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BE4" w:rsidRPr="00117343" w:rsidRDefault="00197BE4" w:rsidP="001B5CE3">
      <w:pPr>
        <w:pStyle w:val="Title"/>
        <w:jc w:val="center"/>
        <w:rPr>
          <w:rFonts w:ascii="Arial" w:hAnsi="Arial" w:cs="Arial"/>
          <w:b/>
          <w:color w:val="7F7F7F" w:themeColor="text1" w:themeTint="80"/>
          <w:sz w:val="20"/>
          <w:szCs w:val="20"/>
        </w:rPr>
      </w:pPr>
      <w:r w:rsidRPr="00117343">
        <w:rPr>
          <w:rFonts w:ascii="Arial" w:hAnsi="Arial" w:cs="Arial"/>
          <w:b/>
          <w:color w:val="000000" w:themeColor="text1"/>
          <w:sz w:val="20"/>
          <w:szCs w:val="20"/>
        </w:rPr>
        <w:t>RAJIV SEHGAL</w:t>
      </w:r>
    </w:p>
    <w:p w:rsidR="001B5CE3" w:rsidRPr="00117343" w:rsidRDefault="00F72238" w:rsidP="001B5CE3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hyperlink r:id="rId8" w:history="1">
        <w:r w:rsidR="001B5CE3" w:rsidRPr="00117343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https://www.linkedin.com/in/rajivsehgal</w:t>
        </w:r>
      </w:hyperlink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4"/>
        <w:gridCol w:w="3405"/>
        <w:gridCol w:w="3405"/>
      </w:tblGrid>
      <w:tr w:rsidR="00E24DD1" w:rsidRPr="00117343" w:rsidTr="001B5CE3">
        <w:tc>
          <w:tcPr>
            <w:tcW w:w="3404" w:type="dxa"/>
          </w:tcPr>
          <w:p w:rsidR="001B5CE3" w:rsidRPr="00117343" w:rsidRDefault="008902BE" w:rsidP="001B5C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Orlando, FL 32826</w:t>
            </w:r>
          </w:p>
        </w:tc>
        <w:tc>
          <w:tcPr>
            <w:tcW w:w="3405" w:type="dxa"/>
          </w:tcPr>
          <w:p w:rsidR="001B5CE3" w:rsidRPr="00117343" w:rsidRDefault="00F72238" w:rsidP="001B5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1B5CE3" w:rsidRPr="00117343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rajivsehgal71@hotmail.com</w:t>
              </w:r>
            </w:hyperlink>
          </w:p>
        </w:tc>
        <w:tc>
          <w:tcPr>
            <w:tcW w:w="3405" w:type="dxa"/>
          </w:tcPr>
          <w:p w:rsidR="001B5CE3" w:rsidRPr="00117343" w:rsidRDefault="001B5CE3" w:rsidP="001B5C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17343">
              <w:rPr>
                <w:rFonts w:ascii="Arial" w:hAnsi="Arial" w:cs="Arial"/>
                <w:sz w:val="20"/>
                <w:szCs w:val="20"/>
              </w:rPr>
              <w:t>Cell: 518-572-9683</w:t>
            </w:r>
          </w:p>
        </w:tc>
      </w:tr>
    </w:tbl>
    <w:p w:rsidR="001B5CE3" w:rsidRPr="00117343" w:rsidRDefault="001B5CE3" w:rsidP="001B5CE3">
      <w:pPr>
        <w:spacing w:after="0" w:line="240" w:lineRule="auto"/>
        <w:jc w:val="center"/>
        <w:rPr>
          <w:rFonts w:ascii="Arial" w:hAnsi="Arial" w:cs="Arial"/>
          <w:b/>
          <w:caps/>
          <w:sz w:val="20"/>
          <w:szCs w:val="20"/>
        </w:rPr>
      </w:pPr>
    </w:p>
    <w:p w:rsidR="00CA22E2" w:rsidRPr="00117343" w:rsidRDefault="002A33A8" w:rsidP="001B5CE3">
      <w:pPr>
        <w:spacing w:after="0" w:line="240" w:lineRule="auto"/>
        <w:jc w:val="center"/>
        <w:rPr>
          <w:rFonts w:ascii="Arial" w:hAnsi="Arial" w:cs="Arial"/>
          <w:b/>
          <w:caps/>
          <w:sz w:val="20"/>
          <w:szCs w:val="20"/>
        </w:rPr>
      </w:pPr>
      <w:r>
        <w:rPr>
          <w:rFonts w:ascii="Arial" w:hAnsi="Arial" w:cs="Arial"/>
          <w:b/>
          <w:caps/>
          <w:sz w:val="20"/>
          <w:szCs w:val="20"/>
        </w:rPr>
        <w:t>GLOBAL C-</w:t>
      </w:r>
      <w:r w:rsidR="00DD1B22">
        <w:rPr>
          <w:rFonts w:ascii="Arial" w:hAnsi="Arial" w:cs="Arial"/>
          <w:b/>
          <w:caps/>
          <w:sz w:val="20"/>
          <w:szCs w:val="20"/>
        </w:rPr>
        <w:t>level (CIO/CTO)</w:t>
      </w:r>
      <w:r w:rsidR="00E65A88">
        <w:rPr>
          <w:rFonts w:ascii="Arial" w:hAnsi="Arial" w:cs="Arial"/>
          <w:b/>
          <w:caps/>
          <w:sz w:val="20"/>
          <w:szCs w:val="20"/>
        </w:rPr>
        <w:t xml:space="preserve"> </w:t>
      </w:r>
      <w:r w:rsidR="00CA22E2">
        <w:rPr>
          <w:rFonts w:ascii="Arial" w:hAnsi="Arial" w:cs="Arial"/>
          <w:b/>
          <w:caps/>
          <w:sz w:val="20"/>
          <w:szCs w:val="20"/>
        </w:rPr>
        <w:t xml:space="preserve">DIGITAL TRANSFORMATION </w:t>
      </w:r>
      <w:r w:rsidR="008E40DD">
        <w:rPr>
          <w:rFonts w:ascii="Arial" w:hAnsi="Arial" w:cs="Arial"/>
          <w:b/>
          <w:caps/>
          <w:sz w:val="20"/>
          <w:szCs w:val="20"/>
        </w:rPr>
        <w:t xml:space="preserve">IT </w:t>
      </w:r>
      <w:r w:rsidR="00E65A88">
        <w:rPr>
          <w:rFonts w:ascii="Arial" w:hAnsi="Arial" w:cs="Arial"/>
          <w:b/>
          <w:caps/>
          <w:sz w:val="20"/>
          <w:szCs w:val="20"/>
        </w:rPr>
        <w:t xml:space="preserve">SENIOR </w:t>
      </w:r>
      <w:r w:rsidR="00CA22E2">
        <w:rPr>
          <w:rFonts w:ascii="Arial" w:hAnsi="Arial" w:cs="Arial"/>
          <w:b/>
          <w:caps/>
          <w:sz w:val="20"/>
          <w:szCs w:val="20"/>
        </w:rPr>
        <w:t>EXECUTIVE</w:t>
      </w:r>
    </w:p>
    <w:p w:rsidR="001B5CE3" w:rsidRPr="00117343" w:rsidRDefault="001B5CE3" w:rsidP="001B5CE3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27706D" w:rsidRPr="00117343" w:rsidRDefault="00406041" w:rsidP="001B5CE3">
      <w:pPr>
        <w:spacing w:after="0" w:line="240" w:lineRule="auto"/>
        <w:jc w:val="both"/>
        <w:rPr>
          <w:rFonts w:ascii="Arial" w:hAnsi="Arial" w:cs="Arial"/>
          <w:spacing w:val="-6"/>
          <w:sz w:val="20"/>
          <w:szCs w:val="20"/>
        </w:rPr>
      </w:pPr>
      <w:r>
        <w:rPr>
          <w:rFonts w:ascii="Arial" w:hAnsi="Arial" w:cs="Arial"/>
          <w:spacing w:val="-4"/>
          <w:sz w:val="20"/>
          <w:szCs w:val="20"/>
        </w:rPr>
        <w:t>Over 25</w:t>
      </w:r>
      <w:r w:rsidR="0027706D" w:rsidRPr="00117343">
        <w:rPr>
          <w:rFonts w:ascii="Arial" w:hAnsi="Arial" w:cs="Arial"/>
          <w:spacing w:val="-4"/>
          <w:sz w:val="20"/>
          <w:szCs w:val="20"/>
        </w:rPr>
        <w:t xml:space="preserve"> years’ experience </w:t>
      </w:r>
      <w:r w:rsidR="00E65A88">
        <w:rPr>
          <w:rFonts w:ascii="Arial" w:hAnsi="Arial" w:cs="Arial"/>
          <w:spacing w:val="-4"/>
          <w:sz w:val="20"/>
          <w:szCs w:val="20"/>
        </w:rPr>
        <w:t xml:space="preserve">in innovating, </w:t>
      </w:r>
      <w:r w:rsidR="0027706D" w:rsidRPr="00117343">
        <w:rPr>
          <w:rFonts w:ascii="Arial" w:hAnsi="Arial" w:cs="Arial"/>
          <w:spacing w:val="-4"/>
          <w:sz w:val="20"/>
          <w:szCs w:val="20"/>
        </w:rPr>
        <w:t>developing and executing IT strategies in alignment with corporate objectives</w:t>
      </w:r>
      <w:r w:rsidR="008E40DD">
        <w:rPr>
          <w:rFonts w:ascii="Arial" w:hAnsi="Arial" w:cs="Arial"/>
          <w:spacing w:val="-4"/>
          <w:sz w:val="20"/>
          <w:szCs w:val="20"/>
        </w:rPr>
        <w:t>. M</w:t>
      </w:r>
      <w:r w:rsidR="00E65A88">
        <w:rPr>
          <w:rFonts w:ascii="Arial" w:hAnsi="Arial" w:cs="Arial"/>
          <w:spacing w:val="-4"/>
          <w:sz w:val="20"/>
          <w:szCs w:val="20"/>
        </w:rPr>
        <w:t>anaged Fortune 500 Companies</w:t>
      </w:r>
      <w:r w:rsidR="0027706D" w:rsidRPr="00117343">
        <w:rPr>
          <w:rFonts w:ascii="Arial" w:hAnsi="Arial" w:cs="Arial"/>
          <w:spacing w:val="-6"/>
          <w:sz w:val="20"/>
          <w:szCs w:val="20"/>
        </w:rPr>
        <w:t xml:space="preserve"> </w:t>
      </w:r>
      <w:r w:rsidR="001B5CE3" w:rsidRPr="00117343">
        <w:rPr>
          <w:rFonts w:ascii="Arial" w:hAnsi="Arial" w:cs="Arial"/>
          <w:spacing w:val="-6"/>
          <w:sz w:val="20"/>
          <w:szCs w:val="20"/>
        </w:rPr>
        <w:t xml:space="preserve">in North America, Europe, </w:t>
      </w:r>
      <w:r w:rsidR="0027706D" w:rsidRPr="00117343">
        <w:rPr>
          <w:rFonts w:ascii="Arial" w:hAnsi="Arial" w:cs="Arial"/>
          <w:spacing w:val="-6"/>
          <w:sz w:val="20"/>
          <w:szCs w:val="20"/>
        </w:rPr>
        <w:t>North Africa</w:t>
      </w:r>
      <w:r w:rsidR="00E65A88">
        <w:rPr>
          <w:rFonts w:ascii="Arial" w:hAnsi="Arial" w:cs="Arial"/>
          <w:spacing w:val="-6"/>
          <w:sz w:val="20"/>
          <w:szCs w:val="20"/>
        </w:rPr>
        <w:t xml:space="preserve">, Middle East, Asia, India and Australasia regions. </w:t>
      </w:r>
      <w:r w:rsidR="0027706D" w:rsidRPr="00117343">
        <w:rPr>
          <w:rFonts w:ascii="Arial" w:hAnsi="Arial" w:cs="Arial"/>
          <w:spacing w:val="-4"/>
          <w:sz w:val="20"/>
          <w:szCs w:val="20"/>
        </w:rPr>
        <w:t xml:space="preserve">An established record as a leader and business partner who collaborates with other executives to use technology to </w:t>
      </w:r>
      <w:r w:rsidR="00E65A88">
        <w:rPr>
          <w:rFonts w:ascii="Arial" w:hAnsi="Arial" w:cs="Arial"/>
          <w:spacing w:val="-4"/>
          <w:sz w:val="20"/>
          <w:szCs w:val="20"/>
        </w:rPr>
        <w:t xml:space="preserve">digitally </w:t>
      </w:r>
      <w:r w:rsidR="0027706D" w:rsidRPr="00117343">
        <w:rPr>
          <w:rFonts w:ascii="Arial" w:hAnsi="Arial" w:cs="Arial"/>
          <w:spacing w:val="-4"/>
          <w:sz w:val="20"/>
          <w:szCs w:val="20"/>
        </w:rPr>
        <w:t>transform and simplify business processes while delivering bottom line measurable benefit. Change agent with diverse expertise and a legacy of delivering high-impact projects enabling new products and services, continued revenue growth, and increased customer service. An energetic leader with a passion for people development</w:t>
      </w:r>
      <w:r w:rsidR="008E40DD">
        <w:rPr>
          <w:rFonts w:ascii="Arial" w:hAnsi="Arial" w:cs="Arial"/>
          <w:spacing w:val="-4"/>
          <w:sz w:val="20"/>
          <w:szCs w:val="20"/>
        </w:rPr>
        <w:t xml:space="preserve">. A </w:t>
      </w:r>
      <w:r w:rsidR="0027706D" w:rsidRPr="00117343">
        <w:rPr>
          <w:rFonts w:ascii="Arial" w:hAnsi="Arial" w:cs="Arial"/>
          <w:spacing w:val="-4"/>
          <w:sz w:val="20"/>
          <w:szCs w:val="20"/>
        </w:rPr>
        <w:t>track record of recruiting and retaining top talent and a demonstrated ability to effectively lead while delivering results and savings.</w:t>
      </w:r>
      <w:r w:rsidR="00BA54BD" w:rsidRPr="00117343">
        <w:rPr>
          <w:rFonts w:ascii="Arial" w:hAnsi="Arial" w:cs="Arial"/>
          <w:spacing w:val="-6"/>
          <w:sz w:val="20"/>
          <w:szCs w:val="20"/>
        </w:rPr>
        <w:t xml:space="preserve"> </w:t>
      </w:r>
      <w:r w:rsidR="001B5CE3" w:rsidRPr="00117343">
        <w:rPr>
          <w:rFonts w:ascii="Arial" w:hAnsi="Arial" w:cs="Arial"/>
          <w:spacing w:val="-4"/>
          <w:sz w:val="20"/>
          <w:szCs w:val="20"/>
        </w:rPr>
        <w:t xml:space="preserve">An enterprise architect with </w:t>
      </w:r>
      <w:r w:rsidR="0088075E">
        <w:rPr>
          <w:rFonts w:ascii="Arial" w:hAnsi="Arial" w:cs="Arial"/>
          <w:spacing w:val="-4"/>
          <w:sz w:val="20"/>
          <w:szCs w:val="20"/>
        </w:rPr>
        <w:t xml:space="preserve">18 years of </w:t>
      </w:r>
      <w:r w:rsidR="001B5CE3" w:rsidRPr="00117343">
        <w:rPr>
          <w:rFonts w:ascii="Arial" w:hAnsi="Arial" w:cs="Arial"/>
          <w:spacing w:val="-4"/>
          <w:sz w:val="20"/>
          <w:szCs w:val="20"/>
        </w:rPr>
        <w:t xml:space="preserve">strong </w:t>
      </w:r>
      <w:r w:rsidR="008E40DD">
        <w:rPr>
          <w:rFonts w:ascii="Arial" w:hAnsi="Arial" w:cs="Arial"/>
          <w:spacing w:val="-4"/>
          <w:sz w:val="20"/>
          <w:szCs w:val="20"/>
        </w:rPr>
        <w:t xml:space="preserve">hands-on </w:t>
      </w:r>
      <w:r w:rsidR="001B5CE3" w:rsidRPr="00117343">
        <w:rPr>
          <w:rFonts w:ascii="Arial" w:hAnsi="Arial" w:cs="Arial"/>
          <w:spacing w:val="-4"/>
          <w:sz w:val="20"/>
          <w:szCs w:val="20"/>
        </w:rPr>
        <w:t xml:space="preserve">domain expertise in </w:t>
      </w:r>
      <w:r w:rsidR="00EB0873" w:rsidRPr="00117343">
        <w:rPr>
          <w:rFonts w:ascii="Arial" w:hAnsi="Arial" w:cs="Arial"/>
          <w:spacing w:val="-4"/>
          <w:sz w:val="20"/>
          <w:szCs w:val="20"/>
        </w:rPr>
        <w:t xml:space="preserve">Healthcare, </w:t>
      </w:r>
      <w:r w:rsidR="001B5CE3" w:rsidRPr="00117343">
        <w:rPr>
          <w:rFonts w:ascii="Arial" w:hAnsi="Arial" w:cs="Arial"/>
          <w:spacing w:val="-4"/>
          <w:sz w:val="20"/>
          <w:szCs w:val="20"/>
        </w:rPr>
        <w:t>Banking, Retail, Insurance, Soft</w:t>
      </w:r>
      <w:r w:rsidR="008E40DD">
        <w:rPr>
          <w:rFonts w:ascii="Arial" w:hAnsi="Arial" w:cs="Arial"/>
          <w:spacing w:val="-4"/>
          <w:sz w:val="20"/>
          <w:szCs w:val="20"/>
        </w:rPr>
        <w:t>ware, Manufactu</w:t>
      </w:r>
      <w:r w:rsidR="0088075E">
        <w:rPr>
          <w:rFonts w:ascii="Arial" w:hAnsi="Arial" w:cs="Arial"/>
          <w:spacing w:val="-4"/>
          <w:sz w:val="20"/>
          <w:szCs w:val="20"/>
        </w:rPr>
        <w:t>ring and Pharmaceutical Industries</w:t>
      </w:r>
      <w:r w:rsidR="001B5CE3" w:rsidRPr="00117343">
        <w:rPr>
          <w:rFonts w:ascii="Arial" w:hAnsi="Arial" w:cs="Arial"/>
          <w:spacing w:val="-4"/>
          <w:sz w:val="20"/>
          <w:szCs w:val="20"/>
        </w:rPr>
        <w:t xml:space="preserve">. </w:t>
      </w:r>
      <w:r w:rsidR="00617067">
        <w:rPr>
          <w:rFonts w:ascii="Arial" w:hAnsi="Arial" w:cs="Arial"/>
          <w:sz w:val="20"/>
          <w:szCs w:val="20"/>
        </w:rPr>
        <w:t>American Citizen. Open to relocation</w:t>
      </w:r>
      <w:r w:rsidR="008E40DD">
        <w:rPr>
          <w:rFonts w:ascii="Arial" w:hAnsi="Arial" w:cs="Arial"/>
          <w:sz w:val="20"/>
          <w:szCs w:val="20"/>
        </w:rPr>
        <w:t xml:space="preserve"> with no notice period</w:t>
      </w:r>
      <w:r w:rsidR="00617067">
        <w:rPr>
          <w:rFonts w:ascii="Arial" w:hAnsi="Arial" w:cs="Arial"/>
          <w:sz w:val="20"/>
          <w:szCs w:val="20"/>
        </w:rPr>
        <w:t>.</w:t>
      </w:r>
    </w:p>
    <w:p w:rsidR="00BC4A54" w:rsidRPr="00117343" w:rsidRDefault="00BC4A54" w:rsidP="001B5CE3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A00E00" w:rsidRPr="00117343" w:rsidRDefault="00A00E00" w:rsidP="001B5CE3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117343">
        <w:rPr>
          <w:rFonts w:ascii="Arial" w:hAnsi="Arial" w:cs="Arial"/>
          <w:b/>
          <w:color w:val="000000" w:themeColor="text1"/>
          <w:sz w:val="20"/>
          <w:szCs w:val="20"/>
        </w:rPr>
        <w:t>SKILLS</w:t>
      </w:r>
    </w:p>
    <w:p w:rsidR="00A00E00" w:rsidRPr="00117343" w:rsidRDefault="00A00E00" w:rsidP="001B5CE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10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4960"/>
      </w:tblGrid>
      <w:tr w:rsidR="00A00E00" w:rsidRPr="00117343" w:rsidTr="008F2B20">
        <w:tc>
          <w:tcPr>
            <w:tcW w:w="5400" w:type="dxa"/>
          </w:tcPr>
          <w:p w:rsidR="00A00E00" w:rsidRPr="00117343" w:rsidRDefault="00A62876" w:rsidP="000614B1">
            <w:pPr>
              <w:pStyle w:val="ListParagraph"/>
              <w:numPr>
                <w:ilvl w:val="0"/>
                <w:numId w:val="22"/>
              </w:numPr>
              <w:ind w:left="43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Strategy, </w:t>
            </w:r>
            <w:r w:rsidR="00353CC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Roadmaps and Digital </w:t>
            </w:r>
            <w:r w:rsidR="00967E9E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Transformation</w:t>
            </w:r>
            <w:r w:rsidR="00353CC3">
              <w:rPr>
                <w:rFonts w:ascii="Arial" w:hAnsi="Arial" w:cs="Arial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4960" w:type="dxa"/>
          </w:tcPr>
          <w:p w:rsidR="00A00E00" w:rsidRPr="00117343" w:rsidRDefault="008A2409" w:rsidP="001B5CE3">
            <w:pPr>
              <w:pStyle w:val="ListParagraph"/>
              <w:numPr>
                <w:ilvl w:val="0"/>
                <w:numId w:val="22"/>
              </w:numPr>
              <w:ind w:left="43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Large</w:t>
            </w:r>
            <w:r w:rsidR="000614B1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P&amp;L, </w:t>
            </w:r>
            <w:r w:rsidR="00D66B4D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Financial Management</w:t>
            </w:r>
          </w:p>
        </w:tc>
      </w:tr>
      <w:tr w:rsidR="00A00E00" w:rsidRPr="00117343" w:rsidTr="008F2B20">
        <w:tc>
          <w:tcPr>
            <w:tcW w:w="5400" w:type="dxa"/>
          </w:tcPr>
          <w:p w:rsidR="00A00E00" w:rsidRPr="00117343" w:rsidRDefault="00353CC3" w:rsidP="00353CC3">
            <w:pPr>
              <w:pStyle w:val="ListParagraph"/>
              <w:numPr>
                <w:ilvl w:val="0"/>
                <w:numId w:val="22"/>
              </w:numPr>
              <w:ind w:left="43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Agile – SCRUM, XP, Waterfall, Six Sigma (incl. Lean)</w:t>
            </w:r>
          </w:p>
        </w:tc>
        <w:tc>
          <w:tcPr>
            <w:tcW w:w="4960" w:type="dxa"/>
          </w:tcPr>
          <w:p w:rsidR="00A00E00" w:rsidRPr="00117343" w:rsidRDefault="00967E9E" w:rsidP="009E6805">
            <w:pPr>
              <w:pStyle w:val="ListParagraph"/>
              <w:numPr>
                <w:ilvl w:val="0"/>
                <w:numId w:val="22"/>
              </w:numPr>
              <w:ind w:left="43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Merger</w:t>
            </w:r>
            <w:r w:rsidR="008F2B20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9E6805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Acquisition, </w:t>
            </w:r>
            <w:r w:rsidR="009114EC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Startup</w:t>
            </w:r>
            <w:r w:rsidR="009E6805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, Turn Around</w:t>
            </w:r>
            <w:r w:rsidR="008F2B20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s</w:t>
            </w:r>
          </w:p>
        </w:tc>
      </w:tr>
      <w:tr w:rsidR="00A00E00" w:rsidRPr="00117343" w:rsidTr="008F2B20">
        <w:tc>
          <w:tcPr>
            <w:tcW w:w="5400" w:type="dxa"/>
          </w:tcPr>
          <w:p w:rsidR="00A00E00" w:rsidRPr="00117343" w:rsidRDefault="009E6805" w:rsidP="001D3F52">
            <w:pPr>
              <w:pStyle w:val="ListParagraph"/>
              <w:numPr>
                <w:ilvl w:val="0"/>
                <w:numId w:val="22"/>
              </w:numPr>
              <w:ind w:left="43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Enterpri</w:t>
            </w:r>
            <w:r w:rsidR="001D3F52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se Architecture, UI/UX, Microservices, API</w:t>
            </w:r>
          </w:p>
        </w:tc>
        <w:tc>
          <w:tcPr>
            <w:tcW w:w="4960" w:type="dxa"/>
          </w:tcPr>
          <w:p w:rsidR="00A00E00" w:rsidRPr="00117343" w:rsidRDefault="0066455E" w:rsidP="008756D4">
            <w:pPr>
              <w:pStyle w:val="ListParagraph"/>
              <w:numPr>
                <w:ilvl w:val="0"/>
                <w:numId w:val="22"/>
              </w:numPr>
              <w:ind w:left="43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Digital</w:t>
            </w:r>
            <w:r w:rsidR="008756D4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, Mobile, Web</w:t>
            </w:r>
            <w:r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A34580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IoT, </w:t>
            </w:r>
            <w:r w:rsidR="00F57801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SEO, </w:t>
            </w:r>
            <w:r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Analytics</w:t>
            </w:r>
          </w:p>
        </w:tc>
      </w:tr>
      <w:tr w:rsidR="00A00E00" w:rsidRPr="00117343" w:rsidTr="008F2B20">
        <w:tc>
          <w:tcPr>
            <w:tcW w:w="5400" w:type="dxa"/>
          </w:tcPr>
          <w:p w:rsidR="00A00E00" w:rsidRPr="00117343" w:rsidRDefault="00BA4649" w:rsidP="00A62876">
            <w:pPr>
              <w:pStyle w:val="ListParagraph"/>
              <w:numPr>
                <w:ilvl w:val="0"/>
                <w:numId w:val="22"/>
              </w:numPr>
              <w:ind w:left="43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AI, Machine Learning, </w:t>
            </w:r>
            <w:r w:rsidR="00353CC3">
              <w:rPr>
                <w:rFonts w:ascii="Arial" w:hAnsi="Arial" w:cs="Arial"/>
                <w:color w:val="000000" w:themeColor="text1"/>
                <w:sz w:val="20"/>
                <w:szCs w:val="20"/>
              </w:rPr>
              <w:t>Predictive Analytics, Big Data</w:t>
            </w:r>
          </w:p>
        </w:tc>
        <w:tc>
          <w:tcPr>
            <w:tcW w:w="4960" w:type="dxa"/>
          </w:tcPr>
          <w:p w:rsidR="00A00E00" w:rsidRPr="00117343" w:rsidRDefault="00353CC3" w:rsidP="00A62876">
            <w:pPr>
              <w:pStyle w:val="ListParagraph"/>
              <w:numPr>
                <w:ilvl w:val="0"/>
                <w:numId w:val="22"/>
              </w:numPr>
              <w:ind w:left="43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Infrastructure, Data Center, DR/BCP/BIA </w:t>
            </w:r>
          </w:p>
        </w:tc>
      </w:tr>
      <w:tr w:rsidR="00A00E00" w:rsidRPr="00117343" w:rsidTr="008F2B20">
        <w:tc>
          <w:tcPr>
            <w:tcW w:w="5400" w:type="dxa"/>
          </w:tcPr>
          <w:p w:rsidR="00A00E00" w:rsidRPr="00117343" w:rsidRDefault="008F2B20" w:rsidP="001B5CE3">
            <w:pPr>
              <w:pStyle w:val="ListParagraph"/>
              <w:numPr>
                <w:ilvl w:val="0"/>
                <w:numId w:val="22"/>
              </w:numPr>
              <w:ind w:left="43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Network, NOC</w:t>
            </w:r>
            <w:r w:rsidR="009E6805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, Information</w:t>
            </w:r>
            <w:r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/Cyber Security, </w:t>
            </w:r>
            <w:r w:rsidR="00A62876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SOC</w:t>
            </w:r>
          </w:p>
          <w:p w:rsidR="00C90EB9" w:rsidRPr="00117343" w:rsidRDefault="00BA4649" w:rsidP="001B5CE3">
            <w:pPr>
              <w:pStyle w:val="ListParagraph"/>
              <w:numPr>
                <w:ilvl w:val="0"/>
                <w:numId w:val="22"/>
              </w:numPr>
              <w:ind w:left="43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Vendor Contracts, RFP/</w:t>
            </w:r>
            <w:r w:rsidR="00C421B3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SOW, </w:t>
            </w:r>
            <w:r w:rsidR="00C90EB9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SLA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, Shared Services</w:t>
            </w:r>
          </w:p>
          <w:p w:rsidR="00464438" w:rsidRPr="00117343" w:rsidRDefault="00464438" w:rsidP="00464438">
            <w:pPr>
              <w:pStyle w:val="ListParagraph"/>
              <w:ind w:left="43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960" w:type="dxa"/>
          </w:tcPr>
          <w:p w:rsidR="00A00E00" w:rsidRPr="00117343" w:rsidRDefault="009D030E" w:rsidP="009D030E">
            <w:pPr>
              <w:pStyle w:val="ListParagraph"/>
              <w:numPr>
                <w:ilvl w:val="0"/>
                <w:numId w:val="22"/>
              </w:numPr>
              <w:ind w:left="43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PMO, Aud</w:t>
            </w:r>
            <w:r w:rsidR="00C90EB9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it, Compliance, Risk Management</w:t>
            </w:r>
          </w:p>
          <w:p w:rsidR="00C90EB9" w:rsidRPr="00117343" w:rsidRDefault="00C90EB9" w:rsidP="009D030E">
            <w:pPr>
              <w:pStyle w:val="ListParagraph"/>
              <w:numPr>
                <w:ilvl w:val="0"/>
                <w:numId w:val="22"/>
              </w:numPr>
              <w:ind w:left="43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SaaS, IaaS, PaaS, Hosting, Managed Services</w:t>
            </w:r>
          </w:p>
        </w:tc>
      </w:tr>
    </w:tbl>
    <w:p w:rsidR="001513C0" w:rsidRPr="00117343" w:rsidRDefault="009F49EA" w:rsidP="001B5CE3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117343">
        <w:rPr>
          <w:rFonts w:ascii="Arial" w:hAnsi="Arial" w:cs="Arial"/>
          <w:b/>
          <w:sz w:val="20"/>
          <w:szCs w:val="20"/>
        </w:rPr>
        <w:t>PROFESSIONAL WORK</w:t>
      </w:r>
      <w:r w:rsidR="00A343E2" w:rsidRPr="00117343">
        <w:rPr>
          <w:rFonts w:ascii="Arial" w:hAnsi="Arial" w:cs="Arial"/>
          <w:b/>
          <w:sz w:val="20"/>
          <w:szCs w:val="20"/>
        </w:rPr>
        <w:t xml:space="preserve"> </w:t>
      </w:r>
      <w:r w:rsidR="001513C0" w:rsidRPr="00117343">
        <w:rPr>
          <w:rFonts w:ascii="Arial" w:hAnsi="Arial" w:cs="Arial"/>
          <w:b/>
          <w:sz w:val="20"/>
          <w:szCs w:val="20"/>
        </w:rPr>
        <w:t>EXPERIENCE</w:t>
      </w:r>
    </w:p>
    <w:p w:rsidR="001B5CE3" w:rsidRPr="00117343" w:rsidRDefault="001B5CE3" w:rsidP="001B5CE3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784C34" w:rsidRPr="00117343" w:rsidRDefault="00784C34" w:rsidP="00784C34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aps/>
          <w:sz w:val="20"/>
          <w:szCs w:val="20"/>
        </w:rPr>
        <w:t>NPRS, Inc.</w:t>
      </w:r>
      <w:r w:rsidRPr="00117343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Orlando</w:t>
      </w:r>
      <w:r w:rsidRPr="00117343">
        <w:rPr>
          <w:rFonts w:ascii="Arial" w:hAnsi="Arial" w:cs="Arial"/>
          <w:sz w:val="20"/>
          <w:szCs w:val="20"/>
        </w:rPr>
        <w:t xml:space="preserve">, FL 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</w:t>
      </w:r>
      <w:r w:rsidRPr="00117343">
        <w:rPr>
          <w:rFonts w:ascii="Arial" w:hAnsi="Arial" w:cs="Arial"/>
          <w:sz w:val="20"/>
          <w:szCs w:val="20"/>
        </w:rPr>
        <w:t xml:space="preserve">                           </w:t>
      </w:r>
      <w:r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b/>
          <w:sz w:val="20"/>
          <w:szCs w:val="20"/>
        </w:rPr>
        <w:t>2018</w:t>
      </w:r>
      <w:r w:rsidRPr="00117343">
        <w:rPr>
          <w:rFonts w:ascii="Arial" w:hAnsi="Arial" w:cs="Arial"/>
          <w:b/>
          <w:sz w:val="20"/>
          <w:szCs w:val="20"/>
        </w:rPr>
        <w:t xml:space="preserve"> -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:rsidR="00784C34" w:rsidRPr="00784C34" w:rsidRDefault="00784C34" w:rsidP="00784C34">
      <w:pPr>
        <w:pStyle w:val="Heading4"/>
        <w:spacing w:before="0" w:line="240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784C34">
        <w:rPr>
          <w:rFonts w:ascii="Arial" w:hAnsi="Arial" w:cs="Arial"/>
          <w:b/>
          <w:color w:val="auto"/>
          <w:sz w:val="20"/>
          <w:szCs w:val="20"/>
        </w:rPr>
        <w:t>Chief Information Officer</w:t>
      </w:r>
      <w:r w:rsidRPr="00117343">
        <w:rPr>
          <w:rFonts w:ascii="Arial" w:hAnsi="Arial" w:cs="Arial"/>
          <w:b/>
          <w:color w:val="auto"/>
          <w:sz w:val="20"/>
          <w:szCs w:val="20"/>
        </w:rPr>
        <w:t xml:space="preserve"> </w:t>
      </w:r>
    </w:p>
    <w:p w:rsidR="00784C34" w:rsidRPr="00117343" w:rsidRDefault="00784C34" w:rsidP="00784C3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784C34" w:rsidRPr="00784C34" w:rsidRDefault="0088075E" w:rsidP="00784C34">
      <w:pPr>
        <w:pStyle w:val="ListParagraph"/>
        <w:numPr>
          <w:ilvl w:val="0"/>
          <w:numId w:val="43"/>
        </w:num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cap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CIO Advisory and </w:t>
      </w:r>
      <w:r w:rsidR="00784C34">
        <w:rPr>
          <w:rFonts w:ascii="Arial" w:hAnsi="Arial" w:cs="Arial"/>
          <w:sz w:val="20"/>
          <w:szCs w:val="20"/>
        </w:rPr>
        <w:t>IT consulting and management of complex large projects, PMO support, architecture reviews, creating or fine-tuning planning and strategy, procurement and budgeting.</w:t>
      </w:r>
    </w:p>
    <w:p w:rsidR="00784C34" w:rsidRDefault="00784C34" w:rsidP="000B2A93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caps/>
          <w:sz w:val="20"/>
          <w:szCs w:val="20"/>
        </w:rPr>
      </w:pPr>
    </w:p>
    <w:p w:rsidR="000B2A93" w:rsidRPr="00117343" w:rsidRDefault="000B2A93" w:rsidP="000B2A93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117343">
        <w:rPr>
          <w:rFonts w:ascii="Arial" w:hAnsi="Arial" w:cs="Arial"/>
          <w:b/>
          <w:caps/>
          <w:sz w:val="20"/>
          <w:szCs w:val="20"/>
        </w:rPr>
        <w:t>American Automobile Association (AAA)</w:t>
      </w:r>
      <w:r w:rsidRPr="00117343">
        <w:rPr>
          <w:rFonts w:ascii="Arial" w:hAnsi="Arial" w:cs="Arial"/>
          <w:b/>
          <w:sz w:val="20"/>
          <w:szCs w:val="20"/>
        </w:rPr>
        <w:t xml:space="preserve"> </w:t>
      </w:r>
      <w:r w:rsidRPr="00117343">
        <w:rPr>
          <w:rFonts w:ascii="Arial" w:hAnsi="Arial" w:cs="Arial"/>
          <w:sz w:val="20"/>
          <w:szCs w:val="20"/>
        </w:rPr>
        <w:t>National Office</w:t>
      </w:r>
      <w:r w:rsidR="005A3FAF" w:rsidRPr="00117343">
        <w:rPr>
          <w:rFonts w:ascii="Arial" w:hAnsi="Arial" w:cs="Arial"/>
          <w:sz w:val="20"/>
          <w:szCs w:val="20"/>
        </w:rPr>
        <w:t>,</w:t>
      </w:r>
      <w:r w:rsidRPr="00117343">
        <w:rPr>
          <w:rFonts w:ascii="Arial" w:hAnsi="Arial" w:cs="Arial"/>
          <w:sz w:val="20"/>
          <w:szCs w:val="20"/>
        </w:rPr>
        <w:t xml:space="preserve"> Heathrow, </w:t>
      </w:r>
      <w:r w:rsidR="005A3FAF" w:rsidRPr="00117343">
        <w:rPr>
          <w:rFonts w:ascii="Arial" w:hAnsi="Arial" w:cs="Arial"/>
          <w:sz w:val="20"/>
          <w:szCs w:val="20"/>
        </w:rPr>
        <w:t>FL</w:t>
      </w:r>
      <w:r w:rsidRPr="00117343">
        <w:rPr>
          <w:rFonts w:ascii="Arial" w:hAnsi="Arial" w:cs="Arial"/>
          <w:sz w:val="20"/>
          <w:szCs w:val="20"/>
        </w:rPr>
        <w:t xml:space="preserve">           </w:t>
      </w:r>
      <w:r w:rsidR="005A3FAF" w:rsidRPr="00117343">
        <w:rPr>
          <w:rFonts w:ascii="Arial" w:hAnsi="Arial" w:cs="Arial"/>
          <w:sz w:val="20"/>
          <w:szCs w:val="20"/>
        </w:rPr>
        <w:t xml:space="preserve">                 </w:t>
      </w:r>
      <w:r w:rsidR="00117343">
        <w:rPr>
          <w:rFonts w:ascii="Arial" w:hAnsi="Arial" w:cs="Arial"/>
          <w:sz w:val="20"/>
          <w:szCs w:val="20"/>
        </w:rPr>
        <w:t xml:space="preserve">       </w:t>
      </w:r>
      <w:r w:rsidRPr="00117343">
        <w:rPr>
          <w:rFonts w:ascii="Arial" w:hAnsi="Arial" w:cs="Arial"/>
          <w:b/>
          <w:sz w:val="20"/>
          <w:szCs w:val="20"/>
        </w:rPr>
        <w:t xml:space="preserve">2017 </w:t>
      </w:r>
      <w:r w:rsidR="005A3FAF" w:rsidRPr="00117343">
        <w:rPr>
          <w:rFonts w:ascii="Arial" w:hAnsi="Arial" w:cs="Arial"/>
          <w:b/>
          <w:sz w:val="20"/>
          <w:szCs w:val="20"/>
        </w:rPr>
        <w:t>-</w:t>
      </w:r>
      <w:r w:rsidRPr="00117343">
        <w:rPr>
          <w:rFonts w:ascii="Arial" w:hAnsi="Arial" w:cs="Arial"/>
          <w:b/>
          <w:sz w:val="20"/>
          <w:szCs w:val="20"/>
        </w:rPr>
        <w:t xml:space="preserve"> 2018</w:t>
      </w:r>
    </w:p>
    <w:p w:rsidR="005A3FAF" w:rsidRPr="00117343" w:rsidRDefault="005A3FAF" w:rsidP="000B2A93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E24DD1" w:rsidRPr="00117343" w:rsidRDefault="00E24DD1" w:rsidP="00E24DD1">
      <w:pPr>
        <w:autoSpaceDE w:val="0"/>
        <w:autoSpaceDN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AAA National Office helps collaboration between the over 30 American AAA Club</w:t>
      </w:r>
      <w:r w:rsidR="009A2693">
        <w:rPr>
          <w:rFonts w:ascii="Arial" w:hAnsi="Arial" w:cs="Arial"/>
          <w:sz w:val="20"/>
          <w:szCs w:val="20"/>
        </w:rPr>
        <w:t xml:space="preserve">s in USA and Canadian CAA Clubs </w:t>
      </w:r>
      <w:r w:rsidRPr="00117343">
        <w:rPr>
          <w:rFonts w:ascii="Arial" w:hAnsi="Arial" w:cs="Arial"/>
          <w:sz w:val="20"/>
          <w:szCs w:val="20"/>
        </w:rPr>
        <w:t xml:space="preserve">in Canada in a Federated model to provide governance, solutions and implement common strategies. </w:t>
      </w:r>
    </w:p>
    <w:p w:rsidR="00117343" w:rsidRDefault="00117343" w:rsidP="00E24DD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E24DD1" w:rsidRPr="00117343" w:rsidRDefault="00E24DD1" w:rsidP="00E24DD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Oversaw </w:t>
      </w:r>
      <w:r w:rsidR="005A3FAF" w:rsidRPr="00117343">
        <w:rPr>
          <w:rFonts w:ascii="Arial" w:hAnsi="Arial" w:cs="Arial"/>
          <w:sz w:val="20"/>
          <w:szCs w:val="20"/>
        </w:rPr>
        <w:t>a</w:t>
      </w:r>
      <w:r w:rsidRPr="00117343">
        <w:rPr>
          <w:rFonts w:ascii="Arial" w:hAnsi="Arial" w:cs="Arial"/>
          <w:sz w:val="20"/>
          <w:szCs w:val="20"/>
        </w:rPr>
        <w:t xml:space="preserve">pplications, </w:t>
      </w:r>
      <w:r w:rsidR="005A3FAF" w:rsidRPr="00117343">
        <w:rPr>
          <w:rFonts w:ascii="Arial" w:hAnsi="Arial" w:cs="Arial"/>
          <w:sz w:val="20"/>
          <w:szCs w:val="20"/>
        </w:rPr>
        <w:t>i</w:t>
      </w:r>
      <w:r w:rsidRPr="00117343">
        <w:rPr>
          <w:rFonts w:ascii="Arial" w:hAnsi="Arial" w:cs="Arial"/>
          <w:sz w:val="20"/>
          <w:szCs w:val="20"/>
        </w:rPr>
        <w:t xml:space="preserve">nfrastructure, </w:t>
      </w:r>
      <w:r w:rsidR="005A3FAF" w:rsidRPr="00117343">
        <w:rPr>
          <w:rFonts w:ascii="Arial" w:hAnsi="Arial" w:cs="Arial"/>
          <w:sz w:val="20"/>
          <w:szCs w:val="20"/>
        </w:rPr>
        <w:t>p</w:t>
      </w:r>
      <w:r w:rsidRPr="00117343">
        <w:rPr>
          <w:rFonts w:ascii="Arial" w:hAnsi="Arial" w:cs="Arial"/>
          <w:sz w:val="20"/>
          <w:szCs w:val="20"/>
        </w:rPr>
        <w:t xml:space="preserve">roducts, PMO and </w:t>
      </w:r>
      <w:r w:rsidR="005A3FAF" w:rsidRPr="00117343">
        <w:rPr>
          <w:rFonts w:ascii="Arial" w:hAnsi="Arial" w:cs="Arial"/>
          <w:sz w:val="20"/>
          <w:szCs w:val="20"/>
        </w:rPr>
        <w:t>q</w:t>
      </w:r>
      <w:r w:rsidRPr="00117343">
        <w:rPr>
          <w:rFonts w:ascii="Arial" w:hAnsi="Arial" w:cs="Arial"/>
          <w:sz w:val="20"/>
          <w:szCs w:val="20"/>
        </w:rPr>
        <w:t xml:space="preserve">uality </w:t>
      </w:r>
      <w:r w:rsidR="005A3FAF" w:rsidRPr="00117343">
        <w:rPr>
          <w:rFonts w:ascii="Arial" w:hAnsi="Arial" w:cs="Arial"/>
          <w:sz w:val="20"/>
          <w:szCs w:val="20"/>
        </w:rPr>
        <w:t>a</w:t>
      </w:r>
      <w:r w:rsidRPr="00117343">
        <w:rPr>
          <w:rFonts w:ascii="Arial" w:hAnsi="Arial" w:cs="Arial"/>
          <w:sz w:val="20"/>
          <w:szCs w:val="20"/>
        </w:rPr>
        <w:t xml:space="preserve">ssurance for </w:t>
      </w:r>
      <w:r w:rsidR="005A3FAF" w:rsidRPr="00117343">
        <w:rPr>
          <w:rFonts w:ascii="Arial" w:hAnsi="Arial" w:cs="Arial"/>
          <w:sz w:val="20"/>
          <w:szCs w:val="20"/>
        </w:rPr>
        <w:t>t</w:t>
      </w:r>
      <w:r w:rsidRPr="00117343">
        <w:rPr>
          <w:rFonts w:ascii="Arial" w:hAnsi="Arial" w:cs="Arial"/>
          <w:sz w:val="20"/>
          <w:szCs w:val="20"/>
        </w:rPr>
        <w:t xml:space="preserve">echnology and </w:t>
      </w:r>
      <w:r w:rsidR="005A3FAF" w:rsidRPr="00117343">
        <w:rPr>
          <w:rFonts w:ascii="Arial" w:hAnsi="Arial" w:cs="Arial"/>
          <w:sz w:val="20"/>
          <w:szCs w:val="20"/>
        </w:rPr>
        <w:t>d</w:t>
      </w:r>
      <w:r w:rsidRPr="00117343">
        <w:rPr>
          <w:rFonts w:ascii="Arial" w:hAnsi="Arial" w:cs="Arial"/>
          <w:sz w:val="20"/>
          <w:szCs w:val="20"/>
        </w:rPr>
        <w:t xml:space="preserve">igital </w:t>
      </w:r>
      <w:r w:rsidR="005A3FAF" w:rsidRPr="00117343">
        <w:rPr>
          <w:rFonts w:ascii="Arial" w:hAnsi="Arial" w:cs="Arial"/>
          <w:sz w:val="20"/>
          <w:szCs w:val="20"/>
        </w:rPr>
        <w:t>s</w:t>
      </w:r>
      <w:r w:rsidR="00BA4649">
        <w:rPr>
          <w:rFonts w:ascii="Arial" w:hAnsi="Arial" w:cs="Arial"/>
          <w:sz w:val="20"/>
          <w:szCs w:val="20"/>
        </w:rPr>
        <w:t xml:space="preserve">ervices (TDS) </w:t>
      </w:r>
      <w:r w:rsidR="005A3FAF" w:rsidRPr="00117343">
        <w:rPr>
          <w:rFonts w:ascii="Arial" w:hAnsi="Arial" w:cs="Arial"/>
          <w:sz w:val="20"/>
          <w:szCs w:val="20"/>
        </w:rPr>
        <w:t>d</w:t>
      </w:r>
      <w:r w:rsidRPr="00117343">
        <w:rPr>
          <w:rFonts w:ascii="Arial" w:hAnsi="Arial" w:cs="Arial"/>
          <w:sz w:val="20"/>
          <w:szCs w:val="20"/>
        </w:rPr>
        <w:t xml:space="preserve">epartment across the American (AAA) and Canadian (CAA) Federation at the AAA National Office in Florida. Managed key products like </w:t>
      </w:r>
      <w:r w:rsidR="00117343">
        <w:rPr>
          <w:rFonts w:ascii="Arial" w:hAnsi="Arial" w:cs="Arial"/>
          <w:sz w:val="20"/>
          <w:szCs w:val="20"/>
        </w:rPr>
        <w:t xml:space="preserve">Emergency Roadside Services (ERS), </w:t>
      </w:r>
      <w:r w:rsidRPr="00117343">
        <w:rPr>
          <w:rFonts w:ascii="Arial" w:hAnsi="Arial" w:cs="Arial"/>
          <w:sz w:val="20"/>
          <w:szCs w:val="20"/>
        </w:rPr>
        <w:t>Trip Planning (TTP),</w:t>
      </w:r>
      <w:r w:rsidR="00117343">
        <w:rPr>
          <w:rFonts w:ascii="Arial" w:hAnsi="Arial" w:cs="Arial"/>
          <w:sz w:val="20"/>
          <w:szCs w:val="20"/>
        </w:rPr>
        <w:t xml:space="preserve"> AAA.com and AAA mobile</w:t>
      </w:r>
      <w:r w:rsidRPr="00117343">
        <w:rPr>
          <w:rFonts w:ascii="Arial" w:hAnsi="Arial" w:cs="Arial"/>
          <w:sz w:val="20"/>
          <w:szCs w:val="20"/>
        </w:rPr>
        <w:t>.</w:t>
      </w:r>
    </w:p>
    <w:p w:rsidR="00E24DD1" w:rsidRPr="00117343" w:rsidRDefault="00E24DD1" w:rsidP="001B5CE3">
      <w:pPr>
        <w:pStyle w:val="Heading4"/>
        <w:spacing w:before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:rsidR="007A20EE" w:rsidRPr="00117343" w:rsidRDefault="007A20EE" w:rsidP="001B5CE3">
      <w:pPr>
        <w:pStyle w:val="Heading4"/>
        <w:spacing w:before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117343">
        <w:rPr>
          <w:rFonts w:ascii="Arial" w:hAnsi="Arial" w:cs="Arial"/>
          <w:color w:val="auto"/>
          <w:sz w:val="20"/>
          <w:szCs w:val="20"/>
        </w:rPr>
        <w:t>M</w:t>
      </w:r>
      <w:r w:rsidRPr="00117343">
        <w:rPr>
          <w:rFonts w:ascii="Arial" w:hAnsi="Arial" w:cs="Arial"/>
          <w:b/>
          <w:color w:val="auto"/>
          <w:sz w:val="20"/>
          <w:szCs w:val="20"/>
        </w:rPr>
        <w:t xml:space="preserve">anaging Director, Association Services – Technology Digital Services (TDS) </w:t>
      </w:r>
    </w:p>
    <w:p w:rsidR="00033BC3" w:rsidRPr="00117343" w:rsidRDefault="00033BC3" w:rsidP="001B5C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C337F" w:rsidRDefault="003C337F" w:rsidP="001B5CE3">
      <w:pPr>
        <w:pStyle w:val="ListParagraph"/>
        <w:numPr>
          <w:ilvl w:val="0"/>
          <w:numId w:val="42"/>
        </w:numPr>
        <w:spacing w:after="0" w:line="240" w:lineRule="auto"/>
        <w:ind w:left="6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Federation-</w:t>
      </w:r>
      <w:r w:rsidR="009D1C47" w:rsidRPr="003C337F">
        <w:rPr>
          <w:rFonts w:ascii="Arial" w:hAnsi="Arial" w:cs="Arial"/>
          <w:sz w:val="20"/>
          <w:szCs w:val="20"/>
        </w:rPr>
        <w:t xml:space="preserve">wide </w:t>
      </w:r>
      <w:r>
        <w:rPr>
          <w:rFonts w:ascii="Arial" w:hAnsi="Arial" w:cs="Arial"/>
          <w:sz w:val="20"/>
          <w:szCs w:val="20"/>
        </w:rPr>
        <w:t xml:space="preserve">Senior Executive </w:t>
      </w:r>
      <w:r w:rsidR="009D1C47" w:rsidRPr="003C337F">
        <w:rPr>
          <w:rFonts w:ascii="Arial" w:hAnsi="Arial" w:cs="Arial"/>
          <w:sz w:val="20"/>
          <w:szCs w:val="20"/>
        </w:rPr>
        <w:t xml:space="preserve">Technology lead, as part of the $100 </w:t>
      </w:r>
      <w:r w:rsidR="005A3FAF" w:rsidRPr="003C337F">
        <w:rPr>
          <w:rFonts w:ascii="Arial" w:hAnsi="Arial" w:cs="Arial"/>
          <w:sz w:val="20"/>
          <w:szCs w:val="20"/>
        </w:rPr>
        <w:t>m</w:t>
      </w:r>
      <w:r w:rsidR="009D1C47" w:rsidRPr="003C337F">
        <w:rPr>
          <w:rFonts w:ascii="Arial" w:hAnsi="Arial" w:cs="Arial"/>
          <w:sz w:val="20"/>
          <w:szCs w:val="20"/>
        </w:rPr>
        <w:t xml:space="preserve">illion ULRA </w:t>
      </w:r>
      <w:r>
        <w:rPr>
          <w:rFonts w:ascii="Arial" w:hAnsi="Arial" w:cs="Arial"/>
          <w:sz w:val="20"/>
          <w:szCs w:val="20"/>
        </w:rPr>
        <w:t xml:space="preserve">(Undisputed Leadership in Roadside Assistance) </w:t>
      </w:r>
      <w:r w:rsidR="009D1C47" w:rsidRPr="003C337F">
        <w:rPr>
          <w:rFonts w:ascii="Arial" w:hAnsi="Arial" w:cs="Arial"/>
          <w:sz w:val="20"/>
          <w:szCs w:val="20"/>
        </w:rPr>
        <w:t xml:space="preserve">program, </w:t>
      </w:r>
      <w:r>
        <w:rPr>
          <w:rFonts w:ascii="Arial" w:hAnsi="Arial" w:cs="Arial"/>
          <w:sz w:val="20"/>
          <w:szCs w:val="20"/>
        </w:rPr>
        <w:t xml:space="preserve">to overhaul the AAA/CAA Dispatch processes and proactively manage the Truck fleet to provide faster and enhanced Customer Services for emergency roadside assistance. Completed blueprint design for </w:t>
      </w:r>
      <w:r w:rsidR="009D1C47" w:rsidRPr="003C337F">
        <w:rPr>
          <w:rFonts w:ascii="Arial" w:hAnsi="Arial" w:cs="Arial"/>
          <w:sz w:val="20"/>
          <w:szCs w:val="20"/>
        </w:rPr>
        <w:t>implementing Sales Force platform</w:t>
      </w:r>
      <w:r>
        <w:rPr>
          <w:rFonts w:ascii="Arial" w:hAnsi="Arial" w:cs="Arial"/>
          <w:sz w:val="20"/>
          <w:szCs w:val="20"/>
        </w:rPr>
        <w:t>,</w:t>
      </w:r>
      <w:r w:rsidR="009D1C47" w:rsidRPr="003C337F">
        <w:rPr>
          <w:rFonts w:ascii="Arial" w:hAnsi="Arial" w:cs="Arial"/>
          <w:sz w:val="20"/>
          <w:szCs w:val="20"/>
        </w:rPr>
        <w:t xml:space="preserve"> along with Microsoft Azure platform for predictive algorithms, machine learning and analytics. Created </w:t>
      </w:r>
      <w:r w:rsidR="005A3FAF" w:rsidRPr="003C337F">
        <w:rPr>
          <w:rFonts w:ascii="Arial" w:hAnsi="Arial" w:cs="Arial"/>
          <w:sz w:val="20"/>
          <w:szCs w:val="20"/>
        </w:rPr>
        <w:t>b</w:t>
      </w:r>
      <w:r w:rsidR="009D1C47" w:rsidRPr="003C337F">
        <w:rPr>
          <w:rFonts w:ascii="Arial" w:hAnsi="Arial" w:cs="Arial"/>
          <w:sz w:val="20"/>
          <w:szCs w:val="20"/>
        </w:rPr>
        <w:t xml:space="preserve">usiness </w:t>
      </w:r>
      <w:r>
        <w:rPr>
          <w:rFonts w:ascii="Arial" w:hAnsi="Arial" w:cs="Arial"/>
          <w:sz w:val="20"/>
          <w:szCs w:val="20"/>
        </w:rPr>
        <w:t xml:space="preserve">and technical </w:t>
      </w:r>
      <w:r w:rsidR="005A3FAF" w:rsidRPr="003C337F">
        <w:rPr>
          <w:rFonts w:ascii="Arial" w:hAnsi="Arial" w:cs="Arial"/>
          <w:sz w:val="20"/>
          <w:szCs w:val="20"/>
        </w:rPr>
        <w:t>a</w:t>
      </w:r>
      <w:r w:rsidR="009D1C47" w:rsidRPr="003C337F">
        <w:rPr>
          <w:rFonts w:ascii="Arial" w:hAnsi="Arial" w:cs="Arial"/>
          <w:sz w:val="20"/>
          <w:szCs w:val="20"/>
        </w:rPr>
        <w:t>rchitecture</w:t>
      </w:r>
      <w:r>
        <w:rPr>
          <w:rFonts w:ascii="Arial" w:hAnsi="Arial" w:cs="Arial"/>
          <w:sz w:val="20"/>
          <w:szCs w:val="20"/>
        </w:rPr>
        <w:t xml:space="preserve"> diagrams, along with U</w:t>
      </w:r>
      <w:r w:rsidR="009D1C47" w:rsidRPr="003C337F">
        <w:rPr>
          <w:rFonts w:ascii="Arial" w:hAnsi="Arial" w:cs="Arial"/>
          <w:sz w:val="20"/>
          <w:szCs w:val="20"/>
        </w:rPr>
        <w:t xml:space="preserve">I/UX designs for </w:t>
      </w:r>
      <w:r>
        <w:rPr>
          <w:rFonts w:ascii="Arial" w:hAnsi="Arial" w:cs="Arial"/>
          <w:sz w:val="20"/>
          <w:szCs w:val="20"/>
        </w:rPr>
        <w:t xml:space="preserve">incorporating </w:t>
      </w:r>
      <w:r w:rsidR="009D1C47" w:rsidRPr="003C337F">
        <w:rPr>
          <w:rFonts w:ascii="Arial" w:hAnsi="Arial" w:cs="Arial"/>
          <w:sz w:val="20"/>
          <w:szCs w:val="20"/>
        </w:rPr>
        <w:t xml:space="preserve">enhanced </w:t>
      </w:r>
      <w:r w:rsidR="005A3FAF" w:rsidRPr="003C337F">
        <w:rPr>
          <w:rFonts w:ascii="Arial" w:hAnsi="Arial" w:cs="Arial"/>
          <w:sz w:val="20"/>
          <w:szCs w:val="20"/>
        </w:rPr>
        <w:t>m</w:t>
      </w:r>
      <w:r w:rsidR="009D1C47" w:rsidRPr="003C337F">
        <w:rPr>
          <w:rFonts w:ascii="Arial" w:hAnsi="Arial" w:cs="Arial"/>
          <w:sz w:val="20"/>
          <w:szCs w:val="20"/>
        </w:rPr>
        <w:t>ember experience</w:t>
      </w:r>
      <w:r>
        <w:rPr>
          <w:rFonts w:ascii="Arial" w:hAnsi="Arial" w:cs="Arial"/>
          <w:sz w:val="20"/>
          <w:szCs w:val="20"/>
        </w:rPr>
        <w:t xml:space="preserve"> Use Cases</w:t>
      </w:r>
      <w:r w:rsidR="009D1C47" w:rsidRPr="003C337F">
        <w:rPr>
          <w:rFonts w:ascii="Arial" w:hAnsi="Arial" w:cs="Arial"/>
          <w:sz w:val="20"/>
          <w:szCs w:val="20"/>
        </w:rPr>
        <w:t xml:space="preserve">. </w:t>
      </w:r>
      <w:r w:rsidR="007A20EE" w:rsidRPr="003C337F">
        <w:rPr>
          <w:rFonts w:ascii="Arial" w:hAnsi="Arial" w:cs="Arial"/>
          <w:sz w:val="20"/>
          <w:szCs w:val="20"/>
        </w:rPr>
        <w:t xml:space="preserve"> </w:t>
      </w:r>
    </w:p>
    <w:p w:rsidR="009D1C47" w:rsidRPr="003C337F" w:rsidRDefault="003C337F" w:rsidP="001B5CE3">
      <w:pPr>
        <w:pStyle w:val="ListParagraph"/>
        <w:numPr>
          <w:ilvl w:val="0"/>
          <w:numId w:val="42"/>
        </w:numPr>
        <w:spacing w:after="0" w:line="240" w:lineRule="auto"/>
        <w:ind w:left="6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7A20EE" w:rsidRPr="003C337F">
        <w:rPr>
          <w:rFonts w:ascii="Arial" w:hAnsi="Arial" w:cs="Arial"/>
          <w:sz w:val="20"/>
          <w:szCs w:val="20"/>
        </w:rPr>
        <w:t xml:space="preserve">mplemented the D3 application </w:t>
      </w:r>
      <w:r w:rsidR="005A3FAF" w:rsidRPr="003C337F">
        <w:rPr>
          <w:rFonts w:ascii="Arial" w:hAnsi="Arial" w:cs="Arial"/>
          <w:sz w:val="20"/>
          <w:szCs w:val="20"/>
        </w:rPr>
        <w:t>-</w:t>
      </w:r>
      <w:r w:rsidR="007A20EE" w:rsidRPr="003C337F">
        <w:rPr>
          <w:rFonts w:ascii="Arial" w:hAnsi="Arial" w:cs="Arial"/>
          <w:sz w:val="20"/>
          <w:szCs w:val="20"/>
        </w:rPr>
        <w:t xml:space="preserve"> a </w:t>
      </w:r>
      <w:r w:rsidR="00E966E5" w:rsidRPr="003C337F">
        <w:rPr>
          <w:rFonts w:ascii="Arial" w:hAnsi="Arial" w:cs="Arial"/>
          <w:sz w:val="20"/>
          <w:szCs w:val="20"/>
        </w:rPr>
        <w:t xml:space="preserve">common platform based </w:t>
      </w:r>
      <w:r w:rsidR="007A20EE" w:rsidRPr="003C337F">
        <w:rPr>
          <w:rFonts w:ascii="Arial" w:hAnsi="Arial" w:cs="Arial"/>
          <w:sz w:val="20"/>
          <w:szCs w:val="20"/>
        </w:rPr>
        <w:t xml:space="preserve">Dispatch System for AAA and CAA Truck Fleets for roadside assistance </w:t>
      </w:r>
      <w:r w:rsidR="005A3FAF" w:rsidRPr="003C337F">
        <w:rPr>
          <w:rFonts w:ascii="Arial" w:hAnsi="Arial" w:cs="Arial"/>
          <w:sz w:val="20"/>
          <w:szCs w:val="20"/>
        </w:rPr>
        <w:t>-</w:t>
      </w:r>
      <w:r w:rsidR="007A20EE" w:rsidRPr="003C337F">
        <w:rPr>
          <w:rFonts w:ascii="Arial" w:hAnsi="Arial" w:cs="Arial"/>
          <w:sz w:val="20"/>
          <w:szCs w:val="20"/>
        </w:rPr>
        <w:t xml:space="preserve"> across all </w:t>
      </w:r>
      <w:r w:rsidR="005A3FAF" w:rsidRPr="003C337F">
        <w:rPr>
          <w:rFonts w:ascii="Arial" w:hAnsi="Arial" w:cs="Arial"/>
          <w:sz w:val="20"/>
          <w:szCs w:val="20"/>
        </w:rPr>
        <w:t>c</w:t>
      </w:r>
      <w:r w:rsidR="007A20EE" w:rsidRPr="003C337F">
        <w:rPr>
          <w:rFonts w:ascii="Arial" w:hAnsi="Arial" w:cs="Arial"/>
          <w:sz w:val="20"/>
          <w:szCs w:val="20"/>
        </w:rPr>
        <w:t>lubs in</w:t>
      </w:r>
      <w:r w:rsidR="00D515A4" w:rsidRPr="003C337F">
        <w:rPr>
          <w:rFonts w:ascii="Arial" w:hAnsi="Arial" w:cs="Arial"/>
          <w:sz w:val="20"/>
          <w:szCs w:val="20"/>
        </w:rPr>
        <w:t xml:space="preserve"> a</w:t>
      </w:r>
      <w:r w:rsidR="007A20EE" w:rsidRPr="003C337F">
        <w:rPr>
          <w:rFonts w:ascii="Arial" w:hAnsi="Arial" w:cs="Arial"/>
          <w:sz w:val="20"/>
          <w:szCs w:val="20"/>
        </w:rPr>
        <w:t xml:space="preserve"> record time of 7 months</w:t>
      </w:r>
      <w:r w:rsidR="009D1C47" w:rsidRPr="003C337F">
        <w:rPr>
          <w:rFonts w:ascii="Arial" w:hAnsi="Arial" w:cs="Arial"/>
          <w:sz w:val="20"/>
          <w:szCs w:val="20"/>
        </w:rPr>
        <w:t xml:space="preserve"> resulting </w:t>
      </w:r>
      <w:r w:rsidR="00E966E5" w:rsidRPr="003C337F">
        <w:rPr>
          <w:rFonts w:ascii="Arial" w:hAnsi="Arial" w:cs="Arial"/>
          <w:sz w:val="20"/>
          <w:szCs w:val="20"/>
        </w:rPr>
        <w:t>in significant operational eff</w:t>
      </w:r>
      <w:r w:rsidR="00747C81" w:rsidRPr="003C337F">
        <w:rPr>
          <w:rFonts w:ascii="Arial" w:hAnsi="Arial" w:cs="Arial"/>
          <w:sz w:val="20"/>
          <w:szCs w:val="20"/>
        </w:rPr>
        <w:t xml:space="preserve">iciencies for </w:t>
      </w:r>
      <w:r w:rsidR="005A3FAF" w:rsidRPr="003C337F">
        <w:rPr>
          <w:rFonts w:ascii="Arial" w:hAnsi="Arial" w:cs="Arial"/>
          <w:sz w:val="20"/>
          <w:szCs w:val="20"/>
        </w:rPr>
        <w:t>b</w:t>
      </w:r>
      <w:r w:rsidR="00747C81" w:rsidRPr="003C337F">
        <w:rPr>
          <w:rFonts w:ascii="Arial" w:hAnsi="Arial" w:cs="Arial"/>
          <w:sz w:val="20"/>
          <w:szCs w:val="20"/>
        </w:rPr>
        <w:t>us</w:t>
      </w:r>
      <w:r w:rsidR="00E966E5" w:rsidRPr="003C337F">
        <w:rPr>
          <w:rFonts w:ascii="Arial" w:hAnsi="Arial" w:cs="Arial"/>
          <w:sz w:val="20"/>
          <w:szCs w:val="20"/>
        </w:rPr>
        <w:t xml:space="preserve">iness and IT Teams. </w:t>
      </w:r>
    </w:p>
    <w:p w:rsidR="00C44140" w:rsidRPr="00117343" w:rsidRDefault="0088075E" w:rsidP="00EB3982">
      <w:pPr>
        <w:pStyle w:val="ListParagraph"/>
        <w:numPr>
          <w:ilvl w:val="0"/>
          <w:numId w:val="23"/>
        </w:numPr>
        <w:spacing w:after="40" w:line="240" w:lineRule="auto"/>
        <w:ind w:left="63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chief architect, a</w:t>
      </w:r>
      <w:r w:rsidR="00C44140" w:rsidRPr="00117343">
        <w:rPr>
          <w:rFonts w:ascii="Arial" w:hAnsi="Arial" w:cs="Arial"/>
          <w:sz w:val="20"/>
          <w:szCs w:val="20"/>
        </w:rPr>
        <w:t>rchitected re-platforming for US and Canadian Roadside Assistance platform to integrate disparate Dispatch and outdated legacy systems into a common cloud hosted solution for 30 Clubs. Substantial Business operations and IT maintenance efficiencies, enhanced member experience and cost avoidance of $12 million year-on-year for the legacy system across the Federation.</w:t>
      </w:r>
    </w:p>
    <w:p w:rsidR="007A20EE" w:rsidRPr="00117343" w:rsidRDefault="007A20EE" w:rsidP="00EB3982">
      <w:pPr>
        <w:pStyle w:val="ListParagraph"/>
        <w:numPr>
          <w:ilvl w:val="0"/>
          <w:numId w:val="23"/>
        </w:numPr>
        <w:spacing w:after="40" w:line="240" w:lineRule="auto"/>
        <w:ind w:left="630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C</w:t>
      </w:r>
      <w:r w:rsidR="008973BE" w:rsidRPr="00117343">
        <w:rPr>
          <w:rFonts w:ascii="Arial" w:hAnsi="Arial" w:cs="Arial"/>
          <w:sz w:val="20"/>
          <w:szCs w:val="20"/>
        </w:rPr>
        <w:t xml:space="preserve">reated </w:t>
      </w:r>
      <w:r w:rsidRPr="00117343">
        <w:rPr>
          <w:rFonts w:ascii="Arial" w:hAnsi="Arial" w:cs="Arial"/>
          <w:sz w:val="20"/>
          <w:szCs w:val="20"/>
        </w:rPr>
        <w:t xml:space="preserve">and managed </w:t>
      </w:r>
      <w:r w:rsidR="005A3FAF" w:rsidRPr="00117343">
        <w:rPr>
          <w:rFonts w:ascii="Arial" w:hAnsi="Arial" w:cs="Arial"/>
          <w:sz w:val="20"/>
          <w:szCs w:val="20"/>
        </w:rPr>
        <w:t xml:space="preserve">a </w:t>
      </w:r>
      <w:r w:rsidR="00335F79" w:rsidRPr="00117343">
        <w:rPr>
          <w:rFonts w:ascii="Arial" w:hAnsi="Arial" w:cs="Arial"/>
          <w:sz w:val="20"/>
          <w:szCs w:val="20"/>
        </w:rPr>
        <w:t xml:space="preserve">$25 million </w:t>
      </w:r>
      <w:r w:rsidR="008973BE" w:rsidRPr="00117343">
        <w:rPr>
          <w:rFonts w:ascii="Arial" w:hAnsi="Arial" w:cs="Arial"/>
          <w:sz w:val="20"/>
          <w:szCs w:val="20"/>
        </w:rPr>
        <w:t xml:space="preserve">budget </w:t>
      </w:r>
      <w:r w:rsidR="00335F79" w:rsidRPr="00117343">
        <w:rPr>
          <w:rFonts w:ascii="Arial" w:hAnsi="Arial" w:cs="Arial"/>
          <w:sz w:val="20"/>
          <w:szCs w:val="20"/>
        </w:rPr>
        <w:t xml:space="preserve">to </w:t>
      </w:r>
      <w:r w:rsidR="00D17CFC" w:rsidRPr="00117343">
        <w:rPr>
          <w:rFonts w:ascii="Arial" w:hAnsi="Arial" w:cs="Arial"/>
          <w:sz w:val="20"/>
          <w:szCs w:val="20"/>
        </w:rPr>
        <w:t xml:space="preserve">support revenues of </w:t>
      </w:r>
      <w:r w:rsidR="00335F79" w:rsidRPr="00117343">
        <w:rPr>
          <w:rFonts w:ascii="Arial" w:hAnsi="Arial" w:cs="Arial"/>
          <w:sz w:val="20"/>
          <w:szCs w:val="20"/>
        </w:rPr>
        <w:t xml:space="preserve">$15 </w:t>
      </w:r>
      <w:r w:rsidR="005A3FAF" w:rsidRPr="00117343">
        <w:rPr>
          <w:rFonts w:ascii="Arial" w:hAnsi="Arial" w:cs="Arial"/>
          <w:sz w:val="20"/>
          <w:szCs w:val="20"/>
        </w:rPr>
        <w:t>b</w:t>
      </w:r>
      <w:r w:rsidR="00335F79" w:rsidRPr="00117343">
        <w:rPr>
          <w:rFonts w:ascii="Arial" w:hAnsi="Arial" w:cs="Arial"/>
          <w:sz w:val="20"/>
          <w:szCs w:val="20"/>
        </w:rPr>
        <w:t xml:space="preserve">illion across business lines. </w:t>
      </w:r>
    </w:p>
    <w:p w:rsidR="00DD648A" w:rsidRPr="00DD648A" w:rsidRDefault="00DD648A" w:rsidP="00DD648A">
      <w:pPr>
        <w:pStyle w:val="ListParagraph"/>
        <w:numPr>
          <w:ilvl w:val="0"/>
          <w:numId w:val="23"/>
        </w:numPr>
        <w:spacing w:after="40" w:line="240" w:lineRule="auto"/>
        <w:ind w:left="630"/>
        <w:contextualSpacing w:val="0"/>
        <w:rPr>
          <w:rFonts w:ascii="Arial" w:hAnsi="Arial" w:cs="Arial"/>
          <w:sz w:val="20"/>
          <w:szCs w:val="20"/>
        </w:rPr>
      </w:pPr>
      <w:r w:rsidRPr="00DD648A">
        <w:rPr>
          <w:rFonts w:ascii="Arial" w:hAnsi="Arial" w:cs="Arial"/>
          <w:sz w:val="20"/>
          <w:szCs w:val="20"/>
        </w:rPr>
        <w:lastRenderedPageBreak/>
        <w:t>Facilitated several brown bag sessions, along with Accenture, with Business and Operations on the next generation Emergency Roadside Customer experience. Created business architecture, use cases and UI/UX designs. Architected and designed wireframes to capture 360 degrees Customer experience.</w:t>
      </w:r>
    </w:p>
    <w:p w:rsidR="00DD648A" w:rsidRPr="00DD648A" w:rsidRDefault="00DD648A" w:rsidP="00DD648A">
      <w:pPr>
        <w:pStyle w:val="ListParagraph"/>
        <w:numPr>
          <w:ilvl w:val="0"/>
          <w:numId w:val="23"/>
        </w:numPr>
        <w:spacing w:after="40" w:line="240" w:lineRule="auto"/>
        <w:ind w:left="630"/>
        <w:contextualSpacing w:val="0"/>
        <w:rPr>
          <w:rFonts w:ascii="Arial" w:hAnsi="Arial" w:cs="Arial"/>
          <w:sz w:val="20"/>
          <w:szCs w:val="20"/>
        </w:rPr>
      </w:pPr>
      <w:r w:rsidRPr="00DD648A">
        <w:rPr>
          <w:rFonts w:ascii="Arial" w:hAnsi="Arial" w:cs="Arial"/>
          <w:sz w:val="20"/>
          <w:szCs w:val="20"/>
        </w:rPr>
        <w:t xml:space="preserve">Recommended a common platform architecture for the federation with micros-services, SDK’s and an enterprise bus for quick deployments and common data management. Recommended a MDM data team. </w:t>
      </w:r>
    </w:p>
    <w:p w:rsidR="00DD648A" w:rsidRPr="00DD648A" w:rsidRDefault="00DD648A" w:rsidP="00DD648A">
      <w:pPr>
        <w:pStyle w:val="ListParagraph"/>
        <w:numPr>
          <w:ilvl w:val="0"/>
          <w:numId w:val="23"/>
        </w:numPr>
        <w:spacing w:after="40" w:line="240" w:lineRule="auto"/>
        <w:ind w:left="630"/>
        <w:contextualSpacing w:val="0"/>
        <w:rPr>
          <w:rFonts w:ascii="Arial" w:hAnsi="Arial" w:cs="Arial"/>
          <w:sz w:val="20"/>
          <w:szCs w:val="20"/>
        </w:rPr>
      </w:pPr>
      <w:r w:rsidRPr="00DD648A">
        <w:rPr>
          <w:rFonts w:ascii="Arial" w:hAnsi="Arial" w:cs="Arial"/>
          <w:sz w:val="20"/>
          <w:szCs w:val="20"/>
        </w:rPr>
        <w:t>Analyzed and recommended the Sales Force platform for core Dispatch system, along with Microsoft Azure platform for predictive algorithms, machine le</w:t>
      </w:r>
      <w:r>
        <w:rPr>
          <w:rFonts w:ascii="Arial" w:hAnsi="Arial" w:cs="Arial"/>
          <w:sz w:val="20"/>
          <w:szCs w:val="20"/>
        </w:rPr>
        <w:t>arning (ML/AI) and analytics to</w:t>
      </w:r>
      <w:r w:rsidRPr="00DD648A">
        <w:rPr>
          <w:rFonts w:ascii="Arial" w:hAnsi="Arial" w:cs="Arial"/>
          <w:sz w:val="20"/>
          <w:szCs w:val="20"/>
        </w:rPr>
        <w:t xml:space="preserve"> proactively manag</w:t>
      </w:r>
      <w:r>
        <w:rPr>
          <w:rFonts w:ascii="Arial" w:hAnsi="Arial" w:cs="Arial"/>
          <w:sz w:val="20"/>
          <w:szCs w:val="20"/>
        </w:rPr>
        <w:t>e</w:t>
      </w:r>
      <w:r w:rsidRPr="00DD648A">
        <w:rPr>
          <w:rFonts w:ascii="Arial" w:hAnsi="Arial" w:cs="Arial"/>
          <w:sz w:val="20"/>
          <w:szCs w:val="20"/>
        </w:rPr>
        <w:t xml:space="preserve"> truck fleet.</w:t>
      </w:r>
    </w:p>
    <w:p w:rsidR="007A20EE" w:rsidRPr="00117343" w:rsidRDefault="007A20EE" w:rsidP="00EB3982">
      <w:pPr>
        <w:pStyle w:val="ListParagraph"/>
        <w:numPr>
          <w:ilvl w:val="0"/>
          <w:numId w:val="23"/>
        </w:numPr>
        <w:spacing w:after="40" w:line="240" w:lineRule="auto"/>
        <w:ind w:left="630"/>
        <w:contextualSpacing w:val="0"/>
        <w:rPr>
          <w:rFonts w:ascii="Arial" w:hAnsi="Arial" w:cs="Arial"/>
          <w:spacing w:val="-4"/>
          <w:sz w:val="20"/>
          <w:szCs w:val="20"/>
        </w:rPr>
      </w:pPr>
      <w:r w:rsidRPr="00117343">
        <w:rPr>
          <w:rFonts w:ascii="Arial" w:hAnsi="Arial" w:cs="Arial"/>
          <w:spacing w:val="-4"/>
          <w:sz w:val="20"/>
          <w:szCs w:val="20"/>
        </w:rPr>
        <w:t>Managed various committees like the Technology and Digital Channels Services, Automotive, Travel and Publishing to support strategies and implement strategic/tactical changes for various business lines</w:t>
      </w:r>
      <w:r w:rsidR="005A3FAF" w:rsidRPr="00117343">
        <w:rPr>
          <w:rFonts w:ascii="Arial" w:hAnsi="Arial" w:cs="Arial"/>
          <w:spacing w:val="-4"/>
          <w:sz w:val="20"/>
          <w:szCs w:val="20"/>
        </w:rPr>
        <w:t>.</w:t>
      </w:r>
    </w:p>
    <w:p w:rsidR="007A20EE" w:rsidRPr="00117343" w:rsidRDefault="007A20EE" w:rsidP="00EB3982">
      <w:pPr>
        <w:pStyle w:val="ListParagraph"/>
        <w:numPr>
          <w:ilvl w:val="0"/>
          <w:numId w:val="23"/>
        </w:numPr>
        <w:spacing w:after="40" w:line="240" w:lineRule="auto"/>
        <w:ind w:left="630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Enhanced AAA mobile applications resulting in downloads increase by 5% and usage trend up by 15%</w:t>
      </w:r>
      <w:r w:rsidR="005A3FAF" w:rsidRPr="00117343">
        <w:rPr>
          <w:rFonts w:ascii="Arial" w:hAnsi="Arial" w:cs="Arial"/>
          <w:sz w:val="20"/>
          <w:szCs w:val="20"/>
        </w:rPr>
        <w:t>.</w:t>
      </w:r>
    </w:p>
    <w:p w:rsidR="007A20EE" w:rsidRPr="00117343" w:rsidRDefault="007A20EE" w:rsidP="00EB3982">
      <w:pPr>
        <w:pStyle w:val="ListParagraph"/>
        <w:numPr>
          <w:ilvl w:val="0"/>
          <w:numId w:val="23"/>
        </w:numPr>
        <w:spacing w:after="40" w:line="240" w:lineRule="auto"/>
        <w:ind w:left="630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Created and implement</w:t>
      </w:r>
      <w:r w:rsidR="005A3FAF" w:rsidRPr="00117343">
        <w:rPr>
          <w:rFonts w:ascii="Arial" w:hAnsi="Arial" w:cs="Arial"/>
          <w:sz w:val="20"/>
          <w:szCs w:val="20"/>
        </w:rPr>
        <w:t>ed</w:t>
      </w:r>
      <w:r w:rsidRPr="00117343">
        <w:rPr>
          <w:rFonts w:ascii="Arial" w:hAnsi="Arial" w:cs="Arial"/>
          <w:sz w:val="20"/>
          <w:szCs w:val="20"/>
        </w:rPr>
        <w:t xml:space="preserve"> </w:t>
      </w:r>
      <w:r w:rsidR="005A3FAF" w:rsidRPr="00117343">
        <w:rPr>
          <w:rFonts w:ascii="Arial" w:hAnsi="Arial" w:cs="Arial"/>
          <w:sz w:val="20"/>
          <w:szCs w:val="20"/>
        </w:rPr>
        <w:t>a</w:t>
      </w:r>
      <w:r w:rsidRPr="00117343">
        <w:rPr>
          <w:rFonts w:ascii="Arial" w:hAnsi="Arial" w:cs="Arial"/>
          <w:sz w:val="20"/>
          <w:szCs w:val="20"/>
        </w:rPr>
        <w:t xml:space="preserve"> Quality Assurance Roadmap to move from manual testing to fully automate User experience based testing with the correct tools. Improved QA to 100% coverage of </w:t>
      </w:r>
      <w:r w:rsidR="005A3FAF" w:rsidRPr="00117343">
        <w:rPr>
          <w:rFonts w:ascii="Arial" w:hAnsi="Arial" w:cs="Arial"/>
          <w:sz w:val="20"/>
          <w:szCs w:val="20"/>
        </w:rPr>
        <w:t>t</w:t>
      </w:r>
      <w:r w:rsidRPr="00117343">
        <w:rPr>
          <w:rFonts w:ascii="Arial" w:hAnsi="Arial" w:cs="Arial"/>
          <w:sz w:val="20"/>
          <w:szCs w:val="20"/>
        </w:rPr>
        <w:t xml:space="preserve">esting from 80% coverage with over 500 new </w:t>
      </w:r>
      <w:r w:rsidR="005A3FAF" w:rsidRPr="00117343">
        <w:rPr>
          <w:rFonts w:ascii="Arial" w:hAnsi="Arial" w:cs="Arial"/>
          <w:sz w:val="20"/>
          <w:szCs w:val="20"/>
        </w:rPr>
        <w:t>u</w:t>
      </w:r>
      <w:r w:rsidRPr="00117343">
        <w:rPr>
          <w:rFonts w:ascii="Arial" w:hAnsi="Arial" w:cs="Arial"/>
          <w:sz w:val="20"/>
          <w:szCs w:val="20"/>
        </w:rPr>
        <w:t xml:space="preserve">se cases based on </w:t>
      </w:r>
      <w:r w:rsidR="005A3FAF" w:rsidRPr="00117343">
        <w:rPr>
          <w:rFonts w:ascii="Arial" w:hAnsi="Arial" w:cs="Arial"/>
          <w:sz w:val="20"/>
          <w:szCs w:val="20"/>
        </w:rPr>
        <w:t>m</w:t>
      </w:r>
      <w:r w:rsidRPr="00117343">
        <w:rPr>
          <w:rFonts w:ascii="Arial" w:hAnsi="Arial" w:cs="Arial"/>
          <w:sz w:val="20"/>
          <w:szCs w:val="20"/>
        </w:rPr>
        <w:t xml:space="preserve">ember (customer) experience for </w:t>
      </w:r>
      <w:r w:rsidR="005A3FAF" w:rsidRPr="00117343">
        <w:rPr>
          <w:rFonts w:ascii="Arial" w:hAnsi="Arial" w:cs="Arial"/>
          <w:sz w:val="20"/>
          <w:szCs w:val="20"/>
        </w:rPr>
        <w:t>t</w:t>
      </w:r>
      <w:r w:rsidRPr="00117343">
        <w:rPr>
          <w:rFonts w:ascii="Arial" w:hAnsi="Arial" w:cs="Arial"/>
          <w:sz w:val="20"/>
          <w:szCs w:val="20"/>
        </w:rPr>
        <w:t xml:space="preserve">esting. Instituted a new </w:t>
      </w:r>
      <w:r w:rsidR="005A3FAF" w:rsidRPr="00117343">
        <w:rPr>
          <w:rFonts w:ascii="Arial" w:hAnsi="Arial" w:cs="Arial"/>
          <w:sz w:val="20"/>
          <w:szCs w:val="20"/>
        </w:rPr>
        <w:t>t</w:t>
      </w:r>
      <w:r w:rsidRPr="00117343">
        <w:rPr>
          <w:rFonts w:ascii="Arial" w:hAnsi="Arial" w:cs="Arial"/>
          <w:sz w:val="20"/>
          <w:szCs w:val="20"/>
        </w:rPr>
        <w:t xml:space="preserve">esting framework for incorporating other </w:t>
      </w:r>
      <w:r w:rsidR="005A3FAF" w:rsidRPr="00117343">
        <w:rPr>
          <w:rFonts w:ascii="Arial" w:hAnsi="Arial" w:cs="Arial"/>
          <w:sz w:val="20"/>
          <w:szCs w:val="20"/>
        </w:rPr>
        <w:t>p</w:t>
      </w:r>
      <w:r w:rsidRPr="00117343">
        <w:rPr>
          <w:rFonts w:ascii="Arial" w:hAnsi="Arial" w:cs="Arial"/>
          <w:sz w:val="20"/>
          <w:szCs w:val="20"/>
        </w:rPr>
        <w:t xml:space="preserve">roducts </w:t>
      </w:r>
      <w:r w:rsidR="005A3FAF" w:rsidRPr="00117343">
        <w:rPr>
          <w:rFonts w:ascii="Arial" w:hAnsi="Arial" w:cs="Arial"/>
          <w:sz w:val="20"/>
          <w:szCs w:val="20"/>
        </w:rPr>
        <w:t>t</w:t>
      </w:r>
      <w:r w:rsidRPr="00117343">
        <w:rPr>
          <w:rFonts w:ascii="Arial" w:hAnsi="Arial" w:cs="Arial"/>
          <w:sz w:val="20"/>
          <w:szCs w:val="20"/>
        </w:rPr>
        <w:t>esting</w:t>
      </w:r>
      <w:r w:rsidR="008955D5" w:rsidRPr="00117343">
        <w:rPr>
          <w:rFonts w:ascii="Arial" w:hAnsi="Arial" w:cs="Arial"/>
          <w:sz w:val="20"/>
          <w:szCs w:val="20"/>
        </w:rPr>
        <w:t>.</w:t>
      </w:r>
      <w:r w:rsidRPr="00117343">
        <w:rPr>
          <w:rFonts w:ascii="Arial" w:hAnsi="Arial" w:cs="Arial"/>
          <w:sz w:val="20"/>
          <w:szCs w:val="20"/>
        </w:rPr>
        <w:t xml:space="preserve">   </w:t>
      </w:r>
    </w:p>
    <w:p w:rsidR="00BA40D1" w:rsidRDefault="007A20EE" w:rsidP="00BA40D1">
      <w:pPr>
        <w:pStyle w:val="ListParagraph"/>
        <w:numPr>
          <w:ilvl w:val="0"/>
          <w:numId w:val="23"/>
        </w:numPr>
        <w:spacing w:after="40" w:line="240" w:lineRule="auto"/>
        <w:ind w:left="630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Setup a new Project Management Office (PMO) for </w:t>
      </w:r>
      <w:r w:rsidR="006411BB" w:rsidRPr="00117343">
        <w:rPr>
          <w:rFonts w:ascii="Arial" w:hAnsi="Arial" w:cs="Arial"/>
          <w:sz w:val="20"/>
          <w:szCs w:val="20"/>
        </w:rPr>
        <w:t>managing</w:t>
      </w:r>
      <w:r w:rsidR="00E966E5" w:rsidRPr="00117343">
        <w:rPr>
          <w:rFonts w:ascii="Arial" w:hAnsi="Arial" w:cs="Arial"/>
          <w:sz w:val="20"/>
          <w:szCs w:val="20"/>
        </w:rPr>
        <w:t xml:space="preserve"> $60</w:t>
      </w:r>
      <w:r w:rsidR="00BA40D1">
        <w:rPr>
          <w:rFonts w:ascii="Arial" w:hAnsi="Arial" w:cs="Arial"/>
          <w:sz w:val="20"/>
          <w:szCs w:val="20"/>
        </w:rPr>
        <w:t xml:space="preserve"> million portfolio of projects.</w:t>
      </w:r>
    </w:p>
    <w:p w:rsidR="00BA40D1" w:rsidRDefault="001E5B2A" w:rsidP="00BA40D1">
      <w:pPr>
        <w:pStyle w:val="ListParagraph"/>
        <w:numPr>
          <w:ilvl w:val="0"/>
          <w:numId w:val="23"/>
        </w:numPr>
        <w:spacing w:after="40" w:line="240" w:lineRule="auto"/>
        <w:ind w:left="630"/>
        <w:contextualSpacing w:val="0"/>
        <w:rPr>
          <w:rFonts w:ascii="Arial" w:hAnsi="Arial" w:cs="Arial"/>
          <w:sz w:val="20"/>
          <w:szCs w:val="20"/>
        </w:rPr>
      </w:pPr>
      <w:r w:rsidRPr="00BA40D1">
        <w:rPr>
          <w:rFonts w:ascii="Arial" w:hAnsi="Arial" w:cs="Arial"/>
          <w:sz w:val="20"/>
          <w:szCs w:val="20"/>
        </w:rPr>
        <w:t>Re-architected to</w:t>
      </w:r>
      <w:r w:rsidR="007A20EE" w:rsidRPr="00BA40D1">
        <w:rPr>
          <w:rFonts w:ascii="Arial" w:hAnsi="Arial" w:cs="Arial"/>
          <w:sz w:val="20"/>
          <w:szCs w:val="20"/>
        </w:rPr>
        <w:t xml:space="preserve"> move </w:t>
      </w:r>
      <w:r w:rsidR="005A3FAF" w:rsidRPr="00BA40D1">
        <w:rPr>
          <w:rFonts w:ascii="Arial" w:hAnsi="Arial" w:cs="Arial"/>
          <w:sz w:val="20"/>
          <w:szCs w:val="20"/>
        </w:rPr>
        <w:t>p</w:t>
      </w:r>
      <w:r w:rsidR="007A20EE" w:rsidRPr="00BA40D1">
        <w:rPr>
          <w:rFonts w:ascii="Arial" w:hAnsi="Arial" w:cs="Arial"/>
          <w:sz w:val="20"/>
          <w:szCs w:val="20"/>
        </w:rPr>
        <w:t xml:space="preserve">roducts into AWS Cloud and Google Cloud with managed services contracts </w:t>
      </w:r>
      <w:r w:rsidR="00B95860" w:rsidRPr="00BA40D1">
        <w:rPr>
          <w:rFonts w:ascii="Arial" w:hAnsi="Arial" w:cs="Arial"/>
          <w:sz w:val="20"/>
          <w:szCs w:val="20"/>
        </w:rPr>
        <w:t>resulting in $3</w:t>
      </w:r>
      <w:r w:rsidR="00E966E5" w:rsidRPr="00BA40D1">
        <w:rPr>
          <w:rFonts w:ascii="Arial" w:hAnsi="Arial" w:cs="Arial"/>
          <w:sz w:val="20"/>
          <w:szCs w:val="20"/>
        </w:rPr>
        <w:t xml:space="preserve"> million of cost avoidance </w:t>
      </w:r>
      <w:r w:rsidR="007338AA" w:rsidRPr="00BA40D1">
        <w:rPr>
          <w:rFonts w:ascii="Arial" w:hAnsi="Arial" w:cs="Arial"/>
          <w:sz w:val="20"/>
          <w:szCs w:val="20"/>
        </w:rPr>
        <w:t xml:space="preserve">annually </w:t>
      </w:r>
      <w:r w:rsidR="00E966E5" w:rsidRPr="00BA40D1">
        <w:rPr>
          <w:rFonts w:ascii="Arial" w:hAnsi="Arial" w:cs="Arial"/>
          <w:sz w:val="20"/>
          <w:szCs w:val="20"/>
        </w:rPr>
        <w:t xml:space="preserve">for the </w:t>
      </w:r>
      <w:r w:rsidR="007338AA" w:rsidRPr="00BA40D1">
        <w:rPr>
          <w:rFonts w:ascii="Arial" w:hAnsi="Arial" w:cs="Arial"/>
          <w:sz w:val="20"/>
          <w:szCs w:val="20"/>
        </w:rPr>
        <w:t>c</w:t>
      </w:r>
      <w:r w:rsidR="00E966E5" w:rsidRPr="00BA40D1">
        <w:rPr>
          <w:rFonts w:ascii="Arial" w:hAnsi="Arial" w:cs="Arial"/>
          <w:sz w:val="20"/>
          <w:szCs w:val="20"/>
        </w:rPr>
        <w:t>lubs across the federation.</w:t>
      </w:r>
    </w:p>
    <w:p w:rsidR="00BA40D1" w:rsidRPr="00BA40D1" w:rsidRDefault="00BA40D1" w:rsidP="00BA40D1">
      <w:pPr>
        <w:spacing w:after="40" w:line="240" w:lineRule="auto"/>
        <w:ind w:left="270"/>
        <w:rPr>
          <w:rFonts w:ascii="Arial" w:hAnsi="Arial" w:cs="Arial"/>
          <w:sz w:val="20"/>
          <w:szCs w:val="20"/>
        </w:rPr>
      </w:pPr>
    </w:p>
    <w:p w:rsidR="00BA40D1" w:rsidRDefault="007A20EE" w:rsidP="00BA40D1">
      <w:pPr>
        <w:spacing w:after="40" w:line="240" w:lineRule="auto"/>
        <w:ind w:left="270" w:firstLine="360"/>
        <w:rPr>
          <w:rFonts w:ascii="Arial" w:hAnsi="Arial" w:cs="Arial"/>
          <w:sz w:val="20"/>
          <w:szCs w:val="20"/>
        </w:rPr>
      </w:pPr>
      <w:r w:rsidRPr="00BA40D1">
        <w:rPr>
          <w:rFonts w:ascii="Arial" w:hAnsi="Arial" w:cs="Arial"/>
          <w:sz w:val="20"/>
          <w:szCs w:val="20"/>
        </w:rPr>
        <w:t xml:space="preserve">Reason for Leaving: Position eliminated due to </w:t>
      </w:r>
      <w:r w:rsidR="00B77D1D">
        <w:rPr>
          <w:rFonts w:ascii="Arial" w:hAnsi="Arial" w:cs="Arial"/>
          <w:sz w:val="20"/>
          <w:szCs w:val="20"/>
        </w:rPr>
        <w:t xml:space="preserve">lack of </w:t>
      </w:r>
      <w:r w:rsidR="00B2642B" w:rsidRPr="00BA40D1">
        <w:rPr>
          <w:rFonts w:ascii="Arial" w:hAnsi="Arial" w:cs="Arial"/>
          <w:sz w:val="20"/>
          <w:szCs w:val="20"/>
        </w:rPr>
        <w:t xml:space="preserve">budget and </w:t>
      </w:r>
      <w:r w:rsidR="00E24DD1" w:rsidRPr="00BA40D1">
        <w:rPr>
          <w:rFonts w:ascii="Arial" w:hAnsi="Arial" w:cs="Arial"/>
          <w:sz w:val="20"/>
          <w:szCs w:val="20"/>
        </w:rPr>
        <w:t>o</w:t>
      </w:r>
      <w:r w:rsidRPr="00BA40D1">
        <w:rPr>
          <w:rFonts w:ascii="Arial" w:hAnsi="Arial" w:cs="Arial"/>
          <w:sz w:val="20"/>
          <w:szCs w:val="20"/>
        </w:rPr>
        <w:t>rganization restructuring</w:t>
      </w:r>
      <w:r w:rsidR="00CE4EE8" w:rsidRPr="00BA40D1">
        <w:rPr>
          <w:rFonts w:ascii="Arial" w:hAnsi="Arial" w:cs="Arial"/>
          <w:sz w:val="20"/>
          <w:szCs w:val="20"/>
        </w:rPr>
        <w:t xml:space="preserve"> (laid off)</w:t>
      </w:r>
    </w:p>
    <w:p w:rsidR="00BA40D1" w:rsidRDefault="00BA40D1" w:rsidP="00BA40D1">
      <w:pPr>
        <w:spacing w:after="40" w:line="240" w:lineRule="auto"/>
        <w:ind w:left="270" w:firstLine="360"/>
        <w:rPr>
          <w:rFonts w:ascii="Arial" w:hAnsi="Arial" w:cs="Arial"/>
          <w:sz w:val="20"/>
          <w:szCs w:val="20"/>
        </w:rPr>
      </w:pPr>
    </w:p>
    <w:p w:rsidR="00E24DD1" w:rsidRPr="00BA40D1" w:rsidRDefault="00E24DD1" w:rsidP="00BA40D1">
      <w:pPr>
        <w:spacing w:after="40" w:line="240" w:lineRule="auto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b/>
          <w:caps/>
          <w:sz w:val="20"/>
          <w:szCs w:val="20"/>
        </w:rPr>
        <w:t>University of Vermont Health Network,</w:t>
      </w:r>
      <w:r w:rsidRPr="00117343">
        <w:rPr>
          <w:rFonts w:ascii="Arial" w:hAnsi="Arial" w:cs="Arial"/>
          <w:sz w:val="20"/>
          <w:szCs w:val="20"/>
        </w:rPr>
        <w:t xml:space="preserve"> Plattsburgh, </w:t>
      </w:r>
      <w:r w:rsidR="0027706D" w:rsidRPr="00117343">
        <w:rPr>
          <w:rFonts w:ascii="Arial" w:hAnsi="Arial" w:cs="Arial"/>
          <w:sz w:val="20"/>
          <w:szCs w:val="20"/>
        </w:rPr>
        <w:t xml:space="preserve">NY </w:t>
      </w:r>
      <w:r w:rsidR="0027706D" w:rsidRPr="00117343">
        <w:rPr>
          <w:rFonts w:ascii="Arial" w:hAnsi="Arial" w:cs="Arial"/>
          <w:sz w:val="20"/>
          <w:szCs w:val="20"/>
        </w:rPr>
        <w:tab/>
      </w:r>
      <w:r w:rsidR="0027706D" w:rsidRPr="00117343">
        <w:rPr>
          <w:rFonts w:ascii="Arial" w:hAnsi="Arial" w:cs="Arial"/>
          <w:sz w:val="20"/>
          <w:szCs w:val="20"/>
        </w:rPr>
        <w:tab/>
      </w:r>
      <w:r w:rsidR="0027706D" w:rsidRPr="00117343">
        <w:rPr>
          <w:rFonts w:ascii="Arial" w:hAnsi="Arial" w:cs="Arial"/>
          <w:sz w:val="20"/>
          <w:szCs w:val="20"/>
        </w:rPr>
        <w:tab/>
      </w:r>
      <w:r w:rsidR="0027706D" w:rsidRPr="00117343">
        <w:rPr>
          <w:rFonts w:ascii="Arial" w:hAnsi="Arial" w:cs="Arial"/>
          <w:sz w:val="20"/>
          <w:szCs w:val="20"/>
        </w:rPr>
        <w:tab/>
        <w:t xml:space="preserve">       </w:t>
      </w:r>
      <w:r w:rsidRPr="00117343">
        <w:rPr>
          <w:rFonts w:ascii="Arial" w:hAnsi="Arial" w:cs="Arial"/>
          <w:b/>
          <w:sz w:val="20"/>
          <w:szCs w:val="20"/>
        </w:rPr>
        <w:t xml:space="preserve">2016 </w:t>
      </w:r>
      <w:r w:rsidR="0027706D" w:rsidRPr="00117343">
        <w:rPr>
          <w:rFonts w:ascii="Arial" w:hAnsi="Arial" w:cs="Arial"/>
          <w:b/>
          <w:sz w:val="20"/>
          <w:szCs w:val="20"/>
        </w:rPr>
        <w:t>–</w:t>
      </w:r>
      <w:r w:rsidRPr="00117343">
        <w:rPr>
          <w:rFonts w:ascii="Arial" w:hAnsi="Arial" w:cs="Arial"/>
          <w:b/>
          <w:sz w:val="20"/>
          <w:szCs w:val="20"/>
        </w:rPr>
        <w:t xml:space="preserve"> 2017</w:t>
      </w:r>
      <w:r w:rsidR="0027706D" w:rsidRPr="00117343">
        <w:rPr>
          <w:rFonts w:ascii="Arial" w:hAnsi="Arial" w:cs="Arial"/>
          <w:b/>
          <w:sz w:val="20"/>
          <w:szCs w:val="20"/>
        </w:rPr>
        <w:t xml:space="preserve"> </w:t>
      </w:r>
      <w:r w:rsidRPr="00117343">
        <w:rPr>
          <w:rFonts w:ascii="Arial" w:hAnsi="Arial" w:cs="Arial"/>
          <w:sz w:val="20"/>
          <w:szCs w:val="20"/>
        </w:rPr>
        <w:t>Champlain Valley Physicians Hospital &amp; Affiliates</w:t>
      </w:r>
      <w:r w:rsidR="0027706D" w:rsidRPr="00117343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</w:t>
      </w:r>
      <w:r w:rsidR="00117343">
        <w:rPr>
          <w:rFonts w:ascii="Arial" w:hAnsi="Arial" w:cs="Arial"/>
          <w:sz w:val="20"/>
          <w:szCs w:val="20"/>
        </w:rPr>
        <w:t xml:space="preserve">        </w:t>
      </w:r>
      <w:r w:rsidR="007A20EE" w:rsidRPr="00117343">
        <w:rPr>
          <w:rFonts w:ascii="Arial" w:hAnsi="Arial" w:cs="Arial"/>
          <w:b/>
          <w:i/>
          <w:sz w:val="20"/>
          <w:szCs w:val="20"/>
        </w:rPr>
        <w:t>Chief Information Officer and Chief Information Se</w:t>
      </w:r>
      <w:r w:rsidR="004517CE" w:rsidRPr="00117343">
        <w:rPr>
          <w:rFonts w:ascii="Arial" w:hAnsi="Arial" w:cs="Arial"/>
          <w:b/>
          <w:i/>
          <w:sz w:val="20"/>
          <w:szCs w:val="20"/>
        </w:rPr>
        <w:t>curity Officer</w:t>
      </w:r>
      <w:r w:rsidR="004517CE" w:rsidRPr="00117343">
        <w:rPr>
          <w:rFonts w:ascii="Arial" w:hAnsi="Arial" w:cs="Arial"/>
          <w:b/>
          <w:sz w:val="20"/>
          <w:szCs w:val="20"/>
        </w:rPr>
        <w:t xml:space="preserve"> </w:t>
      </w:r>
      <w:r w:rsidR="0027706D" w:rsidRPr="00117343">
        <w:rPr>
          <w:rFonts w:ascii="Arial" w:hAnsi="Arial" w:cs="Arial"/>
          <w:b/>
          <w:sz w:val="20"/>
          <w:szCs w:val="20"/>
        </w:rPr>
        <w:t xml:space="preserve">                                                            </w:t>
      </w:r>
      <w:r w:rsidR="007A20EE" w:rsidRPr="00117343">
        <w:rPr>
          <w:rFonts w:ascii="Arial" w:hAnsi="Arial" w:cs="Arial"/>
          <w:sz w:val="20"/>
          <w:szCs w:val="20"/>
        </w:rPr>
        <w:t>University of Vermont Health Network in Vermont and New York</w:t>
      </w:r>
      <w:r w:rsidR="00FD56E7" w:rsidRPr="00117343">
        <w:rPr>
          <w:rFonts w:ascii="Arial" w:hAnsi="Arial" w:cs="Arial"/>
          <w:sz w:val="20"/>
          <w:szCs w:val="20"/>
        </w:rPr>
        <w:t xml:space="preserve"> consisting of </w:t>
      </w:r>
      <w:r w:rsidRPr="00117343">
        <w:rPr>
          <w:rFonts w:ascii="Arial" w:hAnsi="Arial" w:cs="Arial"/>
          <w:sz w:val="20"/>
          <w:szCs w:val="20"/>
        </w:rPr>
        <w:t>h</w:t>
      </w:r>
      <w:r w:rsidR="00FD56E7" w:rsidRPr="00117343">
        <w:rPr>
          <w:rFonts w:ascii="Arial" w:hAnsi="Arial" w:cs="Arial"/>
          <w:sz w:val="20"/>
          <w:szCs w:val="20"/>
        </w:rPr>
        <w:t xml:space="preserve">ospitals, </w:t>
      </w:r>
      <w:r w:rsidRPr="00117343">
        <w:rPr>
          <w:rFonts w:ascii="Arial" w:hAnsi="Arial" w:cs="Arial"/>
          <w:sz w:val="20"/>
          <w:szCs w:val="20"/>
        </w:rPr>
        <w:t>c</w:t>
      </w:r>
      <w:r w:rsidR="00FD56E7" w:rsidRPr="00117343">
        <w:rPr>
          <w:rFonts w:ascii="Arial" w:hAnsi="Arial" w:cs="Arial"/>
          <w:sz w:val="20"/>
          <w:szCs w:val="20"/>
        </w:rPr>
        <w:t xml:space="preserve">linics and </w:t>
      </w:r>
      <w:r w:rsidRPr="00117343">
        <w:rPr>
          <w:rFonts w:ascii="Arial" w:hAnsi="Arial" w:cs="Arial"/>
          <w:sz w:val="20"/>
          <w:szCs w:val="20"/>
        </w:rPr>
        <w:t>p</w:t>
      </w:r>
      <w:r w:rsidR="00FD56E7" w:rsidRPr="00117343">
        <w:rPr>
          <w:rFonts w:ascii="Arial" w:hAnsi="Arial" w:cs="Arial"/>
          <w:sz w:val="20"/>
          <w:szCs w:val="20"/>
        </w:rPr>
        <w:t>harmacies.</w:t>
      </w:r>
    </w:p>
    <w:p w:rsidR="008B7295" w:rsidRPr="00117343" w:rsidRDefault="007A20EE" w:rsidP="00EB3982">
      <w:pPr>
        <w:pStyle w:val="ListParagraph"/>
        <w:numPr>
          <w:ilvl w:val="0"/>
          <w:numId w:val="25"/>
        </w:numPr>
        <w:spacing w:after="40" w:line="240" w:lineRule="auto"/>
        <w:ind w:left="634"/>
        <w:contextualSpacing w:val="0"/>
        <w:jc w:val="both"/>
        <w:rPr>
          <w:rFonts w:ascii="Arial" w:hAnsi="Arial" w:cs="Arial"/>
          <w:spacing w:val="-4"/>
          <w:sz w:val="20"/>
          <w:szCs w:val="20"/>
        </w:rPr>
      </w:pPr>
      <w:r w:rsidRPr="00117343">
        <w:rPr>
          <w:rFonts w:ascii="Arial" w:hAnsi="Arial" w:cs="Arial"/>
          <w:spacing w:val="-4"/>
          <w:sz w:val="20"/>
          <w:szCs w:val="20"/>
        </w:rPr>
        <w:t xml:space="preserve">Created </w:t>
      </w:r>
      <w:r w:rsidR="002C7E6C" w:rsidRPr="00117343">
        <w:rPr>
          <w:rFonts w:ascii="Arial" w:hAnsi="Arial" w:cs="Arial"/>
          <w:spacing w:val="-4"/>
          <w:sz w:val="20"/>
          <w:szCs w:val="20"/>
        </w:rPr>
        <w:t xml:space="preserve">a two </w:t>
      </w:r>
      <w:r w:rsidR="0081140D" w:rsidRPr="00117343">
        <w:rPr>
          <w:rFonts w:ascii="Arial" w:hAnsi="Arial" w:cs="Arial"/>
          <w:spacing w:val="-4"/>
          <w:sz w:val="20"/>
          <w:szCs w:val="20"/>
        </w:rPr>
        <w:t xml:space="preserve">year </w:t>
      </w:r>
      <w:r w:rsidRPr="00117343">
        <w:rPr>
          <w:rFonts w:ascii="Arial" w:hAnsi="Arial" w:cs="Arial"/>
          <w:spacing w:val="-4"/>
          <w:sz w:val="20"/>
          <w:szCs w:val="20"/>
        </w:rPr>
        <w:t xml:space="preserve">IT roadmap aligned with </w:t>
      </w:r>
      <w:r w:rsidR="00033BC3" w:rsidRPr="00117343">
        <w:rPr>
          <w:rFonts w:ascii="Arial" w:hAnsi="Arial" w:cs="Arial"/>
          <w:spacing w:val="-4"/>
          <w:sz w:val="20"/>
          <w:szCs w:val="20"/>
        </w:rPr>
        <w:t>o</w:t>
      </w:r>
      <w:r w:rsidRPr="00117343">
        <w:rPr>
          <w:rFonts w:ascii="Arial" w:hAnsi="Arial" w:cs="Arial"/>
          <w:spacing w:val="-4"/>
          <w:sz w:val="20"/>
          <w:szCs w:val="20"/>
        </w:rPr>
        <w:t xml:space="preserve">perational </w:t>
      </w:r>
      <w:r w:rsidR="008B7295" w:rsidRPr="00117343">
        <w:rPr>
          <w:rFonts w:ascii="Arial" w:hAnsi="Arial" w:cs="Arial"/>
          <w:spacing w:val="-4"/>
          <w:sz w:val="20"/>
          <w:szCs w:val="20"/>
        </w:rPr>
        <w:t xml:space="preserve">needs with </w:t>
      </w:r>
      <w:r w:rsidRPr="00117343">
        <w:rPr>
          <w:rFonts w:ascii="Arial" w:hAnsi="Arial" w:cs="Arial"/>
          <w:spacing w:val="-4"/>
          <w:sz w:val="20"/>
          <w:szCs w:val="20"/>
        </w:rPr>
        <w:t>stakeholders’</w:t>
      </w:r>
      <w:r w:rsidR="00690B3B" w:rsidRPr="00117343">
        <w:rPr>
          <w:rFonts w:ascii="Arial" w:hAnsi="Arial" w:cs="Arial"/>
          <w:spacing w:val="-4"/>
          <w:sz w:val="20"/>
          <w:szCs w:val="20"/>
        </w:rPr>
        <w:t xml:space="preserve"> </w:t>
      </w:r>
      <w:r w:rsidR="008B7295" w:rsidRPr="00117343">
        <w:rPr>
          <w:rFonts w:ascii="Arial" w:hAnsi="Arial" w:cs="Arial"/>
          <w:spacing w:val="-4"/>
          <w:sz w:val="20"/>
          <w:szCs w:val="20"/>
        </w:rPr>
        <w:t xml:space="preserve">participation. </w:t>
      </w:r>
    </w:p>
    <w:p w:rsidR="007A20EE" w:rsidRPr="00117343" w:rsidRDefault="008B7295" w:rsidP="00EB3982">
      <w:pPr>
        <w:pStyle w:val="ListParagraph"/>
        <w:numPr>
          <w:ilvl w:val="0"/>
          <w:numId w:val="25"/>
        </w:numPr>
        <w:spacing w:after="40" w:line="240" w:lineRule="auto"/>
        <w:ind w:left="634"/>
        <w:contextualSpacing w:val="0"/>
        <w:jc w:val="both"/>
        <w:rPr>
          <w:rFonts w:ascii="Arial" w:hAnsi="Arial" w:cs="Arial"/>
          <w:spacing w:val="-4"/>
          <w:sz w:val="20"/>
          <w:szCs w:val="20"/>
        </w:rPr>
      </w:pPr>
      <w:r w:rsidRPr="00117343">
        <w:rPr>
          <w:rFonts w:ascii="Arial" w:hAnsi="Arial" w:cs="Arial"/>
          <w:spacing w:val="-4"/>
          <w:sz w:val="20"/>
          <w:szCs w:val="20"/>
        </w:rPr>
        <w:t xml:space="preserve">Oversaw the planning for </w:t>
      </w:r>
      <w:r w:rsidR="00690B3B" w:rsidRPr="00117343">
        <w:rPr>
          <w:rFonts w:ascii="Arial" w:hAnsi="Arial" w:cs="Arial"/>
          <w:spacing w:val="-4"/>
          <w:sz w:val="20"/>
          <w:szCs w:val="20"/>
        </w:rPr>
        <w:t>converting</w:t>
      </w:r>
      <w:r w:rsidR="0081140D" w:rsidRPr="00117343">
        <w:rPr>
          <w:rFonts w:ascii="Arial" w:hAnsi="Arial" w:cs="Arial"/>
          <w:spacing w:val="-4"/>
          <w:sz w:val="20"/>
          <w:szCs w:val="20"/>
        </w:rPr>
        <w:t xml:space="preserve"> core HIS system</w:t>
      </w:r>
      <w:r w:rsidR="00690B3B" w:rsidRPr="00117343">
        <w:rPr>
          <w:rFonts w:ascii="Arial" w:hAnsi="Arial" w:cs="Arial"/>
          <w:spacing w:val="-4"/>
          <w:sz w:val="20"/>
          <w:szCs w:val="20"/>
        </w:rPr>
        <w:t xml:space="preserve"> from GE Centricity for Group Practice and Cerner Millennium for Hospitals and Clinics to EPIC</w:t>
      </w:r>
      <w:r w:rsidRPr="00117343">
        <w:rPr>
          <w:rFonts w:ascii="Arial" w:hAnsi="Arial" w:cs="Arial"/>
          <w:spacing w:val="-4"/>
          <w:sz w:val="20"/>
          <w:szCs w:val="20"/>
        </w:rPr>
        <w:t xml:space="preserve">. EPIC was configured the same as </w:t>
      </w:r>
      <w:r w:rsidR="00690B3B" w:rsidRPr="00117343">
        <w:rPr>
          <w:rFonts w:ascii="Arial" w:hAnsi="Arial" w:cs="Arial"/>
          <w:spacing w:val="-4"/>
          <w:sz w:val="20"/>
          <w:szCs w:val="20"/>
        </w:rPr>
        <w:t>the University of Ve</w:t>
      </w:r>
      <w:r w:rsidRPr="00117343">
        <w:rPr>
          <w:rFonts w:ascii="Arial" w:hAnsi="Arial" w:cs="Arial"/>
          <w:spacing w:val="-4"/>
          <w:sz w:val="20"/>
          <w:szCs w:val="20"/>
        </w:rPr>
        <w:t>rmont Health Network instance to ensure seamless sharing of data</w:t>
      </w:r>
      <w:r w:rsidR="00110BF8" w:rsidRPr="00117343">
        <w:rPr>
          <w:rFonts w:ascii="Arial" w:hAnsi="Arial" w:cs="Arial"/>
          <w:spacing w:val="-4"/>
          <w:sz w:val="20"/>
          <w:szCs w:val="20"/>
        </w:rPr>
        <w:t>.</w:t>
      </w:r>
    </w:p>
    <w:p w:rsidR="007A20EE" w:rsidRPr="00117343" w:rsidRDefault="00F6624A" w:rsidP="00EB3982">
      <w:pPr>
        <w:pStyle w:val="ListParagraph"/>
        <w:numPr>
          <w:ilvl w:val="0"/>
          <w:numId w:val="25"/>
        </w:numPr>
        <w:spacing w:after="40" w:line="240" w:lineRule="auto"/>
        <w:ind w:left="634"/>
        <w:contextualSpacing w:val="0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Established</w:t>
      </w:r>
      <w:r w:rsidR="007A20EE" w:rsidRPr="00117343">
        <w:rPr>
          <w:rFonts w:ascii="Arial" w:hAnsi="Arial" w:cs="Arial"/>
          <w:sz w:val="20"/>
          <w:szCs w:val="20"/>
        </w:rPr>
        <w:t xml:space="preserve"> and chaired </w:t>
      </w:r>
      <w:r w:rsidR="00033BC3" w:rsidRPr="00117343">
        <w:rPr>
          <w:rFonts w:ascii="Arial" w:hAnsi="Arial" w:cs="Arial"/>
          <w:sz w:val="20"/>
          <w:szCs w:val="20"/>
        </w:rPr>
        <w:t xml:space="preserve">the </w:t>
      </w:r>
      <w:r w:rsidR="007A20EE" w:rsidRPr="00117343">
        <w:rPr>
          <w:rFonts w:ascii="Arial" w:hAnsi="Arial" w:cs="Arial"/>
          <w:sz w:val="20"/>
          <w:szCs w:val="20"/>
        </w:rPr>
        <w:t xml:space="preserve">Clinical </w:t>
      </w:r>
      <w:r w:rsidR="00107CB5">
        <w:rPr>
          <w:rFonts w:ascii="Arial" w:hAnsi="Arial" w:cs="Arial"/>
          <w:sz w:val="20"/>
          <w:szCs w:val="20"/>
        </w:rPr>
        <w:t xml:space="preserve">Healthcare </w:t>
      </w:r>
      <w:r w:rsidR="007A20EE" w:rsidRPr="00117343">
        <w:rPr>
          <w:rFonts w:ascii="Arial" w:hAnsi="Arial" w:cs="Arial"/>
          <w:sz w:val="20"/>
          <w:szCs w:val="20"/>
        </w:rPr>
        <w:t>Informatics Committee for enhancing clinical quality and clinical data informatics</w:t>
      </w:r>
      <w:r w:rsidR="00033BC3" w:rsidRPr="00117343">
        <w:rPr>
          <w:rFonts w:ascii="Arial" w:hAnsi="Arial" w:cs="Arial"/>
          <w:sz w:val="20"/>
          <w:szCs w:val="20"/>
        </w:rPr>
        <w:t xml:space="preserve"> </w:t>
      </w:r>
      <w:r w:rsidR="007A20EE" w:rsidRPr="00117343">
        <w:rPr>
          <w:rFonts w:ascii="Arial" w:hAnsi="Arial" w:cs="Arial"/>
          <w:sz w:val="20"/>
          <w:szCs w:val="20"/>
        </w:rPr>
        <w:t>/</w:t>
      </w:r>
      <w:r w:rsidR="00033BC3" w:rsidRPr="00117343">
        <w:rPr>
          <w:rFonts w:ascii="Arial" w:hAnsi="Arial" w:cs="Arial"/>
          <w:sz w:val="20"/>
          <w:szCs w:val="20"/>
        </w:rPr>
        <w:t xml:space="preserve"> </w:t>
      </w:r>
      <w:r w:rsidR="007A20EE" w:rsidRPr="00117343">
        <w:rPr>
          <w:rFonts w:ascii="Arial" w:hAnsi="Arial" w:cs="Arial"/>
          <w:sz w:val="20"/>
          <w:szCs w:val="20"/>
        </w:rPr>
        <w:t>analysis</w:t>
      </w:r>
      <w:r w:rsidR="00570320" w:rsidRPr="00117343">
        <w:rPr>
          <w:rFonts w:ascii="Arial" w:hAnsi="Arial" w:cs="Arial"/>
          <w:sz w:val="20"/>
          <w:szCs w:val="20"/>
        </w:rPr>
        <w:t xml:space="preserve"> resulting in quality improvement of 3% to 99% overall score</w:t>
      </w:r>
      <w:r w:rsidR="00110BF8" w:rsidRPr="00117343">
        <w:rPr>
          <w:rFonts w:ascii="Arial" w:hAnsi="Arial" w:cs="Arial"/>
          <w:sz w:val="20"/>
          <w:szCs w:val="20"/>
        </w:rPr>
        <w:t>.</w:t>
      </w:r>
    </w:p>
    <w:p w:rsidR="00690B3B" w:rsidRPr="00117343" w:rsidRDefault="00690B3B" w:rsidP="00EB3982">
      <w:pPr>
        <w:pStyle w:val="ListParagraph"/>
        <w:numPr>
          <w:ilvl w:val="0"/>
          <w:numId w:val="25"/>
        </w:numPr>
        <w:spacing w:after="40" w:line="240" w:lineRule="auto"/>
        <w:ind w:left="634"/>
        <w:contextualSpacing w:val="0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Created and m</w:t>
      </w:r>
      <w:r w:rsidR="007A20EE" w:rsidRPr="00117343">
        <w:rPr>
          <w:rFonts w:ascii="Arial" w:hAnsi="Arial" w:cs="Arial"/>
          <w:sz w:val="20"/>
          <w:szCs w:val="20"/>
        </w:rPr>
        <w:t xml:space="preserve">anaged </w:t>
      </w:r>
      <w:r w:rsidR="00DF1A17" w:rsidRPr="00117343">
        <w:rPr>
          <w:rFonts w:ascii="Arial" w:hAnsi="Arial" w:cs="Arial"/>
          <w:sz w:val="20"/>
          <w:szCs w:val="20"/>
        </w:rPr>
        <w:t xml:space="preserve">operational </w:t>
      </w:r>
      <w:r w:rsidR="000A709B" w:rsidRPr="00117343">
        <w:rPr>
          <w:rFonts w:ascii="Arial" w:hAnsi="Arial" w:cs="Arial"/>
          <w:sz w:val="20"/>
          <w:szCs w:val="20"/>
        </w:rPr>
        <w:t xml:space="preserve">budgets </w:t>
      </w:r>
      <w:r w:rsidR="007A20EE" w:rsidRPr="00117343">
        <w:rPr>
          <w:rFonts w:ascii="Arial" w:hAnsi="Arial" w:cs="Arial"/>
          <w:sz w:val="20"/>
          <w:szCs w:val="20"/>
        </w:rPr>
        <w:t xml:space="preserve">of $20 million </w:t>
      </w:r>
      <w:r w:rsidR="00335F79" w:rsidRPr="00117343">
        <w:rPr>
          <w:rFonts w:ascii="Arial" w:hAnsi="Arial" w:cs="Arial"/>
          <w:sz w:val="20"/>
          <w:szCs w:val="20"/>
        </w:rPr>
        <w:t>suppo</w:t>
      </w:r>
      <w:r w:rsidR="000A709B" w:rsidRPr="00117343">
        <w:rPr>
          <w:rFonts w:ascii="Arial" w:hAnsi="Arial" w:cs="Arial"/>
          <w:sz w:val="20"/>
          <w:szCs w:val="20"/>
        </w:rPr>
        <w:t xml:space="preserve">rting top line revenues of </w:t>
      </w:r>
      <w:r w:rsidR="00F6624A" w:rsidRPr="00117343">
        <w:rPr>
          <w:rFonts w:ascii="Arial" w:hAnsi="Arial" w:cs="Arial"/>
          <w:sz w:val="20"/>
          <w:szCs w:val="20"/>
        </w:rPr>
        <w:t>$600 million.</w:t>
      </w:r>
    </w:p>
    <w:p w:rsidR="00110BF8" w:rsidRPr="00117343" w:rsidRDefault="00110BF8" w:rsidP="00EB3982">
      <w:pPr>
        <w:pStyle w:val="ListParagraph"/>
        <w:numPr>
          <w:ilvl w:val="0"/>
          <w:numId w:val="25"/>
        </w:numPr>
        <w:spacing w:after="40" w:line="240" w:lineRule="auto"/>
        <w:ind w:left="634"/>
        <w:contextualSpacing w:val="0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As CISO and co-chair of Enterprise Risk Management and Audit Committee’s established a monthly forum for oversight and satisfactory closure of all observations</w:t>
      </w:r>
      <w:r w:rsidR="00F6624A" w:rsidRPr="00117343">
        <w:rPr>
          <w:rFonts w:ascii="Arial" w:hAnsi="Arial" w:cs="Arial"/>
          <w:sz w:val="20"/>
          <w:szCs w:val="20"/>
        </w:rPr>
        <w:t xml:space="preserve"> and compliance issues.</w:t>
      </w:r>
    </w:p>
    <w:p w:rsidR="00F6624A" w:rsidRPr="00117343" w:rsidRDefault="00F6624A" w:rsidP="00F6624A">
      <w:pPr>
        <w:pStyle w:val="ListParagraph"/>
        <w:numPr>
          <w:ilvl w:val="0"/>
          <w:numId w:val="25"/>
        </w:numPr>
        <w:spacing w:after="40" w:line="240" w:lineRule="auto"/>
        <w:ind w:left="634"/>
        <w:contextualSpacing w:val="0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Started a “walk and talk” program wherein all IT staff would spend 1 hour every day walking through different areas of the Hospital to seek feedback on IT services, and ensure their successful </w:t>
      </w:r>
      <w:r w:rsidR="003C337F">
        <w:rPr>
          <w:rFonts w:ascii="Arial" w:hAnsi="Arial" w:cs="Arial"/>
          <w:sz w:val="20"/>
          <w:szCs w:val="20"/>
        </w:rPr>
        <w:t xml:space="preserve">and timely </w:t>
      </w:r>
      <w:r w:rsidRPr="00117343">
        <w:rPr>
          <w:rFonts w:ascii="Arial" w:hAnsi="Arial" w:cs="Arial"/>
          <w:sz w:val="20"/>
          <w:szCs w:val="20"/>
        </w:rPr>
        <w:t>closure.</w:t>
      </w:r>
    </w:p>
    <w:p w:rsidR="00BA40D1" w:rsidRPr="00BB43A8" w:rsidRDefault="00143A36" w:rsidP="00BB43A8">
      <w:pPr>
        <w:pStyle w:val="ListParagraph"/>
        <w:numPr>
          <w:ilvl w:val="0"/>
          <w:numId w:val="25"/>
        </w:numPr>
        <w:spacing w:after="40" w:line="240" w:lineRule="auto"/>
        <w:ind w:left="634"/>
        <w:contextualSpacing w:val="0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Consolidated vendor contracts, and </w:t>
      </w:r>
      <w:r w:rsidR="008B7295" w:rsidRPr="00117343">
        <w:rPr>
          <w:rFonts w:ascii="Arial" w:hAnsi="Arial" w:cs="Arial"/>
          <w:sz w:val="20"/>
          <w:szCs w:val="20"/>
        </w:rPr>
        <w:t xml:space="preserve">partnered with </w:t>
      </w:r>
      <w:r w:rsidRPr="00117343">
        <w:rPr>
          <w:rFonts w:ascii="Arial" w:hAnsi="Arial" w:cs="Arial"/>
          <w:sz w:val="20"/>
          <w:szCs w:val="20"/>
        </w:rPr>
        <w:t>procurement</w:t>
      </w:r>
      <w:r w:rsidR="008B7295" w:rsidRPr="00117343">
        <w:rPr>
          <w:rFonts w:ascii="Arial" w:hAnsi="Arial" w:cs="Arial"/>
          <w:sz w:val="20"/>
          <w:szCs w:val="20"/>
        </w:rPr>
        <w:t xml:space="preserve"> department for ensuring bulk discounts</w:t>
      </w:r>
      <w:r w:rsidR="0088075E">
        <w:rPr>
          <w:rFonts w:ascii="Arial" w:hAnsi="Arial" w:cs="Arial"/>
          <w:sz w:val="20"/>
          <w:szCs w:val="20"/>
        </w:rPr>
        <w:t>.</w:t>
      </w:r>
    </w:p>
    <w:p w:rsidR="007A20EE" w:rsidRPr="00117343" w:rsidRDefault="007A20EE" w:rsidP="001B5C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F70E9" w:rsidRPr="00117343" w:rsidRDefault="003F70E9" w:rsidP="0027706D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117343">
        <w:rPr>
          <w:rFonts w:ascii="Arial" w:hAnsi="Arial" w:cs="Arial"/>
          <w:b/>
          <w:caps/>
          <w:sz w:val="20"/>
          <w:szCs w:val="20"/>
        </w:rPr>
        <w:t>Aster DM Healthcare</w:t>
      </w:r>
      <w:r w:rsidRPr="00117343">
        <w:rPr>
          <w:rFonts w:ascii="Arial" w:hAnsi="Arial" w:cs="Arial"/>
          <w:b/>
          <w:sz w:val="20"/>
          <w:szCs w:val="20"/>
        </w:rPr>
        <w:t xml:space="preserve">, </w:t>
      </w:r>
      <w:r w:rsidRPr="00117343">
        <w:rPr>
          <w:rFonts w:ascii="Arial" w:hAnsi="Arial" w:cs="Arial"/>
          <w:sz w:val="20"/>
          <w:szCs w:val="20"/>
        </w:rPr>
        <w:t>Dubai, United Arab Emirates</w:t>
      </w:r>
      <w:r w:rsidR="002C7E6C" w:rsidRPr="00117343">
        <w:rPr>
          <w:rFonts w:ascii="Arial" w:hAnsi="Arial" w:cs="Arial"/>
          <w:sz w:val="20"/>
          <w:szCs w:val="20"/>
        </w:rPr>
        <w:tab/>
      </w:r>
      <w:r w:rsidR="002C7E6C" w:rsidRPr="00117343">
        <w:rPr>
          <w:rFonts w:ascii="Arial" w:hAnsi="Arial" w:cs="Arial"/>
          <w:sz w:val="20"/>
          <w:szCs w:val="20"/>
        </w:rPr>
        <w:tab/>
      </w:r>
      <w:r w:rsidR="002C7E6C" w:rsidRPr="00117343">
        <w:rPr>
          <w:rFonts w:ascii="Arial" w:hAnsi="Arial" w:cs="Arial"/>
          <w:sz w:val="20"/>
          <w:szCs w:val="20"/>
        </w:rPr>
        <w:tab/>
      </w:r>
      <w:r w:rsidR="002C7E6C" w:rsidRPr="00117343">
        <w:rPr>
          <w:rFonts w:ascii="Arial" w:hAnsi="Arial" w:cs="Arial"/>
          <w:sz w:val="20"/>
          <w:szCs w:val="20"/>
        </w:rPr>
        <w:tab/>
      </w:r>
      <w:r w:rsidR="002C7E6C" w:rsidRPr="00117343">
        <w:rPr>
          <w:rFonts w:ascii="Arial" w:hAnsi="Arial" w:cs="Arial"/>
          <w:sz w:val="20"/>
          <w:szCs w:val="20"/>
        </w:rPr>
        <w:tab/>
        <w:t xml:space="preserve">        </w:t>
      </w:r>
      <w:r w:rsidR="002C7E6C" w:rsidRPr="00117343">
        <w:rPr>
          <w:rFonts w:ascii="Arial" w:hAnsi="Arial" w:cs="Arial"/>
          <w:b/>
          <w:sz w:val="20"/>
          <w:szCs w:val="20"/>
        </w:rPr>
        <w:t>2013 - 2016</w:t>
      </w:r>
    </w:p>
    <w:p w:rsidR="007A20EE" w:rsidRPr="00117343" w:rsidRDefault="007A20EE" w:rsidP="001B5CE3">
      <w:pPr>
        <w:pStyle w:val="Heading4"/>
        <w:spacing w:before="0" w:line="240" w:lineRule="auto"/>
        <w:jc w:val="both"/>
        <w:rPr>
          <w:rFonts w:ascii="Arial" w:hAnsi="Arial" w:cs="Arial"/>
          <w:i w:val="0"/>
          <w:color w:val="auto"/>
          <w:sz w:val="20"/>
          <w:szCs w:val="20"/>
        </w:rPr>
      </w:pPr>
      <w:r w:rsidRPr="00117343">
        <w:rPr>
          <w:rFonts w:ascii="Arial" w:hAnsi="Arial" w:cs="Arial"/>
          <w:b/>
          <w:color w:val="auto"/>
          <w:sz w:val="20"/>
          <w:szCs w:val="20"/>
        </w:rPr>
        <w:t>Group Chief Infor</w:t>
      </w:r>
      <w:r w:rsidR="004517CE" w:rsidRPr="00117343">
        <w:rPr>
          <w:rFonts w:ascii="Arial" w:hAnsi="Arial" w:cs="Arial"/>
          <w:b/>
          <w:color w:val="auto"/>
          <w:sz w:val="20"/>
          <w:szCs w:val="20"/>
        </w:rPr>
        <w:t>mation Officer</w:t>
      </w:r>
      <w:r w:rsidR="004517CE" w:rsidRPr="00117343">
        <w:rPr>
          <w:rFonts w:ascii="Arial" w:hAnsi="Arial" w:cs="Arial"/>
          <w:color w:val="auto"/>
          <w:sz w:val="20"/>
          <w:szCs w:val="20"/>
        </w:rPr>
        <w:t xml:space="preserve"> </w:t>
      </w:r>
    </w:p>
    <w:p w:rsidR="007A20EE" w:rsidRPr="00117343" w:rsidRDefault="007A20EE" w:rsidP="001B5C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The largest </w:t>
      </w:r>
      <w:r w:rsidR="002340B2" w:rsidRPr="00117343">
        <w:rPr>
          <w:rFonts w:ascii="Arial" w:hAnsi="Arial" w:cs="Arial"/>
          <w:sz w:val="20"/>
          <w:szCs w:val="20"/>
        </w:rPr>
        <w:t>multi-</w:t>
      </w:r>
      <w:r w:rsidR="00033BC3" w:rsidRPr="00117343">
        <w:rPr>
          <w:rFonts w:ascii="Arial" w:hAnsi="Arial" w:cs="Arial"/>
          <w:sz w:val="20"/>
          <w:szCs w:val="20"/>
        </w:rPr>
        <w:t>b</w:t>
      </w:r>
      <w:r w:rsidR="002340B2" w:rsidRPr="00117343">
        <w:rPr>
          <w:rFonts w:ascii="Arial" w:hAnsi="Arial" w:cs="Arial"/>
          <w:sz w:val="20"/>
          <w:szCs w:val="20"/>
        </w:rPr>
        <w:t xml:space="preserve">illion </w:t>
      </w:r>
      <w:r w:rsidR="00033BC3" w:rsidRPr="00117343">
        <w:rPr>
          <w:rFonts w:ascii="Arial" w:hAnsi="Arial" w:cs="Arial"/>
          <w:sz w:val="20"/>
          <w:szCs w:val="20"/>
        </w:rPr>
        <w:t>d</w:t>
      </w:r>
      <w:r w:rsidR="002340B2" w:rsidRPr="00117343">
        <w:rPr>
          <w:rFonts w:ascii="Arial" w:hAnsi="Arial" w:cs="Arial"/>
          <w:sz w:val="20"/>
          <w:szCs w:val="20"/>
        </w:rPr>
        <w:t xml:space="preserve">ollar </w:t>
      </w:r>
      <w:r w:rsidR="00033BC3" w:rsidRPr="00117343">
        <w:rPr>
          <w:rFonts w:ascii="Arial" w:hAnsi="Arial" w:cs="Arial"/>
          <w:sz w:val="20"/>
          <w:szCs w:val="20"/>
        </w:rPr>
        <w:t>h</w:t>
      </w:r>
      <w:r w:rsidRPr="00117343">
        <w:rPr>
          <w:rFonts w:ascii="Arial" w:hAnsi="Arial" w:cs="Arial"/>
          <w:sz w:val="20"/>
          <w:szCs w:val="20"/>
        </w:rPr>
        <w:t>ealthcare provide</w:t>
      </w:r>
      <w:r w:rsidR="00033BC3" w:rsidRPr="00117343">
        <w:rPr>
          <w:rFonts w:ascii="Arial" w:hAnsi="Arial" w:cs="Arial"/>
          <w:sz w:val="20"/>
          <w:szCs w:val="20"/>
        </w:rPr>
        <w:t>r</w:t>
      </w:r>
      <w:r w:rsidRPr="00117343">
        <w:rPr>
          <w:rFonts w:ascii="Arial" w:hAnsi="Arial" w:cs="Arial"/>
          <w:sz w:val="20"/>
          <w:szCs w:val="20"/>
        </w:rPr>
        <w:t xml:space="preserve"> in Middle East with 16 </w:t>
      </w:r>
      <w:r w:rsidR="00033BC3" w:rsidRPr="00117343">
        <w:rPr>
          <w:rFonts w:ascii="Arial" w:hAnsi="Arial" w:cs="Arial"/>
          <w:sz w:val="20"/>
          <w:szCs w:val="20"/>
        </w:rPr>
        <w:t>h</w:t>
      </w:r>
      <w:r w:rsidRPr="00117343">
        <w:rPr>
          <w:rFonts w:ascii="Arial" w:hAnsi="Arial" w:cs="Arial"/>
          <w:sz w:val="20"/>
          <w:szCs w:val="20"/>
        </w:rPr>
        <w:t xml:space="preserve">ospitals, 100 </w:t>
      </w:r>
      <w:r w:rsidR="00033BC3" w:rsidRPr="00117343">
        <w:rPr>
          <w:rFonts w:ascii="Arial" w:hAnsi="Arial" w:cs="Arial"/>
          <w:sz w:val="20"/>
          <w:szCs w:val="20"/>
        </w:rPr>
        <w:t>c</w:t>
      </w:r>
      <w:r w:rsidRPr="00117343">
        <w:rPr>
          <w:rFonts w:ascii="Arial" w:hAnsi="Arial" w:cs="Arial"/>
          <w:sz w:val="20"/>
          <w:szCs w:val="20"/>
        </w:rPr>
        <w:t xml:space="preserve">linics, 280 </w:t>
      </w:r>
      <w:r w:rsidR="00033BC3" w:rsidRPr="00117343">
        <w:rPr>
          <w:rFonts w:ascii="Arial" w:hAnsi="Arial" w:cs="Arial"/>
          <w:sz w:val="20"/>
          <w:szCs w:val="20"/>
        </w:rPr>
        <w:t>p</w:t>
      </w:r>
      <w:r w:rsidRPr="00117343">
        <w:rPr>
          <w:rFonts w:ascii="Arial" w:hAnsi="Arial" w:cs="Arial"/>
          <w:sz w:val="20"/>
          <w:szCs w:val="20"/>
        </w:rPr>
        <w:t xml:space="preserve">harmacies, 1 </w:t>
      </w:r>
      <w:r w:rsidR="00033BC3" w:rsidRPr="00117343">
        <w:rPr>
          <w:rFonts w:ascii="Arial" w:hAnsi="Arial" w:cs="Arial"/>
          <w:sz w:val="20"/>
          <w:szCs w:val="20"/>
        </w:rPr>
        <w:t>m</w:t>
      </w:r>
      <w:r w:rsidRPr="00117343">
        <w:rPr>
          <w:rFonts w:ascii="Arial" w:hAnsi="Arial" w:cs="Arial"/>
          <w:sz w:val="20"/>
          <w:szCs w:val="20"/>
        </w:rPr>
        <w:t xml:space="preserve">edical </w:t>
      </w:r>
      <w:r w:rsidR="00033BC3" w:rsidRPr="00117343">
        <w:rPr>
          <w:rFonts w:ascii="Arial" w:hAnsi="Arial" w:cs="Arial"/>
          <w:sz w:val="20"/>
          <w:szCs w:val="20"/>
        </w:rPr>
        <w:t>c</w:t>
      </w:r>
      <w:r w:rsidRPr="00117343">
        <w:rPr>
          <w:rFonts w:ascii="Arial" w:hAnsi="Arial" w:cs="Arial"/>
          <w:sz w:val="20"/>
          <w:szCs w:val="20"/>
        </w:rPr>
        <w:t xml:space="preserve">ollege, </w:t>
      </w:r>
      <w:r w:rsidR="00033BC3" w:rsidRPr="00117343">
        <w:rPr>
          <w:rFonts w:ascii="Arial" w:hAnsi="Arial" w:cs="Arial"/>
          <w:sz w:val="20"/>
          <w:szCs w:val="20"/>
        </w:rPr>
        <w:t>h</w:t>
      </w:r>
      <w:r w:rsidRPr="00117343">
        <w:rPr>
          <w:rFonts w:ascii="Arial" w:hAnsi="Arial" w:cs="Arial"/>
          <w:sz w:val="20"/>
          <w:szCs w:val="20"/>
        </w:rPr>
        <w:t xml:space="preserve">ealthcare </w:t>
      </w:r>
      <w:r w:rsidR="00033BC3" w:rsidRPr="00117343">
        <w:rPr>
          <w:rFonts w:ascii="Arial" w:hAnsi="Arial" w:cs="Arial"/>
          <w:sz w:val="20"/>
          <w:szCs w:val="20"/>
        </w:rPr>
        <w:t>i</w:t>
      </w:r>
      <w:r w:rsidRPr="00117343">
        <w:rPr>
          <w:rFonts w:ascii="Arial" w:hAnsi="Arial" w:cs="Arial"/>
          <w:sz w:val="20"/>
          <w:szCs w:val="20"/>
        </w:rPr>
        <w:t xml:space="preserve">nsurance </w:t>
      </w:r>
      <w:r w:rsidR="00033BC3" w:rsidRPr="00117343">
        <w:rPr>
          <w:rFonts w:ascii="Arial" w:hAnsi="Arial" w:cs="Arial"/>
          <w:sz w:val="20"/>
          <w:szCs w:val="20"/>
        </w:rPr>
        <w:t>t</w:t>
      </w:r>
      <w:r w:rsidRPr="00117343">
        <w:rPr>
          <w:rFonts w:ascii="Arial" w:hAnsi="Arial" w:cs="Arial"/>
          <w:sz w:val="20"/>
          <w:szCs w:val="20"/>
        </w:rPr>
        <w:t xml:space="preserve">hird </w:t>
      </w:r>
      <w:r w:rsidR="00033BC3" w:rsidRPr="00117343">
        <w:rPr>
          <w:rFonts w:ascii="Arial" w:hAnsi="Arial" w:cs="Arial"/>
          <w:sz w:val="20"/>
          <w:szCs w:val="20"/>
        </w:rPr>
        <w:t>p</w:t>
      </w:r>
      <w:r w:rsidRPr="00117343">
        <w:rPr>
          <w:rFonts w:ascii="Arial" w:hAnsi="Arial" w:cs="Arial"/>
          <w:sz w:val="20"/>
          <w:szCs w:val="20"/>
        </w:rPr>
        <w:t xml:space="preserve">arty </w:t>
      </w:r>
      <w:r w:rsidR="00033BC3" w:rsidRPr="00117343">
        <w:rPr>
          <w:rFonts w:ascii="Arial" w:hAnsi="Arial" w:cs="Arial"/>
          <w:sz w:val="20"/>
          <w:szCs w:val="20"/>
        </w:rPr>
        <w:t>p</w:t>
      </w:r>
      <w:r w:rsidRPr="00117343">
        <w:rPr>
          <w:rFonts w:ascii="Arial" w:hAnsi="Arial" w:cs="Arial"/>
          <w:sz w:val="20"/>
          <w:szCs w:val="20"/>
        </w:rPr>
        <w:t xml:space="preserve">rovider and </w:t>
      </w:r>
      <w:r w:rsidR="00033BC3" w:rsidRPr="00117343">
        <w:rPr>
          <w:rFonts w:ascii="Arial" w:hAnsi="Arial" w:cs="Arial"/>
          <w:sz w:val="20"/>
          <w:szCs w:val="20"/>
        </w:rPr>
        <w:t>he</w:t>
      </w:r>
      <w:r w:rsidRPr="00117343">
        <w:rPr>
          <w:rFonts w:ascii="Arial" w:hAnsi="Arial" w:cs="Arial"/>
          <w:sz w:val="20"/>
          <w:szCs w:val="20"/>
        </w:rPr>
        <w:t xml:space="preserve">althcare </w:t>
      </w:r>
      <w:r w:rsidR="00033BC3" w:rsidRPr="00117343">
        <w:rPr>
          <w:rFonts w:ascii="Arial" w:hAnsi="Arial" w:cs="Arial"/>
          <w:sz w:val="20"/>
          <w:szCs w:val="20"/>
        </w:rPr>
        <w:t>c</w:t>
      </w:r>
      <w:r w:rsidRPr="00117343">
        <w:rPr>
          <w:rFonts w:ascii="Arial" w:hAnsi="Arial" w:cs="Arial"/>
          <w:sz w:val="20"/>
          <w:szCs w:val="20"/>
        </w:rPr>
        <w:t xml:space="preserve">onsulting. </w:t>
      </w:r>
      <w:r w:rsidR="00033BC3" w:rsidRPr="00117343">
        <w:rPr>
          <w:rFonts w:ascii="Arial" w:hAnsi="Arial" w:cs="Arial"/>
          <w:sz w:val="20"/>
          <w:szCs w:val="20"/>
        </w:rPr>
        <w:t xml:space="preserve"> </w:t>
      </w:r>
      <w:r w:rsidRPr="00117343">
        <w:rPr>
          <w:rFonts w:ascii="Arial" w:hAnsi="Arial" w:cs="Arial"/>
          <w:sz w:val="20"/>
          <w:szCs w:val="20"/>
        </w:rPr>
        <w:t xml:space="preserve">Managed IT </w:t>
      </w:r>
      <w:r w:rsidR="00033BC3" w:rsidRPr="00117343">
        <w:rPr>
          <w:rFonts w:ascii="Arial" w:hAnsi="Arial" w:cs="Arial"/>
          <w:sz w:val="20"/>
          <w:szCs w:val="20"/>
        </w:rPr>
        <w:t>o</w:t>
      </w:r>
      <w:r w:rsidRPr="00117343">
        <w:rPr>
          <w:rFonts w:ascii="Arial" w:hAnsi="Arial" w:cs="Arial"/>
          <w:sz w:val="20"/>
          <w:szCs w:val="20"/>
        </w:rPr>
        <w:t xml:space="preserve">perations in 10 </w:t>
      </w:r>
      <w:r w:rsidR="00033BC3" w:rsidRPr="00117343">
        <w:rPr>
          <w:rFonts w:ascii="Arial" w:hAnsi="Arial" w:cs="Arial"/>
          <w:sz w:val="20"/>
          <w:szCs w:val="20"/>
        </w:rPr>
        <w:t>c</w:t>
      </w:r>
      <w:r w:rsidRPr="00117343">
        <w:rPr>
          <w:rFonts w:ascii="Arial" w:hAnsi="Arial" w:cs="Arial"/>
          <w:sz w:val="20"/>
          <w:szCs w:val="20"/>
        </w:rPr>
        <w:t>ountries: UAE, Oman, Qatar, Bahrain, Saudi Arabia, Kuwait, Jordan, India, Philippines and Kenya</w:t>
      </w:r>
      <w:r w:rsidR="003F70E9" w:rsidRPr="00117343">
        <w:rPr>
          <w:rFonts w:ascii="Arial" w:hAnsi="Arial" w:cs="Arial"/>
          <w:sz w:val="20"/>
          <w:szCs w:val="20"/>
        </w:rPr>
        <w:t>.</w:t>
      </w:r>
      <w:r w:rsidR="0088075E">
        <w:rPr>
          <w:rFonts w:ascii="Arial" w:hAnsi="Arial" w:cs="Arial"/>
          <w:sz w:val="20"/>
          <w:szCs w:val="20"/>
        </w:rPr>
        <w:t xml:space="preserve"> As GCIO, also managed the CTO and CISO roles for the Group. </w:t>
      </w:r>
    </w:p>
    <w:p w:rsidR="003F70E9" w:rsidRPr="00117343" w:rsidRDefault="003F70E9" w:rsidP="001B5C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C0267" w:rsidRPr="00117343" w:rsidRDefault="00AC0267" w:rsidP="00EB3982">
      <w:pPr>
        <w:pStyle w:val="ListParagraph"/>
        <w:numPr>
          <w:ilvl w:val="0"/>
          <w:numId w:val="26"/>
        </w:numPr>
        <w:spacing w:after="40" w:line="240" w:lineRule="auto"/>
        <w:ind w:left="720" w:hanging="446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Reorganized and managed the IT team in all countries – as one Team IT – in all countries with CIO/IT leads reporting functionally</w:t>
      </w:r>
      <w:r w:rsidR="007306F9">
        <w:rPr>
          <w:rFonts w:ascii="Arial" w:hAnsi="Arial" w:cs="Arial"/>
          <w:sz w:val="20"/>
          <w:szCs w:val="20"/>
        </w:rPr>
        <w:t xml:space="preserve"> to me for Operational and cost synergies</w:t>
      </w:r>
      <w:r w:rsidRPr="00117343">
        <w:rPr>
          <w:rFonts w:ascii="Arial" w:hAnsi="Arial" w:cs="Arial"/>
          <w:sz w:val="20"/>
          <w:szCs w:val="20"/>
        </w:rPr>
        <w:t xml:space="preserve">. </w:t>
      </w:r>
    </w:p>
    <w:p w:rsidR="007A20EE" w:rsidRPr="00117343" w:rsidRDefault="007A20EE" w:rsidP="00EB3982">
      <w:pPr>
        <w:pStyle w:val="ListParagraph"/>
        <w:numPr>
          <w:ilvl w:val="0"/>
          <w:numId w:val="26"/>
        </w:numPr>
        <w:spacing w:after="40" w:line="240" w:lineRule="auto"/>
        <w:ind w:left="720" w:hanging="446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Architected</w:t>
      </w:r>
      <w:r w:rsidR="00335F79" w:rsidRPr="00117343">
        <w:rPr>
          <w:rFonts w:ascii="Arial" w:hAnsi="Arial" w:cs="Arial"/>
          <w:sz w:val="20"/>
          <w:szCs w:val="20"/>
        </w:rPr>
        <w:t>, implemented,</w:t>
      </w:r>
      <w:r w:rsidRPr="00117343">
        <w:rPr>
          <w:rFonts w:ascii="Arial" w:hAnsi="Arial" w:cs="Arial"/>
          <w:sz w:val="20"/>
          <w:szCs w:val="20"/>
        </w:rPr>
        <w:t xml:space="preserve"> and revamped core IT systems for </w:t>
      </w:r>
      <w:r w:rsidR="00033BC3" w:rsidRPr="00117343">
        <w:rPr>
          <w:rFonts w:ascii="Arial" w:hAnsi="Arial" w:cs="Arial"/>
          <w:sz w:val="20"/>
          <w:szCs w:val="20"/>
        </w:rPr>
        <w:t>h</w:t>
      </w:r>
      <w:r w:rsidRPr="00117343">
        <w:rPr>
          <w:rFonts w:ascii="Arial" w:hAnsi="Arial" w:cs="Arial"/>
          <w:sz w:val="20"/>
          <w:szCs w:val="20"/>
        </w:rPr>
        <w:t>ospitals</w:t>
      </w:r>
      <w:r w:rsidR="00033BC3" w:rsidRPr="00117343">
        <w:rPr>
          <w:rFonts w:ascii="Arial" w:hAnsi="Arial" w:cs="Arial"/>
          <w:sz w:val="20"/>
          <w:szCs w:val="20"/>
        </w:rPr>
        <w:t xml:space="preserve"> </w:t>
      </w:r>
      <w:r w:rsidRPr="00117343">
        <w:rPr>
          <w:rFonts w:ascii="Arial" w:hAnsi="Arial" w:cs="Arial"/>
          <w:sz w:val="20"/>
          <w:szCs w:val="20"/>
        </w:rPr>
        <w:t>/</w:t>
      </w:r>
      <w:r w:rsidR="00033BC3" w:rsidRPr="00117343">
        <w:rPr>
          <w:rFonts w:ascii="Arial" w:hAnsi="Arial" w:cs="Arial"/>
          <w:sz w:val="20"/>
          <w:szCs w:val="20"/>
        </w:rPr>
        <w:t xml:space="preserve"> c</w:t>
      </w:r>
      <w:r w:rsidRPr="00117343">
        <w:rPr>
          <w:rFonts w:ascii="Arial" w:hAnsi="Arial" w:cs="Arial"/>
          <w:sz w:val="20"/>
          <w:szCs w:val="20"/>
        </w:rPr>
        <w:t xml:space="preserve">linics, </w:t>
      </w:r>
      <w:r w:rsidR="00033BC3" w:rsidRPr="00117343">
        <w:rPr>
          <w:rFonts w:ascii="Arial" w:hAnsi="Arial" w:cs="Arial"/>
          <w:sz w:val="20"/>
          <w:szCs w:val="20"/>
        </w:rPr>
        <w:t>f</w:t>
      </w:r>
      <w:r w:rsidRPr="00117343">
        <w:rPr>
          <w:rFonts w:ascii="Arial" w:hAnsi="Arial" w:cs="Arial"/>
          <w:sz w:val="20"/>
          <w:szCs w:val="20"/>
        </w:rPr>
        <w:t xml:space="preserve">inance, HR, </w:t>
      </w:r>
      <w:r w:rsidR="00033BC3" w:rsidRPr="00117343">
        <w:rPr>
          <w:rFonts w:ascii="Arial" w:hAnsi="Arial" w:cs="Arial"/>
          <w:sz w:val="20"/>
          <w:szCs w:val="20"/>
        </w:rPr>
        <w:t>m</w:t>
      </w:r>
      <w:r w:rsidRPr="00117343">
        <w:rPr>
          <w:rFonts w:ascii="Arial" w:hAnsi="Arial" w:cs="Arial"/>
          <w:sz w:val="20"/>
          <w:szCs w:val="20"/>
        </w:rPr>
        <w:t xml:space="preserve">arketing, TPA </w:t>
      </w:r>
      <w:r w:rsidR="00033BC3" w:rsidRPr="00117343">
        <w:rPr>
          <w:rFonts w:ascii="Arial" w:hAnsi="Arial" w:cs="Arial"/>
          <w:sz w:val="20"/>
          <w:szCs w:val="20"/>
        </w:rPr>
        <w:t>i</w:t>
      </w:r>
      <w:r w:rsidRPr="00117343">
        <w:rPr>
          <w:rFonts w:ascii="Arial" w:hAnsi="Arial" w:cs="Arial"/>
          <w:sz w:val="20"/>
          <w:szCs w:val="20"/>
        </w:rPr>
        <w:t xml:space="preserve">nsurers, </w:t>
      </w:r>
      <w:r w:rsidR="00033BC3" w:rsidRPr="00117343">
        <w:rPr>
          <w:rFonts w:ascii="Arial" w:hAnsi="Arial" w:cs="Arial"/>
          <w:sz w:val="20"/>
          <w:szCs w:val="20"/>
        </w:rPr>
        <w:t>p</w:t>
      </w:r>
      <w:r w:rsidRPr="00117343">
        <w:rPr>
          <w:rFonts w:ascii="Arial" w:hAnsi="Arial" w:cs="Arial"/>
          <w:sz w:val="20"/>
          <w:szCs w:val="20"/>
        </w:rPr>
        <w:t xml:space="preserve">harmacy and </w:t>
      </w:r>
      <w:r w:rsidR="00033BC3" w:rsidRPr="00117343">
        <w:rPr>
          <w:rFonts w:ascii="Arial" w:hAnsi="Arial" w:cs="Arial"/>
          <w:sz w:val="20"/>
          <w:szCs w:val="20"/>
        </w:rPr>
        <w:t>m</w:t>
      </w:r>
      <w:r w:rsidRPr="00117343">
        <w:rPr>
          <w:rFonts w:ascii="Arial" w:hAnsi="Arial" w:cs="Arial"/>
          <w:sz w:val="20"/>
          <w:szCs w:val="20"/>
        </w:rPr>
        <w:t xml:space="preserve">edical </w:t>
      </w:r>
      <w:r w:rsidR="00033BC3" w:rsidRPr="00117343">
        <w:rPr>
          <w:rFonts w:ascii="Arial" w:hAnsi="Arial" w:cs="Arial"/>
          <w:sz w:val="20"/>
          <w:szCs w:val="20"/>
        </w:rPr>
        <w:t>c</w:t>
      </w:r>
      <w:r w:rsidRPr="00117343">
        <w:rPr>
          <w:rFonts w:ascii="Arial" w:hAnsi="Arial" w:cs="Arial"/>
          <w:sz w:val="20"/>
          <w:szCs w:val="20"/>
        </w:rPr>
        <w:t>ollege</w:t>
      </w:r>
      <w:r w:rsidR="00335F79" w:rsidRPr="00117343">
        <w:rPr>
          <w:rFonts w:ascii="Arial" w:hAnsi="Arial" w:cs="Arial"/>
          <w:sz w:val="20"/>
          <w:szCs w:val="20"/>
        </w:rPr>
        <w:t xml:space="preserve"> resulting in establishing uniform medical care and clinical standards across the </w:t>
      </w:r>
      <w:r w:rsidR="00033BC3" w:rsidRPr="00117343">
        <w:rPr>
          <w:rFonts w:ascii="Arial" w:hAnsi="Arial" w:cs="Arial"/>
          <w:sz w:val="20"/>
          <w:szCs w:val="20"/>
        </w:rPr>
        <w:t>c</w:t>
      </w:r>
      <w:r w:rsidR="00335F79" w:rsidRPr="00117343">
        <w:rPr>
          <w:rFonts w:ascii="Arial" w:hAnsi="Arial" w:cs="Arial"/>
          <w:sz w:val="20"/>
          <w:szCs w:val="20"/>
        </w:rPr>
        <w:t>ountries with real-time clinical knowledge sharing</w:t>
      </w:r>
      <w:r w:rsidR="002C7E6C" w:rsidRPr="00117343">
        <w:rPr>
          <w:rFonts w:ascii="Arial" w:hAnsi="Arial" w:cs="Arial"/>
          <w:sz w:val="20"/>
          <w:szCs w:val="20"/>
        </w:rPr>
        <w:t>.</w:t>
      </w:r>
    </w:p>
    <w:p w:rsidR="00335F79" w:rsidRPr="0097517B" w:rsidRDefault="0097517B" w:rsidP="00441F4C">
      <w:pPr>
        <w:pStyle w:val="ListParagraph"/>
        <w:numPr>
          <w:ilvl w:val="0"/>
          <w:numId w:val="26"/>
        </w:numPr>
        <w:spacing w:after="40" w:line="240" w:lineRule="auto"/>
        <w:ind w:left="720" w:hanging="446"/>
        <w:contextualSpacing w:val="0"/>
        <w:rPr>
          <w:rFonts w:ascii="Arial" w:hAnsi="Arial" w:cs="Arial"/>
          <w:sz w:val="20"/>
          <w:szCs w:val="20"/>
        </w:rPr>
      </w:pPr>
      <w:r w:rsidRPr="0097517B">
        <w:rPr>
          <w:rFonts w:ascii="Arial" w:hAnsi="Arial" w:cs="Arial"/>
          <w:sz w:val="20"/>
          <w:szCs w:val="20"/>
        </w:rPr>
        <w:t>Es</w:t>
      </w:r>
      <w:r w:rsidR="003003B2" w:rsidRPr="0097517B">
        <w:rPr>
          <w:rFonts w:ascii="Arial" w:hAnsi="Arial" w:cs="Arial"/>
          <w:sz w:val="20"/>
          <w:szCs w:val="20"/>
        </w:rPr>
        <w:t>tablished</w:t>
      </w:r>
      <w:r w:rsidR="00C44140" w:rsidRPr="0097517B">
        <w:rPr>
          <w:rFonts w:ascii="Arial" w:hAnsi="Arial" w:cs="Arial"/>
          <w:sz w:val="20"/>
          <w:szCs w:val="20"/>
        </w:rPr>
        <w:t xml:space="preserve"> monthly forum for Clinical </w:t>
      </w:r>
      <w:r w:rsidR="00107CB5">
        <w:rPr>
          <w:rFonts w:ascii="Arial" w:hAnsi="Arial" w:cs="Arial"/>
          <w:sz w:val="20"/>
          <w:szCs w:val="20"/>
        </w:rPr>
        <w:t xml:space="preserve">Healthcare Informatics </w:t>
      </w:r>
      <w:r w:rsidR="00C44140" w:rsidRPr="0097517B">
        <w:rPr>
          <w:rFonts w:ascii="Arial" w:hAnsi="Arial" w:cs="Arial"/>
          <w:sz w:val="20"/>
          <w:szCs w:val="20"/>
        </w:rPr>
        <w:t xml:space="preserve">Committee consisting of cross-functional team of </w:t>
      </w:r>
      <w:r w:rsidR="00033BC3" w:rsidRPr="0097517B">
        <w:rPr>
          <w:rFonts w:ascii="Arial" w:hAnsi="Arial" w:cs="Arial"/>
          <w:sz w:val="20"/>
          <w:szCs w:val="20"/>
        </w:rPr>
        <w:t>d</w:t>
      </w:r>
      <w:r w:rsidR="00C44140" w:rsidRPr="0097517B">
        <w:rPr>
          <w:rFonts w:ascii="Arial" w:hAnsi="Arial" w:cs="Arial"/>
          <w:sz w:val="20"/>
          <w:szCs w:val="20"/>
        </w:rPr>
        <w:t xml:space="preserve">octors, </w:t>
      </w:r>
      <w:r w:rsidR="00033BC3" w:rsidRPr="0097517B">
        <w:rPr>
          <w:rFonts w:ascii="Arial" w:hAnsi="Arial" w:cs="Arial"/>
          <w:sz w:val="20"/>
          <w:szCs w:val="20"/>
        </w:rPr>
        <w:t>n</w:t>
      </w:r>
      <w:r w:rsidR="00107CB5">
        <w:rPr>
          <w:rFonts w:ascii="Arial" w:hAnsi="Arial" w:cs="Arial"/>
          <w:sz w:val="20"/>
          <w:szCs w:val="20"/>
        </w:rPr>
        <w:t>urses</w:t>
      </w:r>
      <w:r w:rsidR="00C44140" w:rsidRPr="0097517B">
        <w:rPr>
          <w:rFonts w:ascii="Arial" w:hAnsi="Arial" w:cs="Arial"/>
          <w:sz w:val="20"/>
          <w:szCs w:val="20"/>
        </w:rPr>
        <w:t xml:space="preserve"> and IT resources to reduce IT rework by 15%.</w:t>
      </w:r>
      <w:r w:rsidRPr="0097517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 w:rsidRPr="0097517B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han</w:t>
      </w:r>
      <w:r w:rsidRPr="0097517B">
        <w:rPr>
          <w:rFonts w:ascii="Arial" w:hAnsi="Arial" w:cs="Arial"/>
          <w:sz w:val="20"/>
          <w:szCs w:val="20"/>
        </w:rPr>
        <w:t>ced clinical quality by 5</w:t>
      </w:r>
      <w:r w:rsidR="007A20EE" w:rsidRPr="0097517B">
        <w:rPr>
          <w:rFonts w:ascii="Arial" w:hAnsi="Arial" w:cs="Arial"/>
          <w:sz w:val="20"/>
          <w:szCs w:val="20"/>
        </w:rPr>
        <w:t xml:space="preserve">%. </w:t>
      </w:r>
    </w:p>
    <w:p w:rsidR="007A20EE" w:rsidRPr="00117343" w:rsidRDefault="007A20EE" w:rsidP="00EB3982">
      <w:pPr>
        <w:pStyle w:val="ListParagraph"/>
        <w:numPr>
          <w:ilvl w:val="0"/>
          <w:numId w:val="26"/>
        </w:numPr>
        <w:spacing w:after="40" w:line="240" w:lineRule="auto"/>
        <w:ind w:left="720" w:hanging="446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Successfully implemented one template per specialization across all </w:t>
      </w:r>
      <w:r w:rsidR="00033BC3" w:rsidRPr="00117343">
        <w:rPr>
          <w:rFonts w:ascii="Arial" w:hAnsi="Arial" w:cs="Arial"/>
          <w:sz w:val="20"/>
          <w:szCs w:val="20"/>
        </w:rPr>
        <w:t>c</w:t>
      </w:r>
      <w:r w:rsidRPr="00117343">
        <w:rPr>
          <w:rFonts w:ascii="Arial" w:hAnsi="Arial" w:cs="Arial"/>
          <w:sz w:val="20"/>
          <w:szCs w:val="20"/>
        </w:rPr>
        <w:t>ountries resulting in en</w:t>
      </w:r>
      <w:r w:rsidR="00BD07F9">
        <w:rPr>
          <w:rFonts w:ascii="Arial" w:hAnsi="Arial" w:cs="Arial"/>
          <w:sz w:val="20"/>
          <w:szCs w:val="20"/>
        </w:rPr>
        <w:t>hanced and similar Patient experience at any location. Reduced medical coding errors by 5% by Doctors/Nurses.</w:t>
      </w:r>
    </w:p>
    <w:p w:rsidR="007A20EE" w:rsidRPr="00117343" w:rsidRDefault="007A20EE" w:rsidP="00EB3982">
      <w:pPr>
        <w:pStyle w:val="ListParagraph"/>
        <w:numPr>
          <w:ilvl w:val="0"/>
          <w:numId w:val="26"/>
        </w:numPr>
        <w:spacing w:after="40" w:line="240" w:lineRule="auto"/>
        <w:ind w:left="720" w:hanging="446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lastRenderedPageBreak/>
        <w:t xml:space="preserve">Implemented disruptive </w:t>
      </w:r>
      <w:r w:rsidR="00033BC3" w:rsidRPr="00117343">
        <w:rPr>
          <w:rFonts w:ascii="Arial" w:hAnsi="Arial" w:cs="Arial"/>
          <w:sz w:val="20"/>
          <w:szCs w:val="20"/>
        </w:rPr>
        <w:t>t</w:t>
      </w:r>
      <w:r w:rsidRPr="00117343">
        <w:rPr>
          <w:rFonts w:ascii="Arial" w:hAnsi="Arial" w:cs="Arial"/>
          <w:sz w:val="20"/>
          <w:szCs w:val="20"/>
        </w:rPr>
        <w:t>echnologies on mobile, web and digital device based platforms</w:t>
      </w:r>
      <w:r w:rsidR="00335F79" w:rsidRPr="00117343">
        <w:rPr>
          <w:rFonts w:ascii="Arial" w:hAnsi="Arial" w:cs="Arial"/>
          <w:sz w:val="20"/>
          <w:szCs w:val="20"/>
        </w:rPr>
        <w:t xml:space="preserve"> </w:t>
      </w:r>
      <w:r w:rsidRPr="00117343">
        <w:rPr>
          <w:rFonts w:ascii="Arial" w:hAnsi="Arial" w:cs="Arial"/>
          <w:sz w:val="20"/>
          <w:szCs w:val="20"/>
        </w:rPr>
        <w:t xml:space="preserve">for </w:t>
      </w:r>
      <w:r w:rsidR="00033BC3" w:rsidRPr="00117343">
        <w:rPr>
          <w:rFonts w:ascii="Arial" w:hAnsi="Arial" w:cs="Arial"/>
          <w:sz w:val="20"/>
          <w:szCs w:val="20"/>
        </w:rPr>
        <w:t>c</w:t>
      </w:r>
      <w:r w:rsidRPr="00117343">
        <w:rPr>
          <w:rFonts w:ascii="Arial" w:hAnsi="Arial" w:cs="Arial"/>
          <w:sz w:val="20"/>
          <w:szCs w:val="20"/>
        </w:rPr>
        <w:t xml:space="preserve">ustomers, </w:t>
      </w:r>
      <w:r w:rsidR="00033BC3" w:rsidRPr="00117343">
        <w:rPr>
          <w:rFonts w:ascii="Arial" w:hAnsi="Arial" w:cs="Arial"/>
          <w:sz w:val="20"/>
          <w:szCs w:val="20"/>
        </w:rPr>
        <w:t>cl</w:t>
      </w:r>
      <w:r w:rsidRPr="00117343">
        <w:rPr>
          <w:rFonts w:ascii="Arial" w:hAnsi="Arial" w:cs="Arial"/>
          <w:sz w:val="20"/>
          <w:szCs w:val="20"/>
        </w:rPr>
        <w:t xml:space="preserve">inicians and </w:t>
      </w:r>
      <w:r w:rsidR="00033BC3" w:rsidRPr="00117343">
        <w:rPr>
          <w:rFonts w:ascii="Arial" w:hAnsi="Arial" w:cs="Arial"/>
          <w:sz w:val="20"/>
          <w:szCs w:val="20"/>
        </w:rPr>
        <w:t>s</w:t>
      </w:r>
      <w:r w:rsidRPr="00117343">
        <w:rPr>
          <w:rFonts w:ascii="Arial" w:hAnsi="Arial" w:cs="Arial"/>
          <w:sz w:val="20"/>
          <w:szCs w:val="20"/>
        </w:rPr>
        <w:t>taff</w:t>
      </w:r>
      <w:r w:rsidR="00335F79" w:rsidRPr="00117343">
        <w:rPr>
          <w:rFonts w:ascii="Arial" w:hAnsi="Arial" w:cs="Arial"/>
          <w:sz w:val="20"/>
          <w:szCs w:val="20"/>
        </w:rPr>
        <w:t xml:space="preserve"> leading to operational efficiencies and enhanced self-servicing capabilities</w:t>
      </w:r>
      <w:r w:rsidR="002C7E6C" w:rsidRPr="00117343">
        <w:rPr>
          <w:rFonts w:ascii="Arial" w:hAnsi="Arial" w:cs="Arial"/>
          <w:sz w:val="20"/>
          <w:szCs w:val="20"/>
        </w:rPr>
        <w:t>.</w:t>
      </w:r>
    </w:p>
    <w:p w:rsidR="007A20EE" w:rsidRPr="00117343" w:rsidRDefault="00335F79" w:rsidP="00EB3982">
      <w:pPr>
        <w:pStyle w:val="ListParagraph"/>
        <w:numPr>
          <w:ilvl w:val="0"/>
          <w:numId w:val="26"/>
        </w:numPr>
        <w:spacing w:after="40" w:line="240" w:lineRule="auto"/>
        <w:ind w:left="720" w:hanging="446"/>
        <w:contextualSpacing w:val="0"/>
        <w:rPr>
          <w:rFonts w:ascii="Arial" w:hAnsi="Arial" w:cs="Arial"/>
          <w:spacing w:val="-4"/>
          <w:sz w:val="20"/>
          <w:szCs w:val="20"/>
        </w:rPr>
      </w:pPr>
      <w:r w:rsidRPr="00117343">
        <w:rPr>
          <w:rFonts w:ascii="Arial" w:hAnsi="Arial" w:cs="Arial"/>
          <w:spacing w:val="-4"/>
          <w:sz w:val="20"/>
          <w:szCs w:val="20"/>
        </w:rPr>
        <w:t xml:space="preserve">Oversaw </w:t>
      </w:r>
      <w:r w:rsidR="00033BC3" w:rsidRPr="00117343">
        <w:rPr>
          <w:rFonts w:ascii="Arial" w:hAnsi="Arial" w:cs="Arial"/>
          <w:spacing w:val="-4"/>
          <w:sz w:val="20"/>
          <w:szCs w:val="20"/>
        </w:rPr>
        <w:t>i</w:t>
      </w:r>
      <w:r w:rsidR="007A20EE" w:rsidRPr="00117343">
        <w:rPr>
          <w:rFonts w:ascii="Arial" w:hAnsi="Arial" w:cs="Arial"/>
          <w:spacing w:val="-4"/>
          <w:sz w:val="20"/>
          <w:szCs w:val="20"/>
        </w:rPr>
        <w:t xml:space="preserve">ntelligent EMR </w:t>
      </w:r>
      <w:r w:rsidRPr="00117343">
        <w:rPr>
          <w:rFonts w:ascii="Arial" w:hAnsi="Arial" w:cs="Arial"/>
          <w:spacing w:val="-4"/>
          <w:sz w:val="20"/>
          <w:szCs w:val="20"/>
        </w:rPr>
        <w:t>implementation leading to c</w:t>
      </w:r>
      <w:r w:rsidR="00C06A47" w:rsidRPr="00117343">
        <w:rPr>
          <w:rFonts w:ascii="Arial" w:hAnsi="Arial" w:cs="Arial"/>
          <w:spacing w:val="-4"/>
          <w:sz w:val="20"/>
          <w:szCs w:val="20"/>
        </w:rPr>
        <w:t xml:space="preserve">linical quality improvement </w:t>
      </w:r>
      <w:r w:rsidR="00BD07F9">
        <w:rPr>
          <w:rFonts w:ascii="Arial" w:hAnsi="Arial" w:cs="Arial"/>
          <w:spacing w:val="-4"/>
          <w:sz w:val="20"/>
          <w:szCs w:val="20"/>
        </w:rPr>
        <w:t>by 5%</w:t>
      </w:r>
      <w:r w:rsidR="002C7E6C" w:rsidRPr="00117343">
        <w:rPr>
          <w:rFonts w:ascii="Arial" w:hAnsi="Arial" w:cs="Arial"/>
          <w:spacing w:val="-4"/>
          <w:sz w:val="20"/>
          <w:szCs w:val="20"/>
        </w:rPr>
        <w:t>.</w:t>
      </w:r>
      <w:r w:rsidR="007A20EE" w:rsidRPr="00117343">
        <w:rPr>
          <w:rFonts w:ascii="Arial" w:hAnsi="Arial" w:cs="Arial"/>
          <w:spacing w:val="-4"/>
          <w:sz w:val="20"/>
          <w:szCs w:val="20"/>
        </w:rPr>
        <w:t xml:space="preserve"> </w:t>
      </w:r>
    </w:p>
    <w:p w:rsidR="007306F9" w:rsidRDefault="003003B2" w:rsidP="00EB3982">
      <w:pPr>
        <w:pStyle w:val="ListParagraph"/>
        <w:numPr>
          <w:ilvl w:val="0"/>
          <w:numId w:val="26"/>
        </w:numPr>
        <w:spacing w:after="40" w:line="240" w:lineRule="auto"/>
        <w:ind w:left="720" w:hanging="446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Established the digital program with launch of Aster Mobile application, social media on </w:t>
      </w:r>
      <w:r w:rsidR="0050544D" w:rsidRPr="00117343">
        <w:rPr>
          <w:rFonts w:ascii="Arial" w:hAnsi="Arial" w:cs="Arial"/>
          <w:sz w:val="20"/>
          <w:szCs w:val="20"/>
        </w:rPr>
        <w:t>LinkedIn</w:t>
      </w:r>
      <w:r w:rsidRPr="00117343">
        <w:rPr>
          <w:rFonts w:ascii="Arial" w:hAnsi="Arial" w:cs="Arial"/>
          <w:sz w:val="20"/>
          <w:szCs w:val="20"/>
        </w:rPr>
        <w:t xml:space="preserve">, </w:t>
      </w:r>
      <w:r w:rsidR="0050544D" w:rsidRPr="00117343">
        <w:rPr>
          <w:rFonts w:ascii="Arial" w:hAnsi="Arial" w:cs="Arial"/>
          <w:sz w:val="20"/>
          <w:szCs w:val="20"/>
        </w:rPr>
        <w:t>Facebook</w:t>
      </w:r>
      <w:r w:rsidRPr="00117343">
        <w:rPr>
          <w:rFonts w:ascii="Arial" w:hAnsi="Arial" w:cs="Arial"/>
          <w:sz w:val="20"/>
          <w:szCs w:val="20"/>
        </w:rPr>
        <w:t xml:space="preserve"> and twitter and web based applications for Doctors/Nurses and Customers. </w:t>
      </w:r>
    </w:p>
    <w:p w:rsidR="003003B2" w:rsidRPr="00117343" w:rsidRDefault="007306F9" w:rsidP="00EB3982">
      <w:pPr>
        <w:pStyle w:val="ListParagraph"/>
        <w:numPr>
          <w:ilvl w:val="0"/>
          <w:numId w:val="26"/>
        </w:numPr>
        <w:spacing w:after="40" w:line="240" w:lineRule="auto"/>
        <w:ind w:left="720" w:hanging="446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Architected and </w:t>
      </w:r>
      <w:r w:rsidR="00F5236A">
        <w:rPr>
          <w:rFonts w:ascii="Arial" w:hAnsi="Arial" w:cs="Arial"/>
          <w:sz w:val="20"/>
          <w:szCs w:val="20"/>
        </w:rPr>
        <w:t xml:space="preserve">launched </w:t>
      </w:r>
      <w:r w:rsidR="003003B2" w:rsidRPr="00117343">
        <w:rPr>
          <w:rFonts w:ascii="Arial" w:hAnsi="Arial" w:cs="Arial"/>
          <w:sz w:val="20"/>
          <w:szCs w:val="20"/>
        </w:rPr>
        <w:t xml:space="preserve">Patient Portal for patients to see lab results, schedule appointments, testing etc. </w:t>
      </w:r>
    </w:p>
    <w:p w:rsidR="003003B2" w:rsidRPr="00117343" w:rsidRDefault="003003B2" w:rsidP="00EB3982">
      <w:pPr>
        <w:pStyle w:val="ListParagraph"/>
        <w:numPr>
          <w:ilvl w:val="0"/>
          <w:numId w:val="26"/>
        </w:numPr>
        <w:spacing w:after="40" w:line="240" w:lineRule="auto"/>
        <w:ind w:left="720" w:hanging="446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Implemented MS Dynamics AX 2012 for Pharmacy business in 5 countries for consolidating systems architecture </w:t>
      </w:r>
      <w:r w:rsidR="00CA22E2">
        <w:rPr>
          <w:rFonts w:ascii="Arial" w:hAnsi="Arial" w:cs="Arial"/>
          <w:sz w:val="20"/>
          <w:szCs w:val="20"/>
        </w:rPr>
        <w:t xml:space="preserve">for </w:t>
      </w:r>
      <w:r w:rsidRPr="00117343">
        <w:rPr>
          <w:rFonts w:ascii="Arial" w:hAnsi="Arial" w:cs="Arial"/>
          <w:sz w:val="20"/>
          <w:szCs w:val="20"/>
        </w:rPr>
        <w:t>all business functions, including CRM data sharing with non-Pharmacy business lines.</w:t>
      </w:r>
    </w:p>
    <w:p w:rsidR="003003B2" w:rsidRPr="00117343" w:rsidRDefault="003003B2" w:rsidP="00EB3982">
      <w:pPr>
        <w:pStyle w:val="ListParagraph"/>
        <w:numPr>
          <w:ilvl w:val="0"/>
          <w:numId w:val="26"/>
        </w:numPr>
        <w:spacing w:after="40" w:line="240" w:lineRule="auto"/>
        <w:ind w:left="720" w:hanging="446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Implemented Jupiter systems software as a customized solution for 3</w:t>
      </w:r>
      <w:r w:rsidRPr="00117343">
        <w:rPr>
          <w:rFonts w:ascii="Arial" w:hAnsi="Arial" w:cs="Arial"/>
          <w:sz w:val="20"/>
          <w:szCs w:val="20"/>
          <w:vertAlign w:val="superscript"/>
        </w:rPr>
        <w:t>rd</w:t>
      </w:r>
      <w:r w:rsidRPr="00117343">
        <w:rPr>
          <w:rFonts w:ascii="Arial" w:hAnsi="Arial" w:cs="Arial"/>
          <w:sz w:val="20"/>
          <w:szCs w:val="20"/>
        </w:rPr>
        <w:t xml:space="preserve"> party TPA business line. This was setup as a new business revenue generator for in-house Aster and non-Aster claims processing and monitoring with top line revenues of $10 million</w:t>
      </w:r>
      <w:r w:rsidR="007306F9">
        <w:rPr>
          <w:rFonts w:ascii="Arial" w:hAnsi="Arial" w:cs="Arial"/>
          <w:sz w:val="20"/>
          <w:szCs w:val="20"/>
        </w:rPr>
        <w:t xml:space="preserve"> with partners like Emirates Airlines and others</w:t>
      </w:r>
      <w:r w:rsidRPr="00117343">
        <w:rPr>
          <w:rFonts w:ascii="Arial" w:hAnsi="Arial" w:cs="Arial"/>
          <w:sz w:val="20"/>
          <w:szCs w:val="20"/>
        </w:rPr>
        <w:t>.</w:t>
      </w:r>
    </w:p>
    <w:p w:rsidR="001A2B63" w:rsidRPr="00117343" w:rsidRDefault="003003B2" w:rsidP="00EB3982">
      <w:pPr>
        <w:pStyle w:val="ListParagraph"/>
        <w:numPr>
          <w:ilvl w:val="0"/>
          <w:numId w:val="26"/>
        </w:numPr>
        <w:spacing w:after="40" w:line="240" w:lineRule="auto"/>
        <w:ind w:left="720" w:hanging="446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Technology Executive and CIO for the Healthcare Consulting busin</w:t>
      </w:r>
      <w:r w:rsidR="001A2B63" w:rsidRPr="00117343">
        <w:rPr>
          <w:rFonts w:ascii="Arial" w:hAnsi="Arial" w:cs="Arial"/>
          <w:sz w:val="20"/>
          <w:szCs w:val="20"/>
        </w:rPr>
        <w:t xml:space="preserve">ess </w:t>
      </w:r>
      <w:r w:rsidR="007306F9">
        <w:rPr>
          <w:rFonts w:ascii="Arial" w:hAnsi="Arial" w:cs="Arial"/>
          <w:sz w:val="20"/>
          <w:szCs w:val="20"/>
        </w:rPr>
        <w:t xml:space="preserve">Called Eurohealth, LLC </w:t>
      </w:r>
      <w:r w:rsidR="001A2B63" w:rsidRPr="00117343">
        <w:rPr>
          <w:rFonts w:ascii="Arial" w:hAnsi="Arial" w:cs="Arial"/>
          <w:sz w:val="20"/>
          <w:szCs w:val="20"/>
        </w:rPr>
        <w:t>that was newly incubated. Manage</w:t>
      </w:r>
      <w:r w:rsidR="00901B7B">
        <w:rPr>
          <w:rFonts w:ascii="Arial" w:hAnsi="Arial" w:cs="Arial"/>
          <w:sz w:val="20"/>
          <w:szCs w:val="20"/>
        </w:rPr>
        <w:t>d pre-sales consulting for managed services contracts in</w:t>
      </w:r>
      <w:r w:rsidRPr="00117343">
        <w:rPr>
          <w:rFonts w:ascii="Arial" w:hAnsi="Arial" w:cs="Arial"/>
          <w:sz w:val="20"/>
          <w:szCs w:val="20"/>
        </w:rPr>
        <w:t xml:space="preserve"> Healthcare IT</w:t>
      </w:r>
      <w:r w:rsidR="00901B7B">
        <w:rPr>
          <w:rFonts w:ascii="Arial" w:hAnsi="Arial" w:cs="Arial"/>
          <w:sz w:val="20"/>
          <w:szCs w:val="20"/>
        </w:rPr>
        <w:t xml:space="preserve"> as </w:t>
      </w:r>
      <w:r w:rsidR="007306F9">
        <w:rPr>
          <w:rFonts w:ascii="Arial" w:hAnsi="Arial" w:cs="Arial"/>
          <w:sz w:val="20"/>
          <w:szCs w:val="20"/>
        </w:rPr>
        <w:t>CIO</w:t>
      </w:r>
      <w:r w:rsidRPr="00117343">
        <w:rPr>
          <w:rFonts w:ascii="Arial" w:hAnsi="Arial" w:cs="Arial"/>
          <w:sz w:val="20"/>
          <w:szCs w:val="20"/>
        </w:rPr>
        <w:t xml:space="preserve">.  </w:t>
      </w:r>
    </w:p>
    <w:p w:rsidR="0050544D" w:rsidRPr="00117343" w:rsidRDefault="0050544D" w:rsidP="00EB3982">
      <w:pPr>
        <w:pStyle w:val="ListParagraph"/>
        <w:numPr>
          <w:ilvl w:val="0"/>
          <w:numId w:val="26"/>
        </w:numPr>
        <w:spacing w:after="40" w:line="240" w:lineRule="auto"/>
        <w:ind w:left="720" w:hanging="446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Setup PMO to manage </w:t>
      </w:r>
      <w:r w:rsidR="00CA22E2">
        <w:rPr>
          <w:rFonts w:ascii="Arial" w:hAnsi="Arial" w:cs="Arial"/>
          <w:sz w:val="20"/>
          <w:szCs w:val="20"/>
        </w:rPr>
        <w:t>portfolio of projects</w:t>
      </w:r>
      <w:r w:rsidRPr="00117343">
        <w:rPr>
          <w:rFonts w:ascii="Arial" w:hAnsi="Arial" w:cs="Arial"/>
          <w:sz w:val="20"/>
          <w:szCs w:val="20"/>
        </w:rPr>
        <w:t xml:space="preserve"> across all Countries</w:t>
      </w:r>
      <w:r w:rsidR="00CA22E2">
        <w:rPr>
          <w:rFonts w:ascii="Arial" w:hAnsi="Arial" w:cs="Arial"/>
          <w:sz w:val="20"/>
          <w:szCs w:val="20"/>
        </w:rPr>
        <w:t>. S</w:t>
      </w:r>
      <w:r w:rsidRPr="00117343">
        <w:rPr>
          <w:rFonts w:ascii="Arial" w:hAnsi="Arial" w:cs="Arial"/>
          <w:sz w:val="20"/>
          <w:szCs w:val="20"/>
        </w:rPr>
        <w:t>etup one Team IT concept across all Countries for s</w:t>
      </w:r>
      <w:r w:rsidR="00CA22E2">
        <w:rPr>
          <w:rFonts w:ascii="Arial" w:hAnsi="Arial" w:cs="Arial"/>
          <w:sz w:val="20"/>
          <w:szCs w:val="20"/>
        </w:rPr>
        <w:t xml:space="preserve">haring Board level updates on </w:t>
      </w:r>
      <w:r w:rsidRPr="00117343">
        <w:rPr>
          <w:rFonts w:ascii="Arial" w:hAnsi="Arial" w:cs="Arial"/>
          <w:sz w:val="20"/>
          <w:szCs w:val="20"/>
        </w:rPr>
        <w:t xml:space="preserve">monthly basis. Ensured sharing of hardware/software skills. </w:t>
      </w:r>
    </w:p>
    <w:p w:rsidR="00CF37B8" w:rsidRPr="00117343" w:rsidRDefault="0050544D" w:rsidP="00EB3982">
      <w:pPr>
        <w:pStyle w:val="ListParagraph"/>
        <w:numPr>
          <w:ilvl w:val="0"/>
          <w:numId w:val="26"/>
        </w:numPr>
        <w:spacing w:after="40" w:line="240" w:lineRule="auto"/>
        <w:ind w:left="720" w:hanging="446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Consol</w:t>
      </w:r>
      <w:r w:rsidR="00CF37B8" w:rsidRPr="00117343">
        <w:rPr>
          <w:rFonts w:ascii="Arial" w:hAnsi="Arial" w:cs="Arial"/>
          <w:sz w:val="20"/>
          <w:szCs w:val="20"/>
        </w:rPr>
        <w:t>idated vendor contracts at the c</w:t>
      </w:r>
      <w:r w:rsidRPr="00117343">
        <w:rPr>
          <w:rFonts w:ascii="Arial" w:hAnsi="Arial" w:cs="Arial"/>
          <w:sz w:val="20"/>
          <w:szCs w:val="20"/>
        </w:rPr>
        <w:t>orporate level as enterprise</w:t>
      </w:r>
      <w:r w:rsidR="00CF37B8" w:rsidRPr="00117343">
        <w:rPr>
          <w:rFonts w:ascii="Arial" w:hAnsi="Arial" w:cs="Arial"/>
          <w:sz w:val="20"/>
          <w:szCs w:val="20"/>
        </w:rPr>
        <w:t xml:space="preserve"> agreements</w:t>
      </w:r>
      <w:r w:rsidRPr="00117343">
        <w:rPr>
          <w:rFonts w:ascii="Arial" w:hAnsi="Arial" w:cs="Arial"/>
          <w:sz w:val="20"/>
          <w:szCs w:val="20"/>
        </w:rPr>
        <w:t xml:space="preserve"> for maximum discounts and ease of </w:t>
      </w:r>
      <w:r w:rsidR="00CF37B8" w:rsidRPr="00117343">
        <w:rPr>
          <w:rFonts w:ascii="Arial" w:hAnsi="Arial" w:cs="Arial"/>
          <w:sz w:val="20"/>
          <w:szCs w:val="20"/>
        </w:rPr>
        <w:t>management, in collaboration with legal and procurement departments’.</w:t>
      </w:r>
      <w:r w:rsidRPr="00117343">
        <w:rPr>
          <w:rFonts w:ascii="Arial" w:hAnsi="Arial" w:cs="Arial"/>
          <w:sz w:val="20"/>
          <w:szCs w:val="20"/>
        </w:rPr>
        <w:t xml:space="preserve"> </w:t>
      </w:r>
      <w:r w:rsidR="001A2B63" w:rsidRPr="00117343">
        <w:rPr>
          <w:rFonts w:ascii="Arial" w:hAnsi="Arial" w:cs="Arial"/>
          <w:sz w:val="20"/>
          <w:szCs w:val="20"/>
        </w:rPr>
        <w:t xml:space="preserve"> </w:t>
      </w:r>
    </w:p>
    <w:p w:rsidR="004E3A6B" w:rsidRPr="007306F9" w:rsidRDefault="007306F9" w:rsidP="007306F9">
      <w:pPr>
        <w:pStyle w:val="ListParagraph"/>
        <w:numPr>
          <w:ilvl w:val="0"/>
          <w:numId w:val="26"/>
        </w:numPr>
        <w:spacing w:after="40" w:line="240" w:lineRule="auto"/>
        <w:ind w:left="720" w:hanging="446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Architected and oversaw </w:t>
      </w:r>
      <w:r w:rsidR="003315D9">
        <w:rPr>
          <w:rFonts w:ascii="Arial" w:hAnsi="Arial" w:cs="Arial"/>
          <w:sz w:val="20"/>
          <w:szCs w:val="20"/>
        </w:rPr>
        <w:t xml:space="preserve">IT </w:t>
      </w:r>
      <w:r>
        <w:rPr>
          <w:rFonts w:ascii="Arial" w:hAnsi="Arial" w:cs="Arial"/>
          <w:sz w:val="20"/>
          <w:szCs w:val="20"/>
        </w:rPr>
        <w:t>setup of</w:t>
      </w:r>
      <w:r w:rsidR="003315D9">
        <w:rPr>
          <w:rFonts w:ascii="Arial" w:hAnsi="Arial" w:cs="Arial"/>
          <w:sz w:val="20"/>
          <w:szCs w:val="20"/>
        </w:rPr>
        <w:t xml:space="preserve"> </w:t>
      </w:r>
      <w:r w:rsidR="00FE2283" w:rsidRPr="00117343">
        <w:rPr>
          <w:rFonts w:ascii="Arial" w:hAnsi="Arial" w:cs="Arial"/>
          <w:sz w:val="20"/>
          <w:szCs w:val="20"/>
        </w:rPr>
        <w:t>Greenfield and Brownfield hospitals, clinics, pharmacies an</w:t>
      </w:r>
      <w:r>
        <w:rPr>
          <w:rFonts w:ascii="Arial" w:hAnsi="Arial" w:cs="Arial"/>
          <w:sz w:val="20"/>
          <w:szCs w:val="20"/>
        </w:rPr>
        <w:t xml:space="preserve">d medical college. </w:t>
      </w:r>
      <w:r w:rsidR="0068714D" w:rsidRPr="007306F9">
        <w:rPr>
          <w:rFonts w:ascii="Arial" w:hAnsi="Arial" w:cs="Arial"/>
          <w:sz w:val="20"/>
          <w:szCs w:val="20"/>
        </w:rPr>
        <w:t xml:space="preserve">Setup </w:t>
      </w:r>
      <w:r>
        <w:rPr>
          <w:rFonts w:ascii="Arial" w:hAnsi="Arial" w:cs="Arial"/>
          <w:sz w:val="20"/>
          <w:szCs w:val="20"/>
        </w:rPr>
        <w:t xml:space="preserve">IT for </w:t>
      </w:r>
      <w:r w:rsidR="0068714D" w:rsidRPr="007306F9">
        <w:rPr>
          <w:rFonts w:ascii="Arial" w:hAnsi="Arial" w:cs="Arial"/>
          <w:sz w:val="20"/>
          <w:szCs w:val="20"/>
        </w:rPr>
        <w:t>Greenfield quaternary care “flagship” Aster hospital</w:t>
      </w:r>
      <w:r>
        <w:rPr>
          <w:rFonts w:ascii="Arial" w:hAnsi="Arial" w:cs="Arial"/>
          <w:sz w:val="20"/>
          <w:szCs w:val="20"/>
        </w:rPr>
        <w:t>, Kochi</w:t>
      </w:r>
      <w:r w:rsidR="0068714D" w:rsidRPr="007306F9">
        <w:rPr>
          <w:rFonts w:ascii="Arial" w:hAnsi="Arial" w:cs="Arial"/>
          <w:sz w:val="20"/>
          <w:szCs w:val="20"/>
        </w:rPr>
        <w:t xml:space="preserve"> with 1500 beds in India.</w:t>
      </w:r>
      <w:r w:rsidR="00BC10AE" w:rsidRPr="007306F9">
        <w:rPr>
          <w:rFonts w:ascii="Arial" w:hAnsi="Arial" w:cs="Arial"/>
          <w:sz w:val="20"/>
          <w:szCs w:val="20"/>
        </w:rPr>
        <w:t xml:space="preserve"> </w:t>
      </w:r>
      <w:r w:rsidR="007522E6" w:rsidRPr="007306F9">
        <w:rPr>
          <w:rFonts w:ascii="Arial" w:hAnsi="Arial" w:cs="Arial"/>
          <w:sz w:val="20"/>
          <w:szCs w:val="20"/>
        </w:rPr>
        <w:t xml:space="preserve"> </w:t>
      </w:r>
      <w:r w:rsidR="004E3A6B" w:rsidRPr="007306F9">
        <w:rPr>
          <w:rFonts w:ascii="Arial" w:hAnsi="Arial" w:cs="Arial"/>
          <w:sz w:val="20"/>
          <w:szCs w:val="20"/>
        </w:rPr>
        <w:t xml:space="preserve"> </w:t>
      </w:r>
    </w:p>
    <w:p w:rsidR="007A20EE" w:rsidRPr="00117343" w:rsidRDefault="007A20EE" w:rsidP="001B5CE3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2C7E6C" w:rsidRPr="00117343" w:rsidRDefault="002C7E6C" w:rsidP="0027706D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117343">
        <w:rPr>
          <w:rFonts w:ascii="Arial" w:hAnsi="Arial" w:cs="Arial"/>
          <w:b/>
          <w:caps/>
          <w:sz w:val="20"/>
          <w:szCs w:val="20"/>
        </w:rPr>
        <w:t>Fortis Healthcare</w:t>
      </w:r>
      <w:r w:rsidRPr="00117343">
        <w:rPr>
          <w:rFonts w:ascii="Arial" w:hAnsi="Arial" w:cs="Arial"/>
          <w:b/>
          <w:sz w:val="20"/>
          <w:szCs w:val="20"/>
        </w:rPr>
        <w:t xml:space="preserve">, </w:t>
      </w:r>
      <w:r w:rsidRPr="00117343">
        <w:rPr>
          <w:rFonts w:ascii="Arial" w:hAnsi="Arial" w:cs="Arial"/>
          <w:sz w:val="20"/>
          <w:szCs w:val="20"/>
        </w:rPr>
        <w:t xml:space="preserve">Singapore / India </w:t>
      </w:r>
      <w:r w:rsidRPr="00117343">
        <w:rPr>
          <w:rFonts w:ascii="Arial" w:hAnsi="Arial" w:cs="Arial"/>
          <w:sz w:val="20"/>
          <w:szCs w:val="20"/>
        </w:rPr>
        <w:tab/>
      </w:r>
      <w:r w:rsidRPr="00117343">
        <w:rPr>
          <w:rFonts w:ascii="Arial" w:hAnsi="Arial" w:cs="Arial"/>
          <w:sz w:val="20"/>
          <w:szCs w:val="20"/>
        </w:rPr>
        <w:tab/>
      </w:r>
      <w:r w:rsidRPr="00117343">
        <w:rPr>
          <w:rFonts w:ascii="Arial" w:hAnsi="Arial" w:cs="Arial"/>
          <w:sz w:val="20"/>
          <w:szCs w:val="20"/>
        </w:rPr>
        <w:tab/>
      </w:r>
      <w:r w:rsidRPr="00117343">
        <w:rPr>
          <w:rFonts w:ascii="Arial" w:hAnsi="Arial" w:cs="Arial"/>
          <w:sz w:val="20"/>
          <w:szCs w:val="20"/>
        </w:rPr>
        <w:tab/>
      </w:r>
      <w:r w:rsidRPr="00117343">
        <w:rPr>
          <w:rFonts w:ascii="Arial" w:hAnsi="Arial" w:cs="Arial"/>
          <w:sz w:val="20"/>
          <w:szCs w:val="20"/>
        </w:rPr>
        <w:tab/>
      </w:r>
      <w:r w:rsidRPr="00117343">
        <w:rPr>
          <w:rFonts w:ascii="Arial" w:hAnsi="Arial" w:cs="Arial"/>
          <w:sz w:val="20"/>
          <w:szCs w:val="20"/>
        </w:rPr>
        <w:tab/>
      </w:r>
      <w:r w:rsidRPr="00117343">
        <w:rPr>
          <w:rFonts w:ascii="Arial" w:hAnsi="Arial" w:cs="Arial"/>
          <w:sz w:val="20"/>
          <w:szCs w:val="20"/>
        </w:rPr>
        <w:tab/>
        <w:t xml:space="preserve">        </w:t>
      </w:r>
      <w:r w:rsidRPr="00117343">
        <w:rPr>
          <w:rFonts w:ascii="Arial" w:hAnsi="Arial" w:cs="Arial"/>
          <w:b/>
          <w:sz w:val="20"/>
          <w:szCs w:val="20"/>
        </w:rPr>
        <w:t>2011 - 2012</w:t>
      </w:r>
    </w:p>
    <w:p w:rsidR="007A20EE" w:rsidRPr="00117343" w:rsidRDefault="007A20EE" w:rsidP="001B5CE3">
      <w:pPr>
        <w:pStyle w:val="Heading4"/>
        <w:spacing w:before="0" w:line="240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117343">
        <w:rPr>
          <w:rFonts w:ascii="Arial" w:hAnsi="Arial" w:cs="Arial"/>
          <w:b/>
          <w:color w:val="auto"/>
          <w:sz w:val="20"/>
          <w:szCs w:val="20"/>
        </w:rPr>
        <w:t>Global Chief Information O</w:t>
      </w:r>
      <w:r w:rsidR="004517CE" w:rsidRPr="00117343">
        <w:rPr>
          <w:rFonts w:ascii="Arial" w:hAnsi="Arial" w:cs="Arial"/>
          <w:b/>
          <w:color w:val="auto"/>
          <w:sz w:val="20"/>
          <w:szCs w:val="20"/>
        </w:rPr>
        <w:t xml:space="preserve">fficer and Director </w:t>
      </w:r>
    </w:p>
    <w:p w:rsidR="00BC4A54" w:rsidRPr="00117343" w:rsidRDefault="008973BE" w:rsidP="001B5C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Managed IT for the second </w:t>
      </w:r>
      <w:r w:rsidR="007A20EE" w:rsidRPr="00117343">
        <w:rPr>
          <w:rFonts w:ascii="Arial" w:hAnsi="Arial" w:cs="Arial"/>
          <w:sz w:val="20"/>
          <w:szCs w:val="20"/>
        </w:rPr>
        <w:t xml:space="preserve">largest </w:t>
      </w:r>
      <w:r w:rsidR="002340B2" w:rsidRPr="00117343">
        <w:rPr>
          <w:rFonts w:ascii="Arial" w:hAnsi="Arial" w:cs="Arial"/>
          <w:sz w:val="20"/>
          <w:szCs w:val="20"/>
        </w:rPr>
        <w:t>multi-</w:t>
      </w:r>
      <w:r w:rsidR="00033BC3" w:rsidRPr="00117343">
        <w:rPr>
          <w:rFonts w:ascii="Arial" w:hAnsi="Arial" w:cs="Arial"/>
          <w:sz w:val="20"/>
          <w:szCs w:val="20"/>
        </w:rPr>
        <w:t>b</w:t>
      </w:r>
      <w:r w:rsidR="002340B2" w:rsidRPr="00117343">
        <w:rPr>
          <w:rFonts w:ascii="Arial" w:hAnsi="Arial" w:cs="Arial"/>
          <w:sz w:val="20"/>
          <w:szCs w:val="20"/>
        </w:rPr>
        <w:t xml:space="preserve">illion </w:t>
      </w:r>
      <w:r w:rsidR="00033BC3" w:rsidRPr="00117343">
        <w:rPr>
          <w:rFonts w:ascii="Arial" w:hAnsi="Arial" w:cs="Arial"/>
          <w:sz w:val="20"/>
          <w:szCs w:val="20"/>
        </w:rPr>
        <w:t>d</w:t>
      </w:r>
      <w:r w:rsidR="002340B2" w:rsidRPr="00117343">
        <w:rPr>
          <w:rFonts w:ascii="Arial" w:hAnsi="Arial" w:cs="Arial"/>
          <w:sz w:val="20"/>
          <w:szCs w:val="20"/>
        </w:rPr>
        <w:t xml:space="preserve">ollars </w:t>
      </w:r>
      <w:r w:rsidR="00033BC3" w:rsidRPr="00117343">
        <w:rPr>
          <w:rFonts w:ascii="Arial" w:hAnsi="Arial" w:cs="Arial"/>
          <w:sz w:val="20"/>
          <w:szCs w:val="20"/>
        </w:rPr>
        <w:t>h</w:t>
      </w:r>
      <w:r w:rsidR="007A20EE" w:rsidRPr="00117343">
        <w:rPr>
          <w:rFonts w:ascii="Arial" w:hAnsi="Arial" w:cs="Arial"/>
          <w:sz w:val="20"/>
          <w:szCs w:val="20"/>
        </w:rPr>
        <w:t xml:space="preserve">ealthcare provider in Asia Pacific region with 40 </w:t>
      </w:r>
      <w:r w:rsidR="0072563E" w:rsidRPr="00117343">
        <w:rPr>
          <w:rFonts w:ascii="Arial" w:hAnsi="Arial" w:cs="Arial"/>
          <w:sz w:val="20"/>
          <w:szCs w:val="20"/>
        </w:rPr>
        <w:t>h</w:t>
      </w:r>
      <w:r w:rsidR="007A20EE" w:rsidRPr="00117343">
        <w:rPr>
          <w:rFonts w:ascii="Arial" w:hAnsi="Arial" w:cs="Arial"/>
          <w:sz w:val="20"/>
          <w:szCs w:val="20"/>
        </w:rPr>
        <w:t xml:space="preserve">ospitals, 680 </w:t>
      </w:r>
      <w:r w:rsidR="0072563E" w:rsidRPr="00117343">
        <w:rPr>
          <w:rFonts w:ascii="Arial" w:hAnsi="Arial" w:cs="Arial"/>
          <w:sz w:val="20"/>
          <w:szCs w:val="20"/>
        </w:rPr>
        <w:t>p</w:t>
      </w:r>
      <w:r w:rsidR="007A20EE" w:rsidRPr="00117343">
        <w:rPr>
          <w:rFonts w:ascii="Arial" w:hAnsi="Arial" w:cs="Arial"/>
          <w:sz w:val="20"/>
          <w:szCs w:val="20"/>
        </w:rPr>
        <w:t xml:space="preserve">rimary </w:t>
      </w:r>
      <w:r w:rsidR="0072563E" w:rsidRPr="00117343">
        <w:rPr>
          <w:rFonts w:ascii="Arial" w:hAnsi="Arial" w:cs="Arial"/>
          <w:sz w:val="20"/>
          <w:szCs w:val="20"/>
        </w:rPr>
        <w:t>h</w:t>
      </w:r>
      <w:r w:rsidR="007A20EE" w:rsidRPr="00117343">
        <w:rPr>
          <w:rFonts w:ascii="Arial" w:hAnsi="Arial" w:cs="Arial"/>
          <w:sz w:val="20"/>
          <w:szCs w:val="20"/>
        </w:rPr>
        <w:t xml:space="preserve">ealth </w:t>
      </w:r>
      <w:r w:rsidR="0072563E" w:rsidRPr="00117343">
        <w:rPr>
          <w:rFonts w:ascii="Arial" w:hAnsi="Arial" w:cs="Arial"/>
          <w:sz w:val="20"/>
          <w:szCs w:val="20"/>
        </w:rPr>
        <w:t>c</w:t>
      </w:r>
      <w:r w:rsidR="007A20EE" w:rsidRPr="00117343">
        <w:rPr>
          <w:rFonts w:ascii="Arial" w:hAnsi="Arial" w:cs="Arial"/>
          <w:sz w:val="20"/>
          <w:szCs w:val="20"/>
        </w:rPr>
        <w:t xml:space="preserve">linics </w:t>
      </w:r>
      <w:r w:rsidR="005E1571" w:rsidRPr="00117343">
        <w:rPr>
          <w:rFonts w:ascii="Arial" w:hAnsi="Arial" w:cs="Arial"/>
          <w:sz w:val="20"/>
          <w:szCs w:val="20"/>
        </w:rPr>
        <w:t>and 180</w:t>
      </w:r>
      <w:r w:rsidR="007A20EE" w:rsidRPr="00117343">
        <w:rPr>
          <w:rFonts w:ascii="Arial" w:hAnsi="Arial" w:cs="Arial"/>
          <w:sz w:val="20"/>
          <w:szCs w:val="20"/>
        </w:rPr>
        <w:t xml:space="preserve"> </w:t>
      </w:r>
      <w:r w:rsidR="0072563E" w:rsidRPr="00117343">
        <w:rPr>
          <w:rFonts w:ascii="Arial" w:hAnsi="Arial" w:cs="Arial"/>
          <w:sz w:val="20"/>
          <w:szCs w:val="20"/>
        </w:rPr>
        <w:t>d</w:t>
      </w:r>
      <w:r w:rsidR="007A20EE" w:rsidRPr="00117343">
        <w:rPr>
          <w:rFonts w:ascii="Arial" w:hAnsi="Arial" w:cs="Arial"/>
          <w:sz w:val="20"/>
          <w:szCs w:val="20"/>
        </w:rPr>
        <w:t xml:space="preserve">ental </w:t>
      </w:r>
      <w:r w:rsidR="0072563E" w:rsidRPr="00117343">
        <w:rPr>
          <w:rFonts w:ascii="Arial" w:hAnsi="Arial" w:cs="Arial"/>
          <w:sz w:val="20"/>
          <w:szCs w:val="20"/>
        </w:rPr>
        <w:t>c</w:t>
      </w:r>
      <w:r w:rsidR="007A20EE" w:rsidRPr="00117343">
        <w:rPr>
          <w:rFonts w:ascii="Arial" w:hAnsi="Arial" w:cs="Arial"/>
          <w:sz w:val="20"/>
          <w:szCs w:val="20"/>
        </w:rPr>
        <w:t xml:space="preserve">linics. Managed IT </w:t>
      </w:r>
      <w:r w:rsidR="0072563E" w:rsidRPr="00117343">
        <w:rPr>
          <w:rFonts w:ascii="Arial" w:hAnsi="Arial" w:cs="Arial"/>
          <w:sz w:val="20"/>
          <w:szCs w:val="20"/>
        </w:rPr>
        <w:t>o</w:t>
      </w:r>
      <w:r w:rsidR="007A20EE" w:rsidRPr="00117343">
        <w:rPr>
          <w:rFonts w:ascii="Arial" w:hAnsi="Arial" w:cs="Arial"/>
          <w:sz w:val="20"/>
          <w:szCs w:val="20"/>
        </w:rPr>
        <w:t xml:space="preserve">perations in 10 </w:t>
      </w:r>
      <w:r w:rsidR="0072563E" w:rsidRPr="00117343">
        <w:rPr>
          <w:rFonts w:ascii="Arial" w:hAnsi="Arial" w:cs="Arial"/>
          <w:sz w:val="20"/>
          <w:szCs w:val="20"/>
        </w:rPr>
        <w:t>c</w:t>
      </w:r>
      <w:r w:rsidR="007A20EE" w:rsidRPr="00117343">
        <w:rPr>
          <w:rFonts w:ascii="Arial" w:hAnsi="Arial" w:cs="Arial"/>
          <w:sz w:val="20"/>
          <w:szCs w:val="20"/>
        </w:rPr>
        <w:t>ountries: India, Singapore, Hong Kong, Australia, New Zealand, Mauritius, Kenya, Sri Lanka, Vietnam and UAE</w:t>
      </w:r>
      <w:r w:rsidR="002C7E6C" w:rsidRPr="00117343">
        <w:rPr>
          <w:rFonts w:ascii="Arial" w:hAnsi="Arial" w:cs="Arial"/>
          <w:sz w:val="20"/>
          <w:szCs w:val="20"/>
        </w:rPr>
        <w:t>.</w:t>
      </w:r>
      <w:r w:rsidR="0088075E">
        <w:rPr>
          <w:rFonts w:ascii="Arial" w:hAnsi="Arial" w:cs="Arial"/>
          <w:sz w:val="20"/>
          <w:szCs w:val="20"/>
        </w:rPr>
        <w:t xml:space="preserve"> As GCIO, also managed the CTO and CISO roles for the Group.</w:t>
      </w:r>
    </w:p>
    <w:p w:rsidR="002C7E6C" w:rsidRPr="00117343" w:rsidRDefault="002C7E6C" w:rsidP="001B5C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C0267" w:rsidRPr="00117343" w:rsidRDefault="00AC0267" w:rsidP="00EB3982">
      <w:pPr>
        <w:pStyle w:val="ListParagraph"/>
        <w:numPr>
          <w:ilvl w:val="0"/>
          <w:numId w:val="27"/>
        </w:numPr>
        <w:spacing w:after="40" w:line="240" w:lineRule="auto"/>
        <w:ind w:hanging="446"/>
        <w:contextualSpacing w:val="0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Reorganized, hired key talent and </w:t>
      </w:r>
      <w:r w:rsidR="00CE4EE8">
        <w:rPr>
          <w:rFonts w:ascii="Arial" w:hAnsi="Arial" w:cs="Arial"/>
          <w:sz w:val="20"/>
          <w:szCs w:val="20"/>
        </w:rPr>
        <w:t>e</w:t>
      </w:r>
      <w:r w:rsidRPr="00117343">
        <w:rPr>
          <w:rFonts w:ascii="Arial" w:hAnsi="Arial" w:cs="Arial"/>
          <w:sz w:val="20"/>
          <w:szCs w:val="20"/>
        </w:rPr>
        <w:t xml:space="preserve">stablished retention strategies for key IT talent, globally, collaborating with </w:t>
      </w:r>
      <w:r w:rsidR="0026634D" w:rsidRPr="00117343">
        <w:rPr>
          <w:rFonts w:ascii="Arial" w:hAnsi="Arial" w:cs="Arial"/>
          <w:sz w:val="20"/>
          <w:szCs w:val="20"/>
        </w:rPr>
        <w:t>my global CHRO (HR) peer</w:t>
      </w:r>
      <w:r w:rsidRPr="00117343">
        <w:rPr>
          <w:rFonts w:ascii="Arial" w:hAnsi="Arial" w:cs="Arial"/>
          <w:sz w:val="20"/>
          <w:szCs w:val="20"/>
        </w:rPr>
        <w:t xml:space="preserve">. </w:t>
      </w:r>
    </w:p>
    <w:p w:rsidR="00BC4A54" w:rsidRPr="00117343" w:rsidRDefault="00CA4E77" w:rsidP="00EB3982">
      <w:pPr>
        <w:pStyle w:val="ListParagraph"/>
        <w:numPr>
          <w:ilvl w:val="0"/>
          <w:numId w:val="27"/>
        </w:numPr>
        <w:spacing w:after="40" w:line="240" w:lineRule="auto"/>
        <w:ind w:hanging="446"/>
        <w:contextualSpacing w:val="0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Implemented Intersystems - </w:t>
      </w:r>
      <w:r w:rsidR="00FE2283" w:rsidRPr="00117343">
        <w:rPr>
          <w:rFonts w:ascii="Arial" w:hAnsi="Arial" w:cs="Arial"/>
          <w:sz w:val="20"/>
          <w:szCs w:val="20"/>
        </w:rPr>
        <w:t xml:space="preserve">Trakcare </w:t>
      </w:r>
      <w:r w:rsidR="00C44140" w:rsidRPr="00117343">
        <w:rPr>
          <w:rFonts w:ascii="Arial" w:hAnsi="Arial" w:cs="Arial"/>
          <w:sz w:val="20"/>
          <w:szCs w:val="20"/>
        </w:rPr>
        <w:t>HIS across multiple countries in Asia Pacific and Middle East to ensure consistency of electronic medical records</w:t>
      </w:r>
      <w:r w:rsidRPr="00117343">
        <w:rPr>
          <w:rFonts w:ascii="Arial" w:hAnsi="Arial" w:cs="Arial"/>
          <w:sz w:val="20"/>
          <w:szCs w:val="20"/>
        </w:rPr>
        <w:t>. This</w:t>
      </w:r>
      <w:r w:rsidR="00C44140" w:rsidRPr="00117343">
        <w:rPr>
          <w:rFonts w:ascii="Arial" w:hAnsi="Arial" w:cs="Arial"/>
          <w:sz w:val="20"/>
          <w:szCs w:val="20"/>
        </w:rPr>
        <w:t xml:space="preserve"> result</w:t>
      </w:r>
      <w:r w:rsidRPr="00117343">
        <w:rPr>
          <w:rFonts w:ascii="Arial" w:hAnsi="Arial" w:cs="Arial"/>
          <w:sz w:val="20"/>
          <w:szCs w:val="20"/>
        </w:rPr>
        <w:t>ed</w:t>
      </w:r>
      <w:r w:rsidR="00C44140" w:rsidRPr="00117343">
        <w:rPr>
          <w:rFonts w:ascii="Arial" w:hAnsi="Arial" w:cs="Arial"/>
          <w:sz w:val="20"/>
          <w:szCs w:val="20"/>
        </w:rPr>
        <w:t xml:space="preserve"> in enhancing medical coding accuracy from 92% to 99%. Also, led to </w:t>
      </w:r>
      <w:r w:rsidR="0072563E" w:rsidRPr="00117343">
        <w:rPr>
          <w:rFonts w:ascii="Arial" w:hAnsi="Arial" w:cs="Arial"/>
          <w:sz w:val="20"/>
          <w:szCs w:val="20"/>
        </w:rPr>
        <w:t xml:space="preserve">an </w:t>
      </w:r>
      <w:r w:rsidR="00C44140" w:rsidRPr="00117343">
        <w:rPr>
          <w:rFonts w:ascii="Arial" w:hAnsi="Arial" w:cs="Arial"/>
          <w:sz w:val="20"/>
          <w:szCs w:val="20"/>
        </w:rPr>
        <w:t xml:space="preserve">overall reduction </w:t>
      </w:r>
      <w:r w:rsidR="0072563E" w:rsidRPr="00117343">
        <w:rPr>
          <w:rFonts w:ascii="Arial" w:hAnsi="Arial" w:cs="Arial"/>
          <w:sz w:val="20"/>
          <w:szCs w:val="20"/>
        </w:rPr>
        <w:t>of</w:t>
      </w:r>
      <w:r w:rsidR="00C44140" w:rsidRPr="00117343">
        <w:rPr>
          <w:rFonts w:ascii="Arial" w:hAnsi="Arial" w:cs="Arial"/>
          <w:sz w:val="20"/>
          <w:szCs w:val="20"/>
        </w:rPr>
        <w:t xml:space="preserve"> 45 days in claims processing </w:t>
      </w:r>
      <w:r w:rsidRPr="00117343">
        <w:rPr>
          <w:rFonts w:ascii="Arial" w:hAnsi="Arial" w:cs="Arial"/>
          <w:sz w:val="20"/>
          <w:szCs w:val="20"/>
        </w:rPr>
        <w:t xml:space="preserve">cycle of overall 120 days </w:t>
      </w:r>
      <w:r w:rsidR="00C44140" w:rsidRPr="00117343">
        <w:rPr>
          <w:rFonts w:ascii="Arial" w:hAnsi="Arial" w:cs="Arial"/>
          <w:sz w:val="20"/>
          <w:szCs w:val="20"/>
        </w:rPr>
        <w:t xml:space="preserve">by </w:t>
      </w:r>
      <w:r w:rsidR="0072563E" w:rsidRPr="00117343">
        <w:rPr>
          <w:rFonts w:ascii="Arial" w:hAnsi="Arial" w:cs="Arial"/>
          <w:sz w:val="20"/>
          <w:szCs w:val="20"/>
        </w:rPr>
        <w:t>i</w:t>
      </w:r>
      <w:r w:rsidR="00C44140" w:rsidRPr="00117343">
        <w:rPr>
          <w:rFonts w:ascii="Arial" w:hAnsi="Arial" w:cs="Arial"/>
          <w:sz w:val="20"/>
          <w:szCs w:val="20"/>
        </w:rPr>
        <w:t>nsurers due to less</w:t>
      </w:r>
      <w:r w:rsidR="00FE2283" w:rsidRPr="00117343">
        <w:rPr>
          <w:rFonts w:ascii="Arial" w:hAnsi="Arial" w:cs="Arial"/>
          <w:sz w:val="20"/>
          <w:szCs w:val="20"/>
        </w:rPr>
        <w:t>er medical coding</w:t>
      </w:r>
      <w:r w:rsidR="00C44140" w:rsidRPr="00117343">
        <w:rPr>
          <w:rFonts w:ascii="Arial" w:hAnsi="Arial" w:cs="Arial"/>
          <w:sz w:val="20"/>
          <w:szCs w:val="20"/>
        </w:rPr>
        <w:t xml:space="preserve"> errors.</w:t>
      </w:r>
    </w:p>
    <w:p w:rsidR="00FC67BB" w:rsidRPr="00117343" w:rsidRDefault="00390A47" w:rsidP="0027706D">
      <w:pPr>
        <w:pStyle w:val="ListParagraph"/>
        <w:numPr>
          <w:ilvl w:val="0"/>
          <w:numId w:val="27"/>
        </w:numPr>
        <w:spacing w:after="40" w:line="240" w:lineRule="auto"/>
        <w:ind w:hanging="446"/>
        <w:contextualSpacing w:val="0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Architected and built an intelligent Electronic Medical Record (EMR) solution to incorporate over 500 use cases </w:t>
      </w:r>
      <w:r w:rsidR="0072563E" w:rsidRPr="00117343">
        <w:rPr>
          <w:rFonts w:ascii="Arial" w:hAnsi="Arial" w:cs="Arial"/>
          <w:sz w:val="20"/>
          <w:szCs w:val="20"/>
        </w:rPr>
        <w:t>and</w:t>
      </w:r>
      <w:r w:rsidRPr="00117343">
        <w:rPr>
          <w:rFonts w:ascii="Arial" w:hAnsi="Arial" w:cs="Arial"/>
          <w:sz w:val="20"/>
          <w:szCs w:val="20"/>
        </w:rPr>
        <w:t xml:space="preserve"> ensure faster systems based prognosis and eliminated medical prognosis or coding errors by 2% averaged across 20,000 </w:t>
      </w:r>
      <w:r w:rsidR="0072563E" w:rsidRPr="00117343">
        <w:rPr>
          <w:rFonts w:ascii="Arial" w:hAnsi="Arial" w:cs="Arial"/>
          <w:sz w:val="20"/>
          <w:szCs w:val="20"/>
        </w:rPr>
        <w:t>p</w:t>
      </w:r>
      <w:r w:rsidRPr="00117343">
        <w:rPr>
          <w:rFonts w:ascii="Arial" w:hAnsi="Arial" w:cs="Arial"/>
          <w:sz w:val="20"/>
          <w:szCs w:val="20"/>
        </w:rPr>
        <w:t>atients per day.</w:t>
      </w:r>
    </w:p>
    <w:p w:rsidR="00FE2283" w:rsidRPr="00117343" w:rsidRDefault="009D0BDF" w:rsidP="0027706D">
      <w:pPr>
        <w:pStyle w:val="ListParagraph"/>
        <w:numPr>
          <w:ilvl w:val="0"/>
          <w:numId w:val="27"/>
        </w:numPr>
        <w:spacing w:after="40" w:line="240" w:lineRule="auto"/>
        <w:ind w:hanging="446"/>
        <w:contextualSpacing w:val="0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Recommended and oversaw Architecture </w:t>
      </w:r>
      <w:r w:rsidR="008B11DE" w:rsidRPr="00117343">
        <w:rPr>
          <w:rFonts w:ascii="Arial" w:hAnsi="Arial" w:cs="Arial"/>
          <w:sz w:val="20"/>
          <w:szCs w:val="20"/>
        </w:rPr>
        <w:t xml:space="preserve">and Infrastructure </w:t>
      </w:r>
      <w:r w:rsidRPr="00117343">
        <w:rPr>
          <w:rFonts w:ascii="Arial" w:hAnsi="Arial" w:cs="Arial"/>
          <w:sz w:val="20"/>
          <w:szCs w:val="20"/>
        </w:rPr>
        <w:t xml:space="preserve">review of all </w:t>
      </w:r>
      <w:r w:rsidR="008B11DE" w:rsidRPr="00117343">
        <w:rPr>
          <w:rFonts w:ascii="Arial" w:hAnsi="Arial" w:cs="Arial"/>
          <w:sz w:val="20"/>
          <w:szCs w:val="20"/>
        </w:rPr>
        <w:t xml:space="preserve">businesses to create tactical and </w:t>
      </w:r>
      <w:r w:rsidR="0091319E" w:rsidRPr="00117343">
        <w:rPr>
          <w:rFonts w:ascii="Arial" w:hAnsi="Arial" w:cs="Arial"/>
          <w:sz w:val="20"/>
          <w:szCs w:val="20"/>
        </w:rPr>
        <w:t xml:space="preserve">5 years </w:t>
      </w:r>
      <w:r w:rsidR="008B11DE" w:rsidRPr="00117343">
        <w:rPr>
          <w:rFonts w:ascii="Arial" w:hAnsi="Arial" w:cs="Arial"/>
          <w:sz w:val="20"/>
          <w:szCs w:val="20"/>
        </w:rPr>
        <w:t xml:space="preserve">strategic </w:t>
      </w:r>
      <w:r w:rsidR="0091319E" w:rsidRPr="00117343">
        <w:rPr>
          <w:rFonts w:ascii="Arial" w:hAnsi="Arial" w:cs="Arial"/>
          <w:sz w:val="20"/>
          <w:szCs w:val="20"/>
        </w:rPr>
        <w:t xml:space="preserve">IT </w:t>
      </w:r>
      <w:r w:rsidR="001A142D" w:rsidRPr="00117343">
        <w:rPr>
          <w:rFonts w:ascii="Arial" w:hAnsi="Arial" w:cs="Arial"/>
          <w:sz w:val="20"/>
          <w:szCs w:val="20"/>
        </w:rPr>
        <w:t xml:space="preserve">roadmap </w:t>
      </w:r>
      <w:r w:rsidR="0091319E" w:rsidRPr="00117343">
        <w:rPr>
          <w:rFonts w:ascii="Arial" w:hAnsi="Arial" w:cs="Arial"/>
          <w:sz w:val="20"/>
          <w:szCs w:val="20"/>
        </w:rPr>
        <w:t>plan</w:t>
      </w:r>
      <w:r w:rsidR="001A142D" w:rsidRPr="00117343">
        <w:rPr>
          <w:rFonts w:ascii="Arial" w:hAnsi="Arial" w:cs="Arial"/>
          <w:sz w:val="20"/>
          <w:szCs w:val="20"/>
        </w:rPr>
        <w:t>s with</w:t>
      </w:r>
      <w:r w:rsidR="004F46ED" w:rsidRPr="00117343">
        <w:rPr>
          <w:rFonts w:ascii="Arial" w:hAnsi="Arial" w:cs="Arial"/>
          <w:sz w:val="20"/>
          <w:szCs w:val="20"/>
        </w:rPr>
        <w:t xml:space="preserve"> </w:t>
      </w:r>
      <w:r w:rsidR="008B11DE" w:rsidRPr="00117343">
        <w:rPr>
          <w:rFonts w:ascii="Arial" w:hAnsi="Arial" w:cs="Arial"/>
          <w:sz w:val="20"/>
          <w:szCs w:val="20"/>
        </w:rPr>
        <w:t xml:space="preserve">respective </w:t>
      </w:r>
      <w:r w:rsidR="004F46ED" w:rsidRPr="00117343">
        <w:rPr>
          <w:rFonts w:ascii="Arial" w:hAnsi="Arial" w:cs="Arial"/>
          <w:sz w:val="20"/>
          <w:szCs w:val="20"/>
        </w:rPr>
        <w:t>business and Country level stakeholders’</w:t>
      </w:r>
      <w:r w:rsidR="008B11DE" w:rsidRPr="00117343">
        <w:rPr>
          <w:rFonts w:ascii="Arial" w:hAnsi="Arial" w:cs="Arial"/>
          <w:sz w:val="20"/>
          <w:szCs w:val="20"/>
        </w:rPr>
        <w:t>.</w:t>
      </w:r>
    </w:p>
    <w:p w:rsidR="0091319E" w:rsidRPr="00117343" w:rsidRDefault="004F46ED" w:rsidP="0027706D">
      <w:pPr>
        <w:pStyle w:val="ListParagraph"/>
        <w:numPr>
          <w:ilvl w:val="0"/>
          <w:numId w:val="27"/>
        </w:numPr>
        <w:spacing w:after="40" w:line="240" w:lineRule="auto"/>
        <w:ind w:hanging="446"/>
        <w:contextualSpacing w:val="0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Setup IT requirements for Greenfield quaternary care </w:t>
      </w:r>
      <w:r w:rsidR="0068714D" w:rsidRPr="00117343">
        <w:rPr>
          <w:rFonts w:ascii="Arial" w:hAnsi="Arial" w:cs="Arial"/>
          <w:sz w:val="20"/>
          <w:szCs w:val="20"/>
        </w:rPr>
        <w:t>“</w:t>
      </w:r>
      <w:r w:rsidRPr="00117343">
        <w:rPr>
          <w:rFonts w:ascii="Arial" w:hAnsi="Arial" w:cs="Arial"/>
          <w:sz w:val="20"/>
          <w:szCs w:val="20"/>
        </w:rPr>
        <w:t>flagship</w:t>
      </w:r>
      <w:r w:rsidR="0068714D" w:rsidRPr="00117343">
        <w:rPr>
          <w:rFonts w:ascii="Arial" w:hAnsi="Arial" w:cs="Arial"/>
          <w:sz w:val="20"/>
          <w:szCs w:val="20"/>
        </w:rPr>
        <w:t>”</w:t>
      </w:r>
      <w:r w:rsidRPr="00117343">
        <w:rPr>
          <w:rFonts w:ascii="Arial" w:hAnsi="Arial" w:cs="Arial"/>
          <w:sz w:val="20"/>
          <w:szCs w:val="20"/>
        </w:rPr>
        <w:t xml:space="preserve"> </w:t>
      </w:r>
      <w:r w:rsidR="0068714D" w:rsidRPr="00117343">
        <w:rPr>
          <w:rFonts w:ascii="Arial" w:hAnsi="Arial" w:cs="Arial"/>
          <w:sz w:val="20"/>
          <w:szCs w:val="20"/>
        </w:rPr>
        <w:t xml:space="preserve">Fortis </w:t>
      </w:r>
      <w:r w:rsidRPr="00117343">
        <w:rPr>
          <w:rFonts w:ascii="Arial" w:hAnsi="Arial" w:cs="Arial"/>
          <w:sz w:val="20"/>
          <w:szCs w:val="20"/>
        </w:rPr>
        <w:t xml:space="preserve">hospital </w:t>
      </w:r>
      <w:r w:rsidR="0068714D" w:rsidRPr="00117343">
        <w:rPr>
          <w:rFonts w:ascii="Arial" w:hAnsi="Arial" w:cs="Arial"/>
          <w:sz w:val="20"/>
          <w:szCs w:val="20"/>
        </w:rPr>
        <w:t xml:space="preserve">with 1500 beds in India, and Colon Rectal specialized hospital in Singapore. </w:t>
      </w:r>
    </w:p>
    <w:p w:rsidR="0018661E" w:rsidRPr="00117343" w:rsidRDefault="0018661E" w:rsidP="0018661E">
      <w:pPr>
        <w:pStyle w:val="ListParagraph"/>
        <w:numPr>
          <w:ilvl w:val="0"/>
          <w:numId w:val="27"/>
        </w:numPr>
        <w:spacing w:after="40" w:line="240" w:lineRule="auto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Consolidated vendor contracts at the corporate level as enterprise agreements for maximum discounts and ease of management, in collaboration with legal and procurement departments’.  </w:t>
      </w:r>
    </w:p>
    <w:p w:rsidR="0018661E" w:rsidRPr="00117343" w:rsidRDefault="0018661E" w:rsidP="0018661E">
      <w:pPr>
        <w:pStyle w:val="ListParagraph"/>
        <w:numPr>
          <w:ilvl w:val="0"/>
          <w:numId w:val="27"/>
        </w:numPr>
        <w:spacing w:after="40" w:line="240" w:lineRule="auto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Facilitated the setup of an outsourced managed services based centralized NOC and SOC.</w:t>
      </w:r>
    </w:p>
    <w:p w:rsidR="0018661E" w:rsidRPr="00117343" w:rsidRDefault="0018661E" w:rsidP="0018661E">
      <w:pPr>
        <w:pStyle w:val="ListParagraph"/>
        <w:numPr>
          <w:ilvl w:val="0"/>
          <w:numId w:val="27"/>
        </w:numPr>
        <w:spacing w:after="40" w:line="240" w:lineRule="auto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Facilitated Country level infrastructure audit reviews to ensure correct access controls, performance, scalability, data privacy, backup and archiving. Recommended upgrades with budget requirements.    </w:t>
      </w:r>
    </w:p>
    <w:p w:rsidR="0018661E" w:rsidRPr="00117343" w:rsidRDefault="0018661E" w:rsidP="0018661E">
      <w:pPr>
        <w:pStyle w:val="ListParagraph"/>
        <w:numPr>
          <w:ilvl w:val="0"/>
          <w:numId w:val="27"/>
        </w:numPr>
        <w:spacing w:after="40" w:line="240" w:lineRule="auto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Setup IT requirements for several Greenfield and Brownfield hospitals, clinics, pharmacies and dental. </w:t>
      </w:r>
    </w:p>
    <w:p w:rsidR="0018661E" w:rsidRPr="00117343" w:rsidRDefault="0018661E" w:rsidP="0018661E">
      <w:pPr>
        <w:pStyle w:val="ListParagraph"/>
        <w:numPr>
          <w:ilvl w:val="0"/>
          <w:numId w:val="27"/>
        </w:numPr>
        <w:spacing w:after="4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Established monthly IT steering committee for India and Singapore as regional hub</w:t>
      </w:r>
      <w:r w:rsidR="00CA4E77" w:rsidRPr="00117343">
        <w:rPr>
          <w:rFonts w:ascii="Arial" w:hAnsi="Arial" w:cs="Arial"/>
          <w:sz w:val="20"/>
          <w:szCs w:val="20"/>
        </w:rPr>
        <w:t>s</w:t>
      </w:r>
      <w:r w:rsidRPr="00117343">
        <w:rPr>
          <w:rFonts w:ascii="Arial" w:hAnsi="Arial" w:cs="Arial"/>
          <w:sz w:val="20"/>
          <w:szCs w:val="20"/>
        </w:rPr>
        <w:t xml:space="preserve"> with respective stakeholders’ to ensure alignment within </w:t>
      </w:r>
      <w:r w:rsidR="00CA4E77" w:rsidRPr="00117343">
        <w:rPr>
          <w:rFonts w:ascii="Arial" w:hAnsi="Arial" w:cs="Arial"/>
          <w:sz w:val="20"/>
          <w:szCs w:val="20"/>
        </w:rPr>
        <w:t xml:space="preserve">each individual </w:t>
      </w:r>
      <w:r w:rsidRPr="00117343">
        <w:rPr>
          <w:rFonts w:ascii="Arial" w:hAnsi="Arial" w:cs="Arial"/>
          <w:sz w:val="20"/>
          <w:szCs w:val="20"/>
        </w:rPr>
        <w:t>Country and at corporate level for IT projects.</w:t>
      </w:r>
    </w:p>
    <w:p w:rsidR="00A1439C" w:rsidRPr="00117343" w:rsidRDefault="00A1439C" w:rsidP="0018661E">
      <w:pPr>
        <w:pStyle w:val="ListParagraph"/>
        <w:numPr>
          <w:ilvl w:val="0"/>
          <w:numId w:val="27"/>
        </w:numPr>
        <w:spacing w:after="4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Consolidated the IT operations and application hosting for 680 primary care clinics in Hong K</w:t>
      </w:r>
      <w:r w:rsidR="00F5236A">
        <w:rPr>
          <w:rFonts w:ascii="Arial" w:hAnsi="Arial" w:cs="Arial"/>
          <w:sz w:val="20"/>
          <w:szCs w:val="20"/>
        </w:rPr>
        <w:t>ong into one data center with VPC</w:t>
      </w:r>
      <w:r w:rsidRPr="00117343">
        <w:rPr>
          <w:rFonts w:ascii="Arial" w:hAnsi="Arial" w:cs="Arial"/>
          <w:sz w:val="20"/>
          <w:szCs w:val="20"/>
        </w:rPr>
        <w:t xml:space="preserve"> architecture. Virtualized servers and storage </w:t>
      </w:r>
      <w:r w:rsidR="00F5236A">
        <w:rPr>
          <w:rFonts w:ascii="Arial" w:hAnsi="Arial" w:cs="Arial"/>
          <w:sz w:val="20"/>
          <w:szCs w:val="20"/>
        </w:rPr>
        <w:t xml:space="preserve">with </w:t>
      </w:r>
      <w:r w:rsidR="00543514" w:rsidRPr="00117343">
        <w:rPr>
          <w:rFonts w:ascii="Arial" w:hAnsi="Arial" w:cs="Arial"/>
          <w:sz w:val="20"/>
          <w:szCs w:val="20"/>
        </w:rPr>
        <w:t>cost avoidance</w:t>
      </w:r>
      <w:r w:rsidRPr="00117343">
        <w:rPr>
          <w:rFonts w:ascii="Arial" w:hAnsi="Arial" w:cs="Arial"/>
          <w:sz w:val="20"/>
          <w:szCs w:val="20"/>
        </w:rPr>
        <w:t xml:space="preserve"> of $10 million. </w:t>
      </w:r>
    </w:p>
    <w:p w:rsidR="00957542" w:rsidRPr="00117343" w:rsidRDefault="00957542" w:rsidP="0018661E">
      <w:pPr>
        <w:pStyle w:val="ListParagraph"/>
        <w:numPr>
          <w:ilvl w:val="0"/>
          <w:numId w:val="27"/>
        </w:numPr>
        <w:spacing w:after="4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Successfully certified the primary and disaster recovery data centers for ISO 27001 certification.</w:t>
      </w:r>
    </w:p>
    <w:p w:rsidR="00FC67BB" w:rsidRPr="00117343" w:rsidRDefault="00FC67BB" w:rsidP="0091319E">
      <w:pPr>
        <w:spacing w:after="40" w:line="240" w:lineRule="auto"/>
        <w:jc w:val="both"/>
        <w:rPr>
          <w:rFonts w:ascii="Arial" w:hAnsi="Arial" w:cs="Arial"/>
          <w:sz w:val="20"/>
          <w:szCs w:val="20"/>
        </w:rPr>
      </w:pPr>
    </w:p>
    <w:p w:rsidR="0027706D" w:rsidRPr="00117343" w:rsidRDefault="002C7E6C" w:rsidP="0027706D">
      <w:pPr>
        <w:rPr>
          <w:rFonts w:ascii="Arial" w:eastAsiaTheme="majorEastAsia" w:hAnsi="Arial" w:cs="Arial"/>
          <w:b/>
          <w:i/>
          <w:iCs/>
          <w:sz w:val="20"/>
          <w:szCs w:val="20"/>
        </w:rPr>
      </w:pPr>
      <w:r w:rsidRPr="00117343">
        <w:rPr>
          <w:rFonts w:ascii="Arial" w:hAnsi="Arial" w:cs="Arial"/>
          <w:b/>
          <w:caps/>
          <w:sz w:val="20"/>
          <w:szCs w:val="20"/>
        </w:rPr>
        <w:t>Aviva Life Insurance Company</w:t>
      </w:r>
      <w:r w:rsidRPr="00117343">
        <w:rPr>
          <w:rFonts w:ascii="Arial" w:hAnsi="Arial" w:cs="Arial"/>
          <w:b/>
          <w:sz w:val="20"/>
          <w:szCs w:val="20"/>
        </w:rPr>
        <w:t xml:space="preserve">, </w:t>
      </w:r>
      <w:r w:rsidRPr="00117343">
        <w:rPr>
          <w:rFonts w:ascii="Arial" w:hAnsi="Arial" w:cs="Arial"/>
          <w:sz w:val="20"/>
          <w:szCs w:val="20"/>
        </w:rPr>
        <w:t xml:space="preserve">Gurgaon, Haryana, </w:t>
      </w:r>
      <w:r w:rsidR="00EB3982" w:rsidRPr="00117343">
        <w:rPr>
          <w:rFonts w:ascii="Arial" w:hAnsi="Arial" w:cs="Arial"/>
          <w:sz w:val="20"/>
          <w:szCs w:val="20"/>
        </w:rPr>
        <w:t>India</w:t>
      </w:r>
      <w:r w:rsidR="00EB3982" w:rsidRPr="00117343">
        <w:rPr>
          <w:rFonts w:ascii="Arial" w:eastAsiaTheme="majorEastAsia" w:hAnsi="Arial" w:cs="Arial"/>
          <w:i/>
          <w:iCs/>
          <w:color w:val="2E74B5" w:themeColor="accent1" w:themeShade="BF"/>
          <w:sz w:val="20"/>
          <w:szCs w:val="20"/>
        </w:rPr>
        <w:t xml:space="preserve"> </w:t>
      </w:r>
      <w:r w:rsidR="00EB3982" w:rsidRPr="00117343">
        <w:rPr>
          <w:rFonts w:ascii="Arial" w:eastAsiaTheme="majorEastAsia" w:hAnsi="Arial" w:cs="Arial"/>
          <w:i/>
          <w:iCs/>
          <w:color w:val="2E74B5" w:themeColor="accent1" w:themeShade="BF"/>
          <w:sz w:val="20"/>
          <w:szCs w:val="20"/>
        </w:rPr>
        <w:tab/>
      </w:r>
      <w:r w:rsidRPr="00117343">
        <w:rPr>
          <w:rFonts w:ascii="Arial" w:eastAsiaTheme="majorEastAsia" w:hAnsi="Arial" w:cs="Arial"/>
          <w:i/>
          <w:iCs/>
          <w:color w:val="2E74B5" w:themeColor="accent1" w:themeShade="BF"/>
          <w:sz w:val="20"/>
          <w:szCs w:val="20"/>
        </w:rPr>
        <w:tab/>
      </w:r>
      <w:r w:rsidRPr="00117343">
        <w:rPr>
          <w:rFonts w:ascii="Arial" w:eastAsiaTheme="majorEastAsia" w:hAnsi="Arial" w:cs="Arial"/>
          <w:i/>
          <w:iCs/>
          <w:color w:val="2E74B5" w:themeColor="accent1" w:themeShade="BF"/>
          <w:sz w:val="20"/>
          <w:szCs w:val="20"/>
        </w:rPr>
        <w:tab/>
      </w:r>
      <w:r w:rsidRPr="00117343">
        <w:rPr>
          <w:rFonts w:ascii="Arial" w:eastAsiaTheme="majorEastAsia" w:hAnsi="Arial" w:cs="Arial"/>
          <w:i/>
          <w:iCs/>
          <w:color w:val="2E74B5" w:themeColor="accent1" w:themeShade="BF"/>
          <w:sz w:val="20"/>
          <w:szCs w:val="20"/>
        </w:rPr>
        <w:tab/>
        <w:t xml:space="preserve">       </w:t>
      </w:r>
      <w:r w:rsidRPr="00117343">
        <w:rPr>
          <w:rFonts w:ascii="Arial" w:eastAsiaTheme="majorEastAsia" w:hAnsi="Arial" w:cs="Arial"/>
          <w:b/>
          <w:iCs/>
          <w:sz w:val="20"/>
          <w:szCs w:val="20"/>
        </w:rPr>
        <w:t xml:space="preserve">2009 </w:t>
      </w:r>
      <w:r w:rsidR="0027706D" w:rsidRPr="00117343">
        <w:rPr>
          <w:rFonts w:ascii="Arial" w:eastAsiaTheme="majorEastAsia" w:hAnsi="Arial" w:cs="Arial"/>
          <w:b/>
          <w:iCs/>
          <w:sz w:val="20"/>
          <w:szCs w:val="20"/>
        </w:rPr>
        <w:t>–</w:t>
      </w:r>
      <w:r w:rsidRPr="00117343">
        <w:rPr>
          <w:rFonts w:ascii="Arial" w:eastAsiaTheme="majorEastAsia" w:hAnsi="Arial" w:cs="Arial"/>
          <w:b/>
          <w:iCs/>
          <w:sz w:val="20"/>
          <w:szCs w:val="20"/>
        </w:rPr>
        <w:t xml:space="preserve"> 2011</w:t>
      </w:r>
      <w:r w:rsidR="0027706D" w:rsidRPr="00117343">
        <w:rPr>
          <w:rFonts w:ascii="Arial" w:eastAsiaTheme="majorEastAsia" w:hAnsi="Arial" w:cs="Arial"/>
          <w:i/>
          <w:iCs/>
          <w:color w:val="2E74B5" w:themeColor="accent1" w:themeShade="BF"/>
          <w:sz w:val="20"/>
          <w:szCs w:val="20"/>
        </w:rPr>
        <w:t xml:space="preserve"> </w:t>
      </w:r>
      <w:r w:rsidR="007A20EE" w:rsidRPr="00117343">
        <w:rPr>
          <w:rFonts w:ascii="Arial" w:eastAsiaTheme="majorEastAsia" w:hAnsi="Arial" w:cs="Arial"/>
          <w:b/>
          <w:i/>
          <w:iCs/>
          <w:sz w:val="20"/>
          <w:szCs w:val="20"/>
        </w:rPr>
        <w:t xml:space="preserve">Chief Information Officer </w:t>
      </w:r>
      <w:r w:rsidR="004517CE" w:rsidRPr="00117343">
        <w:rPr>
          <w:rFonts w:ascii="Arial" w:eastAsiaTheme="majorEastAsia" w:hAnsi="Arial" w:cs="Arial"/>
          <w:b/>
          <w:i/>
          <w:iCs/>
          <w:sz w:val="20"/>
          <w:szCs w:val="20"/>
        </w:rPr>
        <w:t>and Senior Vice President</w:t>
      </w:r>
      <w:r w:rsidR="0027706D" w:rsidRPr="00117343">
        <w:rPr>
          <w:rFonts w:ascii="Arial" w:eastAsiaTheme="majorEastAsia" w:hAnsi="Arial" w:cs="Arial"/>
          <w:b/>
          <w:i/>
          <w:iCs/>
          <w:sz w:val="20"/>
          <w:szCs w:val="20"/>
        </w:rPr>
        <w:t xml:space="preserve">                                                                                       </w:t>
      </w:r>
      <w:r w:rsidR="0027706D" w:rsidRPr="00117343">
        <w:rPr>
          <w:rFonts w:ascii="Arial" w:eastAsiaTheme="majorEastAsia" w:hAnsi="Arial" w:cs="Arial"/>
          <w:iCs/>
          <w:sz w:val="20"/>
          <w:szCs w:val="20"/>
        </w:rPr>
        <w:t xml:space="preserve"> </w:t>
      </w:r>
    </w:p>
    <w:p w:rsidR="00D067B5" w:rsidRPr="00D067B5" w:rsidRDefault="0088075E" w:rsidP="000D0F3B">
      <w:pPr>
        <w:pStyle w:val="ListParagraph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88075E">
        <w:rPr>
          <w:rFonts w:ascii="Arial" w:eastAsiaTheme="majorEastAsia" w:hAnsi="Arial" w:cs="Arial"/>
          <w:iCs/>
          <w:sz w:val="20"/>
          <w:szCs w:val="20"/>
        </w:rPr>
        <w:lastRenderedPageBreak/>
        <w:t xml:space="preserve">CTO, CISO and </w:t>
      </w:r>
      <w:r w:rsidR="002340B2" w:rsidRPr="0088075E">
        <w:rPr>
          <w:rFonts w:ascii="Arial" w:eastAsiaTheme="majorEastAsia" w:hAnsi="Arial" w:cs="Arial"/>
          <w:iCs/>
          <w:sz w:val="20"/>
          <w:szCs w:val="20"/>
        </w:rPr>
        <w:t xml:space="preserve">Technology Liaison for </w:t>
      </w:r>
      <w:r w:rsidR="00D067B5">
        <w:rPr>
          <w:rFonts w:ascii="Arial" w:eastAsiaTheme="majorEastAsia" w:hAnsi="Arial" w:cs="Arial"/>
          <w:iCs/>
          <w:sz w:val="20"/>
          <w:szCs w:val="20"/>
        </w:rPr>
        <w:t xml:space="preserve">India office with </w:t>
      </w:r>
      <w:r w:rsidR="002340B2" w:rsidRPr="0088075E">
        <w:rPr>
          <w:rFonts w:ascii="Arial" w:eastAsiaTheme="majorEastAsia" w:hAnsi="Arial" w:cs="Arial"/>
          <w:iCs/>
          <w:sz w:val="20"/>
          <w:szCs w:val="20"/>
        </w:rPr>
        <w:t xml:space="preserve">Singapore Regional </w:t>
      </w:r>
      <w:r w:rsidR="00EB3982" w:rsidRPr="0088075E">
        <w:rPr>
          <w:rFonts w:ascii="Arial" w:eastAsiaTheme="majorEastAsia" w:hAnsi="Arial" w:cs="Arial"/>
          <w:iCs/>
          <w:sz w:val="20"/>
          <w:szCs w:val="20"/>
        </w:rPr>
        <w:t>O</w:t>
      </w:r>
      <w:r w:rsidR="002340B2" w:rsidRPr="0088075E">
        <w:rPr>
          <w:rFonts w:ascii="Arial" w:eastAsiaTheme="majorEastAsia" w:hAnsi="Arial" w:cs="Arial"/>
          <w:iCs/>
          <w:sz w:val="20"/>
          <w:szCs w:val="20"/>
        </w:rPr>
        <w:t>ffice of Aviva Life Insurance</w:t>
      </w:r>
      <w:r w:rsidR="008B11DE" w:rsidRPr="0088075E">
        <w:rPr>
          <w:rFonts w:ascii="Arial" w:eastAsiaTheme="majorEastAsia" w:hAnsi="Arial" w:cs="Arial"/>
          <w:iCs/>
          <w:sz w:val="20"/>
          <w:szCs w:val="20"/>
        </w:rPr>
        <w:t>.</w:t>
      </w:r>
    </w:p>
    <w:p w:rsidR="008B11DE" w:rsidRPr="0088075E" w:rsidRDefault="008B11DE" w:rsidP="000D0F3B">
      <w:pPr>
        <w:pStyle w:val="ListParagraph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88075E">
        <w:rPr>
          <w:rFonts w:ascii="Arial" w:eastAsiaTheme="majorEastAsia" w:hAnsi="Arial" w:cs="Arial"/>
          <w:iCs/>
          <w:sz w:val="20"/>
          <w:szCs w:val="20"/>
        </w:rPr>
        <w:t>One of 8 Architects for Aviva Life Insurance worldwide. Incubated data analytics solutions regionally.</w:t>
      </w:r>
    </w:p>
    <w:p w:rsidR="00BC4A54" w:rsidRPr="00117343" w:rsidRDefault="00784C34" w:rsidP="00117343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</w:t>
      </w:r>
      <w:r w:rsidR="00390A47" w:rsidRPr="00117343">
        <w:rPr>
          <w:rFonts w:ascii="Arial" w:hAnsi="Arial" w:cs="Arial"/>
          <w:sz w:val="20"/>
          <w:szCs w:val="20"/>
        </w:rPr>
        <w:t xml:space="preserve">web portal to interface with </w:t>
      </w:r>
      <w:r w:rsidR="00EB3982" w:rsidRPr="00117343">
        <w:rPr>
          <w:rFonts w:ascii="Arial" w:hAnsi="Arial" w:cs="Arial"/>
          <w:sz w:val="20"/>
          <w:szCs w:val="20"/>
        </w:rPr>
        <w:t>b</w:t>
      </w:r>
      <w:r w:rsidR="00390A47" w:rsidRPr="00117343">
        <w:rPr>
          <w:rFonts w:ascii="Arial" w:hAnsi="Arial" w:cs="Arial"/>
          <w:sz w:val="20"/>
          <w:szCs w:val="20"/>
        </w:rPr>
        <w:t xml:space="preserve">ank </w:t>
      </w:r>
      <w:r w:rsidR="00EB3982" w:rsidRPr="00117343">
        <w:rPr>
          <w:rFonts w:ascii="Arial" w:hAnsi="Arial" w:cs="Arial"/>
          <w:sz w:val="20"/>
          <w:szCs w:val="20"/>
        </w:rPr>
        <w:t>s</w:t>
      </w:r>
      <w:r w:rsidR="00390A47" w:rsidRPr="00117343">
        <w:rPr>
          <w:rFonts w:ascii="Arial" w:hAnsi="Arial" w:cs="Arial"/>
          <w:sz w:val="20"/>
          <w:szCs w:val="20"/>
        </w:rPr>
        <w:t xml:space="preserve">ystems for </w:t>
      </w:r>
      <w:r w:rsidR="00EB3982" w:rsidRPr="00117343">
        <w:rPr>
          <w:rFonts w:ascii="Arial" w:hAnsi="Arial" w:cs="Arial"/>
          <w:sz w:val="20"/>
          <w:szCs w:val="20"/>
        </w:rPr>
        <w:t>l</w:t>
      </w:r>
      <w:r w:rsidR="00390A47" w:rsidRPr="00117343">
        <w:rPr>
          <w:rFonts w:ascii="Arial" w:hAnsi="Arial" w:cs="Arial"/>
          <w:sz w:val="20"/>
          <w:szCs w:val="20"/>
        </w:rPr>
        <w:t xml:space="preserve">ife </w:t>
      </w:r>
      <w:r w:rsidR="00EB3982" w:rsidRPr="00117343">
        <w:rPr>
          <w:rFonts w:ascii="Arial" w:hAnsi="Arial" w:cs="Arial"/>
          <w:sz w:val="20"/>
          <w:szCs w:val="20"/>
        </w:rPr>
        <w:t>i</w:t>
      </w:r>
      <w:r w:rsidR="00390A47" w:rsidRPr="00117343">
        <w:rPr>
          <w:rFonts w:ascii="Arial" w:hAnsi="Arial" w:cs="Arial"/>
          <w:sz w:val="20"/>
          <w:szCs w:val="20"/>
        </w:rPr>
        <w:t xml:space="preserve">nsurance </w:t>
      </w:r>
      <w:r w:rsidR="00F5236A">
        <w:rPr>
          <w:rFonts w:ascii="Arial" w:hAnsi="Arial" w:cs="Arial"/>
          <w:sz w:val="20"/>
          <w:szCs w:val="20"/>
        </w:rPr>
        <w:t>policy issuance resulting in new topline reve</w:t>
      </w:r>
      <w:r w:rsidR="00390A47" w:rsidRPr="00117343">
        <w:rPr>
          <w:rFonts w:ascii="Arial" w:hAnsi="Arial" w:cs="Arial"/>
          <w:sz w:val="20"/>
          <w:szCs w:val="20"/>
        </w:rPr>
        <w:t>nues of $50 million in the first year.</w:t>
      </w:r>
    </w:p>
    <w:p w:rsidR="00CA4E77" w:rsidRPr="00617067" w:rsidRDefault="00C44140" w:rsidP="00617067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Designed and implemented web portal for </w:t>
      </w:r>
      <w:r w:rsidR="00823680">
        <w:rPr>
          <w:rFonts w:ascii="Arial" w:hAnsi="Arial" w:cs="Arial"/>
          <w:sz w:val="20"/>
          <w:szCs w:val="20"/>
        </w:rPr>
        <w:t>I</w:t>
      </w:r>
      <w:r w:rsidRPr="00117343">
        <w:rPr>
          <w:rFonts w:ascii="Arial" w:hAnsi="Arial" w:cs="Arial"/>
          <w:sz w:val="20"/>
          <w:szCs w:val="20"/>
        </w:rPr>
        <w:t xml:space="preserve">nsurance </w:t>
      </w:r>
      <w:r w:rsidR="00823680">
        <w:rPr>
          <w:rFonts w:ascii="Arial" w:hAnsi="Arial" w:cs="Arial"/>
          <w:sz w:val="20"/>
          <w:szCs w:val="20"/>
        </w:rPr>
        <w:t>A</w:t>
      </w:r>
      <w:r w:rsidRPr="00117343">
        <w:rPr>
          <w:rFonts w:ascii="Arial" w:hAnsi="Arial" w:cs="Arial"/>
          <w:sz w:val="20"/>
          <w:szCs w:val="20"/>
        </w:rPr>
        <w:t xml:space="preserve">gents reducing policy issuance </w:t>
      </w:r>
      <w:r w:rsidR="00617067">
        <w:rPr>
          <w:rFonts w:ascii="Arial" w:hAnsi="Arial" w:cs="Arial"/>
          <w:sz w:val="20"/>
          <w:szCs w:val="20"/>
        </w:rPr>
        <w:t>b</w:t>
      </w:r>
      <w:r w:rsidRPr="00117343">
        <w:rPr>
          <w:rFonts w:ascii="Arial" w:hAnsi="Arial" w:cs="Arial"/>
          <w:sz w:val="20"/>
          <w:szCs w:val="20"/>
        </w:rPr>
        <w:t xml:space="preserve">y 2 weeks. </w:t>
      </w:r>
    </w:p>
    <w:p w:rsidR="006A5058" w:rsidRPr="000D3D20" w:rsidRDefault="00E14500" w:rsidP="000D3D20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data marts for Actuarial, Finance and HR analytics and executive </w:t>
      </w:r>
      <w:r w:rsidR="006A5058">
        <w:rPr>
          <w:rFonts w:ascii="Arial" w:hAnsi="Arial" w:cs="Arial"/>
          <w:sz w:val="20"/>
          <w:szCs w:val="20"/>
        </w:rPr>
        <w:t>dash boarding</w:t>
      </w:r>
      <w:r>
        <w:rPr>
          <w:rFonts w:ascii="Arial" w:hAnsi="Arial" w:cs="Arial"/>
          <w:sz w:val="20"/>
          <w:szCs w:val="20"/>
        </w:rPr>
        <w:t>.</w:t>
      </w:r>
    </w:p>
    <w:p w:rsidR="004840B7" w:rsidRPr="00117343" w:rsidRDefault="004840B7" w:rsidP="001B5CE3">
      <w:pPr>
        <w:pStyle w:val="Heading4"/>
        <w:spacing w:before="0" w:line="240" w:lineRule="auto"/>
        <w:rPr>
          <w:rFonts w:ascii="Arial" w:hAnsi="Arial" w:cs="Arial"/>
          <w:i w:val="0"/>
          <w:sz w:val="20"/>
          <w:szCs w:val="20"/>
        </w:rPr>
      </w:pPr>
    </w:p>
    <w:p w:rsidR="002C7E6C" w:rsidRPr="00117343" w:rsidRDefault="002C7E6C" w:rsidP="001B5CE3">
      <w:pPr>
        <w:pStyle w:val="Heading4"/>
        <w:spacing w:before="0" w:line="240" w:lineRule="auto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b/>
          <w:i w:val="0"/>
          <w:color w:val="000000" w:themeColor="text1"/>
          <w:sz w:val="20"/>
          <w:szCs w:val="20"/>
        </w:rPr>
        <w:t>TATA-</w:t>
      </w:r>
      <w:r w:rsidRPr="00117343">
        <w:rPr>
          <w:rFonts w:ascii="Arial" w:hAnsi="Arial" w:cs="Arial"/>
          <w:b/>
          <w:i w:val="0"/>
          <w:caps/>
          <w:color w:val="000000" w:themeColor="text1"/>
          <w:sz w:val="20"/>
          <w:szCs w:val="20"/>
        </w:rPr>
        <w:t>AIG Life Insurance Company</w:t>
      </w:r>
      <w:r w:rsidRPr="00117343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117343">
        <w:rPr>
          <w:rFonts w:ascii="Arial" w:hAnsi="Arial" w:cs="Arial"/>
          <w:i w:val="0"/>
          <w:color w:val="000000" w:themeColor="text1"/>
          <w:sz w:val="20"/>
          <w:szCs w:val="20"/>
        </w:rPr>
        <w:t>Mumbai, Maharashtra, India</w:t>
      </w:r>
      <w:r w:rsidRPr="00117343">
        <w:rPr>
          <w:rFonts w:ascii="Arial" w:hAnsi="Arial" w:cs="Arial"/>
          <w:sz w:val="20"/>
          <w:szCs w:val="20"/>
        </w:rPr>
        <w:t xml:space="preserve"> </w:t>
      </w:r>
      <w:r w:rsidRPr="00117343">
        <w:rPr>
          <w:rFonts w:ascii="Arial" w:hAnsi="Arial" w:cs="Arial"/>
          <w:sz w:val="20"/>
          <w:szCs w:val="20"/>
        </w:rPr>
        <w:tab/>
      </w:r>
      <w:r w:rsidRPr="00117343">
        <w:rPr>
          <w:rFonts w:ascii="Arial" w:hAnsi="Arial" w:cs="Arial"/>
          <w:sz w:val="20"/>
          <w:szCs w:val="20"/>
        </w:rPr>
        <w:tab/>
      </w:r>
      <w:r w:rsidRPr="00117343">
        <w:rPr>
          <w:rFonts w:ascii="Arial" w:hAnsi="Arial" w:cs="Arial"/>
          <w:sz w:val="20"/>
          <w:szCs w:val="20"/>
        </w:rPr>
        <w:tab/>
        <w:t xml:space="preserve">       </w:t>
      </w:r>
      <w:r w:rsidR="00117343">
        <w:rPr>
          <w:rFonts w:ascii="Arial" w:hAnsi="Arial" w:cs="Arial"/>
          <w:sz w:val="20"/>
          <w:szCs w:val="20"/>
        </w:rPr>
        <w:t xml:space="preserve">               </w:t>
      </w:r>
      <w:r w:rsidRPr="00117343">
        <w:rPr>
          <w:rFonts w:ascii="Arial" w:hAnsi="Arial" w:cs="Arial"/>
          <w:b/>
          <w:i w:val="0"/>
          <w:color w:val="auto"/>
          <w:sz w:val="20"/>
          <w:szCs w:val="20"/>
        </w:rPr>
        <w:t>2007 - 2009</w:t>
      </w:r>
    </w:p>
    <w:p w:rsidR="008D3501" w:rsidRPr="00117343" w:rsidRDefault="007A20EE" w:rsidP="00802349">
      <w:pPr>
        <w:pStyle w:val="Heading4"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r w:rsidRPr="00117343">
        <w:rPr>
          <w:rFonts w:ascii="Arial" w:hAnsi="Arial" w:cs="Arial"/>
          <w:b/>
          <w:color w:val="auto"/>
          <w:sz w:val="20"/>
          <w:szCs w:val="20"/>
        </w:rPr>
        <w:t xml:space="preserve">Chief Information Officer and Senior </w:t>
      </w:r>
      <w:r w:rsidR="004517CE" w:rsidRPr="00117343">
        <w:rPr>
          <w:rFonts w:ascii="Arial" w:hAnsi="Arial" w:cs="Arial"/>
          <w:b/>
          <w:color w:val="auto"/>
          <w:sz w:val="20"/>
          <w:szCs w:val="20"/>
        </w:rPr>
        <w:t xml:space="preserve">Vice President </w:t>
      </w:r>
    </w:p>
    <w:p w:rsidR="00802349" w:rsidRPr="00117343" w:rsidRDefault="0088075E" w:rsidP="002C7E6C">
      <w:pPr>
        <w:pStyle w:val="ListParagraph"/>
        <w:numPr>
          <w:ilvl w:val="0"/>
          <w:numId w:val="29"/>
        </w:numPr>
        <w:spacing w:after="0" w:line="240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CTO, CISO and </w:t>
      </w:r>
      <w:r w:rsidR="00802349" w:rsidRPr="00117343">
        <w:rPr>
          <w:rFonts w:ascii="Arial" w:hAnsi="Arial" w:cs="Arial"/>
          <w:color w:val="000000" w:themeColor="text1"/>
          <w:sz w:val="20"/>
          <w:szCs w:val="20"/>
        </w:rPr>
        <w:t xml:space="preserve">Technology Liaison for </w:t>
      </w:r>
      <w:r w:rsidR="00D067B5">
        <w:rPr>
          <w:rFonts w:ascii="Arial" w:hAnsi="Arial" w:cs="Arial"/>
          <w:color w:val="000000" w:themeColor="text1"/>
          <w:sz w:val="20"/>
          <w:szCs w:val="20"/>
        </w:rPr>
        <w:t xml:space="preserve">India office with </w:t>
      </w:r>
      <w:r w:rsidR="00802349" w:rsidRPr="00117343">
        <w:rPr>
          <w:rFonts w:ascii="Arial" w:hAnsi="Arial" w:cs="Arial"/>
          <w:color w:val="000000" w:themeColor="text1"/>
          <w:sz w:val="20"/>
          <w:szCs w:val="20"/>
        </w:rPr>
        <w:t>Hong Kong Regional office of AIG Life Insurance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CA4E77" w:rsidRPr="00277FAC" w:rsidRDefault="00784C34" w:rsidP="00CA4E77">
      <w:pPr>
        <w:pStyle w:val="ListParagraph"/>
        <w:numPr>
          <w:ilvl w:val="0"/>
          <w:numId w:val="29"/>
        </w:numPr>
        <w:spacing w:after="0" w:line="240" w:lineRule="auto"/>
        <w:ind w:left="720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Designed and built </w:t>
      </w:r>
      <w:r w:rsidR="00C44140" w:rsidRPr="00117343">
        <w:rPr>
          <w:rFonts w:ascii="Arial" w:hAnsi="Arial" w:cs="Arial"/>
          <w:sz w:val="20"/>
          <w:szCs w:val="20"/>
        </w:rPr>
        <w:t>primary data center and remotely managed disaster recove</w:t>
      </w:r>
      <w:r w:rsidR="00B723D3">
        <w:rPr>
          <w:rFonts w:ascii="Arial" w:hAnsi="Arial" w:cs="Arial"/>
          <w:sz w:val="20"/>
          <w:szCs w:val="20"/>
        </w:rPr>
        <w:t xml:space="preserve">ry data center for AIG group </w:t>
      </w:r>
      <w:r w:rsidR="00EB3982" w:rsidRPr="00117343">
        <w:rPr>
          <w:rFonts w:ascii="Arial" w:hAnsi="Arial" w:cs="Arial"/>
          <w:sz w:val="20"/>
          <w:szCs w:val="20"/>
        </w:rPr>
        <w:t>c</w:t>
      </w:r>
      <w:r w:rsidR="00C44140" w:rsidRPr="00117343">
        <w:rPr>
          <w:rFonts w:ascii="Arial" w:hAnsi="Arial" w:cs="Arial"/>
          <w:sz w:val="20"/>
          <w:szCs w:val="20"/>
        </w:rPr>
        <w:t xml:space="preserve">ompanies </w:t>
      </w:r>
      <w:r w:rsidR="00617067">
        <w:rPr>
          <w:rFonts w:ascii="Arial" w:hAnsi="Arial" w:cs="Arial"/>
          <w:sz w:val="20"/>
          <w:szCs w:val="20"/>
        </w:rPr>
        <w:t xml:space="preserve">in India </w:t>
      </w:r>
      <w:r>
        <w:rPr>
          <w:rFonts w:ascii="Arial" w:hAnsi="Arial" w:cs="Arial"/>
          <w:sz w:val="20"/>
          <w:szCs w:val="20"/>
        </w:rPr>
        <w:t>r</w:t>
      </w:r>
      <w:r w:rsidR="00C44140" w:rsidRPr="00117343">
        <w:rPr>
          <w:rFonts w:ascii="Arial" w:hAnsi="Arial" w:cs="Arial"/>
          <w:sz w:val="20"/>
          <w:szCs w:val="20"/>
        </w:rPr>
        <w:t>esult</w:t>
      </w:r>
      <w:r>
        <w:rPr>
          <w:rFonts w:ascii="Arial" w:hAnsi="Arial" w:cs="Arial"/>
          <w:sz w:val="20"/>
          <w:szCs w:val="20"/>
        </w:rPr>
        <w:t>ing</w:t>
      </w:r>
      <w:r w:rsidR="00C44140" w:rsidRPr="00117343">
        <w:rPr>
          <w:rFonts w:ascii="Arial" w:hAnsi="Arial" w:cs="Arial"/>
          <w:sz w:val="20"/>
          <w:szCs w:val="20"/>
        </w:rPr>
        <w:t xml:space="preserve"> in cost avoidance of $54 million over 5 years</w:t>
      </w:r>
      <w:r>
        <w:rPr>
          <w:rFonts w:ascii="Arial" w:hAnsi="Arial" w:cs="Arial"/>
          <w:sz w:val="20"/>
          <w:szCs w:val="20"/>
        </w:rPr>
        <w:t>.</w:t>
      </w:r>
    </w:p>
    <w:p w:rsidR="00E14500" w:rsidRPr="00E14500" w:rsidRDefault="00E14500" w:rsidP="00CA4E77">
      <w:pPr>
        <w:pStyle w:val="ListParagraph"/>
        <w:numPr>
          <w:ilvl w:val="0"/>
          <w:numId w:val="29"/>
        </w:numPr>
        <w:spacing w:after="0" w:line="240" w:lineRule="auto"/>
        <w:ind w:left="720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ERP</w:t>
      </w:r>
      <w:r w:rsidR="00B2376C">
        <w:rPr>
          <w:rFonts w:ascii="Arial" w:hAnsi="Arial" w:cs="Arial"/>
          <w:sz w:val="20"/>
          <w:szCs w:val="20"/>
        </w:rPr>
        <w:t xml:space="preserve">’s </w:t>
      </w:r>
      <w:r>
        <w:rPr>
          <w:rFonts w:ascii="Arial" w:hAnsi="Arial" w:cs="Arial"/>
          <w:sz w:val="20"/>
          <w:szCs w:val="20"/>
        </w:rPr>
        <w:t>PeopleSoft (HR) and SAP R/4 (Finance and Procurement)</w:t>
      </w:r>
      <w:r w:rsidR="00B2376C" w:rsidRPr="00B2376C">
        <w:rPr>
          <w:rFonts w:ascii="Arial" w:hAnsi="Arial" w:cs="Arial"/>
          <w:sz w:val="20"/>
          <w:szCs w:val="20"/>
        </w:rPr>
        <w:t xml:space="preserve"> </w:t>
      </w:r>
      <w:r w:rsidR="00B2376C">
        <w:rPr>
          <w:rFonts w:ascii="Arial" w:hAnsi="Arial" w:cs="Arial"/>
          <w:sz w:val="20"/>
          <w:szCs w:val="20"/>
        </w:rPr>
        <w:t>for operational efficiencies</w:t>
      </w:r>
      <w:r>
        <w:rPr>
          <w:rFonts w:ascii="Arial" w:hAnsi="Arial" w:cs="Arial"/>
          <w:sz w:val="20"/>
          <w:szCs w:val="20"/>
        </w:rPr>
        <w:t>.</w:t>
      </w:r>
    </w:p>
    <w:p w:rsidR="00BC5D5F" w:rsidRPr="00117343" w:rsidRDefault="00BC5D5F" w:rsidP="00CA4E77">
      <w:pPr>
        <w:pStyle w:val="ListParagraph"/>
        <w:numPr>
          <w:ilvl w:val="0"/>
          <w:numId w:val="29"/>
        </w:numPr>
        <w:spacing w:after="0" w:line="240" w:lineRule="auto"/>
        <w:ind w:left="720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</w:t>
      </w:r>
      <w:r w:rsidR="00823680">
        <w:rPr>
          <w:rFonts w:ascii="Arial" w:hAnsi="Arial" w:cs="Arial"/>
          <w:sz w:val="20"/>
          <w:szCs w:val="20"/>
        </w:rPr>
        <w:t xml:space="preserve">emented lean six sigma project </w:t>
      </w:r>
      <w:r>
        <w:rPr>
          <w:rFonts w:ascii="Arial" w:hAnsi="Arial" w:cs="Arial"/>
          <w:sz w:val="20"/>
          <w:szCs w:val="20"/>
        </w:rPr>
        <w:t>to reduce new product launch from 120 days to 60 days</w:t>
      </w:r>
      <w:r w:rsidR="00BE0728">
        <w:rPr>
          <w:rFonts w:ascii="Arial" w:hAnsi="Arial" w:cs="Arial"/>
          <w:sz w:val="20"/>
          <w:szCs w:val="20"/>
        </w:rPr>
        <w:t>.</w:t>
      </w:r>
    </w:p>
    <w:p w:rsidR="004840B7" w:rsidRPr="003315D9" w:rsidRDefault="004840B7" w:rsidP="001B5CE3">
      <w:pPr>
        <w:pStyle w:val="Heading4"/>
        <w:spacing w:before="0" w:line="240" w:lineRule="auto"/>
        <w:rPr>
          <w:rFonts w:ascii="Arial" w:hAnsi="Arial" w:cs="Arial"/>
          <w:i w:val="0"/>
          <w:sz w:val="20"/>
          <w:szCs w:val="20"/>
        </w:rPr>
      </w:pPr>
    </w:p>
    <w:p w:rsidR="002C7E6C" w:rsidRPr="003315D9" w:rsidRDefault="002C7E6C" w:rsidP="001B5CE3">
      <w:pPr>
        <w:pStyle w:val="Heading4"/>
        <w:spacing w:before="0" w:line="240" w:lineRule="auto"/>
        <w:rPr>
          <w:rFonts w:ascii="Arial" w:hAnsi="Arial" w:cs="Arial"/>
          <w:sz w:val="20"/>
          <w:szCs w:val="20"/>
        </w:rPr>
      </w:pPr>
      <w:r w:rsidRPr="003315D9">
        <w:rPr>
          <w:rFonts w:ascii="Arial" w:eastAsiaTheme="minorHAnsi" w:hAnsi="Arial" w:cs="Arial"/>
          <w:b/>
          <w:i w:val="0"/>
          <w:iCs w:val="0"/>
          <w:caps/>
          <w:color w:val="auto"/>
          <w:sz w:val="20"/>
          <w:szCs w:val="20"/>
        </w:rPr>
        <w:t>Bank of America</w:t>
      </w:r>
      <w:r w:rsidRPr="003315D9">
        <w:rPr>
          <w:rFonts w:ascii="Arial" w:eastAsiaTheme="minorHAnsi" w:hAnsi="Arial" w:cs="Arial"/>
          <w:b/>
          <w:i w:val="0"/>
          <w:iCs w:val="0"/>
          <w:color w:val="auto"/>
          <w:sz w:val="20"/>
          <w:szCs w:val="20"/>
        </w:rPr>
        <w:t xml:space="preserve">, </w:t>
      </w:r>
      <w:r w:rsidRPr="003315D9">
        <w:rPr>
          <w:rFonts w:ascii="Arial" w:eastAsiaTheme="minorHAnsi" w:hAnsi="Arial" w:cs="Arial"/>
          <w:i w:val="0"/>
          <w:iCs w:val="0"/>
          <w:color w:val="auto"/>
          <w:sz w:val="20"/>
          <w:szCs w:val="20"/>
        </w:rPr>
        <w:t>Newark, Delaware</w:t>
      </w:r>
      <w:r w:rsidR="00C06A47" w:rsidRPr="003315D9">
        <w:rPr>
          <w:rFonts w:ascii="Arial" w:eastAsiaTheme="minorHAnsi" w:hAnsi="Arial" w:cs="Arial"/>
          <w:i w:val="0"/>
          <w:iCs w:val="0"/>
          <w:color w:val="auto"/>
          <w:sz w:val="20"/>
          <w:szCs w:val="20"/>
        </w:rPr>
        <w:t xml:space="preserve">   </w:t>
      </w:r>
      <w:r w:rsidRPr="003315D9">
        <w:rPr>
          <w:rFonts w:ascii="Arial" w:eastAsiaTheme="minorHAnsi" w:hAnsi="Arial" w:cs="Arial"/>
          <w:i w:val="0"/>
          <w:iCs w:val="0"/>
          <w:color w:val="auto"/>
          <w:sz w:val="20"/>
          <w:szCs w:val="20"/>
        </w:rPr>
        <w:t xml:space="preserve"> </w:t>
      </w:r>
      <w:r w:rsidRPr="003315D9">
        <w:rPr>
          <w:rFonts w:ascii="Arial" w:eastAsiaTheme="minorHAnsi" w:hAnsi="Arial" w:cs="Arial"/>
          <w:i w:val="0"/>
          <w:iCs w:val="0"/>
          <w:color w:val="auto"/>
          <w:sz w:val="20"/>
          <w:szCs w:val="20"/>
        </w:rPr>
        <w:tab/>
      </w:r>
      <w:r w:rsidRPr="003315D9">
        <w:rPr>
          <w:rFonts w:ascii="Arial" w:eastAsiaTheme="minorHAnsi" w:hAnsi="Arial" w:cs="Arial"/>
          <w:i w:val="0"/>
          <w:iCs w:val="0"/>
          <w:color w:val="auto"/>
          <w:sz w:val="20"/>
          <w:szCs w:val="20"/>
        </w:rPr>
        <w:tab/>
      </w:r>
      <w:r w:rsidRPr="003315D9">
        <w:rPr>
          <w:rFonts w:ascii="Arial" w:eastAsiaTheme="minorHAnsi" w:hAnsi="Arial" w:cs="Arial"/>
          <w:i w:val="0"/>
          <w:iCs w:val="0"/>
          <w:color w:val="auto"/>
          <w:sz w:val="20"/>
          <w:szCs w:val="20"/>
        </w:rPr>
        <w:tab/>
      </w:r>
      <w:r w:rsidRPr="003315D9">
        <w:rPr>
          <w:rFonts w:ascii="Arial" w:eastAsiaTheme="minorHAnsi" w:hAnsi="Arial" w:cs="Arial"/>
          <w:i w:val="0"/>
          <w:iCs w:val="0"/>
          <w:color w:val="auto"/>
          <w:sz w:val="20"/>
          <w:szCs w:val="20"/>
        </w:rPr>
        <w:tab/>
      </w:r>
      <w:r w:rsidRPr="003315D9">
        <w:rPr>
          <w:rFonts w:ascii="Arial" w:eastAsiaTheme="minorHAnsi" w:hAnsi="Arial" w:cs="Arial"/>
          <w:i w:val="0"/>
          <w:iCs w:val="0"/>
          <w:color w:val="auto"/>
          <w:sz w:val="20"/>
          <w:szCs w:val="20"/>
        </w:rPr>
        <w:tab/>
      </w:r>
      <w:r w:rsidRPr="003315D9">
        <w:rPr>
          <w:rFonts w:ascii="Arial" w:eastAsiaTheme="minorHAnsi" w:hAnsi="Arial" w:cs="Arial"/>
          <w:i w:val="0"/>
          <w:iCs w:val="0"/>
          <w:color w:val="auto"/>
          <w:sz w:val="20"/>
          <w:szCs w:val="20"/>
        </w:rPr>
        <w:tab/>
        <w:t xml:space="preserve">       </w:t>
      </w:r>
      <w:r w:rsidR="00C06A47" w:rsidRPr="003315D9">
        <w:rPr>
          <w:rFonts w:ascii="Arial" w:eastAsiaTheme="minorHAnsi" w:hAnsi="Arial" w:cs="Arial"/>
          <w:i w:val="0"/>
          <w:iCs w:val="0"/>
          <w:color w:val="auto"/>
          <w:sz w:val="20"/>
          <w:szCs w:val="20"/>
        </w:rPr>
        <w:t xml:space="preserve">            </w:t>
      </w:r>
      <w:r w:rsidR="00117343" w:rsidRPr="003315D9">
        <w:rPr>
          <w:rFonts w:ascii="Arial" w:eastAsiaTheme="minorHAnsi" w:hAnsi="Arial" w:cs="Arial"/>
          <w:i w:val="0"/>
          <w:iCs w:val="0"/>
          <w:color w:val="auto"/>
          <w:sz w:val="20"/>
          <w:szCs w:val="20"/>
        </w:rPr>
        <w:t xml:space="preserve">   </w:t>
      </w:r>
      <w:r w:rsidRPr="003315D9">
        <w:rPr>
          <w:rFonts w:ascii="Arial" w:eastAsiaTheme="minorHAnsi" w:hAnsi="Arial" w:cs="Arial"/>
          <w:b/>
          <w:i w:val="0"/>
          <w:iCs w:val="0"/>
          <w:color w:val="auto"/>
          <w:sz w:val="20"/>
          <w:szCs w:val="20"/>
        </w:rPr>
        <w:t>2000 - 2007</w:t>
      </w:r>
    </w:p>
    <w:p w:rsidR="004840B7" w:rsidRPr="003315D9" w:rsidRDefault="004517CE" w:rsidP="001B5CE3">
      <w:pPr>
        <w:pStyle w:val="Heading4"/>
        <w:spacing w:before="0" w:line="240" w:lineRule="auto"/>
        <w:rPr>
          <w:rFonts w:ascii="Arial" w:hAnsi="Arial" w:cs="Arial"/>
          <w:sz w:val="20"/>
          <w:szCs w:val="20"/>
        </w:rPr>
      </w:pPr>
      <w:r w:rsidRPr="003315D9">
        <w:rPr>
          <w:rFonts w:ascii="Arial" w:hAnsi="Arial" w:cs="Arial"/>
          <w:b/>
          <w:color w:val="auto"/>
          <w:sz w:val="20"/>
          <w:szCs w:val="20"/>
        </w:rPr>
        <w:t>Vice President</w:t>
      </w:r>
      <w:r w:rsidR="00B267F2" w:rsidRPr="003315D9">
        <w:rPr>
          <w:rFonts w:ascii="Arial" w:hAnsi="Arial" w:cs="Arial"/>
          <w:b/>
          <w:color w:val="auto"/>
          <w:sz w:val="20"/>
          <w:szCs w:val="20"/>
        </w:rPr>
        <w:t xml:space="preserve"> of Consumer Banking Technology</w:t>
      </w:r>
      <w:r w:rsidRPr="003315D9">
        <w:rPr>
          <w:rFonts w:ascii="Arial" w:hAnsi="Arial" w:cs="Arial"/>
          <w:color w:val="auto"/>
          <w:sz w:val="20"/>
          <w:szCs w:val="20"/>
        </w:rPr>
        <w:t xml:space="preserve"> </w:t>
      </w:r>
    </w:p>
    <w:p w:rsidR="00BE0728" w:rsidRDefault="003315D9" w:rsidP="003315D9">
      <w:pPr>
        <w:pStyle w:val="Heading4"/>
        <w:numPr>
          <w:ilvl w:val="0"/>
          <w:numId w:val="38"/>
        </w:numPr>
        <w:spacing w:before="0" w:line="240" w:lineRule="auto"/>
        <w:rPr>
          <w:rFonts w:ascii="Arial" w:hAnsi="Arial" w:cs="Arial"/>
          <w:i w:val="0"/>
          <w:color w:val="000000" w:themeColor="text1"/>
          <w:sz w:val="20"/>
          <w:szCs w:val="20"/>
        </w:rPr>
      </w:pPr>
      <w:r>
        <w:rPr>
          <w:rFonts w:ascii="Arial" w:hAnsi="Arial" w:cs="Arial"/>
          <w:i w:val="0"/>
          <w:color w:val="000000" w:themeColor="text1"/>
          <w:sz w:val="20"/>
          <w:szCs w:val="20"/>
        </w:rPr>
        <w:t>Managed Technology for Credit Card portfolio for Customer Relationship Management (CRM), Customer Assistance (Collections) and Fraud (detection, prevention, strategy and analytics, operations, integration)</w:t>
      </w:r>
      <w:r w:rsidR="0088075E">
        <w:rPr>
          <w:rFonts w:ascii="Arial" w:hAnsi="Arial" w:cs="Arial"/>
          <w:i w:val="0"/>
          <w:color w:val="000000" w:themeColor="text1"/>
          <w:sz w:val="20"/>
          <w:szCs w:val="20"/>
        </w:rPr>
        <w:t>.</w:t>
      </w:r>
    </w:p>
    <w:p w:rsidR="0088075E" w:rsidRPr="0088075E" w:rsidRDefault="0088075E" w:rsidP="0088075E">
      <w:pPr>
        <w:pStyle w:val="ListParagraph"/>
        <w:numPr>
          <w:ilvl w:val="0"/>
          <w:numId w:val="38"/>
        </w:numPr>
        <w:rPr>
          <w:rFonts w:ascii="Arial" w:eastAsiaTheme="majorEastAsia" w:hAnsi="Arial" w:cs="Arial"/>
          <w:iCs/>
          <w:color w:val="000000" w:themeColor="text1"/>
          <w:sz w:val="20"/>
          <w:szCs w:val="20"/>
        </w:rPr>
      </w:pPr>
      <w:r w:rsidRPr="0088075E">
        <w:rPr>
          <w:rFonts w:ascii="Arial" w:eastAsiaTheme="majorEastAsia" w:hAnsi="Arial" w:cs="Arial"/>
          <w:iCs/>
          <w:color w:val="000000" w:themeColor="text1"/>
          <w:sz w:val="20"/>
          <w:szCs w:val="20"/>
        </w:rPr>
        <w:t>Member of Enterprise Architecture Board for Consumer Finance division.</w:t>
      </w:r>
    </w:p>
    <w:p w:rsidR="0088075E" w:rsidRPr="0088075E" w:rsidRDefault="00BE0728" w:rsidP="0088075E">
      <w:pPr>
        <w:pStyle w:val="ListParagraph"/>
        <w:numPr>
          <w:ilvl w:val="0"/>
          <w:numId w:val="38"/>
        </w:numPr>
      </w:pPr>
      <w:r w:rsidRPr="0088075E">
        <w:rPr>
          <w:rFonts w:ascii="Arial" w:hAnsi="Arial" w:cs="Arial"/>
          <w:color w:val="000000" w:themeColor="text1"/>
          <w:sz w:val="20"/>
          <w:szCs w:val="20"/>
        </w:rPr>
        <w:t>Managed Consumer Finance Technology for POS (unsecured) and Mortgage product (secured) loans</w:t>
      </w:r>
      <w:r w:rsidR="0088075E">
        <w:rPr>
          <w:rFonts w:ascii="Arial" w:hAnsi="Arial" w:cs="Arial"/>
          <w:color w:val="000000" w:themeColor="text1"/>
          <w:sz w:val="20"/>
          <w:szCs w:val="20"/>
        </w:rPr>
        <w:t>.</w:t>
      </w:r>
      <w:r w:rsidR="003315D9" w:rsidRPr="0088075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3315D9" w:rsidRDefault="003315D9" w:rsidP="00FC67BB">
      <w:pPr>
        <w:autoSpaceDE w:val="0"/>
        <w:autoSpaceDN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054C" w:rsidRPr="003315D9" w:rsidRDefault="002C7E6C" w:rsidP="00FC67BB">
      <w:pPr>
        <w:autoSpaceDE w:val="0"/>
        <w:autoSpaceDN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315D9">
        <w:rPr>
          <w:rFonts w:ascii="Arial" w:hAnsi="Arial" w:cs="Arial"/>
          <w:b/>
          <w:sz w:val="20"/>
          <w:szCs w:val="20"/>
        </w:rPr>
        <w:t xml:space="preserve">COMSYS, </w:t>
      </w:r>
      <w:r w:rsidRPr="003315D9">
        <w:rPr>
          <w:rFonts w:ascii="Arial" w:hAnsi="Arial" w:cs="Arial"/>
          <w:b/>
          <w:caps/>
          <w:sz w:val="20"/>
          <w:szCs w:val="20"/>
        </w:rPr>
        <w:t>Inc</w:t>
      </w:r>
      <w:r w:rsidRPr="003315D9">
        <w:rPr>
          <w:rFonts w:ascii="Arial" w:hAnsi="Arial" w:cs="Arial"/>
          <w:b/>
          <w:sz w:val="20"/>
          <w:szCs w:val="20"/>
        </w:rPr>
        <w:t xml:space="preserve">., </w:t>
      </w:r>
      <w:r w:rsidRPr="003315D9">
        <w:rPr>
          <w:rFonts w:ascii="Arial" w:hAnsi="Arial" w:cs="Arial"/>
          <w:sz w:val="20"/>
          <w:szCs w:val="20"/>
        </w:rPr>
        <w:t>Texas, USA</w:t>
      </w:r>
      <w:r w:rsidRPr="003315D9">
        <w:rPr>
          <w:rFonts w:ascii="Arial" w:hAnsi="Arial" w:cs="Arial"/>
          <w:b/>
          <w:sz w:val="20"/>
          <w:szCs w:val="20"/>
        </w:rPr>
        <w:t xml:space="preserve">   </w:t>
      </w:r>
      <w:r w:rsidR="0009054C" w:rsidRPr="003315D9">
        <w:rPr>
          <w:rFonts w:ascii="Arial" w:hAnsi="Arial" w:cs="Arial"/>
          <w:b/>
          <w:sz w:val="20"/>
          <w:szCs w:val="20"/>
        </w:rPr>
        <w:tab/>
      </w:r>
      <w:r w:rsidR="0009054C" w:rsidRPr="003315D9">
        <w:rPr>
          <w:rFonts w:ascii="Arial" w:hAnsi="Arial" w:cs="Arial"/>
          <w:b/>
          <w:sz w:val="20"/>
          <w:szCs w:val="20"/>
        </w:rPr>
        <w:tab/>
      </w:r>
      <w:r w:rsidR="0009054C" w:rsidRPr="003315D9">
        <w:rPr>
          <w:rFonts w:ascii="Arial" w:hAnsi="Arial" w:cs="Arial"/>
          <w:b/>
          <w:sz w:val="20"/>
          <w:szCs w:val="20"/>
        </w:rPr>
        <w:tab/>
      </w:r>
      <w:r w:rsidR="0009054C" w:rsidRPr="003315D9">
        <w:rPr>
          <w:rFonts w:ascii="Arial" w:hAnsi="Arial" w:cs="Arial"/>
          <w:b/>
          <w:sz w:val="20"/>
          <w:szCs w:val="20"/>
        </w:rPr>
        <w:tab/>
      </w:r>
      <w:r w:rsidR="0009054C" w:rsidRPr="003315D9">
        <w:rPr>
          <w:rFonts w:ascii="Arial" w:hAnsi="Arial" w:cs="Arial"/>
          <w:b/>
          <w:sz w:val="20"/>
          <w:szCs w:val="20"/>
        </w:rPr>
        <w:tab/>
      </w:r>
      <w:r w:rsidR="0009054C" w:rsidRPr="003315D9">
        <w:rPr>
          <w:rFonts w:ascii="Arial" w:hAnsi="Arial" w:cs="Arial"/>
          <w:b/>
          <w:sz w:val="20"/>
          <w:szCs w:val="20"/>
        </w:rPr>
        <w:tab/>
      </w:r>
      <w:r w:rsidR="0009054C" w:rsidRPr="003315D9">
        <w:rPr>
          <w:rFonts w:ascii="Arial" w:hAnsi="Arial" w:cs="Arial"/>
          <w:b/>
          <w:sz w:val="20"/>
          <w:szCs w:val="20"/>
        </w:rPr>
        <w:tab/>
      </w:r>
      <w:r w:rsidR="0009054C" w:rsidRPr="003315D9">
        <w:rPr>
          <w:rFonts w:ascii="Arial" w:hAnsi="Arial" w:cs="Arial"/>
          <w:b/>
          <w:sz w:val="20"/>
          <w:szCs w:val="20"/>
        </w:rPr>
        <w:tab/>
      </w:r>
      <w:r w:rsidR="0009054C" w:rsidRPr="003315D9">
        <w:rPr>
          <w:rFonts w:ascii="Arial" w:hAnsi="Arial" w:cs="Arial"/>
          <w:b/>
          <w:sz w:val="20"/>
          <w:szCs w:val="20"/>
        </w:rPr>
        <w:tab/>
        <w:t xml:space="preserve">       </w:t>
      </w:r>
      <w:r w:rsidR="00117343" w:rsidRPr="003315D9">
        <w:rPr>
          <w:rFonts w:ascii="Arial" w:hAnsi="Arial" w:cs="Arial"/>
          <w:b/>
          <w:sz w:val="20"/>
          <w:szCs w:val="20"/>
        </w:rPr>
        <w:t xml:space="preserve">  </w:t>
      </w:r>
      <w:r w:rsidRPr="003315D9">
        <w:rPr>
          <w:rFonts w:ascii="Arial" w:hAnsi="Arial" w:cs="Arial"/>
          <w:b/>
          <w:sz w:val="20"/>
          <w:szCs w:val="20"/>
        </w:rPr>
        <w:t>1995 - 2000</w:t>
      </w:r>
    </w:p>
    <w:p w:rsidR="007A20EE" w:rsidRPr="00115410" w:rsidRDefault="007A20EE" w:rsidP="001B5CE3">
      <w:pPr>
        <w:pStyle w:val="Heading4"/>
        <w:spacing w:before="0" w:line="240" w:lineRule="auto"/>
        <w:rPr>
          <w:rFonts w:ascii="Arial" w:hAnsi="Arial" w:cs="Arial"/>
          <w:color w:val="auto"/>
          <w:sz w:val="20"/>
          <w:szCs w:val="20"/>
        </w:rPr>
      </w:pPr>
      <w:r w:rsidRPr="003315D9">
        <w:rPr>
          <w:rFonts w:ascii="Arial" w:hAnsi="Arial" w:cs="Arial"/>
          <w:b/>
          <w:color w:val="auto"/>
          <w:sz w:val="20"/>
          <w:szCs w:val="20"/>
        </w:rPr>
        <w:t>Program Manager and Architec</w:t>
      </w:r>
      <w:r w:rsidR="004517CE" w:rsidRPr="003315D9">
        <w:rPr>
          <w:rFonts w:ascii="Arial" w:hAnsi="Arial" w:cs="Arial"/>
          <w:b/>
          <w:color w:val="auto"/>
          <w:sz w:val="20"/>
          <w:szCs w:val="20"/>
        </w:rPr>
        <w:t xml:space="preserve">t </w:t>
      </w:r>
    </w:p>
    <w:p w:rsidR="0009054C" w:rsidRPr="00115410" w:rsidRDefault="00B2642B" w:rsidP="00B2642B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5410">
        <w:rPr>
          <w:rFonts w:ascii="Arial" w:hAnsi="Arial" w:cs="Arial"/>
          <w:sz w:val="20"/>
          <w:szCs w:val="20"/>
        </w:rPr>
        <w:t>IT Consultant for clients like Olivetti North America (Orlando, Florida 1995-</w:t>
      </w:r>
      <w:r w:rsidR="00406041">
        <w:rPr>
          <w:rFonts w:ascii="Arial" w:hAnsi="Arial" w:cs="Arial"/>
          <w:sz w:val="20"/>
          <w:szCs w:val="20"/>
        </w:rPr>
        <w:t>19</w:t>
      </w:r>
      <w:r w:rsidRPr="00115410">
        <w:rPr>
          <w:rFonts w:ascii="Arial" w:hAnsi="Arial" w:cs="Arial"/>
          <w:sz w:val="20"/>
          <w:szCs w:val="20"/>
        </w:rPr>
        <w:t>97), First Union National Bank (Charlotte, North Carolina 1997-</w:t>
      </w:r>
      <w:r w:rsidR="00406041">
        <w:rPr>
          <w:rFonts w:ascii="Arial" w:hAnsi="Arial" w:cs="Arial"/>
          <w:sz w:val="20"/>
          <w:szCs w:val="20"/>
        </w:rPr>
        <w:t>19</w:t>
      </w:r>
      <w:r w:rsidRPr="00115410">
        <w:rPr>
          <w:rFonts w:ascii="Arial" w:hAnsi="Arial" w:cs="Arial"/>
          <w:sz w:val="20"/>
          <w:szCs w:val="20"/>
        </w:rPr>
        <w:t>98) and Sherwin-Williams Paint Company (Cleveland, Ohio 1998-</w:t>
      </w:r>
      <w:r w:rsidR="00406041">
        <w:rPr>
          <w:rFonts w:ascii="Arial" w:hAnsi="Arial" w:cs="Arial"/>
          <w:sz w:val="20"/>
          <w:szCs w:val="20"/>
        </w:rPr>
        <w:t>20</w:t>
      </w:r>
      <w:r w:rsidRPr="00115410">
        <w:rPr>
          <w:rFonts w:ascii="Arial" w:hAnsi="Arial" w:cs="Arial"/>
          <w:sz w:val="20"/>
          <w:szCs w:val="20"/>
        </w:rPr>
        <w:t>00)</w:t>
      </w:r>
    </w:p>
    <w:p w:rsidR="00B2642B" w:rsidRDefault="00B2642B" w:rsidP="00B2642B">
      <w:pPr>
        <w:pStyle w:val="ListParagraph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D8741A" w:rsidRPr="003315D9" w:rsidRDefault="00D8741A" w:rsidP="00D8741A">
      <w:pPr>
        <w:autoSpaceDE w:val="0"/>
        <w:autoSpaceDN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</w:t>
      </w:r>
      <w:r w:rsidR="00406041">
        <w:rPr>
          <w:rFonts w:ascii="Arial" w:hAnsi="Arial" w:cs="Arial"/>
          <w:b/>
          <w:sz w:val="20"/>
          <w:szCs w:val="20"/>
        </w:rPr>
        <w:t>ESTECH ELECTRONICS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Bangalore, India</w:t>
      </w:r>
      <w:r w:rsidRPr="003315D9">
        <w:rPr>
          <w:rFonts w:ascii="Arial" w:hAnsi="Arial" w:cs="Arial"/>
          <w:b/>
          <w:sz w:val="20"/>
          <w:szCs w:val="20"/>
        </w:rPr>
        <w:tab/>
      </w:r>
      <w:r w:rsidRPr="003315D9">
        <w:rPr>
          <w:rFonts w:ascii="Arial" w:hAnsi="Arial" w:cs="Arial"/>
          <w:b/>
          <w:sz w:val="20"/>
          <w:szCs w:val="20"/>
        </w:rPr>
        <w:tab/>
      </w:r>
      <w:r w:rsidRPr="003315D9">
        <w:rPr>
          <w:rFonts w:ascii="Arial" w:hAnsi="Arial" w:cs="Arial"/>
          <w:b/>
          <w:sz w:val="20"/>
          <w:szCs w:val="20"/>
        </w:rPr>
        <w:tab/>
      </w:r>
      <w:r w:rsidRPr="003315D9">
        <w:rPr>
          <w:rFonts w:ascii="Arial" w:hAnsi="Arial" w:cs="Arial"/>
          <w:b/>
          <w:sz w:val="20"/>
          <w:szCs w:val="20"/>
        </w:rPr>
        <w:tab/>
      </w:r>
      <w:r w:rsidRPr="003315D9">
        <w:rPr>
          <w:rFonts w:ascii="Arial" w:hAnsi="Arial" w:cs="Arial"/>
          <w:b/>
          <w:sz w:val="20"/>
          <w:szCs w:val="20"/>
        </w:rPr>
        <w:tab/>
      </w:r>
      <w:r w:rsidRPr="003315D9">
        <w:rPr>
          <w:rFonts w:ascii="Arial" w:hAnsi="Arial" w:cs="Arial"/>
          <w:b/>
          <w:sz w:val="20"/>
          <w:szCs w:val="20"/>
        </w:rPr>
        <w:tab/>
      </w:r>
      <w:r w:rsidRPr="003315D9">
        <w:rPr>
          <w:rFonts w:ascii="Arial" w:hAnsi="Arial" w:cs="Arial"/>
          <w:b/>
          <w:sz w:val="20"/>
          <w:szCs w:val="20"/>
        </w:rPr>
        <w:tab/>
        <w:t xml:space="preserve">         </w:t>
      </w:r>
      <w:r>
        <w:rPr>
          <w:rFonts w:ascii="Arial" w:hAnsi="Arial" w:cs="Arial"/>
          <w:b/>
          <w:sz w:val="20"/>
          <w:szCs w:val="20"/>
        </w:rPr>
        <w:t>1989 - 1992</w:t>
      </w:r>
    </w:p>
    <w:p w:rsidR="00D8741A" w:rsidRPr="00D8741A" w:rsidRDefault="00D8741A" w:rsidP="00D8741A">
      <w:pPr>
        <w:spacing w:after="0" w:line="240" w:lineRule="auto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Developer</w:t>
      </w:r>
    </w:p>
    <w:p w:rsidR="001513C0" w:rsidRPr="00117343" w:rsidRDefault="00565C90" w:rsidP="0009054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117343">
        <w:rPr>
          <w:rFonts w:ascii="Arial" w:hAnsi="Arial" w:cs="Arial"/>
          <w:b/>
          <w:sz w:val="20"/>
          <w:szCs w:val="20"/>
        </w:rPr>
        <w:t>EDUCATION</w:t>
      </w:r>
    </w:p>
    <w:p w:rsidR="001513C0" w:rsidRPr="00117343" w:rsidRDefault="001513C0" w:rsidP="001B5C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97BE4" w:rsidRPr="00117343" w:rsidRDefault="00377A06" w:rsidP="00D8741A">
      <w:pPr>
        <w:pStyle w:val="ListParagraph"/>
        <w:numPr>
          <w:ilvl w:val="0"/>
          <w:numId w:val="29"/>
        </w:numPr>
        <w:tabs>
          <w:tab w:val="left" w:pos="9180"/>
        </w:tabs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M</w:t>
      </w:r>
      <w:r w:rsidR="00616274" w:rsidRPr="00117343">
        <w:rPr>
          <w:rFonts w:ascii="Arial" w:hAnsi="Arial" w:cs="Arial"/>
          <w:sz w:val="20"/>
          <w:szCs w:val="20"/>
        </w:rPr>
        <w:t xml:space="preserve">. </w:t>
      </w:r>
      <w:r w:rsidRPr="00117343">
        <w:rPr>
          <w:rFonts w:ascii="Arial" w:hAnsi="Arial" w:cs="Arial"/>
          <w:sz w:val="20"/>
          <w:szCs w:val="20"/>
        </w:rPr>
        <w:t>S</w:t>
      </w:r>
      <w:r w:rsidR="00616274" w:rsidRPr="00117343">
        <w:rPr>
          <w:rFonts w:ascii="Arial" w:hAnsi="Arial" w:cs="Arial"/>
          <w:sz w:val="20"/>
          <w:szCs w:val="20"/>
        </w:rPr>
        <w:t>.</w:t>
      </w:r>
      <w:r w:rsidRPr="00117343">
        <w:rPr>
          <w:rFonts w:ascii="Arial" w:hAnsi="Arial" w:cs="Arial"/>
          <w:sz w:val="20"/>
          <w:szCs w:val="20"/>
        </w:rPr>
        <w:t xml:space="preserve"> </w:t>
      </w:r>
      <w:r w:rsidR="00850D30" w:rsidRPr="00117343">
        <w:rPr>
          <w:rFonts w:ascii="Arial" w:hAnsi="Arial" w:cs="Arial"/>
          <w:sz w:val="20"/>
          <w:szCs w:val="20"/>
        </w:rPr>
        <w:t xml:space="preserve">Degree in </w:t>
      </w:r>
      <w:r w:rsidRPr="00117343">
        <w:rPr>
          <w:rFonts w:ascii="Arial" w:hAnsi="Arial" w:cs="Arial"/>
          <w:sz w:val="20"/>
          <w:szCs w:val="20"/>
        </w:rPr>
        <w:t>Electrical Engineering</w:t>
      </w:r>
      <w:r w:rsidR="0009054C" w:rsidRPr="00117343">
        <w:rPr>
          <w:rFonts w:ascii="Arial" w:hAnsi="Arial" w:cs="Arial"/>
          <w:sz w:val="20"/>
          <w:szCs w:val="20"/>
        </w:rPr>
        <w:t xml:space="preserve">, </w:t>
      </w:r>
      <w:r w:rsidRPr="00117343">
        <w:rPr>
          <w:rFonts w:ascii="Arial" w:hAnsi="Arial" w:cs="Arial"/>
          <w:sz w:val="20"/>
          <w:szCs w:val="20"/>
        </w:rPr>
        <w:t>Southern Illinois University</w:t>
      </w:r>
      <w:r w:rsidR="0009054C" w:rsidRPr="00117343">
        <w:rPr>
          <w:rFonts w:ascii="Arial" w:hAnsi="Arial" w:cs="Arial"/>
          <w:sz w:val="20"/>
          <w:szCs w:val="20"/>
        </w:rPr>
        <w:t>,</w:t>
      </w:r>
      <w:r w:rsidRPr="00117343">
        <w:rPr>
          <w:rFonts w:ascii="Arial" w:hAnsi="Arial" w:cs="Arial"/>
          <w:sz w:val="20"/>
          <w:szCs w:val="20"/>
        </w:rPr>
        <w:t xml:space="preserve"> Ca</w:t>
      </w:r>
      <w:r w:rsidR="00850D30" w:rsidRPr="00117343">
        <w:rPr>
          <w:rFonts w:ascii="Arial" w:hAnsi="Arial" w:cs="Arial"/>
          <w:sz w:val="20"/>
          <w:szCs w:val="20"/>
        </w:rPr>
        <w:t xml:space="preserve">rbondale, </w:t>
      </w:r>
      <w:r w:rsidR="00802349" w:rsidRPr="00117343">
        <w:rPr>
          <w:rFonts w:ascii="Arial" w:hAnsi="Arial" w:cs="Arial"/>
          <w:sz w:val="20"/>
          <w:szCs w:val="20"/>
        </w:rPr>
        <w:t>Illinois, USA</w:t>
      </w:r>
      <w:r w:rsidR="00D8741A">
        <w:rPr>
          <w:rFonts w:ascii="Arial" w:hAnsi="Arial" w:cs="Arial"/>
          <w:sz w:val="20"/>
          <w:szCs w:val="20"/>
        </w:rPr>
        <w:tab/>
      </w:r>
      <w:r w:rsidR="0088075E">
        <w:rPr>
          <w:rFonts w:ascii="Arial" w:hAnsi="Arial" w:cs="Arial"/>
          <w:sz w:val="20"/>
          <w:szCs w:val="20"/>
        </w:rPr>
        <w:tab/>
        <w:t xml:space="preserve">       </w:t>
      </w:r>
      <w:r w:rsidR="00D8741A" w:rsidRPr="00D8741A">
        <w:rPr>
          <w:rFonts w:ascii="Arial" w:hAnsi="Arial" w:cs="Arial"/>
          <w:b/>
          <w:sz w:val="20"/>
          <w:szCs w:val="20"/>
        </w:rPr>
        <w:t>1995</w:t>
      </w:r>
    </w:p>
    <w:p w:rsidR="001513C0" w:rsidRPr="00117343" w:rsidRDefault="00377A06" w:rsidP="00D8741A">
      <w:pPr>
        <w:pStyle w:val="ListParagraph"/>
        <w:numPr>
          <w:ilvl w:val="0"/>
          <w:numId w:val="29"/>
        </w:numPr>
        <w:tabs>
          <w:tab w:val="left" w:pos="9180"/>
        </w:tabs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B</w:t>
      </w:r>
      <w:r w:rsidR="00616274" w:rsidRPr="00117343">
        <w:rPr>
          <w:rFonts w:ascii="Arial" w:hAnsi="Arial" w:cs="Arial"/>
          <w:sz w:val="20"/>
          <w:szCs w:val="20"/>
        </w:rPr>
        <w:t xml:space="preserve">. </w:t>
      </w:r>
      <w:r w:rsidRPr="00117343">
        <w:rPr>
          <w:rFonts w:ascii="Arial" w:hAnsi="Arial" w:cs="Arial"/>
          <w:sz w:val="20"/>
          <w:szCs w:val="20"/>
        </w:rPr>
        <w:t>Tech</w:t>
      </w:r>
      <w:r w:rsidR="00616274" w:rsidRPr="00117343">
        <w:rPr>
          <w:rFonts w:ascii="Arial" w:hAnsi="Arial" w:cs="Arial"/>
          <w:sz w:val="20"/>
          <w:szCs w:val="20"/>
        </w:rPr>
        <w:t>.</w:t>
      </w:r>
      <w:r w:rsidRPr="00117343">
        <w:rPr>
          <w:rFonts w:ascii="Arial" w:hAnsi="Arial" w:cs="Arial"/>
          <w:sz w:val="20"/>
          <w:szCs w:val="20"/>
        </w:rPr>
        <w:t xml:space="preserve"> </w:t>
      </w:r>
      <w:r w:rsidR="00850D30" w:rsidRPr="00117343">
        <w:rPr>
          <w:rFonts w:ascii="Arial" w:hAnsi="Arial" w:cs="Arial"/>
          <w:sz w:val="20"/>
          <w:szCs w:val="20"/>
        </w:rPr>
        <w:t xml:space="preserve">Degree in </w:t>
      </w:r>
      <w:r w:rsidRPr="00117343">
        <w:rPr>
          <w:rFonts w:ascii="Arial" w:hAnsi="Arial" w:cs="Arial"/>
          <w:sz w:val="20"/>
          <w:szCs w:val="20"/>
        </w:rPr>
        <w:t>Electrical Engineering</w:t>
      </w:r>
      <w:r w:rsidR="0009054C" w:rsidRPr="00117343">
        <w:rPr>
          <w:rFonts w:ascii="Arial" w:hAnsi="Arial" w:cs="Arial"/>
          <w:sz w:val="20"/>
          <w:szCs w:val="20"/>
        </w:rPr>
        <w:t xml:space="preserve">, </w:t>
      </w:r>
      <w:r w:rsidRPr="00117343">
        <w:rPr>
          <w:rFonts w:ascii="Arial" w:hAnsi="Arial" w:cs="Arial"/>
          <w:sz w:val="20"/>
          <w:szCs w:val="20"/>
        </w:rPr>
        <w:t>National Institute of Tech</w:t>
      </w:r>
      <w:r w:rsidR="00850D30" w:rsidRPr="00117343">
        <w:rPr>
          <w:rFonts w:ascii="Arial" w:hAnsi="Arial" w:cs="Arial"/>
          <w:sz w:val="20"/>
          <w:szCs w:val="20"/>
        </w:rPr>
        <w:t>nology Hamirpur, India</w:t>
      </w:r>
      <w:r w:rsidR="00D8741A">
        <w:rPr>
          <w:rFonts w:ascii="Arial" w:hAnsi="Arial" w:cs="Arial"/>
          <w:sz w:val="20"/>
          <w:szCs w:val="20"/>
        </w:rPr>
        <w:tab/>
      </w:r>
      <w:r w:rsidR="0088075E">
        <w:rPr>
          <w:rFonts w:ascii="Arial" w:hAnsi="Arial" w:cs="Arial"/>
          <w:sz w:val="20"/>
          <w:szCs w:val="20"/>
        </w:rPr>
        <w:t xml:space="preserve">          </w:t>
      </w:r>
      <w:r w:rsidR="00D8741A">
        <w:rPr>
          <w:rFonts w:ascii="Arial" w:hAnsi="Arial" w:cs="Arial"/>
          <w:b/>
          <w:sz w:val="20"/>
          <w:szCs w:val="20"/>
        </w:rPr>
        <w:t>1992</w:t>
      </w:r>
    </w:p>
    <w:p w:rsidR="00681200" w:rsidRPr="00117343" w:rsidRDefault="00681200" w:rsidP="001B5CE3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513C0" w:rsidRPr="00117343" w:rsidRDefault="001513C0" w:rsidP="0009054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b/>
          <w:sz w:val="20"/>
          <w:szCs w:val="20"/>
        </w:rPr>
        <w:t>CERTIFICATION</w:t>
      </w:r>
      <w:r w:rsidR="00565C90" w:rsidRPr="00117343">
        <w:rPr>
          <w:rFonts w:ascii="Arial" w:hAnsi="Arial" w:cs="Arial"/>
          <w:b/>
          <w:sz w:val="20"/>
          <w:szCs w:val="20"/>
        </w:rPr>
        <w:t xml:space="preserve"> </w:t>
      </w:r>
      <w:r w:rsidR="0009054C" w:rsidRPr="00117343">
        <w:rPr>
          <w:rFonts w:ascii="Arial" w:hAnsi="Arial" w:cs="Arial"/>
          <w:b/>
          <w:sz w:val="20"/>
          <w:szCs w:val="20"/>
        </w:rPr>
        <w:t>&amp;</w:t>
      </w:r>
      <w:r w:rsidR="00565C90" w:rsidRPr="00117343">
        <w:rPr>
          <w:rFonts w:ascii="Arial" w:hAnsi="Arial" w:cs="Arial"/>
          <w:b/>
          <w:sz w:val="20"/>
          <w:szCs w:val="20"/>
        </w:rPr>
        <w:t xml:space="preserve"> TRAINING</w:t>
      </w:r>
    </w:p>
    <w:p w:rsidR="001513C0" w:rsidRPr="00117343" w:rsidRDefault="001513C0" w:rsidP="001B5C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77A06" w:rsidRPr="00117343" w:rsidRDefault="00CA22E2" w:rsidP="0009054C">
      <w:pPr>
        <w:pStyle w:val="ListParagraph"/>
        <w:numPr>
          <w:ilvl w:val="0"/>
          <w:numId w:val="30"/>
        </w:numPr>
        <w:tabs>
          <w:tab w:val="left" w:pos="990"/>
        </w:tabs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Certified </w:t>
      </w:r>
      <w:r w:rsidR="00377A06" w:rsidRPr="00117343">
        <w:rPr>
          <w:rFonts w:ascii="Arial" w:hAnsi="Arial" w:cs="Arial"/>
          <w:sz w:val="20"/>
          <w:szCs w:val="20"/>
        </w:rPr>
        <w:t>Culture Change Champion</w:t>
      </w:r>
      <w:r w:rsidR="0088075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</w:t>
      </w:r>
      <w:r w:rsidR="0009054C" w:rsidRPr="00117343">
        <w:rPr>
          <w:rFonts w:ascii="Arial" w:hAnsi="Arial" w:cs="Arial"/>
          <w:sz w:val="20"/>
          <w:szCs w:val="20"/>
        </w:rPr>
        <w:t xml:space="preserve"> </w:t>
      </w:r>
      <w:r w:rsidR="00AB658E" w:rsidRPr="00117343">
        <w:rPr>
          <w:rFonts w:ascii="Arial" w:hAnsi="Arial" w:cs="Arial"/>
          <w:sz w:val="20"/>
          <w:szCs w:val="20"/>
        </w:rPr>
        <w:t>University</w:t>
      </w:r>
      <w:r w:rsidR="00377A06" w:rsidRPr="00117343">
        <w:rPr>
          <w:rFonts w:ascii="Arial" w:hAnsi="Arial" w:cs="Arial"/>
          <w:sz w:val="20"/>
          <w:szCs w:val="20"/>
        </w:rPr>
        <w:t xml:space="preserve"> of Vermont Health Network</w:t>
      </w:r>
      <w:r w:rsidR="001C435F">
        <w:rPr>
          <w:rFonts w:ascii="Arial" w:hAnsi="Arial" w:cs="Arial"/>
          <w:sz w:val="20"/>
          <w:szCs w:val="20"/>
        </w:rPr>
        <w:t>, USA</w:t>
      </w:r>
      <w:r w:rsidR="0088075E">
        <w:rPr>
          <w:rFonts w:ascii="Arial" w:hAnsi="Arial" w:cs="Arial"/>
          <w:sz w:val="20"/>
          <w:szCs w:val="20"/>
        </w:rPr>
        <w:tab/>
      </w:r>
      <w:r w:rsidR="0088075E">
        <w:rPr>
          <w:rFonts w:ascii="Arial" w:hAnsi="Arial" w:cs="Arial"/>
          <w:sz w:val="20"/>
          <w:szCs w:val="20"/>
        </w:rPr>
        <w:tab/>
      </w:r>
    </w:p>
    <w:p w:rsidR="00CA22E2" w:rsidRDefault="00377A06" w:rsidP="006A4DA5">
      <w:pPr>
        <w:pStyle w:val="ListParagraph"/>
        <w:numPr>
          <w:ilvl w:val="0"/>
          <w:numId w:val="30"/>
        </w:numPr>
        <w:tabs>
          <w:tab w:val="left" w:pos="990"/>
        </w:tabs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Green Belt in Design for Six Sigma</w:t>
      </w:r>
      <w:r w:rsidR="00AA5065" w:rsidRPr="00117343">
        <w:rPr>
          <w:rFonts w:ascii="Arial" w:hAnsi="Arial" w:cs="Arial"/>
          <w:sz w:val="20"/>
          <w:szCs w:val="20"/>
        </w:rPr>
        <w:t xml:space="preserve"> </w:t>
      </w:r>
      <w:r w:rsidR="00CA22E2">
        <w:rPr>
          <w:rFonts w:ascii="Arial" w:hAnsi="Arial" w:cs="Arial"/>
          <w:sz w:val="20"/>
          <w:szCs w:val="20"/>
        </w:rPr>
        <w:t>at</w:t>
      </w:r>
      <w:r w:rsidR="0009054C" w:rsidRPr="00117343">
        <w:rPr>
          <w:rFonts w:ascii="Arial" w:hAnsi="Arial" w:cs="Arial"/>
          <w:sz w:val="20"/>
          <w:szCs w:val="20"/>
        </w:rPr>
        <w:t xml:space="preserve"> </w:t>
      </w:r>
      <w:r w:rsidR="006A4DA5" w:rsidRPr="00117343">
        <w:rPr>
          <w:rFonts w:ascii="Arial" w:hAnsi="Arial" w:cs="Arial"/>
          <w:sz w:val="20"/>
          <w:szCs w:val="20"/>
        </w:rPr>
        <w:t>Bank of America</w:t>
      </w:r>
      <w:r w:rsidR="00CA22E2">
        <w:rPr>
          <w:rFonts w:ascii="Arial" w:hAnsi="Arial" w:cs="Arial"/>
          <w:sz w:val="20"/>
          <w:szCs w:val="20"/>
        </w:rPr>
        <w:t>, USA</w:t>
      </w:r>
    </w:p>
    <w:p w:rsidR="00A00E00" w:rsidRPr="00117343" w:rsidRDefault="00A00E00" w:rsidP="001B5CE3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D68A3" w:rsidRPr="00117343" w:rsidRDefault="00BC4A54" w:rsidP="0009054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117343">
        <w:rPr>
          <w:rFonts w:ascii="Arial" w:hAnsi="Arial" w:cs="Arial"/>
          <w:b/>
          <w:sz w:val="20"/>
          <w:szCs w:val="20"/>
        </w:rPr>
        <w:t>TECHNOLOGY EXPERIENCE</w:t>
      </w:r>
    </w:p>
    <w:p w:rsidR="002D68A3" w:rsidRPr="00117343" w:rsidRDefault="002D68A3" w:rsidP="001B5C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564" w:type="dxa"/>
        <w:tblInd w:w="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6"/>
        <w:gridCol w:w="7488"/>
      </w:tblGrid>
      <w:tr w:rsidR="0010375F" w:rsidRPr="00117343" w:rsidTr="00F5236A">
        <w:trPr>
          <w:trHeight w:val="217"/>
        </w:trPr>
        <w:tc>
          <w:tcPr>
            <w:tcW w:w="2076" w:type="dxa"/>
          </w:tcPr>
          <w:p w:rsidR="0010375F" w:rsidRPr="00117343" w:rsidRDefault="0010375F" w:rsidP="00115410">
            <w:pPr>
              <w:ind w:hanging="101"/>
              <w:rPr>
                <w:rFonts w:ascii="Arial" w:hAnsi="Arial" w:cs="Arial"/>
                <w:b/>
                <w:sz w:val="20"/>
                <w:szCs w:val="20"/>
              </w:rPr>
            </w:pPr>
            <w:r w:rsidRPr="00117343">
              <w:rPr>
                <w:rFonts w:ascii="Arial" w:hAnsi="Arial" w:cs="Arial"/>
                <w:b/>
                <w:sz w:val="20"/>
                <w:szCs w:val="20"/>
              </w:rPr>
              <w:t>Cloud:</w:t>
            </w:r>
          </w:p>
        </w:tc>
        <w:tc>
          <w:tcPr>
            <w:tcW w:w="7488" w:type="dxa"/>
          </w:tcPr>
          <w:p w:rsidR="0010375F" w:rsidRPr="00117343" w:rsidRDefault="00120917" w:rsidP="00115410">
            <w:pPr>
              <w:ind w:left="-101"/>
              <w:rPr>
                <w:rFonts w:ascii="Arial" w:hAnsi="Arial" w:cs="Arial"/>
                <w:sz w:val="20"/>
                <w:szCs w:val="20"/>
              </w:rPr>
            </w:pPr>
            <w:r w:rsidRPr="00117343">
              <w:rPr>
                <w:rFonts w:ascii="Arial" w:hAnsi="Arial" w:cs="Arial"/>
                <w:sz w:val="20"/>
                <w:szCs w:val="20"/>
              </w:rPr>
              <w:t xml:space="preserve">Azure, AWS, </w:t>
            </w:r>
            <w:r w:rsidR="0010375F" w:rsidRPr="00117343">
              <w:rPr>
                <w:rFonts w:ascii="Arial" w:hAnsi="Arial" w:cs="Arial"/>
                <w:sz w:val="20"/>
                <w:szCs w:val="20"/>
              </w:rPr>
              <w:t>Google</w:t>
            </w:r>
            <w:r w:rsidRPr="00117343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8A2409">
              <w:rPr>
                <w:rFonts w:ascii="Arial" w:hAnsi="Arial" w:cs="Arial"/>
                <w:sz w:val="20"/>
                <w:szCs w:val="20"/>
              </w:rPr>
              <w:t xml:space="preserve">Sales Force, </w:t>
            </w:r>
            <w:r w:rsidRPr="00117343">
              <w:rPr>
                <w:rFonts w:ascii="Arial" w:hAnsi="Arial" w:cs="Arial"/>
                <w:sz w:val="20"/>
                <w:szCs w:val="20"/>
              </w:rPr>
              <w:t>Private and Public Cloud Hosting</w:t>
            </w:r>
          </w:p>
        </w:tc>
      </w:tr>
      <w:tr w:rsidR="0010375F" w:rsidRPr="00117343" w:rsidTr="00F5236A">
        <w:trPr>
          <w:trHeight w:val="231"/>
        </w:trPr>
        <w:tc>
          <w:tcPr>
            <w:tcW w:w="2076" w:type="dxa"/>
          </w:tcPr>
          <w:p w:rsidR="0010375F" w:rsidRPr="00117343" w:rsidRDefault="0010375F" w:rsidP="00115410">
            <w:pPr>
              <w:ind w:hanging="101"/>
              <w:rPr>
                <w:rFonts w:ascii="Arial" w:hAnsi="Arial" w:cs="Arial"/>
                <w:b/>
                <w:sz w:val="20"/>
                <w:szCs w:val="20"/>
              </w:rPr>
            </w:pPr>
            <w:r w:rsidRPr="00117343">
              <w:rPr>
                <w:rFonts w:ascii="Arial" w:hAnsi="Arial" w:cs="Arial"/>
                <w:b/>
                <w:sz w:val="20"/>
                <w:szCs w:val="20"/>
              </w:rPr>
              <w:t xml:space="preserve">Mobile: </w:t>
            </w:r>
          </w:p>
        </w:tc>
        <w:tc>
          <w:tcPr>
            <w:tcW w:w="7488" w:type="dxa"/>
          </w:tcPr>
          <w:p w:rsidR="0010375F" w:rsidRPr="00117343" w:rsidRDefault="0010375F" w:rsidP="00115410">
            <w:pPr>
              <w:ind w:left="-101"/>
              <w:rPr>
                <w:rFonts w:ascii="Arial" w:hAnsi="Arial" w:cs="Arial"/>
                <w:sz w:val="20"/>
                <w:szCs w:val="20"/>
              </w:rPr>
            </w:pPr>
            <w:r w:rsidRPr="00117343">
              <w:rPr>
                <w:rFonts w:ascii="Arial" w:hAnsi="Arial" w:cs="Arial"/>
                <w:sz w:val="20"/>
                <w:szCs w:val="20"/>
              </w:rPr>
              <w:t>iOS, Android</w:t>
            </w:r>
          </w:p>
        </w:tc>
      </w:tr>
      <w:tr w:rsidR="0010375F" w:rsidRPr="00117343" w:rsidTr="00F5236A">
        <w:trPr>
          <w:trHeight w:val="217"/>
        </w:trPr>
        <w:tc>
          <w:tcPr>
            <w:tcW w:w="2076" w:type="dxa"/>
          </w:tcPr>
          <w:p w:rsidR="0010375F" w:rsidRPr="00117343" w:rsidRDefault="0010375F" w:rsidP="00115410">
            <w:pPr>
              <w:ind w:hanging="101"/>
              <w:rPr>
                <w:rFonts w:ascii="Arial" w:hAnsi="Arial" w:cs="Arial"/>
                <w:b/>
                <w:sz w:val="20"/>
                <w:szCs w:val="20"/>
              </w:rPr>
            </w:pPr>
            <w:r w:rsidRPr="00117343">
              <w:rPr>
                <w:rFonts w:ascii="Arial" w:hAnsi="Arial" w:cs="Arial"/>
                <w:b/>
                <w:sz w:val="20"/>
                <w:szCs w:val="20"/>
              </w:rPr>
              <w:t xml:space="preserve">ERP:  </w:t>
            </w:r>
          </w:p>
        </w:tc>
        <w:tc>
          <w:tcPr>
            <w:tcW w:w="7488" w:type="dxa"/>
          </w:tcPr>
          <w:p w:rsidR="0010375F" w:rsidRPr="00117343" w:rsidRDefault="0010375F" w:rsidP="00115410">
            <w:pPr>
              <w:ind w:left="-101"/>
              <w:rPr>
                <w:rFonts w:ascii="Arial" w:hAnsi="Arial" w:cs="Arial"/>
                <w:sz w:val="20"/>
                <w:szCs w:val="20"/>
              </w:rPr>
            </w:pPr>
            <w:r w:rsidRPr="00117343">
              <w:rPr>
                <w:rFonts w:ascii="Arial" w:hAnsi="Arial" w:cs="Arial"/>
                <w:sz w:val="20"/>
                <w:szCs w:val="20"/>
              </w:rPr>
              <w:t>Oracle e-business</w:t>
            </w:r>
            <w:r w:rsidR="0005306F" w:rsidRPr="00117343">
              <w:rPr>
                <w:rFonts w:ascii="Arial" w:hAnsi="Arial" w:cs="Arial"/>
                <w:sz w:val="20"/>
                <w:szCs w:val="20"/>
              </w:rPr>
              <w:t xml:space="preserve"> R12</w:t>
            </w:r>
            <w:r w:rsidRPr="00117343">
              <w:rPr>
                <w:rFonts w:ascii="Arial" w:hAnsi="Arial" w:cs="Arial"/>
                <w:sz w:val="20"/>
                <w:szCs w:val="20"/>
              </w:rPr>
              <w:t>, SAP</w:t>
            </w:r>
            <w:r w:rsidR="0005306F" w:rsidRPr="00117343">
              <w:rPr>
                <w:rFonts w:ascii="Arial" w:hAnsi="Arial" w:cs="Arial"/>
                <w:sz w:val="20"/>
                <w:szCs w:val="20"/>
              </w:rPr>
              <w:t xml:space="preserve"> R/4</w:t>
            </w:r>
            <w:r w:rsidRPr="00117343">
              <w:rPr>
                <w:rFonts w:ascii="Arial" w:hAnsi="Arial" w:cs="Arial"/>
                <w:sz w:val="20"/>
                <w:szCs w:val="20"/>
              </w:rPr>
              <w:t>, MS Dynamics</w:t>
            </w:r>
            <w:r w:rsidR="0005306F" w:rsidRPr="00117343">
              <w:rPr>
                <w:rFonts w:ascii="Arial" w:hAnsi="Arial" w:cs="Arial"/>
                <w:sz w:val="20"/>
                <w:szCs w:val="20"/>
              </w:rPr>
              <w:t xml:space="preserve"> AX 2016</w:t>
            </w:r>
          </w:p>
        </w:tc>
      </w:tr>
      <w:tr w:rsidR="0010375F" w:rsidRPr="00117343" w:rsidTr="00F5236A">
        <w:trPr>
          <w:trHeight w:val="217"/>
        </w:trPr>
        <w:tc>
          <w:tcPr>
            <w:tcW w:w="2076" w:type="dxa"/>
          </w:tcPr>
          <w:p w:rsidR="0010375F" w:rsidRPr="00117343" w:rsidRDefault="0010375F" w:rsidP="00115410">
            <w:pPr>
              <w:ind w:hanging="101"/>
              <w:rPr>
                <w:rFonts w:ascii="Arial" w:hAnsi="Arial" w:cs="Arial"/>
                <w:b/>
                <w:sz w:val="20"/>
                <w:szCs w:val="20"/>
              </w:rPr>
            </w:pPr>
            <w:r w:rsidRPr="00117343">
              <w:rPr>
                <w:rFonts w:ascii="Arial" w:hAnsi="Arial" w:cs="Arial"/>
                <w:b/>
                <w:sz w:val="20"/>
                <w:szCs w:val="20"/>
              </w:rPr>
              <w:t>Software:</w:t>
            </w:r>
          </w:p>
        </w:tc>
        <w:tc>
          <w:tcPr>
            <w:tcW w:w="7488" w:type="dxa"/>
          </w:tcPr>
          <w:p w:rsidR="0010375F" w:rsidRPr="00117343" w:rsidRDefault="007F751A" w:rsidP="0018101D">
            <w:pPr>
              <w:ind w:left="-101"/>
              <w:rPr>
                <w:rFonts w:ascii="Arial" w:hAnsi="Arial" w:cs="Arial"/>
                <w:sz w:val="20"/>
                <w:szCs w:val="20"/>
              </w:rPr>
            </w:pPr>
            <w:r w:rsidRPr="00117343">
              <w:rPr>
                <w:rFonts w:ascii="Arial" w:hAnsi="Arial" w:cs="Arial"/>
                <w:sz w:val="20"/>
                <w:szCs w:val="20"/>
              </w:rPr>
              <w:t>PeopleS</w:t>
            </w:r>
            <w:r w:rsidR="0010375F" w:rsidRPr="00117343">
              <w:rPr>
                <w:rFonts w:ascii="Arial" w:hAnsi="Arial" w:cs="Arial"/>
                <w:sz w:val="20"/>
                <w:szCs w:val="20"/>
              </w:rPr>
              <w:t>oft, Oracle HRMS</w:t>
            </w:r>
            <w:r w:rsidR="0018101D">
              <w:rPr>
                <w:rFonts w:ascii="Arial" w:hAnsi="Arial" w:cs="Arial"/>
                <w:sz w:val="20"/>
                <w:szCs w:val="20"/>
              </w:rPr>
              <w:t>/</w:t>
            </w:r>
            <w:r w:rsidR="00910F5A">
              <w:rPr>
                <w:rFonts w:ascii="Arial" w:hAnsi="Arial" w:cs="Arial"/>
                <w:sz w:val="20"/>
                <w:szCs w:val="20"/>
              </w:rPr>
              <w:t>Cloud HCM, T</w:t>
            </w:r>
            <w:r w:rsidR="0018101D">
              <w:rPr>
                <w:rFonts w:ascii="Arial" w:hAnsi="Arial" w:cs="Arial"/>
                <w:sz w:val="20"/>
                <w:szCs w:val="20"/>
              </w:rPr>
              <w:t>aleo</w:t>
            </w:r>
            <w:r w:rsidR="00870CB1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927D30">
              <w:rPr>
                <w:rFonts w:ascii="Arial" w:hAnsi="Arial" w:cs="Arial"/>
                <w:sz w:val="20"/>
                <w:szCs w:val="20"/>
              </w:rPr>
              <w:t>Kronos, Ultipro</w:t>
            </w:r>
            <w:r w:rsidR="005B51E0">
              <w:rPr>
                <w:rFonts w:ascii="Arial" w:hAnsi="Arial" w:cs="Arial"/>
                <w:sz w:val="20"/>
                <w:szCs w:val="20"/>
              </w:rPr>
              <w:t>, Workday</w:t>
            </w:r>
            <w:r w:rsidR="0018101D">
              <w:rPr>
                <w:rFonts w:ascii="Arial" w:hAnsi="Arial" w:cs="Arial"/>
                <w:sz w:val="20"/>
                <w:szCs w:val="20"/>
              </w:rPr>
              <w:t>, Clarity</w:t>
            </w:r>
            <w:r w:rsidR="007B7896">
              <w:rPr>
                <w:rFonts w:ascii="Arial" w:hAnsi="Arial" w:cs="Arial"/>
                <w:sz w:val="20"/>
                <w:szCs w:val="20"/>
              </w:rPr>
              <w:t>, JD Edwards, Office 365</w:t>
            </w:r>
            <w:bookmarkStart w:id="0" w:name="_GoBack"/>
            <w:bookmarkEnd w:id="0"/>
          </w:p>
        </w:tc>
      </w:tr>
      <w:tr w:rsidR="0010375F" w:rsidRPr="00117343" w:rsidTr="00F5236A">
        <w:trPr>
          <w:trHeight w:val="231"/>
        </w:trPr>
        <w:tc>
          <w:tcPr>
            <w:tcW w:w="2076" w:type="dxa"/>
          </w:tcPr>
          <w:p w:rsidR="0010375F" w:rsidRPr="00117343" w:rsidRDefault="0010375F" w:rsidP="00115410">
            <w:pPr>
              <w:ind w:hanging="101"/>
              <w:rPr>
                <w:rFonts w:ascii="Arial" w:hAnsi="Arial" w:cs="Arial"/>
                <w:b/>
                <w:sz w:val="20"/>
                <w:szCs w:val="20"/>
              </w:rPr>
            </w:pPr>
            <w:r w:rsidRPr="00117343">
              <w:rPr>
                <w:rFonts w:ascii="Arial" w:hAnsi="Arial" w:cs="Arial"/>
                <w:b/>
                <w:sz w:val="20"/>
                <w:szCs w:val="20"/>
              </w:rPr>
              <w:t>QA/Testing:</w:t>
            </w:r>
          </w:p>
        </w:tc>
        <w:tc>
          <w:tcPr>
            <w:tcW w:w="7488" w:type="dxa"/>
          </w:tcPr>
          <w:p w:rsidR="0010375F" w:rsidRPr="00117343" w:rsidRDefault="0010375F" w:rsidP="00115410">
            <w:pPr>
              <w:ind w:left="-101"/>
              <w:rPr>
                <w:rFonts w:ascii="Arial" w:hAnsi="Arial" w:cs="Arial"/>
                <w:sz w:val="20"/>
                <w:szCs w:val="20"/>
              </w:rPr>
            </w:pPr>
            <w:r w:rsidRPr="00117343">
              <w:rPr>
                <w:rFonts w:ascii="Arial" w:hAnsi="Arial" w:cs="Arial"/>
                <w:sz w:val="20"/>
                <w:szCs w:val="20"/>
              </w:rPr>
              <w:t>Jira, Rational Rose, RFT</w:t>
            </w:r>
            <w:r w:rsidR="00F9190A">
              <w:rPr>
                <w:rFonts w:ascii="Arial" w:hAnsi="Arial" w:cs="Arial"/>
                <w:sz w:val="20"/>
                <w:szCs w:val="20"/>
              </w:rPr>
              <w:t>, Selenium</w:t>
            </w:r>
          </w:p>
        </w:tc>
      </w:tr>
      <w:tr w:rsidR="0010375F" w:rsidRPr="00117343" w:rsidTr="00F5236A">
        <w:trPr>
          <w:trHeight w:val="217"/>
        </w:trPr>
        <w:tc>
          <w:tcPr>
            <w:tcW w:w="2076" w:type="dxa"/>
          </w:tcPr>
          <w:p w:rsidR="0010375F" w:rsidRPr="00117343" w:rsidRDefault="0010375F" w:rsidP="00115410">
            <w:pPr>
              <w:ind w:hanging="101"/>
              <w:rPr>
                <w:rFonts w:ascii="Arial" w:hAnsi="Arial" w:cs="Arial"/>
                <w:b/>
                <w:sz w:val="20"/>
                <w:szCs w:val="20"/>
              </w:rPr>
            </w:pPr>
            <w:r w:rsidRPr="00117343">
              <w:rPr>
                <w:rFonts w:ascii="Arial" w:hAnsi="Arial" w:cs="Arial"/>
                <w:b/>
                <w:sz w:val="20"/>
                <w:szCs w:val="20"/>
              </w:rPr>
              <w:t>Healthcare:</w:t>
            </w:r>
          </w:p>
        </w:tc>
        <w:tc>
          <w:tcPr>
            <w:tcW w:w="7488" w:type="dxa"/>
          </w:tcPr>
          <w:p w:rsidR="0010375F" w:rsidRPr="00117343" w:rsidRDefault="00107CB5" w:rsidP="00115410">
            <w:pPr>
              <w:ind w:left="-1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PACS, Healthcare Informatics, Revenue Cycle</w:t>
            </w:r>
            <w:r w:rsidR="00403CB7" w:rsidRPr="00117343">
              <w:rPr>
                <w:rFonts w:ascii="Arial" w:hAnsi="Arial" w:cs="Arial"/>
                <w:sz w:val="20"/>
                <w:szCs w:val="20"/>
              </w:rPr>
              <w:t>, L</w:t>
            </w:r>
            <w:r w:rsidR="00F9190A">
              <w:rPr>
                <w:rFonts w:ascii="Arial" w:hAnsi="Arial" w:cs="Arial"/>
                <w:sz w:val="20"/>
                <w:szCs w:val="20"/>
              </w:rPr>
              <w:t xml:space="preserve">ab </w:t>
            </w:r>
            <w:r w:rsidR="00403CB7" w:rsidRPr="00117343">
              <w:rPr>
                <w:rFonts w:ascii="Arial" w:hAnsi="Arial" w:cs="Arial"/>
                <w:sz w:val="20"/>
                <w:szCs w:val="20"/>
              </w:rPr>
              <w:t>IS</w:t>
            </w:r>
            <w:r w:rsidR="00823680">
              <w:rPr>
                <w:rFonts w:ascii="Arial" w:hAnsi="Arial" w:cs="Arial"/>
                <w:sz w:val="20"/>
                <w:szCs w:val="20"/>
              </w:rPr>
              <w:t>, EMR, Emergency, OR/OT</w:t>
            </w:r>
          </w:p>
        </w:tc>
      </w:tr>
      <w:tr w:rsidR="0010375F" w:rsidRPr="00117343" w:rsidTr="00F5236A">
        <w:trPr>
          <w:trHeight w:val="217"/>
        </w:trPr>
        <w:tc>
          <w:tcPr>
            <w:tcW w:w="2076" w:type="dxa"/>
          </w:tcPr>
          <w:p w:rsidR="0010375F" w:rsidRPr="00117343" w:rsidRDefault="0010375F" w:rsidP="00115410">
            <w:pPr>
              <w:ind w:hanging="101"/>
              <w:rPr>
                <w:rFonts w:ascii="Arial" w:hAnsi="Arial" w:cs="Arial"/>
                <w:b/>
                <w:sz w:val="20"/>
                <w:szCs w:val="20"/>
              </w:rPr>
            </w:pPr>
            <w:r w:rsidRPr="00117343">
              <w:rPr>
                <w:rFonts w:ascii="Arial" w:hAnsi="Arial" w:cs="Arial"/>
                <w:b/>
                <w:sz w:val="20"/>
                <w:szCs w:val="20"/>
              </w:rPr>
              <w:t>HIS:</w:t>
            </w:r>
          </w:p>
        </w:tc>
        <w:tc>
          <w:tcPr>
            <w:tcW w:w="7488" w:type="dxa"/>
          </w:tcPr>
          <w:p w:rsidR="0010375F" w:rsidRPr="00117343" w:rsidRDefault="0010375F" w:rsidP="00115410">
            <w:pPr>
              <w:ind w:left="-101"/>
              <w:rPr>
                <w:rFonts w:ascii="Arial" w:hAnsi="Arial" w:cs="Arial"/>
                <w:sz w:val="20"/>
                <w:szCs w:val="20"/>
              </w:rPr>
            </w:pPr>
            <w:r w:rsidRPr="00117343">
              <w:rPr>
                <w:rFonts w:ascii="Arial" w:hAnsi="Arial" w:cs="Arial"/>
                <w:sz w:val="20"/>
                <w:szCs w:val="20"/>
              </w:rPr>
              <w:t xml:space="preserve">EPIC, McKesson, </w:t>
            </w:r>
            <w:r w:rsidR="007F751A" w:rsidRPr="00117343">
              <w:rPr>
                <w:rFonts w:ascii="Arial" w:hAnsi="Arial" w:cs="Arial"/>
                <w:sz w:val="20"/>
                <w:szCs w:val="20"/>
              </w:rPr>
              <w:t>Cerner</w:t>
            </w:r>
            <w:r w:rsidR="005B6401" w:rsidRPr="0011734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E5EA9" w:rsidRPr="00117343">
              <w:rPr>
                <w:rFonts w:ascii="Arial" w:hAnsi="Arial" w:cs="Arial"/>
                <w:sz w:val="20"/>
                <w:szCs w:val="20"/>
              </w:rPr>
              <w:t>Millennium</w:t>
            </w:r>
            <w:r w:rsidR="00DD648A">
              <w:rPr>
                <w:rFonts w:ascii="Arial" w:hAnsi="Arial" w:cs="Arial"/>
                <w:sz w:val="20"/>
                <w:szCs w:val="20"/>
              </w:rPr>
              <w:t>, Trakcare</w:t>
            </w:r>
            <w:r w:rsidR="009A3C7B" w:rsidRPr="00117343">
              <w:rPr>
                <w:rFonts w:ascii="Arial" w:hAnsi="Arial" w:cs="Arial"/>
                <w:sz w:val="20"/>
                <w:szCs w:val="20"/>
              </w:rPr>
              <w:t xml:space="preserve">, GE Centricity, </w:t>
            </w:r>
            <w:r w:rsidR="00F9190A">
              <w:rPr>
                <w:rFonts w:ascii="Arial" w:hAnsi="Arial" w:cs="Arial"/>
                <w:sz w:val="20"/>
                <w:szCs w:val="20"/>
              </w:rPr>
              <w:t>Akhil</w:t>
            </w:r>
            <w:r w:rsidR="003A07C6">
              <w:rPr>
                <w:rFonts w:ascii="Arial" w:hAnsi="Arial" w:cs="Arial"/>
                <w:sz w:val="20"/>
                <w:szCs w:val="20"/>
              </w:rPr>
              <w:t>, Allscripts</w:t>
            </w:r>
            <w:r w:rsidR="00F9190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F3D6B" w:rsidRPr="00117343" w:rsidTr="00F5236A">
        <w:trPr>
          <w:trHeight w:val="666"/>
        </w:trPr>
        <w:tc>
          <w:tcPr>
            <w:tcW w:w="2076" w:type="dxa"/>
          </w:tcPr>
          <w:p w:rsidR="005F3D6B" w:rsidRPr="00117343" w:rsidRDefault="005F3D6B" w:rsidP="00115410">
            <w:pPr>
              <w:ind w:hanging="101"/>
              <w:rPr>
                <w:rFonts w:ascii="Arial" w:hAnsi="Arial" w:cs="Arial"/>
                <w:b/>
                <w:sz w:val="20"/>
                <w:szCs w:val="20"/>
              </w:rPr>
            </w:pPr>
            <w:r w:rsidRPr="00117343">
              <w:rPr>
                <w:rFonts w:ascii="Arial" w:hAnsi="Arial" w:cs="Arial"/>
                <w:b/>
                <w:sz w:val="20"/>
                <w:szCs w:val="20"/>
              </w:rPr>
              <w:t>Machine Learning:</w:t>
            </w:r>
          </w:p>
          <w:p w:rsidR="00125AAC" w:rsidRPr="00117343" w:rsidRDefault="00125AAC" w:rsidP="00115410">
            <w:pPr>
              <w:ind w:hanging="101"/>
              <w:rPr>
                <w:rFonts w:ascii="Arial" w:hAnsi="Arial" w:cs="Arial"/>
                <w:b/>
                <w:sz w:val="20"/>
                <w:szCs w:val="20"/>
              </w:rPr>
            </w:pPr>
            <w:r w:rsidRPr="00117343">
              <w:rPr>
                <w:rFonts w:ascii="Arial" w:hAnsi="Arial" w:cs="Arial"/>
                <w:b/>
                <w:sz w:val="20"/>
                <w:szCs w:val="20"/>
              </w:rPr>
              <w:t>Methodologies:</w:t>
            </w:r>
          </w:p>
          <w:p w:rsidR="00957542" w:rsidRPr="00117343" w:rsidRDefault="00957542" w:rsidP="00115410">
            <w:pPr>
              <w:ind w:hanging="101"/>
              <w:rPr>
                <w:rFonts w:ascii="Arial" w:hAnsi="Arial" w:cs="Arial"/>
                <w:b/>
                <w:sz w:val="20"/>
                <w:szCs w:val="20"/>
              </w:rPr>
            </w:pPr>
            <w:r w:rsidRPr="00117343">
              <w:rPr>
                <w:rFonts w:ascii="Arial" w:hAnsi="Arial" w:cs="Arial"/>
                <w:b/>
                <w:sz w:val="20"/>
                <w:szCs w:val="20"/>
              </w:rPr>
              <w:t>Regulatory:</w:t>
            </w:r>
          </w:p>
        </w:tc>
        <w:tc>
          <w:tcPr>
            <w:tcW w:w="7488" w:type="dxa"/>
          </w:tcPr>
          <w:p w:rsidR="005F3D6B" w:rsidRPr="00117343" w:rsidRDefault="00801BE3" w:rsidP="00115410">
            <w:pPr>
              <w:ind w:left="-101"/>
              <w:rPr>
                <w:rFonts w:ascii="Arial" w:hAnsi="Arial" w:cs="Arial"/>
                <w:sz w:val="20"/>
                <w:szCs w:val="20"/>
              </w:rPr>
            </w:pPr>
            <w:r w:rsidRPr="00117343">
              <w:rPr>
                <w:rFonts w:ascii="Arial" w:hAnsi="Arial" w:cs="Arial"/>
                <w:sz w:val="20"/>
                <w:szCs w:val="20"/>
              </w:rPr>
              <w:t>MS Azure</w:t>
            </w:r>
            <w:r w:rsidR="00910F5A">
              <w:rPr>
                <w:rFonts w:ascii="Arial" w:hAnsi="Arial" w:cs="Arial"/>
                <w:sz w:val="20"/>
                <w:szCs w:val="20"/>
              </w:rPr>
              <w:t xml:space="preserve"> Platform, Predictive Algorithms</w:t>
            </w:r>
            <w:r w:rsidRPr="00117343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5F3D6B" w:rsidRPr="00117343">
              <w:rPr>
                <w:rFonts w:ascii="Arial" w:hAnsi="Arial" w:cs="Arial"/>
                <w:sz w:val="20"/>
                <w:szCs w:val="20"/>
              </w:rPr>
              <w:t xml:space="preserve">Sales Force </w:t>
            </w:r>
            <w:r w:rsidR="003558DB">
              <w:rPr>
                <w:rFonts w:ascii="Arial" w:hAnsi="Arial" w:cs="Arial"/>
                <w:sz w:val="20"/>
                <w:szCs w:val="20"/>
              </w:rPr>
              <w:t>–</w:t>
            </w:r>
            <w:r w:rsidR="00910F5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3D6B" w:rsidRPr="00117343">
              <w:rPr>
                <w:rFonts w:ascii="Arial" w:hAnsi="Arial" w:cs="Arial"/>
                <w:sz w:val="20"/>
                <w:szCs w:val="20"/>
              </w:rPr>
              <w:t>Einstein</w:t>
            </w:r>
          </w:p>
          <w:p w:rsidR="00125AAC" w:rsidRPr="00117343" w:rsidRDefault="00125AAC" w:rsidP="00115410">
            <w:pPr>
              <w:ind w:left="-101"/>
              <w:rPr>
                <w:rFonts w:ascii="Arial" w:hAnsi="Arial" w:cs="Arial"/>
                <w:sz w:val="20"/>
                <w:szCs w:val="20"/>
              </w:rPr>
            </w:pPr>
            <w:r w:rsidRPr="00117343">
              <w:rPr>
                <w:rFonts w:ascii="Arial" w:hAnsi="Arial" w:cs="Arial"/>
                <w:sz w:val="20"/>
                <w:szCs w:val="20"/>
              </w:rPr>
              <w:t>Agile – Scrum/XP, Waterfall, ITIL v3, Six Sigma (DFSS, Lean), PMI (classes)</w:t>
            </w:r>
          </w:p>
          <w:p w:rsidR="00957542" w:rsidRPr="00117343" w:rsidRDefault="00F9190A" w:rsidP="00115410">
            <w:pPr>
              <w:ind w:left="-1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HIPAA, </w:t>
            </w:r>
            <w:r w:rsidR="00910F5A">
              <w:rPr>
                <w:rFonts w:ascii="Arial" w:hAnsi="Arial" w:cs="Arial"/>
                <w:sz w:val="20"/>
                <w:szCs w:val="20"/>
              </w:rPr>
              <w:t>PCI</w:t>
            </w:r>
          </w:p>
        </w:tc>
      </w:tr>
      <w:tr w:rsidR="00957542" w:rsidRPr="00117343" w:rsidTr="00F5236A">
        <w:trPr>
          <w:trHeight w:val="764"/>
        </w:trPr>
        <w:tc>
          <w:tcPr>
            <w:tcW w:w="2076" w:type="dxa"/>
          </w:tcPr>
          <w:p w:rsidR="00910F5A" w:rsidRDefault="00957542" w:rsidP="00115410">
            <w:pPr>
              <w:ind w:hanging="101"/>
              <w:rPr>
                <w:rFonts w:ascii="Arial" w:hAnsi="Arial" w:cs="Arial"/>
                <w:b/>
                <w:sz w:val="20"/>
                <w:szCs w:val="20"/>
              </w:rPr>
            </w:pPr>
            <w:r w:rsidRPr="00117343">
              <w:rPr>
                <w:rFonts w:ascii="Arial" w:hAnsi="Arial" w:cs="Arial"/>
                <w:b/>
                <w:sz w:val="20"/>
                <w:szCs w:val="20"/>
              </w:rPr>
              <w:t>Security</w:t>
            </w:r>
            <w:r w:rsidR="008A2409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3558DB" w:rsidRDefault="003558DB" w:rsidP="003558D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10F5A" w:rsidRPr="00117343" w:rsidRDefault="00523ABC" w:rsidP="003558DB">
            <w:pPr>
              <w:ind w:hanging="101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Staffing:</w:t>
            </w:r>
          </w:p>
        </w:tc>
        <w:tc>
          <w:tcPr>
            <w:tcW w:w="7488" w:type="dxa"/>
          </w:tcPr>
          <w:p w:rsidR="00910F5A" w:rsidRDefault="00957542" w:rsidP="00115410">
            <w:pPr>
              <w:ind w:left="-101"/>
              <w:rPr>
                <w:rFonts w:ascii="Arial" w:hAnsi="Arial" w:cs="Arial"/>
                <w:sz w:val="20"/>
                <w:szCs w:val="20"/>
              </w:rPr>
            </w:pPr>
            <w:r w:rsidRPr="00117343">
              <w:rPr>
                <w:rFonts w:ascii="Arial" w:hAnsi="Arial" w:cs="Arial"/>
                <w:sz w:val="20"/>
                <w:szCs w:val="20"/>
              </w:rPr>
              <w:t>NIST, ISO/ISE, COBIT</w:t>
            </w:r>
            <w:r w:rsidR="00B2642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910F5A">
              <w:rPr>
                <w:rFonts w:ascii="Arial" w:hAnsi="Arial" w:cs="Arial"/>
                <w:sz w:val="20"/>
                <w:szCs w:val="20"/>
              </w:rPr>
              <w:t>Firewalls, Perimeter</w:t>
            </w:r>
            <w:r w:rsidR="00406041">
              <w:rPr>
                <w:rFonts w:ascii="Arial" w:hAnsi="Arial" w:cs="Arial"/>
                <w:sz w:val="20"/>
                <w:szCs w:val="20"/>
              </w:rPr>
              <w:t>/</w:t>
            </w:r>
            <w:r w:rsidR="00910F5A">
              <w:rPr>
                <w:rFonts w:ascii="Arial" w:hAnsi="Arial" w:cs="Arial"/>
                <w:sz w:val="20"/>
                <w:szCs w:val="20"/>
              </w:rPr>
              <w:t>End Point Security, Data Loss Prevention (DLP), ePolic</w:t>
            </w:r>
            <w:r w:rsidR="00406041">
              <w:rPr>
                <w:rFonts w:ascii="Arial" w:hAnsi="Arial" w:cs="Arial"/>
                <w:sz w:val="20"/>
                <w:szCs w:val="20"/>
              </w:rPr>
              <w:t>ies</w:t>
            </w:r>
            <w:r w:rsidR="00910F5A">
              <w:rPr>
                <w:rFonts w:ascii="Arial" w:hAnsi="Arial" w:cs="Arial"/>
                <w:sz w:val="20"/>
                <w:szCs w:val="20"/>
              </w:rPr>
              <w:t>, Enterprise Security Manager, Cyber Security, VAPT</w:t>
            </w:r>
          </w:p>
          <w:p w:rsidR="00910F5A" w:rsidRPr="00117343" w:rsidRDefault="00910F5A" w:rsidP="00115410">
            <w:pPr>
              <w:ind w:left="-1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Onshore, Offshore, Hybrid Model, Managed Service onsite/offsite</w:t>
            </w:r>
          </w:p>
        </w:tc>
      </w:tr>
    </w:tbl>
    <w:p w:rsidR="00617067" w:rsidRPr="00B2642B" w:rsidRDefault="00617067" w:rsidP="0040604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617067" w:rsidRPr="00B2642B" w:rsidSect="0010375F">
      <w:headerReference w:type="default" r:id="rId10"/>
      <w:pgSz w:w="12240" w:h="15840" w:code="1"/>
      <w:pgMar w:top="864" w:right="1008" w:bottom="864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238" w:rsidRDefault="00F72238" w:rsidP="009A128C">
      <w:pPr>
        <w:spacing w:after="0" w:line="240" w:lineRule="auto"/>
      </w:pPr>
      <w:r>
        <w:separator/>
      </w:r>
    </w:p>
  </w:endnote>
  <w:endnote w:type="continuationSeparator" w:id="0">
    <w:p w:rsidR="00F72238" w:rsidRDefault="00F72238" w:rsidP="009A1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238" w:rsidRDefault="00F72238" w:rsidP="009A128C">
      <w:pPr>
        <w:spacing w:after="0" w:line="240" w:lineRule="auto"/>
      </w:pPr>
      <w:r>
        <w:separator/>
      </w:r>
    </w:p>
  </w:footnote>
  <w:footnote w:type="continuationSeparator" w:id="0">
    <w:p w:rsidR="00F72238" w:rsidRDefault="00F72238" w:rsidP="009A1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7"/>
      <w:gridCol w:w="5107"/>
    </w:tblGrid>
    <w:tr w:rsidR="00E24DD1" w:rsidRPr="00E24DD1" w:rsidTr="00E24DD1">
      <w:tc>
        <w:tcPr>
          <w:tcW w:w="5107" w:type="dxa"/>
        </w:tcPr>
        <w:p w:rsidR="00E24DD1" w:rsidRPr="00E24DD1" w:rsidRDefault="00E24DD1" w:rsidP="00E24DD1">
          <w:pPr>
            <w:pStyle w:val="Title"/>
            <w:rPr>
              <w:rFonts w:ascii="Arial" w:hAnsi="Arial" w:cs="Arial"/>
              <w:sz w:val="19"/>
              <w:szCs w:val="19"/>
            </w:rPr>
          </w:pPr>
          <w:r w:rsidRPr="00E24DD1">
            <w:rPr>
              <w:rFonts w:ascii="Arial" w:hAnsi="Arial" w:cs="Arial"/>
              <w:b/>
              <w:color w:val="000000" w:themeColor="text1"/>
              <w:sz w:val="19"/>
              <w:szCs w:val="19"/>
            </w:rPr>
            <w:t>RAJIV SEHGAL</w:t>
          </w:r>
        </w:p>
      </w:tc>
      <w:tc>
        <w:tcPr>
          <w:tcW w:w="5107" w:type="dxa"/>
        </w:tcPr>
        <w:p w:rsidR="00E24DD1" w:rsidRPr="00E24DD1" w:rsidRDefault="00E24DD1" w:rsidP="00E24DD1">
          <w:pPr>
            <w:pStyle w:val="Header"/>
            <w:jc w:val="right"/>
            <w:rPr>
              <w:rFonts w:ascii="Arial" w:hAnsi="Arial" w:cs="Arial"/>
              <w:sz w:val="19"/>
              <w:szCs w:val="19"/>
            </w:rPr>
          </w:pPr>
          <w:r w:rsidRPr="00E24DD1">
            <w:rPr>
              <w:rFonts w:ascii="Arial" w:hAnsi="Arial" w:cs="Arial"/>
              <w:sz w:val="19"/>
              <w:szCs w:val="19"/>
            </w:rPr>
            <w:t xml:space="preserve">Page </w:t>
          </w:r>
          <w:r w:rsidRPr="00E24DD1">
            <w:rPr>
              <w:rFonts w:ascii="Arial" w:hAnsi="Arial" w:cs="Arial"/>
              <w:sz w:val="19"/>
              <w:szCs w:val="19"/>
            </w:rPr>
            <w:fldChar w:fldCharType="begin"/>
          </w:r>
          <w:r w:rsidRPr="00E24DD1">
            <w:rPr>
              <w:rFonts w:ascii="Arial" w:hAnsi="Arial" w:cs="Arial"/>
              <w:sz w:val="19"/>
              <w:szCs w:val="19"/>
            </w:rPr>
            <w:instrText xml:space="preserve"> PAGE   \* MERGEFORMAT </w:instrText>
          </w:r>
          <w:r w:rsidRPr="00E24DD1">
            <w:rPr>
              <w:rFonts w:ascii="Arial" w:hAnsi="Arial" w:cs="Arial"/>
              <w:sz w:val="19"/>
              <w:szCs w:val="19"/>
            </w:rPr>
            <w:fldChar w:fldCharType="separate"/>
          </w:r>
          <w:r w:rsidR="007B7896">
            <w:rPr>
              <w:rFonts w:ascii="Arial" w:hAnsi="Arial" w:cs="Arial"/>
              <w:noProof/>
              <w:sz w:val="19"/>
              <w:szCs w:val="19"/>
            </w:rPr>
            <w:t>3</w:t>
          </w:r>
          <w:r w:rsidRPr="00E24DD1">
            <w:rPr>
              <w:rFonts w:ascii="Arial" w:hAnsi="Arial" w:cs="Arial"/>
              <w:noProof/>
              <w:sz w:val="19"/>
              <w:szCs w:val="19"/>
            </w:rPr>
            <w:fldChar w:fldCharType="end"/>
          </w:r>
          <w:r w:rsidRPr="00E24DD1">
            <w:rPr>
              <w:rFonts w:ascii="Arial" w:hAnsi="Arial" w:cs="Arial"/>
              <w:sz w:val="19"/>
              <w:szCs w:val="19"/>
            </w:rPr>
            <w:t xml:space="preserve"> </w:t>
          </w:r>
        </w:p>
      </w:tc>
    </w:tr>
    <w:tr w:rsidR="00E24DD1" w:rsidRPr="00E24DD1" w:rsidTr="00E24DD1">
      <w:tc>
        <w:tcPr>
          <w:tcW w:w="5107" w:type="dxa"/>
        </w:tcPr>
        <w:p w:rsidR="00E24DD1" w:rsidRPr="00E24DD1" w:rsidRDefault="00E24DD1" w:rsidP="00E24DD1">
          <w:pPr>
            <w:pStyle w:val="Header"/>
            <w:rPr>
              <w:rFonts w:ascii="Arial" w:hAnsi="Arial" w:cs="Arial"/>
              <w:sz w:val="19"/>
              <w:szCs w:val="19"/>
            </w:rPr>
          </w:pPr>
          <w:r w:rsidRPr="00E24DD1">
            <w:rPr>
              <w:rFonts w:ascii="Arial" w:hAnsi="Arial" w:cs="Arial"/>
              <w:sz w:val="19"/>
              <w:szCs w:val="19"/>
            </w:rPr>
            <w:t>Cell: 518-572-9683</w:t>
          </w:r>
        </w:p>
      </w:tc>
      <w:tc>
        <w:tcPr>
          <w:tcW w:w="5107" w:type="dxa"/>
        </w:tcPr>
        <w:p w:rsidR="00E24DD1" w:rsidRPr="00E24DD1" w:rsidRDefault="00F72238" w:rsidP="00E24DD1">
          <w:pPr>
            <w:pStyle w:val="Header"/>
            <w:jc w:val="right"/>
            <w:rPr>
              <w:rFonts w:ascii="Arial" w:hAnsi="Arial" w:cs="Arial"/>
              <w:sz w:val="19"/>
              <w:szCs w:val="19"/>
            </w:rPr>
          </w:pPr>
          <w:hyperlink r:id="rId1" w:history="1">
            <w:r w:rsidR="00E24DD1" w:rsidRPr="00E24DD1">
              <w:rPr>
                <w:rStyle w:val="Hyperlink"/>
                <w:rFonts w:ascii="Arial" w:hAnsi="Arial" w:cs="Arial"/>
                <w:color w:val="auto"/>
                <w:sz w:val="19"/>
                <w:szCs w:val="19"/>
                <w:u w:val="none"/>
              </w:rPr>
              <w:t>rajivsehgal71@hotmail.com</w:t>
            </w:r>
          </w:hyperlink>
        </w:p>
      </w:tc>
    </w:tr>
  </w:tbl>
  <w:p w:rsidR="00E24DD1" w:rsidRPr="009A128C" w:rsidRDefault="00E24DD1" w:rsidP="009A128C">
    <w:pPr>
      <w:pStyle w:val="Header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D5960"/>
    <w:multiLevelType w:val="hybridMultilevel"/>
    <w:tmpl w:val="2300FB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37394"/>
    <w:multiLevelType w:val="hybridMultilevel"/>
    <w:tmpl w:val="40FEB092"/>
    <w:lvl w:ilvl="0" w:tplc="54D250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0B5300"/>
    <w:multiLevelType w:val="hybridMultilevel"/>
    <w:tmpl w:val="A51C9AB0"/>
    <w:lvl w:ilvl="0" w:tplc="D1FA12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1E3018"/>
    <w:multiLevelType w:val="hybridMultilevel"/>
    <w:tmpl w:val="975EA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F71AB"/>
    <w:multiLevelType w:val="hybridMultilevel"/>
    <w:tmpl w:val="C840C2E8"/>
    <w:lvl w:ilvl="0" w:tplc="B17667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04224A"/>
    <w:multiLevelType w:val="hybridMultilevel"/>
    <w:tmpl w:val="8FF63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96CF5"/>
    <w:multiLevelType w:val="hybridMultilevel"/>
    <w:tmpl w:val="5FB4E8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D17D24"/>
    <w:multiLevelType w:val="hybridMultilevel"/>
    <w:tmpl w:val="420C16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53A8E"/>
    <w:multiLevelType w:val="hybridMultilevel"/>
    <w:tmpl w:val="C390E6F6"/>
    <w:lvl w:ilvl="0" w:tplc="25B883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84A14D2"/>
    <w:multiLevelType w:val="hybridMultilevel"/>
    <w:tmpl w:val="D8A612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107C5"/>
    <w:multiLevelType w:val="hybridMultilevel"/>
    <w:tmpl w:val="88628A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B1B5D"/>
    <w:multiLevelType w:val="hybridMultilevel"/>
    <w:tmpl w:val="AAAE84F4"/>
    <w:lvl w:ilvl="0" w:tplc="F0CA2A0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722ECE"/>
    <w:multiLevelType w:val="hybridMultilevel"/>
    <w:tmpl w:val="15D4A694"/>
    <w:lvl w:ilvl="0" w:tplc="E8267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90600"/>
    <w:multiLevelType w:val="hybridMultilevel"/>
    <w:tmpl w:val="CCBA74C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A6686A"/>
    <w:multiLevelType w:val="hybridMultilevel"/>
    <w:tmpl w:val="DE3080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763DDB"/>
    <w:multiLevelType w:val="hybridMultilevel"/>
    <w:tmpl w:val="8402C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A51190"/>
    <w:multiLevelType w:val="hybridMultilevel"/>
    <w:tmpl w:val="CA44156C"/>
    <w:lvl w:ilvl="0" w:tplc="E8267A7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3D6C28EE"/>
    <w:multiLevelType w:val="hybridMultilevel"/>
    <w:tmpl w:val="EB582B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922026"/>
    <w:multiLevelType w:val="hybridMultilevel"/>
    <w:tmpl w:val="F2C289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AB79FB"/>
    <w:multiLevelType w:val="hybridMultilevel"/>
    <w:tmpl w:val="AD1A43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2E7932"/>
    <w:multiLevelType w:val="hybridMultilevel"/>
    <w:tmpl w:val="95DEE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92CC7"/>
    <w:multiLevelType w:val="hybridMultilevel"/>
    <w:tmpl w:val="2268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57623"/>
    <w:multiLevelType w:val="hybridMultilevel"/>
    <w:tmpl w:val="D6C62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6733D1"/>
    <w:multiLevelType w:val="hybridMultilevel"/>
    <w:tmpl w:val="4C6E7CC2"/>
    <w:lvl w:ilvl="0" w:tplc="25B88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4B5F91"/>
    <w:multiLevelType w:val="hybridMultilevel"/>
    <w:tmpl w:val="EFC4CFD4"/>
    <w:lvl w:ilvl="0" w:tplc="25B88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F5351D"/>
    <w:multiLevelType w:val="hybridMultilevel"/>
    <w:tmpl w:val="9DCADE2C"/>
    <w:lvl w:ilvl="0" w:tplc="25B88304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 w15:restartNumberingAfterBreak="0">
    <w:nsid w:val="56AC4EE8"/>
    <w:multiLevelType w:val="hybridMultilevel"/>
    <w:tmpl w:val="6E1A57E6"/>
    <w:lvl w:ilvl="0" w:tplc="A0C89E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B5B6DF9"/>
    <w:multiLevelType w:val="hybridMultilevel"/>
    <w:tmpl w:val="5B6218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073B7E"/>
    <w:multiLevelType w:val="hybridMultilevel"/>
    <w:tmpl w:val="164A98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786543"/>
    <w:multiLevelType w:val="hybridMultilevel"/>
    <w:tmpl w:val="03B0FA6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9C3B39"/>
    <w:multiLevelType w:val="hybridMultilevel"/>
    <w:tmpl w:val="948077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2E3441"/>
    <w:multiLevelType w:val="hybridMultilevel"/>
    <w:tmpl w:val="1128709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2" w15:restartNumberingAfterBreak="0">
    <w:nsid w:val="63FB4EBD"/>
    <w:multiLevelType w:val="hybridMultilevel"/>
    <w:tmpl w:val="C1A43E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7C76DC"/>
    <w:multiLevelType w:val="hybridMultilevel"/>
    <w:tmpl w:val="5114E9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7A41AA"/>
    <w:multiLevelType w:val="hybridMultilevel"/>
    <w:tmpl w:val="B42A3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DC36AC"/>
    <w:multiLevelType w:val="hybridMultilevel"/>
    <w:tmpl w:val="DD989430"/>
    <w:lvl w:ilvl="0" w:tplc="894A5F6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33C1585"/>
    <w:multiLevelType w:val="hybridMultilevel"/>
    <w:tmpl w:val="A32C6E36"/>
    <w:lvl w:ilvl="0" w:tplc="69B828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35C4EBB"/>
    <w:multiLevelType w:val="hybridMultilevel"/>
    <w:tmpl w:val="3E442EE8"/>
    <w:lvl w:ilvl="0" w:tplc="E34426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414650F"/>
    <w:multiLevelType w:val="hybridMultilevel"/>
    <w:tmpl w:val="0868F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E977E7"/>
    <w:multiLevelType w:val="hybridMultilevel"/>
    <w:tmpl w:val="34109F4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AC3591B"/>
    <w:multiLevelType w:val="hybridMultilevel"/>
    <w:tmpl w:val="47829BE8"/>
    <w:lvl w:ilvl="0" w:tplc="25B88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0962A8"/>
    <w:multiLevelType w:val="hybridMultilevel"/>
    <w:tmpl w:val="2BBE9A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DA0F2A"/>
    <w:multiLevelType w:val="hybridMultilevel"/>
    <w:tmpl w:val="729E8642"/>
    <w:lvl w:ilvl="0" w:tplc="137CF9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8"/>
  </w:num>
  <w:num w:numId="4">
    <w:abstractNumId w:val="13"/>
  </w:num>
  <w:num w:numId="5">
    <w:abstractNumId w:val="39"/>
  </w:num>
  <w:num w:numId="6">
    <w:abstractNumId w:val="29"/>
  </w:num>
  <w:num w:numId="7">
    <w:abstractNumId w:val="33"/>
  </w:num>
  <w:num w:numId="8">
    <w:abstractNumId w:val="17"/>
  </w:num>
  <w:num w:numId="9">
    <w:abstractNumId w:val="30"/>
  </w:num>
  <w:num w:numId="10">
    <w:abstractNumId w:val="28"/>
  </w:num>
  <w:num w:numId="11">
    <w:abstractNumId w:val="41"/>
  </w:num>
  <w:num w:numId="12">
    <w:abstractNumId w:val="22"/>
  </w:num>
  <w:num w:numId="13">
    <w:abstractNumId w:val="9"/>
  </w:num>
  <w:num w:numId="14">
    <w:abstractNumId w:val="0"/>
  </w:num>
  <w:num w:numId="15">
    <w:abstractNumId w:val="19"/>
  </w:num>
  <w:num w:numId="16">
    <w:abstractNumId w:val="14"/>
  </w:num>
  <w:num w:numId="17">
    <w:abstractNumId w:val="3"/>
  </w:num>
  <w:num w:numId="18">
    <w:abstractNumId w:val="5"/>
  </w:num>
  <w:num w:numId="19">
    <w:abstractNumId w:val="38"/>
  </w:num>
  <w:num w:numId="20">
    <w:abstractNumId w:val="27"/>
  </w:num>
  <w:num w:numId="21">
    <w:abstractNumId w:val="32"/>
  </w:num>
  <w:num w:numId="22">
    <w:abstractNumId w:val="8"/>
  </w:num>
  <w:num w:numId="23">
    <w:abstractNumId w:val="26"/>
  </w:num>
  <w:num w:numId="24">
    <w:abstractNumId w:val="1"/>
  </w:num>
  <w:num w:numId="25">
    <w:abstractNumId w:val="42"/>
  </w:num>
  <w:num w:numId="26">
    <w:abstractNumId w:val="35"/>
  </w:num>
  <w:num w:numId="27">
    <w:abstractNumId w:val="12"/>
  </w:num>
  <w:num w:numId="28">
    <w:abstractNumId w:val="4"/>
  </w:num>
  <w:num w:numId="29">
    <w:abstractNumId w:val="36"/>
  </w:num>
  <w:num w:numId="30">
    <w:abstractNumId w:val="2"/>
  </w:num>
  <w:num w:numId="31">
    <w:abstractNumId w:val="6"/>
  </w:num>
  <w:num w:numId="32">
    <w:abstractNumId w:val="37"/>
  </w:num>
  <w:num w:numId="33">
    <w:abstractNumId w:val="11"/>
  </w:num>
  <w:num w:numId="34">
    <w:abstractNumId w:val="34"/>
  </w:num>
  <w:num w:numId="35">
    <w:abstractNumId w:val="31"/>
  </w:num>
  <w:num w:numId="36">
    <w:abstractNumId w:val="16"/>
  </w:num>
  <w:num w:numId="37">
    <w:abstractNumId w:val="15"/>
  </w:num>
  <w:num w:numId="38">
    <w:abstractNumId w:val="40"/>
  </w:num>
  <w:num w:numId="39">
    <w:abstractNumId w:val="25"/>
  </w:num>
  <w:num w:numId="40">
    <w:abstractNumId w:val="21"/>
  </w:num>
  <w:num w:numId="41">
    <w:abstractNumId w:val="23"/>
  </w:num>
  <w:num w:numId="42">
    <w:abstractNumId w:val="24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E4"/>
    <w:rsid w:val="00033BC3"/>
    <w:rsid w:val="0005306F"/>
    <w:rsid w:val="000614B1"/>
    <w:rsid w:val="00074E83"/>
    <w:rsid w:val="0009054C"/>
    <w:rsid w:val="00094E85"/>
    <w:rsid w:val="000A709B"/>
    <w:rsid w:val="000B2A93"/>
    <w:rsid w:val="000D3D20"/>
    <w:rsid w:val="000E573F"/>
    <w:rsid w:val="000E5EA9"/>
    <w:rsid w:val="000F01E6"/>
    <w:rsid w:val="0010120C"/>
    <w:rsid w:val="0010375F"/>
    <w:rsid w:val="00104BC9"/>
    <w:rsid w:val="00107CB5"/>
    <w:rsid w:val="00110BF8"/>
    <w:rsid w:val="00115410"/>
    <w:rsid w:val="00117343"/>
    <w:rsid w:val="00120917"/>
    <w:rsid w:val="00125AAC"/>
    <w:rsid w:val="00143926"/>
    <w:rsid w:val="00143A36"/>
    <w:rsid w:val="001513C0"/>
    <w:rsid w:val="00163E85"/>
    <w:rsid w:val="0018101D"/>
    <w:rsid w:val="00185F58"/>
    <w:rsid w:val="0018661E"/>
    <w:rsid w:val="00197BE4"/>
    <w:rsid w:val="001A142D"/>
    <w:rsid w:val="001A2B63"/>
    <w:rsid w:val="001B5CE3"/>
    <w:rsid w:val="001C435F"/>
    <w:rsid w:val="001C6912"/>
    <w:rsid w:val="001D3F52"/>
    <w:rsid w:val="001E5B2A"/>
    <w:rsid w:val="001F7840"/>
    <w:rsid w:val="002073F4"/>
    <w:rsid w:val="002340B2"/>
    <w:rsid w:val="0023735C"/>
    <w:rsid w:val="002618E6"/>
    <w:rsid w:val="0026634D"/>
    <w:rsid w:val="00274D9F"/>
    <w:rsid w:val="0027706D"/>
    <w:rsid w:val="00277FAC"/>
    <w:rsid w:val="00281E27"/>
    <w:rsid w:val="002A33A8"/>
    <w:rsid w:val="002C7E6C"/>
    <w:rsid w:val="002D68A3"/>
    <w:rsid w:val="002E068B"/>
    <w:rsid w:val="002E088E"/>
    <w:rsid w:val="002E53B7"/>
    <w:rsid w:val="002F132D"/>
    <w:rsid w:val="003003B2"/>
    <w:rsid w:val="00303614"/>
    <w:rsid w:val="003046DF"/>
    <w:rsid w:val="00326690"/>
    <w:rsid w:val="003315D9"/>
    <w:rsid w:val="00333BD7"/>
    <w:rsid w:val="00335349"/>
    <w:rsid w:val="00335F79"/>
    <w:rsid w:val="00353CC3"/>
    <w:rsid w:val="00354168"/>
    <w:rsid w:val="003558DB"/>
    <w:rsid w:val="003577F5"/>
    <w:rsid w:val="00371632"/>
    <w:rsid w:val="00374366"/>
    <w:rsid w:val="00377A06"/>
    <w:rsid w:val="00390A47"/>
    <w:rsid w:val="003947C3"/>
    <w:rsid w:val="003A07C6"/>
    <w:rsid w:val="003A3410"/>
    <w:rsid w:val="003B32A1"/>
    <w:rsid w:val="003B4461"/>
    <w:rsid w:val="003C337F"/>
    <w:rsid w:val="003E54A8"/>
    <w:rsid w:val="003E741C"/>
    <w:rsid w:val="003F31F9"/>
    <w:rsid w:val="003F70E9"/>
    <w:rsid w:val="00403CB7"/>
    <w:rsid w:val="00406041"/>
    <w:rsid w:val="00417325"/>
    <w:rsid w:val="004468A7"/>
    <w:rsid w:val="004517CE"/>
    <w:rsid w:val="004569C8"/>
    <w:rsid w:val="00457521"/>
    <w:rsid w:val="00463ED6"/>
    <w:rsid w:val="00464438"/>
    <w:rsid w:val="004840B7"/>
    <w:rsid w:val="00497943"/>
    <w:rsid w:val="004A3D21"/>
    <w:rsid w:val="004B7CEC"/>
    <w:rsid w:val="004D2B9E"/>
    <w:rsid w:val="004E3A6B"/>
    <w:rsid w:val="004E7FC2"/>
    <w:rsid w:val="004F0746"/>
    <w:rsid w:val="004F46ED"/>
    <w:rsid w:val="00503B58"/>
    <w:rsid w:val="0050544D"/>
    <w:rsid w:val="00505AF3"/>
    <w:rsid w:val="00523ABC"/>
    <w:rsid w:val="005319CA"/>
    <w:rsid w:val="00543514"/>
    <w:rsid w:val="00553B19"/>
    <w:rsid w:val="00565C90"/>
    <w:rsid w:val="00570320"/>
    <w:rsid w:val="00572546"/>
    <w:rsid w:val="00572DCC"/>
    <w:rsid w:val="00587226"/>
    <w:rsid w:val="00594675"/>
    <w:rsid w:val="005A3FAF"/>
    <w:rsid w:val="005A6E75"/>
    <w:rsid w:val="005B51E0"/>
    <w:rsid w:val="005B6401"/>
    <w:rsid w:val="005E1571"/>
    <w:rsid w:val="005F0FF8"/>
    <w:rsid w:val="005F3D6B"/>
    <w:rsid w:val="00602C57"/>
    <w:rsid w:val="00616274"/>
    <w:rsid w:val="00617067"/>
    <w:rsid w:val="006411BB"/>
    <w:rsid w:val="00652420"/>
    <w:rsid w:val="0066455E"/>
    <w:rsid w:val="00681200"/>
    <w:rsid w:val="0068714D"/>
    <w:rsid w:val="00690B3B"/>
    <w:rsid w:val="006A4DA5"/>
    <w:rsid w:val="006A5058"/>
    <w:rsid w:val="006B43AE"/>
    <w:rsid w:val="006B76B1"/>
    <w:rsid w:val="006C7AA9"/>
    <w:rsid w:val="006D6B5D"/>
    <w:rsid w:val="006E291B"/>
    <w:rsid w:val="00706209"/>
    <w:rsid w:val="0072563E"/>
    <w:rsid w:val="007306F9"/>
    <w:rsid w:val="007338AA"/>
    <w:rsid w:val="00747C81"/>
    <w:rsid w:val="007522E6"/>
    <w:rsid w:val="00775434"/>
    <w:rsid w:val="00784C34"/>
    <w:rsid w:val="00795DDA"/>
    <w:rsid w:val="007A16A4"/>
    <w:rsid w:val="007A20EE"/>
    <w:rsid w:val="007A788E"/>
    <w:rsid w:val="007B7896"/>
    <w:rsid w:val="007C2DBE"/>
    <w:rsid w:val="007D0A21"/>
    <w:rsid w:val="007F751A"/>
    <w:rsid w:val="00801BE3"/>
    <w:rsid w:val="00802349"/>
    <w:rsid w:val="0081140D"/>
    <w:rsid w:val="00823680"/>
    <w:rsid w:val="00847D7C"/>
    <w:rsid w:val="00850D30"/>
    <w:rsid w:val="00855FAE"/>
    <w:rsid w:val="00870CB1"/>
    <w:rsid w:val="008728BA"/>
    <w:rsid w:val="0087428A"/>
    <w:rsid w:val="008756D4"/>
    <w:rsid w:val="0088075E"/>
    <w:rsid w:val="00880BA1"/>
    <w:rsid w:val="00884536"/>
    <w:rsid w:val="008902BE"/>
    <w:rsid w:val="00890BBC"/>
    <w:rsid w:val="008955D5"/>
    <w:rsid w:val="008973BE"/>
    <w:rsid w:val="008A2409"/>
    <w:rsid w:val="008A68CE"/>
    <w:rsid w:val="008B11DE"/>
    <w:rsid w:val="008B65CF"/>
    <w:rsid w:val="008B7295"/>
    <w:rsid w:val="008C6732"/>
    <w:rsid w:val="008D3501"/>
    <w:rsid w:val="008D7D7C"/>
    <w:rsid w:val="008E40DD"/>
    <w:rsid w:val="008F2B20"/>
    <w:rsid w:val="00901B7B"/>
    <w:rsid w:val="00905991"/>
    <w:rsid w:val="00910F5A"/>
    <w:rsid w:val="009114EC"/>
    <w:rsid w:val="0091319E"/>
    <w:rsid w:val="00913763"/>
    <w:rsid w:val="00927D30"/>
    <w:rsid w:val="00927F03"/>
    <w:rsid w:val="00944B5D"/>
    <w:rsid w:val="0094598F"/>
    <w:rsid w:val="00957542"/>
    <w:rsid w:val="00967E9E"/>
    <w:rsid w:val="00974517"/>
    <w:rsid w:val="0097517B"/>
    <w:rsid w:val="00977092"/>
    <w:rsid w:val="00987695"/>
    <w:rsid w:val="00990A42"/>
    <w:rsid w:val="009A128C"/>
    <w:rsid w:val="009A2693"/>
    <w:rsid w:val="009A3C7B"/>
    <w:rsid w:val="009A790A"/>
    <w:rsid w:val="009C4275"/>
    <w:rsid w:val="009D030E"/>
    <w:rsid w:val="009D0BDF"/>
    <w:rsid w:val="009D1C47"/>
    <w:rsid w:val="009E0D86"/>
    <w:rsid w:val="009E1D6C"/>
    <w:rsid w:val="009E1E25"/>
    <w:rsid w:val="009E3C35"/>
    <w:rsid w:val="009E4879"/>
    <w:rsid w:val="009E5C23"/>
    <w:rsid w:val="009E6805"/>
    <w:rsid w:val="009F49EA"/>
    <w:rsid w:val="009F6D33"/>
    <w:rsid w:val="00A00E00"/>
    <w:rsid w:val="00A07456"/>
    <w:rsid w:val="00A13FAA"/>
    <w:rsid w:val="00A1439C"/>
    <w:rsid w:val="00A240EC"/>
    <w:rsid w:val="00A25F41"/>
    <w:rsid w:val="00A343E2"/>
    <w:rsid w:val="00A34580"/>
    <w:rsid w:val="00A35A3A"/>
    <w:rsid w:val="00A42B5E"/>
    <w:rsid w:val="00A455C5"/>
    <w:rsid w:val="00A464FA"/>
    <w:rsid w:val="00A62876"/>
    <w:rsid w:val="00A712F6"/>
    <w:rsid w:val="00A716A8"/>
    <w:rsid w:val="00A73DF3"/>
    <w:rsid w:val="00A8120A"/>
    <w:rsid w:val="00AA2447"/>
    <w:rsid w:val="00AA5065"/>
    <w:rsid w:val="00AB0FE1"/>
    <w:rsid w:val="00AB658E"/>
    <w:rsid w:val="00AC0267"/>
    <w:rsid w:val="00AC6151"/>
    <w:rsid w:val="00AE4315"/>
    <w:rsid w:val="00AF616C"/>
    <w:rsid w:val="00B1136C"/>
    <w:rsid w:val="00B14146"/>
    <w:rsid w:val="00B2376C"/>
    <w:rsid w:val="00B2642B"/>
    <w:rsid w:val="00B267F2"/>
    <w:rsid w:val="00B44AA3"/>
    <w:rsid w:val="00B605CC"/>
    <w:rsid w:val="00B704B6"/>
    <w:rsid w:val="00B723D3"/>
    <w:rsid w:val="00B77D1D"/>
    <w:rsid w:val="00B874D0"/>
    <w:rsid w:val="00B9151E"/>
    <w:rsid w:val="00B95860"/>
    <w:rsid w:val="00BA40D1"/>
    <w:rsid w:val="00BA4649"/>
    <w:rsid w:val="00BA54BD"/>
    <w:rsid w:val="00BB43A8"/>
    <w:rsid w:val="00BC10AE"/>
    <w:rsid w:val="00BC4A54"/>
    <w:rsid w:val="00BC5D5F"/>
    <w:rsid w:val="00BD07F9"/>
    <w:rsid w:val="00BD371A"/>
    <w:rsid w:val="00BE0728"/>
    <w:rsid w:val="00C03DD0"/>
    <w:rsid w:val="00C06A47"/>
    <w:rsid w:val="00C24D38"/>
    <w:rsid w:val="00C421B3"/>
    <w:rsid w:val="00C44140"/>
    <w:rsid w:val="00C51EF2"/>
    <w:rsid w:val="00C65882"/>
    <w:rsid w:val="00C90EB9"/>
    <w:rsid w:val="00CA22E2"/>
    <w:rsid w:val="00CA3FDC"/>
    <w:rsid w:val="00CA4E77"/>
    <w:rsid w:val="00CE48FF"/>
    <w:rsid w:val="00CE4EE8"/>
    <w:rsid w:val="00CF37B8"/>
    <w:rsid w:val="00CF76AD"/>
    <w:rsid w:val="00D067B5"/>
    <w:rsid w:val="00D15655"/>
    <w:rsid w:val="00D17CFC"/>
    <w:rsid w:val="00D20FC1"/>
    <w:rsid w:val="00D2600E"/>
    <w:rsid w:val="00D515A4"/>
    <w:rsid w:val="00D5794F"/>
    <w:rsid w:val="00D66882"/>
    <w:rsid w:val="00D66B4D"/>
    <w:rsid w:val="00D7162C"/>
    <w:rsid w:val="00D8741A"/>
    <w:rsid w:val="00DA5447"/>
    <w:rsid w:val="00DB3259"/>
    <w:rsid w:val="00DD1B22"/>
    <w:rsid w:val="00DD648A"/>
    <w:rsid w:val="00DF1A17"/>
    <w:rsid w:val="00E14500"/>
    <w:rsid w:val="00E22AB3"/>
    <w:rsid w:val="00E24DD1"/>
    <w:rsid w:val="00E31F8C"/>
    <w:rsid w:val="00E36B0B"/>
    <w:rsid w:val="00E46633"/>
    <w:rsid w:val="00E65A88"/>
    <w:rsid w:val="00E9085E"/>
    <w:rsid w:val="00E966E5"/>
    <w:rsid w:val="00E96EEE"/>
    <w:rsid w:val="00EA33E0"/>
    <w:rsid w:val="00EB0873"/>
    <w:rsid w:val="00EB3982"/>
    <w:rsid w:val="00ED53CE"/>
    <w:rsid w:val="00ED6058"/>
    <w:rsid w:val="00ED7B57"/>
    <w:rsid w:val="00EE4EC7"/>
    <w:rsid w:val="00EF05C6"/>
    <w:rsid w:val="00EF0681"/>
    <w:rsid w:val="00F310F5"/>
    <w:rsid w:val="00F51D76"/>
    <w:rsid w:val="00F5236A"/>
    <w:rsid w:val="00F57801"/>
    <w:rsid w:val="00F6624A"/>
    <w:rsid w:val="00F72238"/>
    <w:rsid w:val="00F72CD2"/>
    <w:rsid w:val="00F9190A"/>
    <w:rsid w:val="00FC67BB"/>
    <w:rsid w:val="00FD1A3C"/>
    <w:rsid w:val="00FD56E7"/>
    <w:rsid w:val="00FE2283"/>
    <w:rsid w:val="00FE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3489D-5DFD-4F12-9651-36A24F82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20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7B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513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13C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A20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EF0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1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28C"/>
  </w:style>
  <w:style w:type="paragraph" w:styleId="Footer">
    <w:name w:val="footer"/>
    <w:basedOn w:val="Normal"/>
    <w:link w:val="FooterChar"/>
    <w:uiPriority w:val="99"/>
    <w:unhideWhenUsed/>
    <w:rsid w:val="009A1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28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B5CE3"/>
    <w:rPr>
      <w:color w:val="808080"/>
      <w:shd w:val="clear" w:color="auto" w:fill="E6E6E6"/>
    </w:rPr>
  </w:style>
  <w:style w:type="table" w:customStyle="1" w:styleId="Calendar2">
    <w:name w:val="Calendar 2"/>
    <w:basedOn w:val="TableNormal"/>
    <w:uiPriority w:val="99"/>
    <w:qFormat/>
    <w:rsid w:val="0009054C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03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75F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0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7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83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4E4"/>
                <w:right w:val="none" w:sz="0" w:space="0" w:color="auto"/>
              </w:divBdr>
              <w:divsChild>
                <w:div w:id="1796101323">
                  <w:marLeft w:val="4637"/>
                  <w:marRight w:val="463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720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56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257057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4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9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79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jivsehg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ajivsehgal71@hot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jivsehgal71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6AE9F-7031-438C-B323-B2E61EDA0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4</Pages>
  <Words>2581</Words>
  <Characters>14715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Sehgal</dc:creator>
  <cp:keywords/>
  <dc:description/>
  <cp:lastModifiedBy>Rajiv Sehgal</cp:lastModifiedBy>
  <cp:revision>106</cp:revision>
  <cp:lastPrinted>2018-05-18T18:10:00Z</cp:lastPrinted>
  <dcterms:created xsi:type="dcterms:W3CDTF">2018-05-18T18:11:00Z</dcterms:created>
  <dcterms:modified xsi:type="dcterms:W3CDTF">2019-04-17T14:55:00Z</dcterms:modified>
</cp:coreProperties>
</file>