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B6DF3" w14:textId="77777777" w:rsidR="00294A7D" w:rsidRDefault="00294A7D">
      <w:pPr>
        <w:jc w:val="center"/>
        <w:rPr>
          <w:rFonts w:ascii="Arial" w:eastAsia="Arial" w:hAnsi="Arial" w:cs="Arial"/>
          <w:sz w:val="32"/>
          <w:szCs w:val="32"/>
        </w:rPr>
      </w:pPr>
    </w:p>
    <w:p w14:paraId="63B5D685" w14:textId="77777777" w:rsidR="00294A7D" w:rsidRDefault="00EE1AFC">
      <w:pPr>
        <w:jc w:val="center"/>
        <w:rPr>
          <w:rFonts w:ascii="Arial" w:eastAsia="Arial" w:hAnsi="Arial" w:cs="Arial"/>
          <w:sz w:val="32"/>
          <w:szCs w:val="32"/>
        </w:rPr>
      </w:pPr>
      <w:r>
        <w:rPr>
          <w:rFonts w:ascii="Arial" w:eastAsia="Arial" w:hAnsi="Arial" w:cs="Arial"/>
          <w:b/>
          <w:sz w:val="32"/>
          <w:szCs w:val="32"/>
        </w:rPr>
        <w:t>Zuleika Perera</w:t>
      </w:r>
    </w:p>
    <w:p w14:paraId="51F3A4F3" w14:textId="77777777" w:rsidR="00294A7D" w:rsidRDefault="00EE1AFC">
      <w:pPr>
        <w:jc w:val="center"/>
        <w:rPr>
          <w:rFonts w:ascii="Arial" w:eastAsia="Arial" w:hAnsi="Arial" w:cs="Arial"/>
          <w:sz w:val="32"/>
          <w:szCs w:val="32"/>
        </w:rPr>
      </w:pPr>
      <w:r>
        <w:rPr>
          <w:rFonts w:ascii="Arial" w:eastAsia="Arial" w:hAnsi="Arial" w:cs="Arial"/>
          <w:sz w:val="20"/>
          <w:szCs w:val="20"/>
        </w:rPr>
        <w:t>Mobile: (305) 303-2491</w:t>
      </w:r>
    </w:p>
    <w:p w14:paraId="0B0BE90E" w14:textId="62CE5C0C" w:rsidR="00294A7D" w:rsidRDefault="00EE1AFC">
      <w:pPr>
        <w:jc w:val="center"/>
        <w:rPr>
          <w:rFonts w:ascii="Arial" w:eastAsia="Arial" w:hAnsi="Arial" w:cs="Arial"/>
          <w:color w:val="0000FF"/>
          <w:sz w:val="20"/>
          <w:szCs w:val="20"/>
          <w:u w:val="single"/>
        </w:rPr>
      </w:pPr>
      <w:r>
        <w:rPr>
          <w:rFonts w:ascii="Arial" w:eastAsia="Arial" w:hAnsi="Arial" w:cs="Arial"/>
          <w:sz w:val="20"/>
          <w:szCs w:val="20"/>
        </w:rPr>
        <w:t xml:space="preserve">E-mail: </w:t>
      </w:r>
      <w:hyperlink r:id="rId5">
        <w:r>
          <w:rPr>
            <w:rFonts w:ascii="Arial" w:eastAsia="Arial" w:hAnsi="Arial" w:cs="Arial"/>
            <w:color w:val="0000FF"/>
            <w:sz w:val="20"/>
            <w:szCs w:val="20"/>
            <w:u w:val="single"/>
          </w:rPr>
          <w:t>zperera@gmail.com</w:t>
        </w:r>
      </w:hyperlink>
    </w:p>
    <w:p w14:paraId="21AE18A5" w14:textId="2EF43514" w:rsidR="00103AED" w:rsidRDefault="00103AED">
      <w:pPr>
        <w:jc w:val="center"/>
        <w:rPr>
          <w:rFonts w:ascii="Arial" w:eastAsia="Arial" w:hAnsi="Arial" w:cs="Arial"/>
          <w:color w:val="0000FF"/>
          <w:sz w:val="20"/>
          <w:szCs w:val="20"/>
          <w:u w:val="single"/>
        </w:rPr>
      </w:pPr>
    </w:p>
    <w:p w14:paraId="69A51083" w14:textId="77777777" w:rsidR="00103AED" w:rsidRDefault="00103AED">
      <w:pPr>
        <w:jc w:val="center"/>
        <w:rPr>
          <w:rFonts w:ascii="Verdana" w:eastAsia="Verdana" w:hAnsi="Verdana" w:cs="Verdana"/>
          <w:sz w:val="20"/>
          <w:szCs w:val="20"/>
        </w:rPr>
      </w:pPr>
    </w:p>
    <w:p w14:paraId="62F86B57" w14:textId="77777777" w:rsidR="00294A7D" w:rsidRDefault="00294A7D">
      <w:pPr>
        <w:pBdr>
          <w:bottom w:val="single" w:sz="12" w:space="2" w:color="000000"/>
        </w:pBdr>
        <w:jc w:val="center"/>
        <w:rPr>
          <w:rFonts w:ascii="Verdana" w:eastAsia="Verdana" w:hAnsi="Verdana" w:cs="Verdana"/>
          <w:sz w:val="8"/>
          <w:szCs w:val="8"/>
        </w:rPr>
      </w:pPr>
    </w:p>
    <w:p w14:paraId="6F3ADDB7" w14:textId="77777777" w:rsidR="00294A7D" w:rsidRDefault="00294A7D">
      <w:pPr>
        <w:rPr>
          <w:rFonts w:ascii="Verdana" w:eastAsia="Verdana" w:hAnsi="Verdana" w:cs="Verdana"/>
          <w:sz w:val="4"/>
          <w:szCs w:val="4"/>
        </w:rPr>
      </w:pPr>
    </w:p>
    <w:p w14:paraId="4058B203" w14:textId="69076016" w:rsidR="00294A7D" w:rsidRDefault="00EE1AFC">
      <w:pPr>
        <w:jc w:val="both"/>
        <w:rPr>
          <w:rFonts w:ascii="Arial" w:eastAsia="Arial" w:hAnsi="Arial" w:cs="Arial"/>
          <w:sz w:val="18"/>
          <w:szCs w:val="18"/>
        </w:rPr>
      </w:pPr>
      <w:r>
        <w:rPr>
          <w:rFonts w:ascii="Arial" w:eastAsia="Arial" w:hAnsi="Arial" w:cs="Arial"/>
          <w:sz w:val="18"/>
          <w:szCs w:val="18"/>
        </w:rPr>
        <w:t>Dynamic, results-focused full life human resources professional with commitment to client services and coordinating human resources activities.  Proven 10</w:t>
      </w:r>
      <w:r w:rsidR="00D059D0">
        <w:rPr>
          <w:rFonts w:ascii="Arial" w:eastAsia="Arial" w:hAnsi="Arial" w:cs="Arial"/>
          <w:sz w:val="18"/>
          <w:szCs w:val="18"/>
        </w:rPr>
        <w:t>+</w:t>
      </w:r>
      <w:r>
        <w:rPr>
          <w:rFonts w:ascii="Arial" w:eastAsia="Arial" w:hAnsi="Arial" w:cs="Arial"/>
          <w:sz w:val="18"/>
          <w:szCs w:val="18"/>
        </w:rPr>
        <w:t xml:space="preserve"> years </w:t>
      </w:r>
      <w:r w:rsidR="00D059D0">
        <w:rPr>
          <w:rFonts w:ascii="Arial" w:eastAsia="Arial" w:hAnsi="Arial" w:cs="Arial"/>
          <w:sz w:val="18"/>
          <w:szCs w:val="18"/>
        </w:rPr>
        <w:t>history</w:t>
      </w:r>
      <w:r>
        <w:rPr>
          <w:rFonts w:ascii="Arial" w:eastAsia="Arial" w:hAnsi="Arial" w:cs="Arial"/>
          <w:sz w:val="18"/>
          <w:szCs w:val="18"/>
        </w:rPr>
        <w:t xml:space="preserve"> of success identifying and administering successful recruitment strategies and training programs.  Buil</w:t>
      </w:r>
      <w:r w:rsidR="00D059D0">
        <w:rPr>
          <w:rFonts w:ascii="Arial" w:eastAsia="Arial" w:hAnsi="Arial" w:cs="Arial"/>
          <w:sz w:val="18"/>
          <w:szCs w:val="18"/>
        </w:rPr>
        <w:t>ds</w:t>
      </w:r>
      <w:r>
        <w:rPr>
          <w:rFonts w:ascii="Arial" w:eastAsia="Arial" w:hAnsi="Arial" w:cs="Arial"/>
          <w:sz w:val="18"/>
          <w:szCs w:val="18"/>
        </w:rPr>
        <w:t xml:space="preserve"> and maintain</w:t>
      </w:r>
      <w:r w:rsidR="00D059D0">
        <w:rPr>
          <w:rFonts w:ascii="Arial" w:eastAsia="Arial" w:hAnsi="Arial" w:cs="Arial"/>
          <w:sz w:val="18"/>
          <w:szCs w:val="18"/>
        </w:rPr>
        <w:t>s</w:t>
      </w:r>
      <w:r>
        <w:rPr>
          <w:rFonts w:ascii="Arial" w:eastAsia="Arial" w:hAnsi="Arial" w:cs="Arial"/>
          <w:sz w:val="18"/>
          <w:szCs w:val="18"/>
        </w:rPr>
        <w:t xml:space="preserve"> candidate relationships to ensure a consistent talent pipeline.  </w:t>
      </w:r>
      <w:proofErr w:type="gramStart"/>
      <w:r>
        <w:rPr>
          <w:rFonts w:ascii="Arial" w:eastAsia="Arial" w:hAnsi="Arial" w:cs="Arial"/>
          <w:sz w:val="18"/>
          <w:szCs w:val="18"/>
        </w:rPr>
        <w:t>Proven ability to</w:t>
      </w:r>
      <w:proofErr w:type="gramEnd"/>
      <w:r>
        <w:rPr>
          <w:rFonts w:ascii="Arial" w:eastAsia="Arial" w:hAnsi="Arial" w:cs="Arial"/>
          <w:sz w:val="18"/>
          <w:szCs w:val="18"/>
        </w:rPr>
        <w:t xml:space="preserve"> self-manage multiple responsibilities by a broad array of sourcing channels.</w:t>
      </w:r>
      <w:bookmarkStart w:id="0" w:name="_GoBack"/>
      <w:bookmarkEnd w:id="0"/>
    </w:p>
    <w:p w14:paraId="25B1F2BC" w14:textId="77777777" w:rsidR="00294A7D" w:rsidRDefault="00294A7D">
      <w:pPr>
        <w:ind w:left="1530" w:hanging="1440"/>
        <w:rPr>
          <w:rFonts w:ascii="Arial" w:eastAsia="Arial" w:hAnsi="Arial" w:cs="Arial"/>
          <w:sz w:val="18"/>
          <w:szCs w:val="18"/>
        </w:rPr>
      </w:pPr>
    </w:p>
    <w:p w14:paraId="36B9E160" w14:textId="77777777" w:rsidR="00294A7D" w:rsidRDefault="00EE1AFC">
      <w:pPr>
        <w:ind w:left="1530" w:hanging="1440"/>
        <w:rPr>
          <w:rFonts w:ascii="Arial" w:eastAsia="Arial" w:hAnsi="Arial" w:cs="Arial"/>
          <w:sz w:val="18"/>
          <w:szCs w:val="18"/>
        </w:rPr>
      </w:pPr>
      <w:r>
        <w:rPr>
          <w:rFonts w:ascii="Arial" w:eastAsia="Arial" w:hAnsi="Arial" w:cs="Arial"/>
          <w:sz w:val="18"/>
          <w:szCs w:val="18"/>
        </w:rPr>
        <w:t xml:space="preserve">                                                                                   </w:t>
      </w:r>
      <w:r>
        <w:rPr>
          <w:rFonts w:ascii="Arial" w:eastAsia="Arial" w:hAnsi="Arial" w:cs="Arial"/>
          <w:b/>
          <w:smallCaps/>
          <w:sz w:val="18"/>
          <w:szCs w:val="18"/>
        </w:rPr>
        <w:t xml:space="preserve">PROFESSIONAL EXPERIENCE </w:t>
      </w:r>
      <w:r>
        <w:rPr>
          <w:noProof/>
        </w:rPr>
        <mc:AlternateContent>
          <mc:Choice Requires="wpg">
            <w:drawing>
              <wp:anchor distT="0" distB="0" distL="114300" distR="114300" simplePos="0" relativeHeight="251658240" behindDoc="0" locked="0" layoutInCell="1" hidden="0" allowOverlap="1" wp14:anchorId="6E100753" wp14:editId="77F5F7C1">
                <wp:simplePos x="0" y="0"/>
                <wp:positionH relativeFrom="column">
                  <wp:posOffset>4406900</wp:posOffset>
                </wp:positionH>
                <wp:positionV relativeFrom="paragraph">
                  <wp:posOffset>50800</wp:posOffset>
                </wp:positionV>
                <wp:extent cx="181356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4439220" y="3780000"/>
                          <a:ext cx="181356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4406900</wp:posOffset>
                </wp:positionH>
                <wp:positionV relativeFrom="paragraph">
                  <wp:posOffset>50800</wp:posOffset>
                </wp:positionV>
                <wp:extent cx="181356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813560" cy="127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322EAA04" wp14:editId="433D1B84">
                <wp:simplePos x="0" y="0"/>
                <wp:positionH relativeFrom="column">
                  <wp:posOffset>1</wp:posOffset>
                </wp:positionH>
                <wp:positionV relativeFrom="paragraph">
                  <wp:posOffset>50800</wp:posOffset>
                </wp:positionV>
                <wp:extent cx="253365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079175" y="3780000"/>
                          <a:ext cx="253365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2533650" cy="12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533650" cy="12700"/>
                        </a:xfrm>
                        <a:prstGeom prst="rect"/>
                        <a:ln/>
                      </pic:spPr>
                    </pic:pic>
                  </a:graphicData>
                </a:graphic>
              </wp:anchor>
            </w:drawing>
          </mc:Fallback>
        </mc:AlternateContent>
      </w:r>
    </w:p>
    <w:p w14:paraId="1407F9DE" w14:textId="213FA81B" w:rsidR="00294A7D" w:rsidRDefault="00294A7D">
      <w:pPr>
        <w:rPr>
          <w:rFonts w:ascii="Arial" w:eastAsia="Arial" w:hAnsi="Arial" w:cs="Arial"/>
          <w:sz w:val="18"/>
          <w:szCs w:val="18"/>
        </w:rPr>
      </w:pPr>
    </w:p>
    <w:p w14:paraId="2220E3C2" w14:textId="77777777" w:rsidR="00103AED" w:rsidRDefault="00103AED">
      <w:pPr>
        <w:rPr>
          <w:rFonts w:ascii="Arial" w:eastAsia="Arial" w:hAnsi="Arial" w:cs="Arial"/>
          <w:sz w:val="18"/>
          <w:szCs w:val="18"/>
        </w:rPr>
      </w:pPr>
    </w:p>
    <w:p w14:paraId="110972E6" w14:textId="77777777" w:rsidR="00294A7D" w:rsidRDefault="00294A7D">
      <w:pPr>
        <w:rPr>
          <w:rFonts w:ascii="Arial" w:eastAsia="Arial" w:hAnsi="Arial" w:cs="Arial"/>
          <w:sz w:val="18"/>
          <w:szCs w:val="18"/>
        </w:rPr>
      </w:pPr>
    </w:p>
    <w:p w14:paraId="32898C57" w14:textId="14084C59" w:rsidR="00294A7D" w:rsidRDefault="00EE1AFC">
      <w:pPr>
        <w:rPr>
          <w:rFonts w:ascii="Arial" w:eastAsia="Arial" w:hAnsi="Arial" w:cs="Arial"/>
          <w:sz w:val="18"/>
          <w:szCs w:val="18"/>
        </w:rPr>
      </w:pPr>
      <w:r>
        <w:rPr>
          <w:rFonts w:ascii="Arial" w:eastAsia="Arial" w:hAnsi="Arial" w:cs="Arial"/>
          <w:b/>
          <w:sz w:val="18"/>
          <w:szCs w:val="18"/>
        </w:rPr>
        <w:t xml:space="preserve">Big Bend Cares, Tallahassee, FL </w:t>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t xml:space="preserve">                          </w:t>
      </w:r>
      <w:r>
        <w:rPr>
          <w:rFonts w:ascii="Arial" w:eastAsia="Arial" w:hAnsi="Arial" w:cs="Arial"/>
          <w:b/>
          <w:sz w:val="18"/>
          <w:szCs w:val="18"/>
        </w:rPr>
        <w:tab/>
      </w:r>
      <w:r>
        <w:rPr>
          <w:rFonts w:ascii="Arial" w:eastAsia="Arial" w:hAnsi="Arial" w:cs="Arial"/>
          <w:b/>
          <w:sz w:val="18"/>
          <w:szCs w:val="18"/>
        </w:rPr>
        <w:tab/>
      </w:r>
      <w:r w:rsidR="00B3457B">
        <w:rPr>
          <w:rFonts w:ascii="Arial" w:eastAsia="Arial" w:hAnsi="Arial" w:cs="Arial"/>
          <w:b/>
          <w:sz w:val="18"/>
          <w:szCs w:val="18"/>
        </w:rPr>
        <w:tab/>
      </w:r>
      <w:r>
        <w:rPr>
          <w:rFonts w:ascii="Arial" w:eastAsia="Arial" w:hAnsi="Arial" w:cs="Arial"/>
          <w:b/>
          <w:sz w:val="18"/>
          <w:szCs w:val="18"/>
        </w:rPr>
        <w:t>May 2019 – Present</w:t>
      </w:r>
    </w:p>
    <w:p w14:paraId="61D9B494" w14:textId="77777777" w:rsidR="00294A7D" w:rsidRDefault="00EE1AFC">
      <w:pPr>
        <w:rPr>
          <w:rFonts w:ascii="Arial" w:eastAsia="Arial" w:hAnsi="Arial" w:cs="Arial"/>
          <w:sz w:val="18"/>
          <w:szCs w:val="18"/>
        </w:rPr>
      </w:pPr>
      <w:r>
        <w:rPr>
          <w:rFonts w:ascii="Arial" w:eastAsia="Arial" w:hAnsi="Arial" w:cs="Arial"/>
          <w:i/>
          <w:sz w:val="18"/>
          <w:szCs w:val="18"/>
        </w:rPr>
        <w:t>Chief Talent Officer</w:t>
      </w:r>
    </w:p>
    <w:p w14:paraId="77F17CD6" w14:textId="77777777" w:rsidR="00294A7D" w:rsidRDefault="00EE1AFC">
      <w:pPr>
        <w:numPr>
          <w:ilvl w:val="0"/>
          <w:numId w:val="2"/>
        </w:numPr>
        <w:jc w:val="both"/>
        <w:rPr>
          <w:sz w:val="18"/>
          <w:szCs w:val="18"/>
        </w:rPr>
      </w:pPr>
      <w:r>
        <w:rPr>
          <w:rFonts w:ascii="Arial" w:eastAsia="Arial" w:hAnsi="Arial" w:cs="Arial"/>
          <w:sz w:val="18"/>
          <w:szCs w:val="18"/>
        </w:rPr>
        <w:t>Develops and updates Human Resources policies and procedures.</w:t>
      </w:r>
    </w:p>
    <w:p w14:paraId="064F0D3D" w14:textId="52F8ED76" w:rsidR="00294A7D" w:rsidRDefault="00EE1AFC">
      <w:pPr>
        <w:numPr>
          <w:ilvl w:val="0"/>
          <w:numId w:val="2"/>
        </w:numPr>
        <w:jc w:val="both"/>
        <w:rPr>
          <w:rFonts w:ascii="Arial" w:eastAsia="Arial" w:hAnsi="Arial" w:cs="Arial"/>
          <w:sz w:val="18"/>
          <w:szCs w:val="18"/>
        </w:rPr>
      </w:pPr>
      <w:r>
        <w:rPr>
          <w:rFonts w:ascii="Arial" w:eastAsia="Arial" w:hAnsi="Arial" w:cs="Arial"/>
          <w:sz w:val="18"/>
          <w:szCs w:val="18"/>
        </w:rPr>
        <w:t xml:space="preserve">Leads </w:t>
      </w:r>
      <w:r w:rsidR="00B205DB">
        <w:rPr>
          <w:rFonts w:ascii="Arial" w:eastAsia="Arial" w:hAnsi="Arial" w:cs="Arial"/>
          <w:sz w:val="18"/>
          <w:szCs w:val="18"/>
        </w:rPr>
        <w:t>and</w:t>
      </w:r>
      <w:r>
        <w:rPr>
          <w:rFonts w:ascii="Arial" w:eastAsia="Arial" w:hAnsi="Arial" w:cs="Arial"/>
          <w:sz w:val="18"/>
          <w:szCs w:val="18"/>
        </w:rPr>
        <w:t xml:space="preserve"> assists with change management initiatives and other programs that support the organization in achieving its objectives.</w:t>
      </w:r>
    </w:p>
    <w:p w14:paraId="21BB9B6E" w14:textId="15BA5F43" w:rsidR="00294A7D" w:rsidRDefault="00EE1AFC">
      <w:pPr>
        <w:numPr>
          <w:ilvl w:val="0"/>
          <w:numId w:val="2"/>
        </w:numPr>
        <w:jc w:val="both"/>
        <w:rPr>
          <w:sz w:val="18"/>
          <w:szCs w:val="18"/>
        </w:rPr>
      </w:pPr>
      <w:r>
        <w:rPr>
          <w:rFonts w:ascii="Arial" w:eastAsia="Arial" w:hAnsi="Arial" w:cs="Arial"/>
          <w:sz w:val="18"/>
          <w:szCs w:val="18"/>
        </w:rPr>
        <w:t>Develops and oversees the talent acquisition strategy for the company</w:t>
      </w:r>
      <w:r w:rsidR="00644C22">
        <w:rPr>
          <w:rFonts w:ascii="Arial" w:eastAsia="Arial" w:hAnsi="Arial" w:cs="Arial"/>
          <w:sz w:val="18"/>
          <w:szCs w:val="18"/>
        </w:rPr>
        <w:t xml:space="preserve"> </w:t>
      </w:r>
      <w:r>
        <w:rPr>
          <w:rFonts w:ascii="Arial" w:eastAsia="Arial" w:hAnsi="Arial" w:cs="Arial"/>
          <w:sz w:val="18"/>
          <w:szCs w:val="18"/>
        </w:rPr>
        <w:t>both Big Bend cares and Care Point needs.</w:t>
      </w:r>
    </w:p>
    <w:p w14:paraId="35467C44" w14:textId="77777777" w:rsidR="00294A7D" w:rsidRDefault="00EE1AFC">
      <w:pPr>
        <w:numPr>
          <w:ilvl w:val="0"/>
          <w:numId w:val="2"/>
        </w:numPr>
        <w:jc w:val="both"/>
        <w:rPr>
          <w:sz w:val="18"/>
          <w:szCs w:val="18"/>
        </w:rPr>
      </w:pPr>
      <w:r>
        <w:rPr>
          <w:rFonts w:ascii="Arial" w:eastAsia="Arial" w:hAnsi="Arial" w:cs="Arial"/>
          <w:sz w:val="18"/>
          <w:szCs w:val="18"/>
        </w:rPr>
        <w:t>Remains current on legal requirements and the impact of related laws, rules and regulations.</w:t>
      </w:r>
    </w:p>
    <w:p w14:paraId="6C1A041C" w14:textId="77777777" w:rsidR="00294A7D" w:rsidRDefault="00EE1AFC">
      <w:pPr>
        <w:numPr>
          <w:ilvl w:val="0"/>
          <w:numId w:val="2"/>
        </w:numPr>
        <w:jc w:val="both"/>
        <w:rPr>
          <w:sz w:val="18"/>
          <w:szCs w:val="18"/>
        </w:rPr>
      </w:pPr>
      <w:r>
        <w:rPr>
          <w:rFonts w:ascii="Arial" w:eastAsia="Arial" w:hAnsi="Arial" w:cs="Arial"/>
          <w:sz w:val="18"/>
          <w:szCs w:val="18"/>
        </w:rPr>
        <w:t>Guides and influences senior management on strategic Talent Acquisition issues across multiple functions/locations.</w:t>
      </w:r>
    </w:p>
    <w:p w14:paraId="3D1C83FC" w14:textId="77777777" w:rsidR="00294A7D" w:rsidRDefault="00EE1AFC">
      <w:pPr>
        <w:numPr>
          <w:ilvl w:val="0"/>
          <w:numId w:val="2"/>
        </w:numPr>
        <w:jc w:val="both"/>
        <w:rPr>
          <w:sz w:val="18"/>
          <w:szCs w:val="18"/>
        </w:rPr>
      </w:pPr>
      <w:r>
        <w:rPr>
          <w:rFonts w:ascii="Arial" w:eastAsia="Arial" w:hAnsi="Arial" w:cs="Arial"/>
          <w:sz w:val="18"/>
          <w:szCs w:val="18"/>
        </w:rPr>
        <w:t>Ensures continuity and consistency of candidate acquisition strategy, company culture and recruiting best practices.</w:t>
      </w:r>
    </w:p>
    <w:p w14:paraId="0A001DE9" w14:textId="77777777" w:rsidR="00294A7D" w:rsidRDefault="00294A7D">
      <w:pPr>
        <w:rPr>
          <w:rFonts w:ascii="Arial" w:eastAsia="Arial" w:hAnsi="Arial" w:cs="Arial"/>
          <w:sz w:val="18"/>
          <w:szCs w:val="18"/>
        </w:rPr>
      </w:pPr>
    </w:p>
    <w:p w14:paraId="4188326F" w14:textId="77777777" w:rsidR="00294A7D" w:rsidRDefault="00EE1AFC">
      <w:pPr>
        <w:rPr>
          <w:rFonts w:ascii="Arial" w:eastAsia="Arial" w:hAnsi="Arial" w:cs="Arial"/>
          <w:sz w:val="18"/>
          <w:szCs w:val="18"/>
        </w:rPr>
      </w:pPr>
      <w:r>
        <w:rPr>
          <w:rFonts w:ascii="Arial" w:eastAsia="Arial" w:hAnsi="Arial" w:cs="Arial"/>
          <w:b/>
          <w:sz w:val="18"/>
          <w:szCs w:val="18"/>
        </w:rPr>
        <w:t xml:space="preserve">Automated Health Systems, Tallahassee, FL </w:t>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t xml:space="preserve">                          January 2015 – Present</w:t>
      </w:r>
    </w:p>
    <w:p w14:paraId="2103AE68" w14:textId="77777777" w:rsidR="00294A7D" w:rsidRDefault="00EE1AFC">
      <w:pPr>
        <w:rPr>
          <w:rFonts w:ascii="Arial" w:eastAsia="Arial" w:hAnsi="Arial" w:cs="Arial"/>
          <w:sz w:val="18"/>
          <w:szCs w:val="18"/>
        </w:rPr>
      </w:pPr>
      <w:r>
        <w:rPr>
          <w:rFonts w:ascii="Arial" w:eastAsia="Arial" w:hAnsi="Arial" w:cs="Arial"/>
          <w:i/>
          <w:sz w:val="18"/>
          <w:szCs w:val="18"/>
        </w:rPr>
        <w:t>Human Resources Manager</w:t>
      </w:r>
    </w:p>
    <w:p w14:paraId="25469CB5" w14:textId="6B588B65" w:rsidR="00294A7D" w:rsidRDefault="00EE1AFC">
      <w:pPr>
        <w:numPr>
          <w:ilvl w:val="0"/>
          <w:numId w:val="2"/>
        </w:numPr>
        <w:jc w:val="both"/>
        <w:rPr>
          <w:sz w:val="18"/>
          <w:szCs w:val="18"/>
        </w:rPr>
      </w:pPr>
      <w:r>
        <w:rPr>
          <w:rFonts w:ascii="Arial" w:eastAsia="Arial" w:hAnsi="Arial" w:cs="Arial"/>
          <w:sz w:val="18"/>
          <w:szCs w:val="18"/>
        </w:rPr>
        <w:t>Monitor</w:t>
      </w:r>
      <w:r w:rsidR="00B205DB">
        <w:rPr>
          <w:rFonts w:ascii="Arial" w:eastAsia="Arial" w:hAnsi="Arial" w:cs="Arial"/>
          <w:sz w:val="18"/>
          <w:szCs w:val="18"/>
        </w:rPr>
        <w:t>ed</w:t>
      </w:r>
      <w:r>
        <w:rPr>
          <w:rFonts w:ascii="Arial" w:eastAsia="Arial" w:hAnsi="Arial" w:cs="Arial"/>
          <w:sz w:val="18"/>
          <w:szCs w:val="18"/>
        </w:rPr>
        <w:t xml:space="preserve"> and maintain</w:t>
      </w:r>
      <w:r w:rsidR="00B205DB">
        <w:rPr>
          <w:rFonts w:ascii="Arial" w:eastAsia="Arial" w:hAnsi="Arial" w:cs="Arial"/>
          <w:sz w:val="18"/>
          <w:szCs w:val="18"/>
        </w:rPr>
        <w:t>ed</w:t>
      </w:r>
      <w:r>
        <w:rPr>
          <w:rFonts w:ascii="Arial" w:eastAsia="Arial" w:hAnsi="Arial" w:cs="Arial"/>
          <w:sz w:val="18"/>
          <w:szCs w:val="18"/>
        </w:rPr>
        <w:t xml:space="preserve"> complete personnel records, assuring timely performance evaluations and compliance with relevant regulations.</w:t>
      </w:r>
    </w:p>
    <w:p w14:paraId="20F685D3" w14:textId="3EE8A198" w:rsidR="00294A7D" w:rsidRDefault="00EE1AFC">
      <w:pPr>
        <w:numPr>
          <w:ilvl w:val="0"/>
          <w:numId w:val="2"/>
        </w:numPr>
        <w:jc w:val="both"/>
        <w:rPr>
          <w:sz w:val="18"/>
          <w:szCs w:val="18"/>
        </w:rPr>
      </w:pPr>
      <w:r>
        <w:rPr>
          <w:rFonts w:ascii="Arial" w:eastAsia="Arial" w:hAnsi="Arial" w:cs="Arial"/>
          <w:sz w:val="18"/>
          <w:szCs w:val="18"/>
        </w:rPr>
        <w:t>Manage</w:t>
      </w:r>
      <w:r w:rsidR="00B205DB">
        <w:rPr>
          <w:rFonts w:ascii="Arial" w:eastAsia="Arial" w:hAnsi="Arial" w:cs="Arial"/>
          <w:sz w:val="18"/>
          <w:szCs w:val="18"/>
        </w:rPr>
        <w:t>d</w:t>
      </w:r>
      <w:r>
        <w:rPr>
          <w:rFonts w:ascii="Arial" w:eastAsia="Arial" w:hAnsi="Arial" w:cs="Arial"/>
          <w:sz w:val="18"/>
          <w:szCs w:val="18"/>
        </w:rPr>
        <w:t xml:space="preserve"> intensive onboarding / training plan and programs for staff.</w:t>
      </w:r>
    </w:p>
    <w:p w14:paraId="2C78C0BA" w14:textId="5C27F5C2" w:rsidR="00294A7D" w:rsidRDefault="00EE1AFC">
      <w:pPr>
        <w:numPr>
          <w:ilvl w:val="0"/>
          <w:numId w:val="2"/>
        </w:numPr>
        <w:jc w:val="both"/>
        <w:rPr>
          <w:sz w:val="18"/>
          <w:szCs w:val="18"/>
        </w:rPr>
      </w:pPr>
      <w:r>
        <w:rPr>
          <w:rFonts w:ascii="Arial" w:eastAsia="Arial" w:hAnsi="Arial" w:cs="Arial"/>
          <w:sz w:val="18"/>
          <w:szCs w:val="18"/>
        </w:rPr>
        <w:t xml:space="preserve">Partnered with managers to structure competitive offers based on knowledge of the </w:t>
      </w:r>
      <w:r w:rsidR="00644C22">
        <w:rPr>
          <w:rFonts w:ascii="Arial" w:eastAsia="Arial" w:hAnsi="Arial" w:cs="Arial"/>
          <w:sz w:val="18"/>
          <w:szCs w:val="18"/>
        </w:rPr>
        <w:t>marketplace</w:t>
      </w:r>
      <w:r>
        <w:rPr>
          <w:rFonts w:ascii="Arial" w:eastAsia="Arial" w:hAnsi="Arial" w:cs="Arial"/>
          <w:sz w:val="18"/>
          <w:szCs w:val="18"/>
        </w:rPr>
        <w:t xml:space="preserve"> and internal data. </w:t>
      </w:r>
    </w:p>
    <w:p w14:paraId="2F866794" w14:textId="61D8A188" w:rsidR="00294A7D" w:rsidRDefault="00644C22">
      <w:pPr>
        <w:numPr>
          <w:ilvl w:val="0"/>
          <w:numId w:val="2"/>
        </w:numPr>
        <w:jc w:val="both"/>
        <w:rPr>
          <w:sz w:val="18"/>
          <w:szCs w:val="18"/>
        </w:rPr>
      </w:pPr>
      <w:r>
        <w:rPr>
          <w:rFonts w:ascii="Arial" w:eastAsia="Arial" w:hAnsi="Arial" w:cs="Arial"/>
          <w:sz w:val="18"/>
          <w:szCs w:val="18"/>
        </w:rPr>
        <w:t>Recruit</w:t>
      </w:r>
      <w:r w:rsidR="00B205DB">
        <w:rPr>
          <w:rFonts w:ascii="Arial" w:eastAsia="Arial" w:hAnsi="Arial" w:cs="Arial"/>
          <w:sz w:val="18"/>
          <w:szCs w:val="18"/>
        </w:rPr>
        <w:t>ed</w:t>
      </w:r>
      <w:r>
        <w:rPr>
          <w:rFonts w:ascii="Arial" w:eastAsia="Arial" w:hAnsi="Arial" w:cs="Arial"/>
          <w:sz w:val="18"/>
          <w:szCs w:val="18"/>
        </w:rPr>
        <w:t xml:space="preserve">, </w:t>
      </w:r>
      <w:r w:rsidR="00EE1AFC">
        <w:rPr>
          <w:rFonts w:ascii="Arial" w:eastAsia="Arial" w:hAnsi="Arial" w:cs="Arial"/>
          <w:sz w:val="18"/>
          <w:szCs w:val="18"/>
        </w:rPr>
        <w:t>hire</w:t>
      </w:r>
      <w:r w:rsidR="00B205DB">
        <w:rPr>
          <w:rFonts w:ascii="Arial" w:eastAsia="Arial" w:hAnsi="Arial" w:cs="Arial"/>
          <w:sz w:val="18"/>
          <w:szCs w:val="18"/>
        </w:rPr>
        <w:t>d</w:t>
      </w:r>
      <w:r w:rsidR="00EE1AFC">
        <w:rPr>
          <w:rFonts w:ascii="Arial" w:eastAsia="Arial" w:hAnsi="Arial" w:cs="Arial"/>
          <w:sz w:val="18"/>
          <w:szCs w:val="18"/>
        </w:rPr>
        <w:t xml:space="preserve"> and train</w:t>
      </w:r>
      <w:r w:rsidR="00B205DB">
        <w:rPr>
          <w:rFonts w:ascii="Arial" w:eastAsia="Arial" w:hAnsi="Arial" w:cs="Arial"/>
          <w:sz w:val="18"/>
          <w:szCs w:val="18"/>
        </w:rPr>
        <w:t>ed</w:t>
      </w:r>
      <w:r w:rsidR="00EE1AFC">
        <w:rPr>
          <w:rFonts w:ascii="Arial" w:eastAsia="Arial" w:hAnsi="Arial" w:cs="Arial"/>
          <w:sz w:val="18"/>
          <w:szCs w:val="18"/>
        </w:rPr>
        <w:t xml:space="preserve"> staff according to policies.</w:t>
      </w:r>
    </w:p>
    <w:p w14:paraId="52406198" w14:textId="0CED1BB3" w:rsidR="00294A7D" w:rsidRDefault="00EE1AFC">
      <w:pPr>
        <w:numPr>
          <w:ilvl w:val="0"/>
          <w:numId w:val="2"/>
        </w:numPr>
        <w:jc w:val="both"/>
        <w:rPr>
          <w:sz w:val="18"/>
          <w:szCs w:val="18"/>
        </w:rPr>
      </w:pPr>
      <w:r>
        <w:rPr>
          <w:rFonts w:ascii="Arial" w:eastAsia="Arial" w:hAnsi="Arial" w:cs="Arial"/>
          <w:sz w:val="18"/>
          <w:szCs w:val="18"/>
        </w:rPr>
        <w:t>Process</w:t>
      </w:r>
      <w:r w:rsidR="00B205DB">
        <w:rPr>
          <w:rFonts w:ascii="Arial" w:eastAsia="Arial" w:hAnsi="Arial" w:cs="Arial"/>
          <w:sz w:val="18"/>
          <w:szCs w:val="18"/>
        </w:rPr>
        <w:t>ed</w:t>
      </w:r>
      <w:r>
        <w:rPr>
          <w:rFonts w:ascii="Arial" w:eastAsia="Arial" w:hAnsi="Arial" w:cs="Arial"/>
          <w:sz w:val="18"/>
          <w:szCs w:val="18"/>
        </w:rPr>
        <w:t xml:space="preserve"> all employee relations issues and serve</w:t>
      </w:r>
      <w:r w:rsidR="00DE04B0">
        <w:rPr>
          <w:rFonts w:ascii="Arial" w:eastAsia="Arial" w:hAnsi="Arial" w:cs="Arial"/>
          <w:sz w:val="18"/>
          <w:szCs w:val="18"/>
        </w:rPr>
        <w:t>d</w:t>
      </w:r>
      <w:r>
        <w:rPr>
          <w:rFonts w:ascii="Arial" w:eastAsia="Arial" w:hAnsi="Arial" w:cs="Arial"/>
          <w:sz w:val="18"/>
          <w:szCs w:val="18"/>
        </w:rPr>
        <w:t xml:space="preserve"> as a primary resource of formation and guidance interpreting policies for employees.</w:t>
      </w:r>
    </w:p>
    <w:p w14:paraId="0AECF357" w14:textId="77777777" w:rsidR="00294A7D" w:rsidRDefault="00294A7D">
      <w:pPr>
        <w:rPr>
          <w:rFonts w:ascii="Arial" w:eastAsia="Arial" w:hAnsi="Arial" w:cs="Arial"/>
          <w:sz w:val="18"/>
          <w:szCs w:val="18"/>
        </w:rPr>
      </w:pPr>
    </w:p>
    <w:p w14:paraId="3F401265" w14:textId="77777777" w:rsidR="00294A7D" w:rsidRDefault="00294A7D">
      <w:pPr>
        <w:rPr>
          <w:rFonts w:ascii="Arial" w:eastAsia="Arial" w:hAnsi="Arial" w:cs="Arial"/>
          <w:sz w:val="18"/>
          <w:szCs w:val="18"/>
        </w:rPr>
      </w:pPr>
    </w:p>
    <w:p w14:paraId="180E729A" w14:textId="77777777" w:rsidR="00294A7D" w:rsidRDefault="00EE1AFC">
      <w:pPr>
        <w:rPr>
          <w:rFonts w:ascii="Arial" w:eastAsia="Arial" w:hAnsi="Arial" w:cs="Arial"/>
          <w:sz w:val="18"/>
          <w:szCs w:val="18"/>
        </w:rPr>
      </w:pPr>
      <w:r>
        <w:rPr>
          <w:rFonts w:ascii="Arial" w:eastAsia="Arial" w:hAnsi="Arial" w:cs="Arial"/>
          <w:b/>
          <w:sz w:val="18"/>
          <w:szCs w:val="18"/>
        </w:rPr>
        <w:t xml:space="preserve">Kaye </w:t>
      </w:r>
      <w:proofErr w:type="spellStart"/>
      <w:r>
        <w:rPr>
          <w:rFonts w:ascii="Arial" w:eastAsia="Arial" w:hAnsi="Arial" w:cs="Arial"/>
          <w:b/>
          <w:sz w:val="18"/>
          <w:szCs w:val="18"/>
        </w:rPr>
        <w:t>Scholer</w:t>
      </w:r>
      <w:proofErr w:type="spellEnd"/>
      <w:r>
        <w:rPr>
          <w:rFonts w:ascii="Arial" w:eastAsia="Arial" w:hAnsi="Arial" w:cs="Arial"/>
          <w:b/>
          <w:sz w:val="18"/>
          <w:szCs w:val="18"/>
        </w:rPr>
        <w:t xml:space="preserve"> LLP, New York, NY/ Tallahassee                                                                November 2012 – October 2014</w:t>
      </w:r>
    </w:p>
    <w:p w14:paraId="7D4F437A" w14:textId="77777777" w:rsidR="00294A7D" w:rsidRDefault="00EE1AFC">
      <w:pPr>
        <w:rPr>
          <w:rFonts w:ascii="Arial" w:eastAsia="Arial" w:hAnsi="Arial" w:cs="Arial"/>
          <w:sz w:val="18"/>
          <w:szCs w:val="18"/>
        </w:rPr>
      </w:pPr>
      <w:r>
        <w:rPr>
          <w:rFonts w:ascii="Arial" w:eastAsia="Arial" w:hAnsi="Arial" w:cs="Arial"/>
          <w:i/>
          <w:sz w:val="18"/>
          <w:szCs w:val="18"/>
        </w:rPr>
        <w:t xml:space="preserve">Senior Human Resources Recruiting Consultant </w:t>
      </w:r>
    </w:p>
    <w:p w14:paraId="64DC8EBD" w14:textId="77777777" w:rsidR="00294A7D" w:rsidRDefault="00EE1AFC">
      <w:pPr>
        <w:numPr>
          <w:ilvl w:val="0"/>
          <w:numId w:val="2"/>
        </w:numPr>
        <w:jc w:val="both"/>
        <w:rPr>
          <w:sz w:val="18"/>
          <w:szCs w:val="18"/>
        </w:rPr>
      </w:pPr>
      <w:r>
        <w:rPr>
          <w:rFonts w:ascii="Arial" w:eastAsia="Arial" w:hAnsi="Arial" w:cs="Arial"/>
          <w:sz w:val="18"/>
          <w:szCs w:val="18"/>
        </w:rPr>
        <w:t>Provided full life cycle recruitment support of talent acquisition efforts for Firm Wide Legal and support staff with a focus on developing and implementing recruiting plans and strategies.</w:t>
      </w:r>
    </w:p>
    <w:p w14:paraId="7C5CC664" w14:textId="77777777" w:rsidR="00294A7D" w:rsidRDefault="00EE1AFC">
      <w:pPr>
        <w:numPr>
          <w:ilvl w:val="0"/>
          <w:numId w:val="2"/>
        </w:numPr>
        <w:jc w:val="both"/>
        <w:rPr>
          <w:sz w:val="18"/>
          <w:szCs w:val="18"/>
        </w:rPr>
      </w:pPr>
      <w:r>
        <w:rPr>
          <w:rFonts w:ascii="Arial" w:eastAsia="Arial" w:hAnsi="Arial" w:cs="Arial"/>
          <w:sz w:val="18"/>
          <w:szCs w:val="18"/>
        </w:rPr>
        <w:t>Worked with the business group to develop annual and quarterly talent acquisition and talent management business plans (taking also into consideration succession planning and promotion processes) that result in a competitive talent sourcing, screening, interviewing and selection strategy, securing only the best talent for their respective business groups.</w:t>
      </w:r>
    </w:p>
    <w:p w14:paraId="0E33F373" w14:textId="77777777" w:rsidR="00294A7D" w:rsidRDefault="00EE1AFC">
      <w:pPr>
        <w:numPr>
          <w:ilvl w:val="0"/>
          <w:numId w:val="2"/>
        </w:numPr>
        <w:jc w:val="both"/>
        <w:rPr>
          <w:sz w:val="18"/>
          <w:szCs w:val="18"/>
        </w:rPr>
      </w:pPr>
      <w:r>
        <w:rPr>
          <w:rFonts w:ascii="Arial" w:eastAsia="Arial" w:hAnsi="Arial" w:cs="Arial"/>
          <w:sz w:val="18"/>
          <w:szCs w:val="18"/>
        </w:rPr>
        <w:t xml:space="preserve">Partnered with managers to structure competitive offers based on knowledge of the </w:t>
      </w:r>
      <w:proofErr w:type="gramStart"/>
      <w:r>
        <w:rPr>
          <w:rFonts w:ascii="Arial" w:eastAsia="Arial" w:hAnsi="Arial" w:cs="Arial"/>
          <w:sz w:val="18"/>
          <w:szCs w:val="18"/>
        </w:rPr>
        <w:t>market place</w:t>
      </w:r>
      <w:proofErr w:type="gramEnd"/>
      <w:r>
        <w:rPr>
          <w:rFonts w:ascii="Arial" w:eastAsia="Arial" w:hAnsi="Arial" w:cs="Arial"/>
          <w:sz w:val="18"/>
          <w:szCs w:val="18"/>
        </w:rPr>
        <w:t xml:space="preserve"> and internal data. </w:t>
      </w:r>
    </w:p>
    <w:p w14:paraId="7A0F45D6" w14:textId="77777777" w:rsidR="00294A7D" w:rsidRDefault="00EE1AFC">
      <w:pPr>
        <w:numPr>
          <w:ilvl w:val="0"/>
          <w:numId w:val="2"/>
        </w:numPr>
        <w:jc w:val="both"/>
        <w:rPr>
          <w:sz w:val="18"/>
          <w:szCs w:val="18"/>
        </w:rPr>
      </w:pPr>
      <w:r>
        <w:rPr>
          <w:rFonts w:ascii="Arial" w:eastAsia="Arial" w:hAnsi="Arial" w:cs="Arial"/>
          <w:sz w:val="18"/>
          <w:szCs w:val="18"/>
        </w:rPr>
        <w:t>Maintained cost-effective and timely recruitment processes that are aligned with Firm goals and objectives and within cost-per-hire parameters.</w:t>
      </w:r>
    </w:p>
    <w:p w14:paraId="36F71263" w14:textId="77777777" w:rsidR="00294A7D" w:rsidRDefault="00EE1AFC">
      <w:pPr>
        <w:numPr>
          <w:ilvl w:val="0"/>
          <w:numId w:val="2"/>
        </w:numPr>
        <w:jc w:val="both"/>
        <w:rPr>
          <w:sz w:val="18"/>
          <w:szCs w:val="18"/>
        </w:rPr>
      </w:pPr>
      <w:r>
        <w:rPr>
          <w:rFonts w:ascii="Arial" w:eastAsia="Arial" w:hAnsi="Arial" w:cs="Arial"/>
          <w:sz w:val="18"/>
          <w:szCs w:val="18"/>
        </w:rPr>
        <w:t>Implemented various social media/networking opportunities to attract top talent, including diversity outreach, job fairs, community efforts and alternative job boards.</w:t>
      </w:r>
    </w:p>
    <w:p w14:paraId="3F892C51" w14:textId="77777777" w:rsidR="00294A7D" w:rsidRDefault="00294A7D">
      <w:pPr>
        <w:ind w:left="720"/>
        <w:rPr>
          <w:rFonts w:ascii="Arial" w:eastAsia="Arial" w:hAnsi="Arial" w:cs="Arial"/>
          <w:sz w:val="18"/>
          <w:szCs w:val="18"/>
        </w:rPr>
      </w:pPr>
    </w:p>
    <w:p w14:paraId="0C75FCCA" w14:textId="77777777" w:rsidR="00294A7D" w:rsidRDefault="00294A7D">
      <w:pPr>
        <w:rPr>
          <w:rFonts w:ascii="Arial" w:eastAsia="Arial" w:hAnsi="Arial" w:cs="Arial"/>
          <w:sz w:val="18"/>
          <w:szCs w:val="18"/>
        </w:rPr>
      </w:pPr>
    </w:p>
    <w:p w14:paraId="256F914C" w14:textId="77777777" w:rsidR="00294A7D" w:rsidRDefault="00EE1AFC">
      <w:pPr>
        <w:rPr>
          <w:rFonts w:ascii="Arial" w:eastAsia="Arial" w:hAnsi="Arial" w:cs="Arial"/>
          <w:sz w:val="18"/>
          <w:szCs w:val="18"/>
        </w:rPr>
      </w:pPr>
      <w:r>
        <w:rPr>
          <w:rFonts w:ascii="Arial" w:eastAsia="Arial" w:hAnsi="Arial" w:cs="Arial"/>
          <w:b/>
          <w:sz w:val="18"/>
          <w:szCs w:val="18"/>
        </w:rPr>
        <w:t>CareerSource Capital Region, Tallahassee, FL.                                                                    November 2012 – April 2014</w:t>
      </w:r>
    </w:p>
    <w:p w14:paraId="4425E820" w14:textId="77777777" w:rsidR="00294A7D" w:rsidRDefault="00EE1AFC">
      <w:pPr>
        <w:rPr>
          <w:rFonts w:ascii="Arial" w:eastAsia="Arial" w:hAnsi="Arial" w:cs="Arial"/>
          <w:sz w:val="18"/>
          <w:szCs w:val="18"/>
        </w:rPr>
      </w:pPr>
      <w:r>
        <w:rPr>
          <w:rFonts w:ascii="Arial" w:eastAsia="Arial" w:hAnsi="Arial" w:cs="Arial"/>
          <w:i/>
          <w:sz w:val="18"/>
          <w:szCs w:val="18"/>
        </w:rPr>
        <w:t>Human Resources Business Consultant</w:t>
      </w:r>
    </w:p>
    <w:p w14:paraId="7D46F374" w14:textId="77777777" w:rsidR="00294A7D" w:rsidRDefault="00EE1AFC">
      <w:pPr>
        <w:numPr>
          <w:ilvl w:val="0"/>
          <w:numId w:val="4"/>
        </w:numPr>
        <w:jc w:val="both"/>
        <w:rPr>
          <w:sz w:val="18"/>
          <w:szCs w:val="18"/>
        </w:rPr>
      </w:pPr>
      <w:r>
        <w:rPr>
          <w:rFonts w:ascii="Arial" w:eastAsia="Arial" w:hAnsi="Arial" w:cs="Arial"/>
          <w:sz w:val="18"/>
          <w:szCs w:val="18"/>
        </w:rPr>
        <w:t>Analyzed federal, state and local statistical data to provide comprehensive Human resources consultations</w:t>
      </w:r>
    </w:p>
    <w:p w14:paraId="25F6B58F" w14:textId="77777777" w:rsidR="00294A7D" w:rsidRDefault="00EE1AFC">
      <w:pPr>
        <w:numPr>
          <w:ilvl w:val="0"/>
          <w:numId w:val="4"/>
        </w:numPr>
        <w:jc w:val="both"/>
        <w:rPr>
          <w:sz w:val="18"/>
          <w:szCs w:val="18"/>
        </w:rPr>
      </w:pPr>
      <w:r>
        <w:rPr>
          <w:rFonts w:ascii="Arial" w:eastAsia="Arial" w:hAnsi="Arial" w:cs="Arial"/>
          <w:sz w:val="18"/>
          <w:szCs w:val="18"/>
        </w:rPr>
        <w:t>Recruited, screen and schedule candidates for interviews according to the guidelines established by hiring managers.</w:t>
      </w:r>
    </w:p>
    <w:p w14:paraId="049FF1B7" w14:textId="77777777" w:rsidR="00294A7D" w:rsidRDefault="00EE1AFC">
      <w:pPr>
        <w:numPr>
          <w:ilvl w:val="0"/>
          <w:numId w:val="4"/>
        </w:numPr>
        <w:jc w:val="both"/>
        <w:rPr>
          <w:sz w:val="18"/>
          <w:szCs w:val="18"/>
        </w:rPr>
      </w:pPr>
      <w:r>
        <w:rPr>
          <w:rFonts w:ascii="Arial" w:eastAsia="Arial" w:hAnsi="Arial" w:cs="Arial"/>
          <w:sz w:val="18"/>
          <w:szCs w:val="18"/>
        </w:rPr>
        <w:t xml:space="preserve">Conducted needs assessments of businesses and candidates </w:t>
      </w:r>
      <w:proofErr w:type="gramStart"/>
      <w:r>
        <w:rPr>
          <w:rFonts w:ascii="Arial" w:eastAsia="Arial" w:hAnsi="Arial" w:cs="Arial"/>
          <w:sz w:val="18"/>
          <w:szCs w:val="18"/>
        </w:rPr>
        <w:t>in order to</w:t>
      </w:r>
      <w:proofErr w:type="gramEnd"/>
      <w:r>
        <w:rPr>
          <w:rFonts w:ascii="Arial" w:eastAsia="Arial" w:hAnsi="Arial" w:cs="Arial"/>
          <w:sz w:val="18"/>
          <w:szCs w:val="18"/>
        </w:rPr>
        <w:t xml:space="preserve"> identify barriers to meeting hiring and employment needs.</w:t>
      </w:r>
    </w:p>
    <w:p w14:paraId="0708A6E4" w14:textId="77777777" w:rsidR="00294A7D" w:rsidRDefault="00EE1AFC">
      <w:pPr>
        <w:numPr>
          <w:ilvl w:val="0"/>
          <w:numId w:val="4"/>
        </w:numPr>
        <w:jc w:val="both"/>
        <w:rPr>
          <w:sz w:val="18"/>
          <w:szCs w:val="18"/>
        </w:rPr>
      </w:pPr>
      <w:r>
        <w:rPr>
          <w:rFonts w:ascii="Arial" w:eastAsia="Arial" w:hAnsi="Arial" w:cs="Arial"/>
          <w:sz w:val="18"/>
          <w:szCs w:val="18"/>
        </w:rPr>
        <w:t>Provided soft skills training.</w:t>
      </w:r>
    </w:p>
    <w:p w14:paraId="71F72F26" w14:textId="77777777" w:rsidR="00294A7D" w:rsidRDefault="00EE1AFC">
      <w:pPr>
        <w:numPr>
          <w:ilvl w:val="0"/>
          <w:numId w:val="4"/>
        </w:numPr>
        <w:jc w:val="both"/>
        <w:rPr>
          <w:sz w:val="18"/>
          <w:szCs w:val="18"/>
        </w:rPr>
      </w:pPr>
      <w:r>
        <w:rPr>
          <w:rFonts w:ascii="Arial" w:eastAsia="Arial" w:hAnsi="Arial" w:cs="Arial"/>
          <w:sz w:val="18"/>
          <w:szCs w:val="18"/>
        </w:rPr>
        <w:t>Achievement – obtained certification as a Dynamics Works Motivational Career Coach.</w:t>
      </w:r>
    </w:p>
    <w:p w14:paraId="32D8B918" w14:textId="77777777" w:rsidR="00294A7D" w:rsidRDefault="00294A7D">
      <w:pPr>
        <w:rPr>
          <w:rFonts w:ascii="Arial" w:eastAsia="Arial" w:hAnsi="Arial" w:cs="Arial"/>
          <w:sz w:val="18"/>
          <w:szCs w:val="18"/>
        </w:rPr>
      </w:pPr>
    </w:p>
    <w:p w14:paraId="3F41A3F6" w14:textId="77777777" w:rsidR="00294A7D" w:rsidRDefault="00294A7D">
      <w:pPr>
        <w:rPr>
          <w:rFonts w:ascii="Arial" w:eastAsia="Arial" w:hAnsi="Arial" w:cs="Arial"/>
          <w:sz w:val="18"/>
          <w:szCs w:val="18"/>
        </w:rPr>
      </w:pPr>
    </w:p>
    <w:p w14:paraId="3C55C21C" w14:textId="77777777" w:rsidR="00103AED" w:rsidRDefault="00103AED">
      <w:pPr>
        <w:rPr>
          <w:rFonts w:ascii="Arial" w:eastAsia="Arial" w:hAnsi="Arial" w:cs="Arial"/>
          <w:b/>
          <w:sz w:val="18"/>
          <w:szCs w:val="18"/>
        </w:rPr>
      </w:pPr>
    </w:p>
    <w:p w14:paraId="62F830E5" w14:textId="77777777" w:rsidR="00103AED" w:rsidRDefault="00103AED">
      <w:pPr>
        <w:rPr>
          <w:rFonts w:ascii="Arial" w:eastAsia="Arial" w:hAnsi="Arial" w:cs="Arial"/>
          <w:b/>
          <w:sz w:val="18"/>
          <w:szCs w:val="18"/>
        </w:rPr>
      </w:pPr>
    </w:p>
    <w:p w14:paraId="3BFA326A" w14:textId="77777777" w:rsidR="00103AED" w:rsidRDefault="00103AED">
      <w:pPr>
        <w:rPr>
          <w:rFonts w:ascii="Arial" w:eastAsia="Arial" w:hAnsi="Arial" w:cs="Arial"/>
          <w:b/>
          <w:sz w:val="18"/>
          <w:szCs w:val="18"/>
        </w:rPr>
      </w:pPr>
    </w:p>
    <w:p w14:paraId="54ED5495" w14:textId="77777777" w:rsidR="00103AED" w:rsidRDefault="00103AED">
      <w:pPr>
        <w:rPr>
          <w:rFonts w:ascii="Arial" w:eastAsia="Arial" w:hAnsi="Arial" w:cs="Arial"/>
          <w:b/>
          <w:sz w:val="18"/>
          <w:szCs w:val="18"/>
        </w:rPr>
      </w:pPr>
    </w:p>
    <w:p w14:paraId="3FE5B592" w14:textId="77777777" w:rsidR="00103AED" w:rsidRDefault="00103AED">
      <w:pPr>
        <w:rPr>
          <w:rFonts w:ascii="Arial" w:eastAsia="Arial" w:hAnsi="Arial" w:cs="Arial"/>
          <w:b/>
          <w:sz w:val="18"/>
          <w:szCs w:val="18"/>
        </w:rPr>
      </w:pPr>
    </w:p>
    <w:p w14:paraId="6939715E" w14:textId="77777777" w:rsidR="00103AED" w:rsidRDefault="00103AED">
      <w:pPr>
        <w:rPr>
          <w:rFonts w:ascii="Arial" w:eastAsia="Arial" w:hAnsi="Arial" w:cs="Arial"/>
          <w:b/>
          <w:sz w:val="18"/>
          <w:szCs w:val="18"/>
        </w:rPr>
      </w:pPr>
    </w:p>
    <w:p w14:paraId="4D20F7DC" w14:textId="77777777" w:rsidR="00103AED" w:rsidRDefault="00103AED">
      <w:pPr>
        <w:rPr>
          <w:rFonts w:ascii="Arial" w:eastAsia="Arial" w:hAnsi="Arial" w:cs="Arial"/>
          <w:b/>
          <w:sz w:val="18"/>
          <w:szCs w:val="18"/>
        </w:rPr>
      </w:pPr>
    </w:p>
    <w:p w14:paraId="78146F5C" w14:textId="77777777" w:rsidR="00103AED" w:rsidRDefault="00103AED">
      <w:pPr>
        <w:rPr>
          <w:rFonts w:ascii="Arial" w:eastAsia="Arial" w:hAnsi="Arial" w:cs="Arial"/>
          <w:b/>
          <w:sz w:val="18"/>
          <w:szCs w:val="18"/>
        </w:rPr>
      </w:pPr>
    </w:p>
    <w:p w14:paraId="1B5267B5" w14:textId="77777777" w:rsidR="00103AED" w:rsidRDefault="00103AED">
      <w:pPr>
        <w:rPr>
          <w:rFonts w:ascii="Arial" w:eastAsia="Arial" w:hAnsi="Arial" w:cs="Arial"/>
          <w:b/>
          <w:sz w:val="18"/>
          <w:szCs w:val="18"/>
        </w:rPr>
      </w:pPr>
    </w:p>
    <w:p w14:paraId="05C541CA" w14:textId="77777777" w:rsidR="00103AED" w:rsidRDefault="00103AED">
      <w:pPr>
        <w:rPr>
          <w:rFonts w:ascii="Arial" w:eastAsia="Arial" w:hAnsi="Arial" w:cs="Arial"/>
          <w:b/>
          <w:sz w:val="18"/>
          <w:szCs w:val="18"/>
        </w:rPr>
      </w:pPr>
    </w:p>
    <w:p w14:paraId="0206CFA4" w14:textId="77777777" w:rsidR="00103AED" w:rsidRDefault="00103AED">
      <w:pPr>
        <w:rPr>
          <w:rFonts w:ascii="Arial" w:eastAsia="Arial" w:hAnsi="Arial" w:cs="Arial"/>
          <w:b/>
          <w:sz w:val="18"/>
          <w:szCs w:val="18"/>
        </w:rPr>
      </w:pPr>
    </w:p>
    <w:p w14:paraId="1057B0DE" w14:textId="77777777" w:rsidR="00103AED" w:rsidRDefault="00103AED">
      <w:pPr>
        <w:rPr>
          <w:rFonts w:ascii="Arial" w:eastAsia="Arial" w:hAnsi="Arial" w:cs="Arial"/>
          <w:b/>
          <w:sz w:val="18"/>
          <w:szCs w:val="18"/>
        </w:rPr>
      </w:pPr>
    </w:p>
    <w:p w14:paraId="2DABD8D4" w14:textId="77777777" w:rsidR="00103AED" w:rsidRDefault="00103AED">
      <w:pPr>
        <w:rPr>
          <w:rFonts w:ascii="Arial" w:eastAsia="Arial" w:hAnsi="Arial" w:cs="Arial"/>
          <w:b/>
          <w:sz w:val="18"/>
          <w:szCs w:val="18"/>
        </w:rPr>
      </w:pPr>
    </w:p>
    <w:p w14:paraId="77AF759B" w14:textId="77777777" w:rsidR="00103AED" w:rsidRDefault="00103AED">
      <w:pPr>
        <w:rPr>
          <w:rFonts w:ascii="Arial" w:eastAsia="Arial" w:hAnsi="Arial" w:cs="Arial"/>
          <w:b/>
          <w:sz w:val="18"/>
          <w:szCs w:val="18"/>
        </w:rPr>
      </w:pPr>
    </w:p>
    <w:p w14:paraId="543BF0D4" w14:textId="34A9F882" w:rsidR="00294A7D" w:rsidRDefault="00EE1AFC">
      <w:pPr>
        <w:rPr>
          <w:rFonts w:ascii="Arial" w:eastAsia="Arial" w:hAnsi="Arial" w:cs="Arial"/>
          <w:sz w:val="18"/>
          <w:szCs w:val="18"/>
        </w:rPr>
      </w:pPr>
      <w:r>
        <w:rPr>
          <w:rFonts w:ascii="Arial" w:eastAsia="Arial" w:hAnsi="Arial" w:cs="Arial"/>
          <w:b/>
          <w:sz w:val="18"/>
          <w:szCs w:val="18"/>
        </w:rPr>
        <w:t>Bada Media Entertainment, Miami, FL.                                                                                       June 2008 - October 2012</w:t>
      </w:r>
    </w:p>
    <w:p w14:paraId="1A92D467" w14:textId="77777777" w:rsidR="00294A7D" w:rsidRDefault="00EE1AFC">
      <w:pPr>
        <w:rPr>
          <w:rFonts w:ascii="Arial" w:eastAsia="Arial" w:hAnsi="Arial" w:cs="Arial"/>
          <w:sz w:val="18"/>
          <w:szCs w:val="18"/>
        </w:rPr>
      </w:pPr>
      <w:r>
        <w:rPr>
          <w:rFonts w:ascii="Arial" w:eastAsia="Arial" w:hAnsi="Arial" w:cs="Arial"/>
          <w:i/>
          <w:sz w:val="18"/>
          <w:szCs w:val="18"/>
        </w:rPr>
        <w:t xml:space="preserve">Manager Recruitment /Talent Development  </w:t>
      </w:r>
    </w:p>
    <w:p w14:paraId="0DEB2FAA" w14:textId="77777777" w:rsidR="00294A7D" w:rsidRDefault="00EE1AFC">
      <w:pPr>
        <w:numPr>
          <w:ilvl w:val="0"/>
          <w:numId w:val="1"/>
        </w:numPr>
        <w:jc w:val="both"/>
      </w:pPr>
      <w:r>
        <w:rPr>
          <w:rFonts w:ascii="Arial" w:eastAsia="Arial" w:hAnsi="Arial" w:cs="Arial"/>
          <w:sz w:val="18"/>
          <w:szCs w:val="18"/>
        </w:rPr>
        <w:t>Developed job descriptions, conducted market surveys and benchmarking in determining salary guidelines and ranges.</w:t>
      </w:r>
    </w:p>
    <w:p w14:paraId="129041BC" w14:textId="77777777" w:rsidR="00294A7D" w:rsidRDefault="00EE1AFC">
      <w:pPr>
        <w:numPr>
          <w:ilvl w:val="0"/>
          <w:numId w:val="1"/>
        </w:numPr>
        <w:jc w:val="both"/>
      </w:pPr>
      <w:r>
        <w:rPr>
          <w:rFonts w:ascii="Arial" w:eastAsia="Arial" w:hAnsi="Arial" w:cs="Arial"/>
          <w:sz w:val="18"/>
          <w:szCs w:val="18"/>
        </w:rPr>
        <w:t xml:space="preserve">Conducted structured interview process, while gathering appropriate data for EEOC purposes and maintenance of applicant and requisition tracking system. </w:t>
      </w:r>
    </w:p>
    <w:p w14:paraId="43368CE2" w14:textId="77777777" w:rsidR="00294A7D" w:rsidRDefault="00EE1AFC">
      <w:pPr>
        <w:numPr>
          <w:ilvl w:val="0"/>
          <w:numId w:val="1"/>
        </w:numPr>
        <w:jc w:val="both"/>
      </w:pPr>
      <w:r>
        <w:rPr>
          <w:rFonts w:ascii="Arial" w:eastAsia="Arial" w:hAnsi="Arial" w:cs="Arial"/>
          <w:sz w:val="18"/>
          <w:szCs w:val="18"/>
        </w:rPr>
        <w:t>Sourced, screened and interviewed candidates and referred qualified candidates to appropriate hiring manager for further consideration.</w:t>
      </w:r>
    </w:p>
    <w:p w14:paraId="1EC78DCC" w14:textId="77777777" w:rsidR="00294A7D" w:rsidRDefault="00EE1AFC">
      <w:pPr>
        <w:numPr>
          <w:ilvl w:val="0"/>
          <w:numId w:val="1"/>
        </w:numPr>
        <w:jc w:val="both"/>
      </w:pPr>
      <w:proofErr w:type="gramStart"/>
      <w:r>
        <w:rPr>
          <w:rFonts w:ascii="Arial" w:eastAsia="Arial" w:hAnsi="Arial" w:cs="Arial"/>
          <w:sz w:val="18"/>
          <w:szCs w:val="18"/>
        </w:rPr>
        <w:t>Worked</w:t>
      </w:r>
      <w:proofErr w:type="gramEnd"/>
      <w:r>
        <w:rPr>
          <w:rFonts w:ascii="Arial" w:eastAsia="Arial" w:hAnsi="Arial" w:cs="Arial"/>
          <w:sz w:val="18"/>
          <w:szCs w:val="18"/>
        </w:rPr>
        <w:t xml:space="preserve"> directly with managers, developed staffing initiatives in order to reduce the time to fill, increased internal  </w:t>
      </w:r>
    </w:p>
    <w:p w14:paraId="6897A0D3" w14:textId="77777777" w:rsidR="00294A7D" w:rsidRDefault="00EE1AFC">
      <w:pPr>
        <w:ind w:left="720"/>
        <w:jc w:val="both"/>
        <w:rPr>
          <w:rFonts w:ascii="Arial" w:eastAsia="Arial" w:hAnsi="Arial" w:cs="Arial"/>
          <w:sz w:val="18"/>
          <w:szCs w:val="18"/>
        </w:rPr>
      </w:pPr>
      <w:r>
        <w:rPr>
          <w:rFonts w:ascii="Arial" w:eastAsia="Arial" w:hAnsi="Arial" w:cs="Arial"/>
          <w:sz w:val="18"/>
          <w:szCs w:val="18"/>
        </w:rPr>
        <w:t xml:space="preserve">mobility and achieved outreach goals. Reduced turnover by optimizing the new hire experience.  </w:t>
      </w:r>
    </w:p>
    <w:p w14:paraId="1C01B711" w14:textId="77777777" w:rsidR="00294A7D" w:rsidRDefault="00EE1AFC">
      <w:pPr>
        <w:jc w:val="both"/>
        <w:rPr>
          <w:rFonts w:ascii="Verdana" w:eastAsia="Verdana" w:hAnsi="Verdana" w:cs="Verdana"/>
          <w:sz w:val="15"/>
          <w:szCs w:val="15"/>
        </w:rPr>
      </w:pPr>
      <w:r>
        <w:rPr>
          <w:rFonts w:ascii="Arial" w:eastAsia="Arial" w:hAnsi="Arial" w:cs="Arial"/>
          <w:b/>
          <w:sz w:val="12"/>
          <w:szCs w:val="12"/>
        </w:rPr>
        <w:t> </w:t>
      </w:r>
    </w:p>
    <w:p w14:paraId="08D8B6AF" w14:textId="77777777" w:rsidR="00294A7D" w:rsidRDefault="00294A7D">
      <w:pPr>
        <w:rPr>
          <w:rFonts w:ascii="Arial" w:eastAsia="Arial" w:hAnsi="Arial" w:cs="Arial"/>
          <w:sz w:val="18"/>
          <w:szCs w:val="18"/>
        </w:rPr>
      </w:pPr>
    </w:p>
    <w:p w14:paraId="7CE51131" w14:textId="77777777" w:rsidR="00294A7D" w:rsidRDefault="00294A7D">
      <w:pPr>
        <w:rPr>
          <w:rFonts w:ascii="Arial" w:eastAsia="Arial" w:hAnsi="Arial" w:cs="Arial"/>
          <w:sz w:val="18"/>
          <w:szCs w:val="18"/>
        </w:rPr>
      </w:pPr>
    </w:p>
    <w:p w14:paraId="58DDBB91" w14:textId="77777777" w:rsidR="00294A7D" w:rsidRDefault="00EE1AFC">
      <w:pPr>
        <w:rPr>
          <w:rFonts w:ascii="Arial" w:eastAsia="Arial" w:hAnsi="Arial" w:cs="Arial"/>
          <w:sz w:val="18"/>
          <w:szCs w:val="18"/>
        </w:rPr>
      </w:pPr>
      <w:r>
        <w:rPr>
          <w:rFonts w:ascii="Arial" w:eastAsia="Arial" w:hAnsi="Arial" w:cs="Arial"/>
          <w:b/>
          <w:sz w:val="18"/>
          <w:szCs w:val="18"/>
        </w:rPr>
        <w:t>Norwegian Cruise Line, Miami, FL.                                                                                                     May 2004 – May 2008</w:t>
      </w:r>
    </w:p>
    <w:p w14:paraId="4D7182FD" w14:textId="77777777" w:rsidR="00294A7D" w:rsidRDefault="00EE1AFC">
      <w:pPr>
        <w:rPr>
          <w:rFonts w:ascii="Arial" w:eastAsia="Arial" w:hAnsi="Arial" w:cs="Arial"/>
          <w:sz w:val="18"/>
          <w:szCs w:val="18"/>
        </w:rPr>
      </w:pPr>
      <w:r>
        <w:rPr>
          <w:rFonts w:ascii="Arial" w:eastAsia="Arial" w:hAnsi="Arial" w:cs="Arial"/>
          <w:i/>
          <w:sz w:val="18"/>
          <w:szCs w:val="18"/>
        </w:rPr>
        <w:t xml:space="preserve">Human Resources Management &amp; Organizational Development Specialist </w:t>
      </w:r>
    </w:p>
    <w:p w14:paraId="16BB1188" w14:textId="77777777" w:rsidR="00294A7D" w:rsidRDefault="00EE1AFC">
      <w:pPr>
        <w:numPr>
          <w:ilvl w:val="0"/>
          <w:numId w:val="2"/>
        </w:numPr>
        <w:jc w:val="both"/>
        <w:rPr>
          <w:sz w:val="18"/>
          <w:szCs w:val="18"/>
        </w:rPr>
      </w:pPr>
      <w:r>
        <w:rPr>
          <w:rFonts w:ascii="Arial" w:eastAsia="Arial" w:hAnsi="Arial" w:cs="Arial"/>
          <w:sz w:val="18"/>
          <w:szCs w:val="18"/>
        </w:rPr>
        <w:t>Coordinated and managed all administrative and logistical aspects of learning and development, including identifying and procuring external or internal venues, contracting with external vendors, generating relevant invitation lists, running webinars and other virtual meetings and coordinating the tracking of required training.</w:t>
      </w:r>
    </w:p>
    <w:p w14:paraId="219C5E48" w14:textId="77777777" w:rsidR="00294A7D" w:rsidRDefault="00EE1AFC">
      <w:pPr>
        <w:numPr>
          <w:ilvl w:val="0"/>
          <w:numId w:val="2"/>
        </w:numPr>
        <w:jc w:val="both"/>
        <w:rPr>
          <w:sz w:val="18"/>
          <w:szCs w:val="18"/>
        </w:rPr>
      </w:pPr>
      <w:proofErr w:type="gramStart"/>
      <w:r>
        <w:rPr>
          <w:rFonts w:ascii="Arial" w:eastAsia="Arial" w:hAnsi="Arial" w:cs="Arial"/>
          <w:sz w:val="18"/>
          <w:szCs w:val="18"/>
        </w:rPr>
        <w:t>Worked</w:t>
      </w:r>
      <w:proofErr w:type="gramEnd"/>
      <w:r>
        <w:rPr>
          <w:rFonts w:ascii="Arial" w:eastAsia="Arial" w:hAnsi="Arial" w:cs="Arial"/>
          <w:sz w:val="18"/>
          <w:szCs w:val="18"/>
        </w:rPr>
        <w:t xml:space="preserve"> closely with Senior Managers, OD and collaborated with business leaders to develop relevant course content and to plan cohesive curricula that aligned with and supported business strategy. </w:t>
      </w:r>
    </w:p>
    <w:p w14:paraId="06D9BBC3" w14:textId="77777777" w:rsidR="00294A7D" w:rsidRDefault="00EE1AFC">
      <w:pPr>
        <w:numPr>
          <w:ilvl w:val="0"/>
          <w:numId w:val="2"/>
        </w:numPr>
        <w:jc w:val="both"/>
        <w:rPr>
          <w:sz w:val="18"/>
          <w:szCs w:val="18"/>
        </w:rPr>
      </w:pPr>
      <w:r>
        <w:rPr>
          <w:rFonts w:ascii="Arial" w:eastAsia="Arial" w:hAnsi="Arial" w:cs="Arial"/>
          <w:sz w:val="18"/>
          <w:szCs w:val="18"/>
        </w:rPr>
        <w:t>Formulated training policies, programs, and schedules, based on knowledge of company’s identified training needs, company processes and business systems.</w:t>
      </w:r>
    </w:p>
    <w:p w14:paraId="6A04E5E1" w14:textId="77777777" w:rsidR="00294A7D" w:rsidRDefault="00EE1AFC">
      <w:pPr>
        <w:numPr>
          <w:ilvl w:val="0"/>
          <w:numId w:val="2"/>
        </w:numPr>
        <w:jc w:val="both"/>
        <w:rPr>
          <w:sz w:val="18"/>
          <w:szCs w:val="18"/>
        </w:rPr>
      </w:pPr>
      <w:r>
        <w:rPr>
          <w:rFonts w:ascii="Arial" w:eastAsia="Arial" w:hAnsi="Arial" w:cs="Arial"/>
          <w:sz w:val="18"/>
          <w:szCs w:val="18"/>
        </w:rPr>
        <w:t xml:space="preserve">Researched training ‘best practices’ and advised as to the most effective approach to program design and presentation. </w:t>
      </w:r>
    </w:p>
    <w:p w14:paraId="58F3D1DD" w14:textId="77777777" w:rsidR="00294A7D" w:rsidRDefault="00EE1AFC">
      <w:pPr>
        <w:numPr>
          <w:ilvl w:val="0"/>
          <w:numId w:val="2"/>
        </w:numPr>
        <w:jc w:val="both"/>
        <w:rPr>
          <w:sz w:val="18"/>
          <w:szCs w:val="18"/>
        </w:rPr>
      </w:pPr>
      <w:r>
        <w:rPr>
          <w:rFonts w:ascii="Arial" w:eastAsia="Arial" w:hAnsi="Arial" w:cs="Arial"/>
          <w:sz w:val="18"/>
          <w:szCs w:val="18"/>
        </w:rPr>
        <w:t xml:space="preserve">Built library of content, including multimedia visual aids, eLearning, mobile, webinars and just-in time-training. </w:t>
      </w:r>
    </w:p>
    <w:p w14:paraId="1CC6DF0F" w14:textId="77777777" w:rsidR="00294A7D" w:rsidRDefault="00EE1AFC">
      <w:pPr>
        <w:numPr>
          <w:ilvl w:val="0"/>
          <w:numId w:val="2"/>
        </w:numPr>
        <w:jc w:val="both"/>
        <w:rPr>
          <w:sz w:val="18"/>
          <w:szCs w:val="18"/>
        </w:rPr>
      </w:pPr>
      <w:r>
        <w:rPr>
          <w:rFonts w:ascii="Arial" w:eastAsia="Arial" w:hAnsi="Arial" w:cs="Arial"/>
          <w:sz w:val="18"/>
          <w:szCs w:val="18"/>
        </w:rPr>
        <w:t>Audited the teams’ metrics, process adherence and administrative compliance, including OFCCP.</w:t>
      </w:r>
    </w:p>
    <w:p w14:paraId="1467F8C6" w14:textId="77777777" w:rsidR="00294A7D" w:rsidRDefault="00294A7D">
      <w:pPr>
        <w:rPr>
          <w:rFonts w:ascii="Helvetica Neue" w:eastAsia="Helvetica Neue" w:hAnsi="Helvetica Neue" w:cs="Helvetica Neue"/>
          <w:sz w:val="16"/>
          <w:szCs w:val="16"/>
        </w:rPr>
      </w:pPr>
    </w:p>
    <w:p w14:paraId="73BF91DA" w14:textId="77777777" w:rsidR="00294A7D" w:rsidRDefault="00294A7D">
      <w:pPr>
        <w:rPr>
          <w:rFonts w:ascii="Helvetica Neue" w:eastAsia="Helvetica Neue" w:hAnsi="Helvetica Neue" w:cs="Helvetica Neue"/>
          <w:sz w:val="16"/>
          <w:szCs w:val="16"/>
        </w:rPr>
      </w:pPr>
    </w:p>
    <w:p w14:paraId="174B54CE" w14:textId="77777777" w:rsidR="00294A7D" w:rsidRDefault="00294A7D">
      <w:pPr>
        <w:jc w:val="both"/>
        <w:rPr>
          <w:rFonts w:ascii="Arial" w:eastAsia="Arial" w:hAnsi="Arial" w:cs="Arial"/>
          <w:sz w:val="18"/>
          <w:szCs w:val="18"/>
        </w:rPr>
      </w:pPr>
    </w:p>
    <w:p w14:paraId="40011902" w14:textId="77777777" w:rsidR="00294A7D" w:rsidRDefault="00EE1AFC">
      <w:pPr>
        <w:jc w:val="both"/>
        <w:rPr>
          <w:rFonts w:ascii="Verdana" w:eastAsia="Verdana" w:hAnsi="Verdana" w:cs="Verdana"/>
          <w:sz w:val="15"/>
          <w:szCs w:val="15"/>
        </w:rPr>
      </w:pPr>
      <w:r>
        <w:rPr>
          <w:rFonts w:ascii="Arial" w:eastAsia="Arial" w:hAnsi="Arial" w:cs="Arial"/>
          <w:b/>
          <w:sz w:val="18"/>
          <w:szCs w:val="18"/>
        </w:rPr>
        <w:t xml:space="preserve">EDUCATION:  </w:t>
      </w:r>
    </w:p>
    <w:p w14:paraId="05294815" w14:textId="77777777" w:rsidR="00294A7D" w:rsidRDefault="00294A7D">
      <w:pPr>
        <w:jc w:val="both"/>
        <w:rPr>
          <w:rFonts w:ascii="Verdana" w:eastAsia="Verdana" w:hAnsi="Verdana" w:cs="Verdana"/>
          <w:sz w:val="10"/>
          <w:szCs w:val="10"/>
        </w:rPr>
      </w:pPr>
    </w:p>
    <w:p w14:paraId="1BBF05C1" w14:textId="77777777" w:rsidR="00294A7D" w:rsidRDefault="00294A7D">
      <w:pPr>
        <w:jc w:val="both"/>
        <w:rPr>
          <w:rFonts w:ascii="Arial" w:eastAsia="Arial" w:hAnsi="Arial" w:cs="Arial"/>
          <w:sz w:val="18"/>
          <w:szCs w:val="18"/>
        </w:rPr>
      </w:pPr>
    </w:p>
    <w:p w14:paraId="0A4C7277" w14:textId="77777777" w:rsidR="00294A7D" w:rsidRDefault="00EE1AFC">
      <w:pPr>
        <w:jc w:val="both"/>
        <w:rPr>
          <w:rFonts w:ascii="Arial" w:eastAsia="Arial" w:hAnsi="Arial" w:cs="Arial"/>
          <w:sz w:val="18"/>
          <w:szCs w:val="18"/>
        </w:rPr>
      </w:pPr>
      <w:r>
        <w:rPr>
          <w:rFonts w:ascii="Arial" w:eastAsia="Arial" w:hAnsi="Arial" w:cs="Arial"/>
          <w:b/>
          <w:sz w:val="18"/>
          <w:szCs w:val="18"/>
        </w:rPr>
        <w:t xml:space="preserve">Florida International University  </w:t>
      </w:r>
      <w:r>
        <w:rPr>
          <w:rFonts w:ascii="Arial" w:eastAsia="Arial" w:hAnsi="Arial" w:cs="Arial"/>
          <w:b/>
          <w:sz w:val="18"/>
          <w:szCs w:val="18"/>
        </w:rPr>
        <w:tab/>
      </w:r>
    </w:p>
    <w:p w14:paraId="31CFFF4C" w14:textId="77777777" w:rsidR="00294A7D" w:rsidRDefault="00EE1AFC">
      <w:pPr>
        <w:numPr>
          <w:ilvl w:val="0"/>
          <w:numId w:val="3"/>
        </w:numPr>
        <w:jc w:val="both"/>
        <w:rPr>
          <w:sz w:val="18"/>
          <w:szCs w:val="18"/>
        </w:rPr>
      </w:pPr>
      <w:r>
        <w:rPr>
          <w:rFonts w:ascii="Arial" w:eastAsia="Arial" w:hAnsi="Arial" w:cs="Arial"/>
          <w:sz w:val="18"/>
          <w:szCs w:val="18"/>
        </w:rPr>
        <w:t xml:space="preserve">Bachelor of Science - Psychology </w:t>
      </w:r>
    </w:p>
    <w:p w14:paraId="1381C5B4" w14:textId="77777777" w:rsidR="00294A7D" w:rsidRDefault="00EE1AFC">
      <w:pPr>
        <w:numPr>
          <w:ilvl w:val="0"/>
          <w:numId w:val="3"/>
        </w:numPr>
        <w:jc w:val="both"/>
        <w:rPr>
          <w:sz w:val="18"/>
          <w:szCs w:val="18"/>
        </w:rPr>
      </w:pPr>
      <w:r>
        <w:rPr>
          <w:rFonts w:ascii="Arial" w:eastAsia="Arial" w:hAnsi="Arial" w:cs="Arial"/>
          <w:sz w:val="18"/>
          <w:szCs w:val="18"/>
        </w:rPr>
        <w:t xml:space="preserve">Bachelor of Science - Criminal Justice </w:t>
      </w:r>
    </w:p>
    <w:p w14:paraId="748A3B9E" w14:textId="77777777" w:rsidR="00294A7D" w:rsidRDefault="00294A7D">
      <w:pPr>
        <w:ind w:left="720"/>
        <w:jc w:val="both"/>
        <w:rPr>
          <w:rFonts w:ascii="Arial" w:eastAsia="Arial" w:hAnsi="Arial" w:cs="Arial"/>
          <w:sz w:val="18"/>
          <w:szCs w:val="18"/>
        </w:rPr>
      </w:pPr>
    </w:p>
    <w:p w14:paraId="761E0332" w14:textId="77777777" w:rsidR="00294A7D" w:rsidRDefault="00EE1AFC">
      <w:pPr>
        <w:jc w:val="both"/>
        <w:rPr>
          <w:rFonts w:ascii="Arial" w:eastAsia="Arial" w:hAnsi="Arial" w:cs="Arial"/>
          <w:sz w:val="18"/>
          <w:szCs w:val="18"/>
        </w:rPr>
      </w:pPr>
      <w:r>
        <w:rPr>
          <w:rFonts w:ascii="Arial" w:eastAsia="Arial" w:hAnsi="Arial" w:cs="Arial"/>
          <w:b/>
          <w:sz w:val="18"/>
          <w:szCs w:val="18"/>
        </w:rPr>
        <w:t>CERTIFICATIONS:</w:t>
      </w:r>
    </w:p>
    <w:p w14:paraId="786D9D75" w14:textId="77777777" w:rsidR="00294A7D" w:rsidRDefault="00EE1AFC">
      <w:pPr>
        <w:numPr>
          <w:ilvl w:val="0"/>
          <w:numId w:val="3"/>
        </w:numPr>
        <w:jc w:val="both"/>
        <w:rPr>
          <w:sz w:val="18"/>
          <w:szCs w:val="18"/>
        </w:rPr>
      </w:pPr>
      <w:r>
        <w:rPr>
          <w:rFonts w:ascii="Arial" w:eastAsia="Arial" w:hAnsi="Arial" w:cs="Arial"/>
          <w:sz w:val="18"/>
          <w:szCs w:val="18"/>
        </w:rPr>
        <w:t>SHRM – SCP   2019</w:t>
      </w:r>
    </w:p>
    <w:p w14:paraId="203E7AEE" w14:textId="77777777" w:rsidR="00294A7D" w:rsidRDefault="00294A7D">
      <w:pPr>
        <w:jc w:val="both"/>
        <w:rPr>
          <w:rFonts w:ascii="Verdana" w:eastAsia="Verdana" w:hAnsi="Verdana" w:cs="Verdana"/>
          <w:sz w:val="4"/>
          <w:szCs w:val="4"/>
        </w:rPr>
      </w:pPr>
    </w:p>
    <w:p w14:paraId="17FEC5D2" w14:textId="77777777" w:rsidR="00294A7D" w:rsidRDefault="00294A7D">
      <w:pPr>
        <w:jc w:val="both"/>
        <w:rPr>
          <w:rFonts w:ascii="Verdana" w:eastAsia="Verdana" w:hAnsi="Verdana" w:cs="Verdana"/>
          <w:sz w:val="4"/>
          <w:szCs w:val="4"/>
        </w:rPr>
      </w:pPr>
    </w:p>
    <w:p w14:paraId="23F7B619" w14:textId="77777777" w:rsidR="00294A7D" w:rsidRDefault="00294A7D">
      <w:pPr>
        <w:jc w:val="both"/>
        <w:rPr>
          <w:rFonts w:ascii="Verdana" w:eastAsia="Verdana" w:hAnsi="Verdana" w:cs="Verdana"/>
          <w:sz w:val="6"/>
          <w:szCs w:val="6"/>
        </w:rPr>
      </w:pPr>
    </w:p>
    <w:p w14:paraId="7111A862" w14:textId="77777777" w:rsidR="00294A7D" w:rsidRDefault="00294A7D">
      <w:pPr>
        <w:jc w:val="both"/>
        <w:rPr>
          <w:rFonts w:ascii="Arial" w:eastAsia="Arial" w:hAnsi="Arial" w:cs="Arial"/>
          <w:sz w:val="6"/>
          <w:szCs w:val="6"/>
        </w:rPr>
      </w:pPr>
    </w:p>
    <w:p w14:paraId="4D75A67F" w14:textId="77777777" w:rsidR="00294A7D" w:rsidRDefault="00EE1AFC">
      <w:pPr>
        <w:jc w:val="both"/>
        <w:rPr>
          <w:rFonts w:ascii="Arial" w:eastAsia="Arial" w:hAnsi="Arial" w:cs="Arial"/>
          <w:sz w:val="18"/>
          <w:szCs w:val="18"/>
        </w:rPr>
      </w:pPr>
      <w:r>
        <w:rPr>
          <w:rFonts w:ascii="Arial" w:eastAsia="Arial" w:hAnsi="Arial" w:cs="Arial"/>
          <w:b/>
          <w:sz w:val="18"/>
          <w:szCs w:val="18"/>
        </w:rPr>
        <w:t xml:space="preserve">LANGUAGES:  </w:t>
      </w:r>
    </w:p>
    <w:p w14:paraId="35812962" w14:textId="77777777" w:rsidR="00294A7D" w:rsidRDefault="00EE1AFC">
      <w:pPr>
        <w:numPr>
          <w:ilvl w:val="0"/>
          <w:numId w:val="3"/>
        </w:numPr>
        <w:jc w:val="both"/>
        <w:rPr>
          <w:sz w:val="18"/>
          <w:szCs w:val="18"/>
        </w:rPr>
      </w:pPr>
      <w:r>
        <w:rPr>
          <w:rFonts w:ascii="Arial" w:eastAsia="Arial" w:hAnsi="Arial" w:cs="Arial"/>
          <w:sz w:val="18"/>
          <w:szCs w:val="18"/>
        </w:rPr>
        <w:t>Bilingual</w:t>
      </w:r>
      <w:r>
        <w:rPr>
          <w:rFonts w:ascii="Arial" w:eastAsia="Arial" w:hAnsi="Arial" w:cs="Arial"/>
          <w:b/>
          <w:sz w:val="18"/>
          <w:szCs w:val="18"/>
        </w:rPr>
        <w:t xml:space="preserve"> / </w:t>
      </w:r>
      <w:r>
        <w:rPr>
          <w:rFonts w:ascii="Arial" w:eastAsia="Arial" w:hAnsi="Arial" w:cs="Arial"/>
          <w:sz w:val="18"/>
          <w:szCs w:val="18"/>
        </w:rPr>
        <w:t xml:space="preserve">Spanish </w:t>
      </w:r>
    </w:p>
    <w:p w14:paraId="371D66E0" w14:textId="77777777" w:rsidR="00294A7D" w:rsidRDefault="00294A7D">
      <w:pPr>
        <w:jc w:val="both"/>
        <w:rPr>
          <w:rFonts w:ascii="Arial" w:eastAsia="Arial" w:hAnsi="Arial" w:cs="Arial"/>
          <w:sz w:val="18"/>
          <w:szCs w:val="18"/>
        </w:rPr>
      </w:pPr>
    </w:p>
    <w:p w14:paraId="7E0063C8" w14:textId="77777777" w:rsidR="00294A7D" w:rsidRDefault="00EE1AFC">
      <w:pPr>
        <w:jc w:val="both"/>
      </w:pPr>
      <w:r>
        <w:rPr>
          <w:rFonts w:ascii="Arial" w:eastAsia="Arial" w:hAnsi="Arial" w:cs="Arial"/>
          <w:b/>
          <w:sz w:val="18"/>
          <w:szCs w:val="18"/>
        </w:rPr>
        <w:t>SKILLS:</w:t>
      </w:r>
      <w:r>
        <w:rPr>
          <w:rFonts w:ascii="Arial" w:eastAsia="Arial" w:hAnsi="Arial" w:cs="Arial"/>
          <w:sz w:val="18"/>
          <w:szCs w:val="18"/>
        </w:rPr>
        <w:t xml:space="preserve"> Microsoft Office Suite (Word, Excel, Power Point and Outlook), ATS (</w:t>
      </w:r>
      <w:proofErr w:type="spellStart"/>
      <w:r>
        <w:rPr>
          <w:rFonts w:ascii="Arial" w:eastAsia="Arial" w:hAnsi="Arial" w:cs="Arial"/>
          <w:sz w:val="18"/>
          <w:szCs w:val="18"/>
        </w:rPr>
        <w:t>Luceo</w:t>
      </w:r>
      <w:proofErr w:type="spellEnd"/>
      <w:r>
        <w:rPr>
          <w:rFonts w:ascii="Arial" w:eastAsia="Arial" w:hAnsi="Arial" w:cs="Arial"/>
          <w:sz w:val="18"/>
          <w:szCs w:val="18"/>
        </w:rPr>
        <w:t>, ADP, Kenexa and Vi Desktop)</w:t>
      </w:r>
    </w:p>
    <w:p w14:paraId="7000E9A3" w14:textId="77777777" w:rsidR="00294A7D" w:rsidRDefault="00294A7D">
      <w:pPr>
        <w:jc w:val="both"/>
      </w:pPr>
    </w:p>
    <w:sectPr w:rsidR="00294A7D">
      <w:pgSz w:w="12240" w:h="15840"/>
      <w:pgMar w:top="180" w:right="1440" w:bottom="0" w:left="99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Neue">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A0051"/>
    <w:multiLevelType w:val="multilevel"/>
    <w:tmpl w:val="7D9A0BA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286E2FB1"/>
    <w:multiLevelType w:val="multilevel"/>
    <w:tmpl w:val="BEE4A43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93B1659"/>
    <w:multiLevelType w:val="multilevel"/>
    <w:tmpl w:val="2DF43BE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FAE0003"/>
    <w:multiLevelType w:val="multilevel"/>
    <w:tmpl w:val="3BFA67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A7D"/>
    <w:rsid w:val="00103AED"/>
    <w:rsid w:val="00294A7D"/>
    <w:rsid w:val="00644C22"/>
    <w:rsid w:val="00B205DB"/>
    <w:rsid w:val="00B3457B"/>
    <w:rsid w:val="00D059D0"/>
    <w:rsid w:val="00DE04B0"/>
    <w:rsid w:val="00EE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795F"/>
  <w15:docId w15:val="{B5470E36-09FA-4256-9F2F-B451F4BC3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semiHidden/>
    <w:unhideWhenUsed/>
    <w:qFormat/>
    <w:pPr>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hyperlink" Target="mailto:antonidsouza@y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Zuleika Perera</dc:creator>
  <cp:lastModifiedBy>Zuleika Perera</cp:lastModifiedBy>
  <cp:revision>6</cp:revision>
  <dcterms:created xsi:type="dcterms:W3CDTF">2019-05-28T16:24:00Z</dcterms:created>
  <dcterms:modified xsi:type="dcterms:W3CDTF">2019-07-02T11:12:00Z</dcterms:modified>
</cp:coreProperties>
</file>