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single" w:sz="18" w:space="0" w:color="004165"/>
          <w:right w:val="none" w:sz="0" w:space="0" w:color="auto"/>
          <w:insideH w:val="none" w:sz="0" w:space="0" w:color="auto"/>
          <w:insideV w:val="none" w:sz="0" w:space="0" w:color="auto"/>
        </w:tblBorders>
        <w:tblLook w:val="04A0" w:firstRow="1" w:lastRow="0" w:firstColumn="1" w:lastColumn="0" w:noHBand="0" w:noVBand="1"/>
      </w:tblPr>
      <w:tblGrid>
        <w:gridCol w:w="4690"/>
        <w:gridCol w:w="4670"/>
      </w:tblGrid>
      <w:tr w:rsidR="0098314E" w:rsidRPr="007D30E4" w:rsidTr="0098314E">
        <w:tc>
          <w:tcPr>
            <w:tcW w:w="4788" w:type="dxa"/>
          </w:tcPr>
          <w:p w:rsidR="0098314E" w:rsidRPr="0098314E" w:rsidRDefault="00CE31F8" w:rsidP="004C1587">
            <w:pPr>
              <w:pStyle w:val="Heading1"/>
              <w:pBdr>
                <w:bottom w:val="none" w:sz="0" w:space="0" w:color="auto"/>
              </w:pBdr>
              <w:spacing w:before="0" w:after="120"/>
              <w:outlineLvl w:val="0"/>
              <w:rPr>
                <w:color w:val="004165"/>
                <w:szCs w:val="40"/>
              </w:rPr>
            </w:pPr>
            <w:r>
              <w:rPr>
                <w:noProof/>
              </w:rPr>
              <mc:AlternateContent>
                <mc:Choice Requires="wps">
                  <w:drawing>
                    <wp:anchor distT="0" distB="0" distL="114300" distR="114300" simplePos="0" relativeHeight="251659264" behindDoc="0" locked="0" layoutInCell="1" allowOverlap="1" wp14:anchorId="30DE1A71" wp14:editId="53A937E4">
                      <wp:simplePos x="0" y="0"/>
                      <wp:positionH relativeFrom="column">
                        <wp:posOffset>-97155</wp:posOffset>
                      </wp:positionH>
                      <wp:positionV relativeFrom="paragraph">
                        <wp:posOffset>381000</wp:posOffset>
                      </wp:positionV>
                      <wp:extent cx="2133600" cy="807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8077200"/>
                              </a:xfrm>
                              <a:prstGeom prst="rect">
                                <a:avLst/>
                              </a:prstGeom>
                              <a:gradFill flip="none" rotWithShape="1">
                                <a:gsLst>
                                  <a:gs pos="0">
                                    <a:srgbClr val="92C1E9"/>
                                  </a:gs>
                                  <a:gs pos="22000">
                                    <a:srgbClr val="3765BA"/>
                                  </a:gs>
                                </a:gsLst>
                                <a:lin ang="10800000" scaled="0"/>
                                <a:tileRect/>
                              </a:gradFill>
                              <a:ln w="9525">
                                <a:noFill/>
                                <a:miter lim="800000"/>
                                <a:headEnd/>
                                <a:tailEnd/>
                              </a:ln>
                              <a:effectLst>
                                <a:softEdge rad="12700"/>
                              </a:effectLst>
                            </wps:spPr>
                            <wps:txbx>
                              <w:txbxContent>
                                <w:p w:rsidR="004C39F5" w:rsidRPr="00D21E58" w:rsidRDefault="004C39F5" w:rsidP="009952B4">
                                  <w:pPr>
                                    <w:pStyle w:val="Heading2"/>
                                    <w:spacing w:before="120" w:after="120"/>
                                    <w:rPr>
                                      <w:color w:val="FFFFFF" w:themeColor="background1"/>
                                      <w:sz w:val="22"/>
                                      <w:szCs w:val="22"/>
                                      <w:u w:val="single"/>
                                    </w:rPr>
                                  </w:pPr>
                                  <w:r w:rsidRPr="00D21E58">
                                    <w:rPr>
                                      <w:color w:val="FFFFFF" w:themeColor="background1"/>
                                      <w:sz w:val="22"/>
                                      <w:szCs w:val="22"/>
                                      <w:u w:val="single"/>
                                    </w:rPr>
                                    <w:t>Program Expertise</w:t>
                                  </w:r>
                                </w:p>
                                <w:p w:rsidR="00CE31F8" w:rsidRDefault="00CE31F8" w:rsidP="00A42764">
                                  <w:pPr>
                                    <w:pStyle w:val="ListParagraph"/>
                                    <w:numPr>
                                      <w:ilvl w:val="0"/>
                                      <w:numId w:val="1"/>
                                    </w:numPr>
                                    <w:ind w:left="360"/>
                                    <w:rPr>
                                      <w:b/>
                                      <w:color w:val="FFFFFF" w:themeColor="background1"/>
                                      <w:sz w:val="18"/>
                                      <w:szCs w:val="18"/>
                                    </w:rPr>
                                  </w:pPr>
                                  <w:r>
                                    <w:rPr>
                                      <w:b/>
                                      <w:color w:val="FFFFFF" w:themeColor="background1"/>
                                      <w:sz w:val="18"/>
                                      <w:szCs w:val="18"/>
                                    </w:rPr>
                                    <w:t>HealthCare</w:t>
                                  </w:r>
                                </w:p>
                                <w:p w:rsidR="00D067B6" w:rsidRDefault="00296ADF" w:rsidP="00A42764">
                                  <w:pPr>
                                    <w:pStyle w:val="ListParagraph"/>
                                    <w:numPr>
                                      <w:ilvl w:val="0"/>
                                      <w:numId w:val="1"/>
                                    </w:numPr>
                                    <w:ind w:left="360"/>
                                    <w:rPr>
                                      <w:b/>
                                      <w:color w:val="FFFFFF" w:themeColor="background1"/>
                                      <w:sz w:val="18"/>
                                      <w:szCs w:val="18"/>
                                    </w:rPr>
                                  </w:pPr>
                                  <w:r>
                                    <w:rPr>
                                      <w:b/>
                                      <w:color w:val="FFFFFF" w:themeColor="background1"/>
                                      <w:sz w:val="18"/>
                                      <w:szCs w:val="18"/>
                                    </w:rPr>
                                    <w:t>Medicaid</w:t>
                                  </w:r>
                                </w:p>
                                <w:p w:rsidR="00296ADF" w:rsidRDefault="00296ADF" w:rsidP="00A42764">
                                  <w:pPr>
                                    <w:pStyle w:val="ListParagraph"/>
                                    <w:numPr>
                                      <w:ilvl w:val="0"/>
                                      <w:numId w:val="1"/>
                                    </w:numPr>
                                    <w:ind w:left="360"/>
                                    <w:rPr>
                                      <w:b/>
                                      <w:color w:val="FFFFFF" w:themeColor="background1"/>
                                      <w:sz w:val="18"/>
                                      <w:szCs w:val="18"/>
                                    </w:rPr>
                                  </w:pPr>
                                  <w:r w:rsidRPr="00296ADF">
                                    <w:rPr>
                                      <w:b/>
                                      <w:color w:val="FFFFFF" w:themeColor="background1"/>
                                      <w:sz w:val="18"/>
                                      <w:szCs w:val="18"/>
                                    </w:rPr>
                                    <w:t>ACA</w:t>
                                  </w:r>
                                </w:p>
                                <w:p w:rsidR="00CE31F8" w:rsidRPr="00296ADF" w:rsidRDefault="00CE31F8" w:rsidP="00A42764">
                                  <w:pPr>
                                    <w:pStyle w:val="ListParagraph"/>
                                    <w:numPr>
                                      <w:ilvl w:val="0"/>
                                      <w:numId w:val="1"/>
                                    </w:numPr>
                                    <w:ind w:left="360"/>
                                    <w:rPr>
                                      <w:b/>
                                      <w:color w:val="FFFFFF" w:themeColor="background1"/>
                                      <w:sz w:val="18"/>
                                      <w:szCs w:val="18"/>
                                    </w:rPr>
                                  </w:pPr>
                                  <w:r>
                                    <w:rPr>
                                      <w:b/>
                                      <w:color w:val="FFFFFF" w:themeColor="background1"/>
                                      <w:sz w:val="18"/>
                                      <w:szCs w:val="18"/>
                                    </w:rPr>
                                    <w:t>DOD</w:t>
                                  </w:r>
                                </w:p>
                                <w:p w:rsidR="004C39F5" w:rsidRPr="00A42764" w:rsidRDefault="004C39F5" w:rsidP="00F7262A">
                                  <w:pPr>
                                    <w:pStyle w:val="Heading2"/>
                                    <w:spacing w:after="120"/>
                                    <w:rPr>
                                      <w:color w:val="FFFFFF" w:themeColor="background1"/>
                                      <w:sz w:val="22"/>
                                      <w:szCs w:val="22"/>
                                    </w:rPr>
                                  </w:pPr>
                                  <w:r w:rsidRPr="00A42764">
                                    <w:rPr>
                                      <w:color w:val="FFFFFF" w:themeColor="background1"/>
                                      <w:sz w:val="22"/>
                                      <w:szCs w:val="22"/>
                                    </w:rPr>
                                    <w:t xml:space="preserve">Areas of </w:t>
                                  </w:r>
                                  <w:r w:rsidR="00A42764">
                                    <w:rPr>
                                      <w:color w:val="FFFFFF" w:themeColor="background1"/>
                                      <w:sz w:val="22"/>
                                      <w:szCs w:val="22"/>
                                    </w:rPr>
                                    <w:t xml:space="preserve">Expertise &amp; </w:t>
                                  </w:r>
                                  <w:r w:rsidRPr="00A42764">
                                    <w:rPr>
                                      <w:color w:val="FFFFFF" w:themeColor="background1"/>
                                      <w:sz w:val="22"/>
                                      <w:szCs w:val="22"/>
                                      <w:u w:val="single"/>
                                    </w:rPr>
                                    <w:t>Specialization</w:t>
                                  </w:r>
                                </w:p>
                                <w:p w:rsidR="00D067B6"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Data Center Implementations/Consolidation</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IT Application Development – Mobile</w:t>
                                  </w:r>
                                </w:p>
                                <w:p w:rsidR="000D6571" w:rsidRDefault="000D6571"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Cloud Deployment</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Health Care IT Plan Management</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IT Security</w:t>
                                  </w:r>
                                  <w:r w:rsidR="00FA668C">
                                    <w:rPr>
                                      <w:rFonts w:cs="Arial"/>
                                      <w:b/>
                                      <w:color w:val="FFFFFF" w:themeColor="background1"/>
                                      <w:sz w:val="18"/>
                                      <w:szCs w:val="18"/>
                                    </w:rPr>
                                    <w:t>/Cyber Security</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Quality Assurance</w:t>
                                  </w:r>
                                </w:p>
                                <w:p w:rsidR="000D6571" w:rsidRDefault="000D6571" w:rsidP="00A42764">
                                  <w:pPr>
                                    <w:pStyle w:val="ListParagraph"/>
                                    <w:numPr>
                                      <w:ilvl w:val="0"/>
                                      <w:numId w:val="1"/>
                                    </w:numPr>
                                    <w:ind w:left="360"/>
                                    <w:rPr>
                                      <w:rFonts w:cs="Arial"/>
                                      <w:b/>
                                      <w:color w:val="FFFFFF" w:themeColor="background1"/>
                                      <w:sz w:val="18"/>
                                      <w:szCs w:val="18"/>
                                    </w:rPr>
                                  </w:pPr>
                                  <w:proofErr w:type="spellStart"/>
                                  <w:r>
                                    <w:rPr>
                                      <w:rFonts w:cs="Arial"/>
                                      <w:b/>
                                      <w:color w:val="FFFFFF" w:themeColor="background1"/>
                                      <w:sz w:val="18"/>
                                      <w:szCs w:val="18"/>
                                    </w:rPr>
                                    <w:t>eCommerce</w:t>
                                  </w:r>
                                  <w:proofErr w:type="spellEnd"/>
                                  <w:r>
                                    <w:rPr>
                                      <w:rFonts w:cs="Arial"/>
                                      <w:b/>
                                      <w:color w:val="FFFFFF" w:themeColor="background1"/>
                                      <w:sz w:val="18"/>
                                      <w:szCs w:val="18"/>
                                    </w:rPr>
                                    <w:t>/</w:t>
                                  </w:r>
                                  <w:proofErr w:type="spellStart"/>
                                  <w:r>
                                    <w:rPr>
                                      <w:rFonts w:cs="Arial"/>
                                      <w:b/>
                                      <w:color w:val="FFFFFF" w:themeColor="background1"/>
                                      <w:sz w:val="18"/>
                                      <w:szCs w:val="18"/>
                                    </w:rPr>
                                    <w:t>eBusiness</w:t>
                                  </w:r>
                                  <w:proofErr w:type="spellEnd"/>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Big Data</w:t>
                                  </w:r>
                                </w:p>
                                <w:p w:rsidR="00B52FE0" w:rsidRDefault="00B52FE0"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ITIL</w:t>
                                  </w:r>
                                </w:p>
                                <w:p w:rsidR="00CE31F8" w:rsidRDefault="00CE31F8"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LEAN</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Business Intelligence</w:t>
                                  </w:r>
                                </w:p>
                                <w:p w:rsidR="000D6571" w:rsidRDefault="000D6571"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Business Transformation</w:t>
                                  </w:r>
                                </w:p>
                                <w:p w:rsidR="00A96E12" w:rsidRDefault="00A96E12" w:rsidP="00B7591B">
                                  <w:pPr>
                                    <w:pStyle w:val="Heading2"/>
                                    <w:spacing w:after="120"/>
                                    <w:rPr>
                                      <w:color w:val="FFFFFF" w:themeColor="background1"/>
                                      <w:sz w:val="22"/>
                                      <w:szCs w:val="22"/>
                                      <w:u w:val="single"/>
                                    </w:rPr>
                                  </w:pPr>
                                  <w:r>
                                    <w:rPr>
                                      <w:color w:val="FFFFFF" w:themeColor="background1"/>
                                      <w:sz w:val="22"/>
                                      <w:szCs w:val="22"/>
                                      <w:u w:val="single"/>
                                    </w:rPr>
                                    <w:t>Education &amp; Memberships</w:t>
                                  </w:r>
                                </w:p>
                                <w:p w:rsidR="00A96E12" w:rsidRDefault="000036CB" w:rsidP="000036CB">
                                  <w:pPr>
                                    <w:pStyle w:val="ListParagraph"/>
                                    <w:numPr>
                                      <w:ilvl w:val="0"/>
                                      <w:numId w:val="1"/>
                                    </w:numPr>
                                    <w:ind w:left="360"/>
                                    <w:rPr>
                                      <w:rFonts w:cs="Arial"/>
                                      <w:b/>
                                      <w:color w:val="FFFFFF" w:themeColor="background1"/>
                                      <w:sz w:val="18"/>
                                      <w:szCs w:val="18"/>
                                    </w:rPr>
                                  </w:pPr>
                                  <w:r w:rsidRPr="000036CB">
                                    <w:rPr>
                                      <w:rFonts w:cs="Arial"/>
                                      <w:b/>
                                      <w:color w:val="FFFFFF" w:themeColor="background1"/>
                                      <w:sz w:val="18"/>
                                      <w:szCs w:val="18"/>
                                    </w:rPr>
                                    <w:t>Masters of Business Administration</w:t>
                                  </w:r>
                                </w:p>
                                <w:p w:rsidR="000036CB" w:rsidRDefault="000036CB" w:rsidP="000D6571">
                                  <w:pPr>
                                    <w:pStyle w:val="ListParagraph"/>
                                    <w:ind w:left="360"/>
                                    <w:rPr>
                                      <w:rFonts w:cs="Arial"/>
                                      <w:b/>
                                      <w:color w:val="FFFFFF" w:themeColor="background1"/>
                                      <w:sz w:val="18"/>
                                      <w:szCs w:val="18"/>
                                    </w:rPr>
                                  </w:pPr>
                                  <w:r>
                                    <w:rPr>
                                      <w:rFonts w:cs="Arial"/>
                                      <w:b/>
                                      <w:color w:val="FFFFFF" w:themeColor="background1"/>
                                      <w:sz w:val="18"/>
                                      <w:szCs w:val="18"/>
                                    </w:rPr>
                                    <w:t>National University</w:t>
                                  </w:r>
                                </w:p>
                                <w:p w:rsidR="000036CB" w:rsidRDefault="000D6571" w:rsidP="000036CB">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BS, Business Administration, MIS (Minor:  English)</w:t>
                                  </w:r>
                                </w:p>
                                <w:p w:rsidR="000D6571" w:rsidRPr="000036CB" w:rsidRDefault="000D6571" w:rsidP="000D6571">
                                  <w:pPr>
                                    <w:pStyle w:val="ListParagraph"/>
                                    <w:ind w:left="360"/>
                                    <w:rPr>
                                      <w:rFonts w:cs="Arial"/>
                                      <w:b/>
                                      <w:color w:val="FFFFFF" w:themeColor="background1"/>
                                      <w:sz w:val="18"/>
                                      <w:szCs w:val="18"/>
                                    </w:rPr>
                                  </w:pPr>
                                  <w:r>
                                    <w:rPr>
                                      <w:rFonts w:cs="Arial"/>
                                      <w:b/>
                                      <w:color w:val="FFFFFF" w:themeColor="background1"/>
                                      <w:sz w:val="18"/>
                                      <w:szCs w:val="18"/>
                                    </w:rPr>
                                    <w:t xml:space="preserve">California State University </w:t>
                                  </w:r>
                                </w:p>
                                <w:p w:rsidR="0076391D" w:rsidRPr="004C1587" w:rsidRDefault="0076391D" w:rsidP="004C1587">
                                  <w:pPr>
                                    <w:pStyle w:val="Heading2"/>
                                    <w:spacing w:after="120"/>
                                    <w:rPr>
                                      <w:color w:val="FFFFFF" w:themeColor="background1"/>
                                      <w:sz w:val="22"/>
                                      <w:szCs w:val="22"/>
                                      <w:u w:val="single"/>
                                    </w:rPr>
                                  </w:pPr>
                                  <w:r w:rsidRPr="004C1587">
                                    <w:rPr>
                                      <w:color w:val="FFFFFF" w:themeColor="background1"/>
                                      <w:sz w:val="22"/>
                                      <w:szCs w:val="22"/>
                                      <w:u w:val="single"/>
                                    </w:rPr>
                                    <w:t>Methodologies</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 xml:space="preserve">Agile Software Development </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Extreme Programming (XP)</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Feature Driven Dev (FDD)</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Joint Application Dev</w:t>
                                  </w:r>
                                  <w:r w:rsidRPr="00BA2B6A">
                                    <w:rPr>
                                      <w:rFonts w:eastAsia="Times New Roman" w:cs="Arial"/>
                                      <w:color w:val="333333"/>
                                      <w:sz w:val="18"/>
                                      <w:szCs w:val="18"/>
                                    </w:rPr>
                                    <w:t xml:space="preserve"> </w:t>
                                  </w:r>
                                  <w:r w:rsidRPr="00BA2B6A">
                                    <w:rPr>
                                      <w:rFonts w:cs="Arial"/>
                                      <w:b/>
                                      <w:color w:val="FFFFFF" w:themeColor="background1"/>
                                      <w:sz w:val="18"/>
                                      <w:szCs w:val="18"/>
                                    </w:rPr>
                                    <w:t>(JAD)</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Lean Development (LD)</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Rapid Application Dev (RAD)</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Rational Unified Process (RUP)</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Scrum</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Spiral</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Systems Development Life Cycle (SDLC)</w:t>
                                  </w:r>
                                </w:p>
                                <w:p w:rsidR="00D067B6" w:rsidRPr="00BA2B6A" w:rsidRDefault="00BA2B6A" w:rsidP="00D067B6">
                                  <w:pPr>
                                    <w:pStyle w:val="ListParagraph"/>
                                    <w:numPr>
                                      <w:ilvl w:val="0"/>
                                      <w:numId w:val="1"/>
                                    </w:numPr>
                                    <w:ind w:left="360"/>
                                    <w:rPr>
                                      <w:b/>
                                      <w:color w:val="FFFFFF" w:themeColor="background1"/>
                                    </w:rPr>
                                  </w:pPr>
                                  <w:r w:rsidRPr="00BA2B6A">
                                    <w:rPr>
                                      <w:rFonts w:cs="Arial"/>
                                      <w:b/>
                                      <w:color w:val="FFFFFF" w:themeColor="background1"/>
                                      <w:sz w:val="18"/>
                                      <w:szCs w:val="18"/>
                                    </w:rPr>
                                    <w:t>Waterfall (a.k.a. Traditional)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E1A71" id="_x0000_t202" coordsize="21600,21600" o:spt="202" path="m,l,21600r21600,l21600,xe">
                      <v:stroke joinstyle="miter"/>
                      <v:path gradientshapeok="t" o:connecttype="rect"/>
                    </v:shapetype>
                    <v:shape id="Text Box 2" o:spid="_x0000_s1026" type="#_x0000_t202" style="position:absolute;margin-left:-7.65pt;margin-top:30pt;width:168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F9hgIAAPYEAAAOAAAAZHJzL2Uyb0RvYy54bWysVF1v2yAUfZ+0/4B4X+04TdNadao0badJ&#10;3YfWTnsmGNtoGDygsdNfvwNxU2vb07QXxMe9h3PuuXB5NbSK7IR10uiCzk5SSoTmppS6Lui3x7t3&#10;55Q4z3TJlNGioHvh6NXq7ZvLvstFZhqjSmEJQLTL+66gjfddniSON6Jl7sR0QuOwMrZlHktbJ6Vl&#10;PdBblWRpepb0xpadNVw4h92bwyFdRfyqEtx/rionPFEFBTcfRxvHbRiT1SXLa8u6RvKRBvsHFi2T&#10;GpceoW6YZ+TJyj+gWsmtcabyJ9y0iakqyUXUADWz9Dc1Dw3rRNSC4rjuWCb3/2D5p90XS2RZ0Hm6&#10;pESzFiY9isGTazOQLNSn71yOsIcOgX7ANnyOWl13b/gPR7TZNEzXYm2t6RvBSvCbhcxkknrAcQFk&#10;2380Ja5hT95EoKGybSgeykGADp/2R28CFY7NbDafn6U44jg7T5dLuB/vYPlLemedfy9MS8KkoBbm&#10;R3i2u3c+0GH5S8hoVXknlSKVkug8jf6kxBr/XfomVv5FZ+2QHzMc6QzEpQf5tt5ulCU7ht66yDaz&#10;24uRUO2m0RmY/iVjvjxbXK8nGaB3vElJTVBSMEjPkR10O86UgE9jz3qpxFcoPOhCB0ct4V6lSQ9C&#10;i2wRaWoTRCKM5a30eGxKtqGCETVuB8tudRnnnkl1mIOO0iFLxGc0liC07m1ZC4ILwS5bHl2YhEXf&#10;g9UH0/2wHQAemmFryj06AFUOQsLHgUlj7DMlPR5hQd3PJ2bhg/qgUeiL2ekpwnxcnC7gORyanmyn&#10;J0xzQBXUU9QuTDc+vvQgQps1uq2SsV6vTMYexeOK7TF+BOH1Ttcx6vW7Wv0CAAD//wMAUEsDBBQA&#10;BgAIAAAAIQB2nSS83wAAAAsBAAAPAAAAZHJzL2Rvd25yZXYueG1sTI/LTsMwEEX3SPyDNUjsWruN&#10;KDTEqSokKBsQFD7AjScPYY+j2GlDv55hBbsZzdGdc4vN5J044hC7QBoWcwUCqQq2o0bD58fj7A5E&#10;TIascYFQwzdG2JSXF4XJbTjROx73qREcQjE3GtqU+lzKWLXoTZyHHolvdRi8SbwOjbSDOXG4d3Kp&#10;1Ep60xF/aE2PDy1WX/vRa3h+Dc357ellN9J5t3brra/rzmt9fTVt70EknNIfDL/6rA4lOx3CSDYK&#10;p2G2uMkY1bBS3ImBbKluQRyYzHgEWRbyf4fyBwAA//8DAFBLAQItABQABgAIAAAAIQC2gziS/gAA&#10;AOEBAAATAAAAAAAAAAAAAAAAAAAAAABbQ29udGVudF9UeXBlc10ueG1sUEsBAi0AFAAGAAgAAAAh&#10;ADj9If/WAAAAlAEAAAsAAAAAAAAAAAAAAAAALwEAAF9yZWxzLy5yZWxzUEsBAi0AFAAGAAgAAAAh&#10;AB3PUX2GAgAA9gQAAA4AAAAAAAAAAAAAAAAALgIAAGRycy9lMm9Eb2MueG1sUEsBAi0AFAAGAAgA&#10;AAAhAHadJLzfAAAACwEAAA8AAAAAAAAAAAAAAAAA4AQAAGRycy9kb3ducmV2LnhtbFBLBQYAAAAA&#10;BAAEAPMAAADsBQAAAAA=&#10;" fillcolor="#92c1e9" stroked="f">
                      <v:fill color2="#3765ba" rotate="t" angle="270" colors="0 #92c1e9;14418f #3765ba" focus="100%" type="gradient">
                        <o:fill v:ext="view" type="gradientUnscaled"/>
                      </v:fill>
                      <v:textbox>
                        <w:txbxContent>
                          <w:p w:rsidR="004C39F5" w:rsidRPr="00D21E58" w:rsidRDefault="004C39F5" w:rsidP="009952B4">
                            <w:pPr>
                              <w:pStyle w:val="Heading2"/>
                              <w:spacing w:before="120" w:after="120"/>
                              <w:rPr>
                                <w:color w:val="FFFFFF" w:themeColor="background1"/>
                                <w:sz w:val="22"/>
                                <w:szCs w:val="22"/>
                                <w:u w:val="single"/>
                              </w:rPr>
                            </w:pPr>
                            <w:r w:rsidRPr="00D21E58">
                              <w:rPr>
                                <w:color w:val="FFFFFF" w:themeColor="background1"/>
                                <w:sz w:val="22"/>
                                <w:szCs w:val="22"/>
                                <w:u w:val="single"/>
                              </w:rPr>
                              <w:t>Program Expertise</w:t>
                            </w:r>
                          </w:p>
                          <w:p w:rsidR="00CE31F8" w:rsidRDefault="00CE31F8" w:rsidP="00A42764">
                            <w:pPr>
                              <w:pStyle w:val="ListParagraph"/>
                              <w:numPr>
                                <w:ilvl w:val="0"/>
                                <w:numId w:val="1"/>
                              </w:numPr>
                              <w:ind w:left="360"/>
                              <w:rPr>
                                <w:b/>
                                <w:color w:val="FFFFFF" w:themeColor="background1"/>
                                <w:sz w:val="18"/>
                                <w:szCs w:val="18"/>
                              </w:rPr>
                            </w:pPr>
                            <w:r>
                              <w:rPr>
                                <w:b/>
                                <w:color w:val="FFFFFF" w:themeColor="background1"/>
                                <w:sz w:val="18"/>
                                <w:szCs w:val="18"/>
                              </w:rPr>
                              <w:t>HealthCare</w:t>
                            </w:r>
                          </w:p>
                          <w:p w:rsidR="00D067B6" w:rsidRDefault="00296ADF" w:rsidP="00A42764">
                            <w:pPr>
                              <w:pStyle w:val="ListParagraph"/>
                              <w:numPr>
                                <w:ilvl w:val="0"/>
                                <w:numId w:val="1"/>
                              </w:numPr>
                              <w:ind w:left="360"/>
                              <w:rPr>
                                <w:b/>
                                <w:color w:val="FFFFFF" w:themeColor="background1"/>
                                <w:sz w:val="18"/>
                                <w:szCs w:val="18"/>
                              </w:rPr>
                            </w:pPr>
                            <w:r>
                              <w:rPr>
                                <w:b/>
                                <w:color w:val="FFFFFF" w:themeColor="background1"/>
                                <w:sz w:val="18"/>
                                <w:szCs w:val="18"/>
                              </w:rPr>
                              <w:t>Medicaid</w:t>
                            </w:r>
                          </w:p>
                          <w:p w:rsidR="00296ADF" w:rsidRDefault="00296ADF" w:rsidP="00A42764">
                            <w:pPr>
                              <w:pStyle w:val="ListParagraph"/>
                              <w:numPr>
                                <w:ilvl w:val="0"/>
                                <w:numId w:val="1"/>
                              </w:numPr>
                              <w:ind w:left="360"/>
                              <w:rPr>
                                <w:b/>
                                <w:color w:val="FFFFFF" w:themeColor="background1"/>
                                <w:sz w:val="18"/>
                                <w:szCs w:val="18"/>
                              </w:rPr>
                            </w:pPr>
                            <w:r w:rsidRPr="00296ADF">
                              <w:rPr>
                                <w:b/>
                                <w:color w:val="FFFFFF" w:themeColor="background1"/>
                                <w:sz w:val="18"/>
                                <w:szCs w:val="18"/>
                              </w:rPr>
                              <w:t>ACA</w:t>
                            </w:r>
                          </w:p>
                          <w:p w:rsidR="00CE31F8" w:rsidRPr="00296ADF" w:rsidRDefault="00CE31F8" w:rsidP="00A42764">
                            <w:pPr>
                              <w:pStyle w:val="ListParagraph"/>
                              <w:numPr>
                                <w:ilvl w:val="0"/>
                                <w:numId w:val="1"/>
                              </w:numPr>
                              <w:ind w:left="360"/>
                              <w:rPr>
                                <w:b/>
                                <w:color w:val="FFFFFF" w:themeColor="background1"/>
                                <w:sz w:val="18"/>
                                <w:szCs w:val="18"/>
                              </w:rPr>
                            </w:pPr>
                            <w:r>
                              <w:rPr>
                                <w:b/>
                                <w:color w:val="FFFFFF" w:themeColor="background1"/>
                                <w:sz w:val="18"/>
                                <w:szCs w:val="18"/>
                              </w:rPr>
                              <w:t>DOD</w:t>
                            </w:r>
                          </w:p>
                          <w:p w:rsidR="004C39F5" w:rsidRPr="00A42764" w:rsidRDefault="004C39F5" w:rsidP="00F7262A">
                            <w:pPr>
                              <w:pStyle w:val="Heading2"/>
                              <w:spacing w:after="120"/>
                              <w:rPr>
                                <w:color w:val="FFFFFF" w:themeColor="background1"/>
                                <w:sz w:val="22"/>
                                <w:szCs w:val="22"/>
                              </w:rPr>
                            </w:pPr>
                            <w:r w:rsidRPr="00A42764">
                              <w:rPr>
                                <w:color w:val="FFFFFF" w:themeColor="background1"/>
                                <w:sz w:val="22"/>
                                <w:szCs w:val="22"/>
                              </w:rPr>
                              <w:t xml:space="preserve">Areas of </w:t>
                            </w:r>
                            <w:r w:rsidR="00A42764">
                              <w:rPr>
                                <w:color w:val="FFFFFF" w:themeColor="background1"/>
                                <w:sz w:val="22"/>
                                <w:szCs w:val="22"/>
                              </w:rPr>
                              <w:t xml:space="preserve">Expertise &amp; </w:t>
                            </w:r>
                            <w:r w:rsidRPr="00A42764">
                              <w:rPr>
                                <w:color w:val="FFFFFF" w:themeColor="background1"/>
                                <w:sz w:val="22"/>
                                <w:szCs w:val="22"/>
                                <w:u w:val="single"/>
                              </w:rPr>
                              <w:t>Specialization</w:t>
                            </w:r>
                          </w:p>
                          <w:p w:rsidR="00D067B6"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Data Center Implementations/Consolidation</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IT Application Development – Mobile</w:t>
                            </w:r>
                          </w:p>
                          <w:p w:rsidR="000D6571" w:rsidRDefault="000D6571"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Cloud Deployment</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Health Care IT Plan Management</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IT Security</w:t>
                            </w:r>
                            <w:r w:rsidR="00FA668C">
                              <w:rPr>
                                <w:rFonts w:cs="Arial"/>
                                <w:b/>
                                <w:color w:val="FFFFFF" w:themeColor="background1"/>
                                <w:sz w:val="18"/>
                                <w:szCs w:val="18"/>
                              </w:rPr>
                              <w:t>/Cyber Security</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Quality Assurance</w:t>
                            </w:r>
                          </w:p>
                          <w:p w:rsidR="000D6571" w:rsidRDefault="000D6571" w:rsidP="00A42764">
                            <w:pPr>
                              <w:pStyle w:val="ListParagraph"/>
                              <w:numPr>
                                <w:ilvl w:val="0"/>
                                <w:numId w:val="1"/>
                              </w:numPr>
                              <w:ind w:left="360"/>
                              <w:rPr>
                                <w:rFonts w:cs="Arial"/>
                                <w:b/>
                                <w:color w:val="FFFFFF" w:themeColor="background1"/>
                                <w:sz w:val="18"/>
                                <w:szCs w:val="18"/>
                              </w:rPr>
                            </w:pPr>
                            <w:proofErr w:type="spellStart"/>
                            <w:r>
                              <w:rPr>
                                <w:rFonts w:cs="Arial"/>
                                <w:b/>
                                <w:color w:val="FFFFFF" w:themeColor="background1"/>
                                <w:sz w:val="18"/>
                                <w:szCs w:val="18"/>
                              </w:rPr>
                              <w:t>eCommerce</w:t>
                            </w:r>
                            <w:proofErr w:type="spellEnd"/>
                            <w:r>
                              <w:rPr>
                                <w:rFonts w:cs="Arial"/>
                                <w:b/>
                                <w:color w:val="FFFFFF" w:themeColor="background1"/>
                                <w:sz w:val="18"/>
                                <w:szCs w:val="18"/>
                              </w:rPr>
                              <w:t>/</w:t>
                            </w:r>
                            <w:proofErr w:type="spellStart"/>
                            <w:r>
                              <w:rPr>
                                <w:rFonts w:cs="Arial"/>
                                <w:b/>
                                <w:color w:val="FFFFFF" w:themeColor="background1"/>
                                <w:sz w:val="18"/>
                                <w:szCs w:val="18"/>
                              </w:rPr>
                              <w:t>eBusiness</w:t>
                            </w:r>
                            <w:proofErr w:type="spellEnd"/>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Big Data</w:t>
                            </w:r>
                          </w:p>
                          <w:p w:rsidR="00B52FE0" w:rsidRDefault="00B52FE0"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ITIL</w:t>
                            </w:r>
                          </w:p>
                          <w:p w:rsidR="00CE31F8" w:rsidRDefault="00CE31F8"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LEAN</w:t>
                            </w:r>
                          </w:p>
                          <w:p w:rsidR="000036CB" w:rsidRDefault="000036CB"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Business Intelligence</w:t>
                            </w:r>
                          </w:p>
                          <w:p w:rsidR="000D6571" w:rsidRDefault="000D6571" w:rsidP="00A42764">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Business Transformation</w:t>
                            </w:r>
                          </w:p>
                          <w:p w:rsidR="00A96E12" w:rsidRDefault="00A96E12" w:rsidP="00B7591B">
                            <w:pPr>
                              <w:pStyle w:val="Heading2"/>
                              <w:spacing w:after="120"/>
                              <w:rPr>
                                <w:color w:val="FFFFFF" w:themeColor="background1"/>
                                <w:sz w:val="22"/>
                                <w:szCs w:val="22"/>
                                <w:u w:val="single"/>
                              </w:rPr>
                            </w:pPr>
                            <w:r>
                              <w:rPr>
                                <w:color w:val="FFFFFF" w:themeColor="background1"/>
                                <w:sz w:val="22"/>
                                <w:szCs w:val="22"/>
                                <w:u w:val="single"/>
                              </w:rPr>
                              <w:t>Education &amp; Memberships</w:t>
                            </w:r>
                          </w:p>
                          <w:p w:rsidR="00A96E12" w:rsidRDefault="000036CB" w:rsidP="000036CB">
                            <w:pPr>
                              <w:pStyle w:val="ListParagraph"/>
                              <w:numPr>
                                <w:ilvl w:val="0"/>
                                <w:numId w:val="1"/>
                              </w:numPr>
                              <w:ind w:left="360"/>
                              <w:rPr>
                                <w:rFonts w:cs="Arial"/>
                                <w:b/>
                                <w:color w:val="FFFFFF" w:themeColor="background1"/>
                                <w:sz w:val="18"/>
                                <w:szCs w:val="18"/>
                              </w:rPr>
                            </w:pPr>
                            <w:r w:rsidRPr="000036CB">
                              <w:rPr>
                                <w:rFonts w:cs="Arial"/>
                                <w:b/>
                                <w:color w:val="FFFFFF" w:themeColor="background1"/>
                                <w:sz w:val="18"/>
                                <w:szCs w:val="18"/>
                              </w:rPr>
                              <w:t>Masters of Business Administration</w:t>
                            </w:r>
                          </w:p>
                          <w:p w:rsidR="000036CB" w:rsidRDefault="000036CB" w:rsidP="000D6571">
                            <w:pPr>
                              <w:pStyle w:val="ListParagraph"/>
                              <w:ind w:left="360"/>
                              <w:rPr>
                                <w:rFonts w:cs="Arial"/>
                                <w:b/>
                                <w:color w:val="FFFFFF" w:themeColor="background1"/>
                                <w:sz w:val="18"/>
                                <w:szCs w:val="18"/>
                              </w:rPr>
                            </w:pPr>
                            <w:r>
                              <w:rPr>
                                <w:rFonts w:cs="Arial"/>
                                <w:b/>
                                <w:color w:val="FFFFFF" w:themeColor="background1"/>
                                <w:sz w:val="18"/>
                                <w:szCs w:val="18"/>
                              </w:rPr>
                              <w:t>National University</w:t>
                            </w:r>
                          </w:p>
                          <w:p w:rsidR="000036CB" w:rsidRDefault="000D6571" w:rsidP="000036CB">
                            <w:pPr>
                              <w:pStyle w:val="ListParagraph"/>
                              <w:numPr>
                                <w:ilvl w:val="0"/>
                                <w:numId w:val="1"/>
                              </w:numPr>
                              <w:ind w:left="360"/>
                              <w:rPr>
                                <w:rFonts w:cs="Arial"/>
                                <w:b/>
                                <w:color w:val="FFFFFF" w:themeColor="background1"/>
                                <w:sz w:val="18"/>
                                <w:szCs w:val="18"/>
                              </w:rPr>
                            </w:pPr>
                            <w:r>
                              <w:rPr>
                                <w:rFonts w:cs="Arial"/>
                                <w:b/>
                                <w:color w:val="FFFFFF" w:themeColor="background1"/>
                                <w:sz w:val="18"/>
                                <w:szCs w:val="18"/>
                              </w:rPr>
                              <w:t>BS, Business Administration, MIS (Minor:  English)</w:t>
                            </w:r>
                          </w:p>
                          <w:p w:rsidR="000D6571" w:rsidRPr="000036CB" w:rsidRDefault="000D6571" w:rsidP="000D6571">
                            <w:pPr>
                              <w:pStyle w:val="ListParagraph"/>
                              <w:ind w:left="360"/>
                              <w:rPr>
                                <w:rFonts w:cs="Arial"/>
                                <w:b/>
                                <w:color w:val="FFFFFF" w:themeColor="background1"/>
                                <w:sz w:val="18"/>
                                <w:szCs w:val="18"/>
                              </w:rPr>
                            </w:pPr>
                            <w:r>
                              <w:rPr>
                                <w:rFonts w:cs="Arial"/>
                                <w:b/>
                                <w:color w:val="FFFFFF" w:themeColor="background1"/>
                                <w:sz w:val="18"/>
                                <w:szCs w:val="18"/>
                              </w:rPr>
                              <w:t xml:space="preserve">California State University </w:t>
                            </w:r>
                          </w:p>
                          <w:p w:rsidR="0076391D" w:rsidRPr="004C1587" w:rsidRDefault="0076391D" w:rsidP="004C1587">
                            <w:pPr>
                              <w:pStyle w:val="Heading2"/>
                              <w:spacing w:after="120"/>
                              <w:rPr>
                                <w:color w:val="FFFFFF" w:themeColor="background1"/>
                                <w:sz w:val="22"/>
                                <w:szCs w:val="22"/>
                                <w:u w:val="single"/>
                              </w:rPr>
                            </w:pPr>
                            <w:r w:rsidRPr="004C1587">
                              <w:rPr>
                                <w:color w:val="FFFFFF" w:themeColor="background1"/>
                                <w:sz w:val="22"/>
                                <w:szCs w:val="22"/>
                                <w:u w:val="single"/>
                              </w:rPr>
                              <w:t>Methodologies</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 xml:space="preserve">Agile Software Development </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Extreme Programming (XP)</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Feature Driven Dev (FDD)</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Joint Application Dev</w:t>
                            </w:r>
                            <w:r w:rsidRPr="00BA2B6A">
                              <w:rPr>
                                <w:rFonts w:eastAsia="Times New Roman" w:cs="Arial"/>
                                <w:color w:val="333333"/>
                                <w:sz w:val="18"/>
                                <w:szCs w:val="18"/>
                              </w:rPr>
                              <w:t xml:space="preserve"> </w:t>
                            </w:r>
                            <w:r w:rsidRPr="00BA2B6A">
                              <w:rPr>
                                <w:rFonts w:cs="Arial"/>
                                <w:b/>
                                <w:color w:val="FFFFFF" w:themeColor="background1"/>
                                <w:sz w:val="18"/>
                                <w:szCs w:val="18"/>
                              </w:rPr>
                              <w:t>(JAD)</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Lean Development (LD)</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Rapid Application Dev (RAD)</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Rational Unified Process (RUP)</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Scrum</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Spiral</w:t>
                            </w:r>
                          </w:p>
                          <w:p w:rsidR="00BA2B6A" w:rsidRPr="00BA2B6A" w:rsidRDefault="00BA2B6A" w:rsidP="00BA2B6A">
                            <w:pPr>
                              <w:pStyle w:val="ListParagraph"/>
                              <w:numPr>
                                <w:ilvl w:val="0"/>
                                <w:numId w:val="1"/>
                              </w:numPr>
                              <w:ind w:left="360"/>
                              <w:rPr>
                                <w:rFonts w:cs="Arial"/>
                                <w:b/>
                                <w:color w:val="FFFFFF" w:themeColor="background1"/>
                                <w:sz w:val="18"/>
                                <w:szCs w:val="18"/>
                              </w:rPr>
                            </w:pPr>
                            <w:r w:rsidRPr="00BA2B6A">
                              <w:rPr>
                                <w:rFonts w:cs="Arial"/>
                                <w:b/>
                                <w:color w:val="FFFFFF" w:themeColor="background1"/>
                                <w:sz w:val="18"/>
                                <w:szCs w:val="18"/>
                              </w:rPr>
                              <w:t>Systems Development Life Cycle (SDLC)</w:t>
                            </w:r>
                          </w:p>
                          <w:p w:rsidR="00D067B6" w:rsidRPr="00BA2B6A" w:rsidRDefault="00BA2B6A" w:rsidP="00D067B6">
                            <w:pPr>
                              <w:pStyle w:val="ListParagraph"/>
                              <w:numPr>
                                <w:ilvl w:val="0"/>
                                <w:numId w:val="1"/>
                              </w:numPr>
                              <w:ind w:left="360"/>
                              <w:rPr>
                                <w:b/>
                                <w:color w:val="FFFFFF" w:themeColor="background1"/>
                              </w:rPr>
                            </w:pPr>
                            <w:r w:rsidRPr="00BA2B6A">
                              <w:rPr>
                                <w:rFonts w:cs="Arial"/>
                                <w:b/>
                                <w:color w:val="FFFFFF" w:themeColor="background1"/>
                                <w:sz w:val="18"/>
                                <w:szCs w:val="18"/>
                              </w:rPr>
                              <w:t>Waterfall (a.k.a. Traditional)</w:t>
                            </w:r>
                          </w:p>
                        </w:txbxContent>
                      </v:textbox>
                    </v:shape>
                  </w:pict>
                </mc:Fallback>
              </mc:AlternateContent>
            </w:r>
            <w:r w:rsidR="000036CB">
              <w:rPr>
                <w:color w:val="004165"/>
                <w:szCs w:val="40"/>
              </w:rPr>
              <w:t>Stacey Savidge</w:t>
            </w:r>
          </w:p>
        </w:tc>
        <w:tc>
          <w:tcPr>
            <w:tcW w:w="4788" w:type="dxa"/>
          </w:tcPr>
          <w:p w:rsidR="0098314E" w:rsidRPr="007D30E4" w:rsidRDefault="007D30E4" w:rsidP="007D30E4">
            <w:pPr>
              <w:pStyle w:val="Heading1"/>
              <w:pBdr>
                <w:bottom w:val="none" w:sz="0" w:space="0" w:color="auto"/>
              </w:pBdr>
              <w:spacing w:before="0" w:after="120"/>
              <w:outlineLvl w:val="0"/>
              <w:rPr>
                <w:color w:val="004165"/>
                <w:szCs w:val="40"/>
              </w:rPr>
            </w:pPr>
            <w:r w:rsidRPr="007D30E4">
              <w:rPr>
                <w:color w:val="004165"/>
                <w:szCs w:val="40"/>
              </w:rPr>
              <w:t>916-402-1717</w:t>
            </w:r>
          </w:p>
        </w:tc>
      </w:tr>
    </w:tbl>
    <w:p w:rsidR="00774BBE" w:rsidRDefault="00401D48" w:rsidP="009952B4">
      <w:pPr>
        <w:pStyle w:val="Heading1"/>
        <w:pBdr>
          <w:bottom w:val="none" w:sz="0" w:space="0" w:color="auto"/>
        </w:pBdr>
      </w:pPr>
      <w:r w:rsidRPr="00231693">
        <w:rPr>
          <w:noProof/>
          <w:color w:val="0072CE"/>
          <w:sz w:val="44"/>
          <w:szCs w:val="44"/>
        </w:rPr>
        <mc:AlternateContent>
          <mc:Choice Requires="wps">
            <w:drawing>
              <wp:anchor distT="0" distB="0" distL="114300" distR="114300" simplePos="0" relativeHeight="251661312" behindDoc="0" locked="0" layoutInCell="1" allowOverlap="1" wp14:anchorId="627821A6" wp14:editId="35AFB5CC">
                <wp:simplePos x="0" y="0"/>
                <wp:positionH relativeFrom="column">
                  <wp:posOffset>2185035</wp:posOffset>
                </wp:positionH>
                <wp:positionV relativeFrom="paragraph">
                  <wp:posOffset>55880</wp:posOffset>
                </wp:positionV>
                <wp:extent cx="3797935" cy="76473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935" cy="7647305"/>
                        </a:xfrm>
                        <a:prstGeom prst="rect">
                          <a:avLst/>
                        </a:prstGeom>
                        <a:solidFill>
                          <a:srgbClr val="FFFFFF"/>
                        </a:solidFill>
                        <a:ln w="9525">
                          <a:noFill/>
                          <a:miter lim="800000"/>
                          <a:headEnd/>
                          <a:tailEnd/>
                        </a:ln>
                      </wps:spPr>
                      <wps:txbx>
                        <w:txbxContent>
                          <w:p w:rsidR="00487316" w:rsidRPr="00401D48" w:rsidRDefault="00487316" w:rsidP="00777D82">
                            <w:pPr>
                              <w:pStyle w:val="Heading2"/>
                              <w:spacing w:before="0" w:after="120"/>
                              <w:ind w:left="576" w:hanging="576"/>
                            </w:pPr>
                            <w:r w:rsidRPr="00401D48">
                              <w:t>Professional Summary</w:t>
                            </w:r>
                          </w:p>
                          <w:p w:rsidR="000036CB" w:rsidRDefault="00AB1DA4" w:rsidP="000036CB">
                            <w:pPr>
                              <w:pStyle w:val="BodyTextIndent"/>
                              <w:tabs>
                                <w:tab w:val="left" w:pos="1980"/>
                              </w:tabs>
                              <w:spacing w:after="120"/>
                              <w:ind w:left="0"/>
                              <w:rPr>
                                <w:rFonts w:ascii="Arial" w:hAnsi="Arial" w:cs="Arial"/>
                                <w:sz w:val="22"/>
                                <w:szCs w:val="22"/>
                              </w:rPr>
                            </w:pPr>
                            <w:r>
                              <w:rPr>
                                <w:rFonts w:ascii="Arial" w:hAnsi="Arial" w:cs="Arial"/>
                                <w:sz w:val="22"/>
                                <w:szCs w:val="22"/>
                              </w:rPr>
                              <w:t xml:space="preserve">Ms. Savidge is </w:t>
                            </w:r>
                            <w:r w:rsidR="000036CB" w:rsidRPr="000036CB">
                              <w:rPr>
                                <w:rFonts w:ascii="Arial" w:hAnsi="Arial" w:cs="Arial"/>
                                <w:sz w:val="22"/>
                                <w:szCs w:val="22"/>
                              </w:rPr>
                              <w:t xml:space="preserve">Leader </w:t>
                            </w:r>
                            <w:r w:rsidR="00CE31F8">
                              <w:rPr>
                                <w:rFonts w:ascii="Arial" w:hAnsi="Arial" w:cs="Arial"/>
                                <w:sz w:val="22"/>
                                <w:szCs w:val="22"/>
                              </w:rPr>
                              <w:t>CIO/CTO/CO</w:t>
                            </w:r>
                            <w:r w:rsidR="00F966FD">
                              <w:rPr>
                                <w:rFonts w:ascii="Arial" w:hAnsi="Arial" w:cs="Arial"/>
                                <w:sz w:val="22"/>
                                <w:szCs w:val="22"/>
                              </w:rPr>
                              <w:t xml:space="preserve">O </w:t>
                            </w:r>
                            <w:r w:rsidR="000036CB" w:rsidRPr="000036CB">
                              <w:rPr>
                                <w:rFonts w:ascii="Arial" w:hAnsi="Arial" w:cs="Arial"/>
                                <w:sz w:val="22"/>
                                <w:szCs w:val="22"/>
                              </w:rPr>
                              <w:t>with extensive experien</w:t>
                            </w:r>
                            <w:r>
                              <w:rPr>
                                <w:rFonts w:ascii="Arial" w:hAnsi="Arial" w:cs="Arial"/>
                                <w:sz w:val="22"/>
                                <w:szCs w:val="22"/>
                              </w:rPr>
                              <w:t>ce developing and leading the</w:t>
                            </w:r>
                            <w:r w:rsidR="000036CB" w:rsidRPr="000036CB">
                              <w:rPr>
                                <w:rFonts w:ascii="Arial" w:hAnsi="Arial" w:cs="Arial"/>
                                <w:sz w:val="22"/>
                                <w:szCs w:val="22"/>
                              </w:rPr>
                              <w:t xml:space="preserve"> strategy and delivery of large IT infrastructure and application teams.  She</w:t>
                            </w:r>
                            <w:r>
                              <w:rPr>
                                <w:rFonts w:ascii="Arial" w:hAnsi="Arial" w:cs="Arial"/>
                                <w:sz w:val="22"/>
                                <w:szCs w:val="22"/>
                              </w:rPr>
                              <w:t xml:space="preserve"> has run 24/7 IT development, PM</w:t>
                            </w:r>
                            <w:r w:rsidR="000036CB" w:rsidRPr="000036CB">
                              <w:rPr>
                                <w:rFonts w:ascii="Arial" w:hAnsi="Arial" w:cs="Arial"/>
                                <w:sz w:val="22"/>
                                <w:szCs w:val="22"/>
                              </w:rPr>
                              <w:t xml:space="preserve">O and IT </w:t>
                            </w:r>
                            <w:r>
                              <w:rPr>
                                <w:rFonts w:ascii="Arial" w:hAnsi="Arial" w:cs="Arial"/>
                                <w:sz w:val="22"/>
                                <w:szCs w:val="22"/>
                              </w:rPr>
                              <w:t>operations. Managed</w:t>
                            </w:r>
                            <w:r w:rsidR="000036CB" w:rsidRPr="000036CB">
                              <w:rPr>
                                <w:rFonts w:ascii="Arial" w:hAnsi="Arial" w:cs="Arial"/>
                                <w:sz w:val="22"/>
                                <w:szCs w:val="22"/>
                              </w:rPr>
                              <w:t xml:space="preserve"> budgets/forecasts in excess of $65M, and managed operations.  She has managed 150+ direct reports</w:t>
                            </w:r>
                            <w:r>
                              <w:rPr>
                                <w:rFonts w:ascii="Arial" w:hAnsi="Arial" w:cs="Arial"/>
                                <w:sz w:val="22"/>
                                <w:szCs w:val="22"/>
                              </w:rPr>
                              <w:t xml:space="preserve">. </w:t>
                            </w:r>
                            <w:r w:rsidR="000036CB" w:rsidRPr="000036CB">
                              <w:rPr>
                                <w:rFonts w:ascii="Arial" w:hAnsi="Arial" w:cs="Arial"/>
                                <w:sz w:val="22"/>
                                <w:szCs w:val="22"/>
                              </w:rPr>
                              <w:t xml:space="preserve">Her experience includes leading global IT integrations </w:t>
                            </w:r>
                            <w:r>
                              <w:rPr>
                                <w:rFonts w:ascii="Arial" w:hAnsi="Arial" w:cs="Arial"/>
                                <w:sz w:val="22"/>
                                <w:szCs w:val="22"/>
                              </w:rPr>
                              <w:t xml:space="preserve">and </w:t>
                            </w:r>
                            <w:r w:rsidR="000036CB" w:rsidRPr="000036CB">
                              <w:rPr>
                                <w:rFonts w:ascii="Arial" w:hAnsi="Arial" w:cs="Arial"/>
                                <w:sz w:val="22"/>
                                <w:szCs w:val="22"/>
                              </w:rPr>
                              <w:t xml:space="preserve">architecture.  </w:t>
                            </w:r>
                          </w:p>
                          <w:p w:rsidR="00296ADF" w:rsidRPr="00296ADF" w:rsidRDefault="00296ADF" w:rsidP="00296ADF">
                            <w:pPr>
                              <w:pStyle w:val="BodyTextIndent"/>
                              <w:tabs>
                                <w:tab w:val="left" w:pos="1980"/>
                              </w:tabs>
                              <w:spacing w:after="120"/>
                              <w:ind w:left="0"/>
                              <w:rPr>
                                <w:rFonts w:ascii="Arial" w:hAnsi="Arial" w:cs="Arial"/>
                                <w:sz w:val="22"/>
                                <w:szCs w:val="22"/>
                              </w:rPr>
                            </w:pPr>
                            <w:r w:rsidRPr="00296ADF">
                              <w:rPr>
                                <w:rFonts w:ascii="Arial" w:hAnsi="Arial" w:cs="Arial"/>
                                <w:sz w:val="22"/>
                                <w:szCs w:val="22"/>
                              </w:rPr>
                              <w:t>She has l</w:t>
                            </w:r>
                            <w:r>
                              <w:rPr>
                                <w:rFonts w:ascii="Arial" w:hAnsi="Arial" w:cs="Arial"/>
                                <w:sz w:val="22"/>
                                <w:szCs w:val="22"/>
                              </w:rPr>
                              <w:t>ed</w:t>
                            </w:r>
                            <w:r w:rsidRPr="00296ADF">
                              <w:rPr>
                                <w:rFonts w:ascii="Arial" w:hAnsi="Arial" w:cs="Arial"/>
                                <w:sz w:val="22"/>
                                <w:szCs w:val="22"/>
                              </w:rPr>
                              <w:t xml:space="preserve"> contracts with Microsoft, Blue </w:t>
                            </w:r>
                            <w:proofErr w:type="gramStart"/>
                            <w:r w:rsidRPr="00296ADF">
                              <w:rPr>
                                <w:rFonts w:ascii="Arial" w:hAnsi="Arial" w:cs="Arial"/>
                                <w:sz w:val="22"/>
                                <w:szCs w:val="22"/>
                              </w:rPr>
                              <w:t xml:space="preserve">Shield </w:t>
                            </w:r>
                            <w:r w:rsidR="00CE31F8">
                              <w:rPr>
                                <w:rFonts w:ascii="Arial" w:hAnsi="Arial" w:cs="Arial"/>
                                <w:sz w:val="22"/>
                                <w:szCs w:val="22"/>
                              </w:rPr>
                              <w:t xml:space="preserve"> and</w:t>
                            </w:r>
                            <w:proofErr w:type="gramEnd"/>
                            <w:r w:rsidR="00CE31F8">
                              <w:rPr>
                                <w:rFonts w:ascii="Arial" w:hAnsi="Arial" w:cs="Arial"/>
                                <w:sz w:val="22"/>
                                <w:szCs w:val="22"/>
                              </w:rPr>
                              <w:t xml:space="preserve"> Blue Shield </w:t>
                            </w:r>
                            <w:r w:rsidRPr="00296ADF">
                              <w:rPr>
                                <w:rFonts w:ascii="Arial" w:hAnsi="Arial" w:cs="Arial"/>
                                <w:sz w:val="22"/>
                                <w:szCs w:val="22"/>
                              </w:rPr>
                              <w:t>of CA, State of California – Covered CA and has Medicaid – ACA experience, working closely with County and State agencies and personnel focus</w:t>
                            </w:r>
                            <w:r>
                              <w:rPr>
                                <w:rFonts w:ascii="Arial" w:hAnsi="Arial" w:cs="Arial"/>
                                <w:sz w:val="22"/>
                                <w:szCs w:val="22"/>
                              </w:rPr>
                              <w:t>ed</w:t>
                            </w:r>
                            <w:r w:rsidRPr="00296ADF">
                              <w:rPr>
                                <w:rFonts w:ascii="Arial" w:hAnsi="Arial" w:cs="Arial"/>
                                <w:sz w:val="22"/>
                                <w:szCs w:val="22"/>
                              </w:rPr>
                              <w:t xml:space="preserve"> on regulation, requirements (ACA, Medicaid, CHIP) </w:t>
                            </w:r>
                            <w:proofErr w:type="spellStart"/>
                            <w:r w:rsidRPr="00296ADF">
                              <w:rPr>
                                <w:rFonts w:ascii="Arial" w:hAnsi="Arial" w:cs="Arial"/>
                                <w:sz w:val="22"/>
                                <w:szCs w:val="22"/>
                              </w:rPr>
                              <w:t>defin</w:t>
                            </w:r>
                            <w:r>
                              <w:rPr>
                                <w:rFonts w:ascii="Arial" w:hAnsi="Arial" w:cs="Arial"/>
                                <w:sz w:val="22"/>
                                <w:szCs w:val="22"/>
                              </w:rPr>
                              <w:t>ining</w:t>
                            </w:r>
                            <w:proofErr w:type="spellEnd"/>
                            <w:r w:rsidRPr="00296ADF">
                              <w:rPr>
                                <w:rFonts w:ascii="Arial" w:hAnsi="Arial" w:cs="Arial"/>
                                <w:sz w:val="22"/>
                                <w:szCs w:val="22"/>
                              </w:rPr>
                              <w:t xml:space="preserve"> processes, and develop</w:t>
                            </w:r>
                            <w:r>
                              <w:rPr>
                                <w:rFonts w:ascii="Arial" w:hAnsi="Arial" w:cs="Arial"/>
                                <w:sz w:val="22"/>
                                <w:szCs w:val="22"/>
                              </w:rPr>
                              <w:t>ing</w:t>
                            </w:r>
                            <w:r w:rsidRPr="00296ADF">
                              <w:rPr>
                                <w:rFonts w:ascii="Arial" w:hAnsi="Arial" w:cs="Arial"/>
                                <w:sz w:val="22"/>
                                <w:szCs w:val="22"/>
                              </w:rPr>
                              <w:t xml:space="preserve"> integrated technology solutions</w:t>
                            </w:r>
                            <w:r>
                              <w:rPr>
                                <w:rFonts w:ascii="Arial" w:hAnsi="Arial" w:cs="Arial"/>
                                <w:sz w:val="22"/>
                                <w:szCs w:val="22"/>
                              </w:rPr>
                              <w:t>.</w:t>
                            </w:r>
                          </w:p>
                          <w:p w:rsidR="00296ADF" w:rsidRPr="00BD32B4" w:rsidRDefault="00296ADF" w:rsidP="00296ADF">
                            <w:pPr>
                              <w:pStyle w:val="ListParagraph"/>
                              <w:spacing w:after="0" w:line="240" w:lineRule="auto"/>
                              <w:ind w:left="504"/>
                              <w:rPr>
                                <w:rFonts w:cs="Arial"/>
                                <w:sz w:val="20"/>
                                <w:szCs w:val="20"/>
                              </w:rPr>
                            </w:pPr>
                          </w:p>
                          <w:p w:rsidR="004C1587" w:rsidRPr="00296ADF" w:rsidRDefault="000D6571" w:rsidP="00F7262A">
                            <w:pPr>
                              <w:pStyle w:val="ResumeText"/>
                              <w:rPr>
                                <w:rFonts w:ascii="Arial" w:hAnsi="Arial"/>
                                <w:sz w:val="22"/>
                              </w:rPr>
                            </w:pPr>
                            <w:r w:rsidRPr="00296ADF">
                              <w:rPr>
                                <w:rFonts w:ascii="Arial" w:hAnsi="Arial"/>
                                <w:sz w:val="22"/>
                              </w:rPr>
                              <w:t>She has architected and deployed:</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Cloud Deployment – Servers, Web, Storage (</w:t>
                            </w:r>
                            <w:proofErr w:type="spellStart"/>
                            <w:r w:rsidRPr="00296ADF">
                              <w:rPr>
                                <w:rFonts w:ascii="Arial" w:hAnsi="Arial"/>
                                <w:sz w:val="22"/>
                              </w:rPr>
                              <w:t>Atmos</w:t>
                            </w:r>
                            <w:proofErr w:type="spellEnd"/>
                            <w:r w:rsidRPr="00296ADF">
                              <w:rPr>
                                <w:rFonts w:ascii="Arial" w:hAnsi="Arial"/>
                                <w:sz w:val="22"/>
                              </w:rPr>
                              <w:t>) – Big Data</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Web J2EE</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SharePoint 2010 &amp; 2013</w:t>
                            </w:r>
                            <w:r w:rsidR="00F966FD">
                              <w:rPr>
                                <w:rFonts w:ascii="Arial" w:hAnsi="Arial"/>
                                <w:sz w:val="22"/>
                              </w:rPr>
                              <w:t xml:space="preserve"> &amp; 2016</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Database</w:t>
                            </w:r>
                            <w:r w:rsidR="00AB1DA4">
                              <w:rPr>
                                <w:rFonts w:ascii="Arial" w:hAnsi="Arial"/>
                                <w:sz w:val="22"/>
                              </w:rPr>
                              <w:t xml:space="preserve"> SQL, </w:t>
                            </w:r>
                            <w:proofErr w:type="spellStart"/>
                            <w:r w:rsidR="00AB1DA4">
                              <w:rPr>
                                <w:rFonts w:ascii="Arial" w:hAnsi="Arial"/>
                                <w:sz w:val="22"/>
                              </w:rPr>
                              <w:t>Infromatics</w:t>
                            </w:r>
                            <w:proofErr w:type="spellEnd"/>
                            <w:r w:rsidR="00AB1DA4">
                              <w:rPr>
                                <w:rFonts w:ascii="Arial" w:hAnsi="Arial"/>
                                <w:sz w:val="22"/>
                              </w:rPr>
                              <w:t>, Sybase, Oracle</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Analytics – Tableau and MS</w:t>
                            </w:r>
                            <w:r w:rsidR="006855D8">
                              <w:rPr>
                                <w:rFonts w:ascii="Arial" w:hAnsi="Arial"/>
                                <w:sz w:val="22"/>
                              </w:rPr>
                              <w:t xml:space="preserve"> BI</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Data Center Management</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PC Management / Deployment</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Intranet – SharePoint, Drupel, HTML</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Disaster Recovery</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VOIP</w:t>
                            </w:r>
                          </w:p>
                          <w:p w:rsidR="000D6571" w:rsidRPr="00296ADF" w:rsidRDefault="00AB1DA4" w:rsidP="000D6571">
                            <w:pPr>
                              <w:pStyle w:val="ResumeText"/>
                              <w:numPr>
                                <w:ilvl w:val="0"/>
                                <w:numId w:val="10"/>
                              </w:numPr>
                              <w:rPr>
                                <w:rFonts w:ascii="Arial" w:hAnsi="Arial"/>
                                <w:sz w:val="22"/>
                              </w:rPr>
                            </w:pPr>
                            <w:r>
                              <w:rPr>
                                <w:rFonts w:ascii="Arial" w:hAnsi="Arial"/>
                                <w:sz w:val="22"/>
                              </w:rPr>
                              <w:t>Big Data – 60</w:t>
                            </w:r>
                            <w:r w:rsidR="000D6571" w:rsidRPr="00296ADF">
                              <w:rPr>
                                <w:rFonts w:ascii="Arial" w:hAnsi="Arial"/>
                                <w:sz w:val="22"/>
                              </w:rPr>
                              <w:t xml:space="preserve"> PB (Petabyte) – Data Mining</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Server Management</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Network Management – LAN and WAN</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Help Desk / Service Desk Management</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SAP – Oracle – MS Dynamics</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VMWare</w:t>
                            </w:r>
                          </w:p>
                          <w:p w:rsidR="000D6571" w:rsidRDefault="000D6571" w:rsidP="000D6571">
                            <w:pPr>
                              <w:pStyle w:val="ResumeText"/>
                              <w:numPr>
                                <w:ilvl w:val="0"/>
                                <w:numId w:val="10"/>
                              </w:numPr>
                              <w:rPr>
                                <w:rFonts w:ascii="Arial" w:hAnsi="Arial"/>
                                <w:sz w:val="22"/>
                              </w:rPr>
                            </w:pPr>
                            <w:r w:rsidRPr="00296ADF">
                              <w:rPr>
                                <w:rFonts w:ascii="Arial" w:hAnsi="Arial"/>
                                <w:sz w:val="22"/>
                              </w:rPr>
                              <w:t>Mobile</w:t>
                            </w:r>
                            <w:r w:rsidR="00F966FD">
                              <w:rPr>
                                <w:rFonts w:ascii="Arial" w:hAnsi="Arial"/>
                                <w:sz w:val="22"/>
                              </w:rPr>
                              <w:t xml:space="preserve"> </w:t>
                            </w:r>
                            <w:r w:rsidR="0056332C">
                              <w:rPr>
                                <w:rFonts w:ascii="Arial" w:hAnsi="Arial"/>
                                <w:sz w:val="22"/>
                              </w:rPr>
                              <w:t>–</w:t>
                            </w:r>
                            <w:r w:rsidR="00F966FD">
                              <w:rPr>
                                <w:rFonts w:ascii="Arial" w:hAnsi="Arial"/>
                                <w:sz w:val="22"/>
                              </w:rPr>
                              <w:t xml:space="preserve"> BYOD</w:t>
                            </w:r>
                          </w:p>
                          <w:p w:rsidR="0056332C" w:rsidRPr="00296ADF" w:rsidRDefault="0056332C" w:rsidP="000D6571">
                            <w:pPr>
                              <w:pStyle w:val="ResumeText"/>
                              <w:numPr>
                                <w:ilvl w:val="0"/>
                                <w:numId w:val="10"/>
                              </w:numPr>
                              <w:rPr>
                                <w:rFonts w:ascii="Arial" w:hAnsi="Arial"/>
                                <w:sz w:val="22"/>
                              </w:rPr>
                            </w:pPr>
                            <w:r>
                              <w:rPr>
                                <w:rFonts w:ascii="Arial" w:hAnsi="Arial"/>
                                <w:sz w:val="22"/>
                              </w:rPr>
                              <w:t>JIRA</w:t>
                            </w:r>
                          </w:p>
                          <w:p w:rsidR="004C1587" w:rsidRDefault="004C1587" w:rsidP="00F7262A">
                            <w:pPr>
                              <w:pStyle w:val="ResumeText"/>
                            </w:pPr>
                          </w:p>
                          <w:p w:rsidR="00EA24D8" w:rsidRPr="000B714E" w:rsidRDefault="003B64C2" w:rsidP="00F7262A">
                            <w:pPr>
                              <w:pStyle w:val="ResumeText"/>
                              <w:rPr>
                                <w:rFonts w:ascii="Arial" w:eastAsiaTheme="minorHAnsi" w:hAnsi="Arial" w:cstheme="minorBidi"/>
                                <w:sz w:val="22"/>
                              </w:rPr>
                            </w:pPr>
                            <w:r>
                              <w:rPr>
                                <w:rFonts w:ascii="Arial" w:hAnsi="Arial"/>
                                <w:sz w:val="22"/>
                              </w:rPr>
                              <w:t xml:space="preserve"> </w:t>
                            </w:r>
                            <w:r w:rsidR="00777D82" w:rsidRPr="000B714E">
                              <w:rPr>
                                <w:rFonts w:ascii="Arial" w:eastAsiaTheme="minorHAnsi" w:hAnsi="Arial" w:cstheme="minorBidi"/>
                                <w:sz w:val="22"/>
                              </w:rPr>
                              <w:t xml:space="preserve"> </w:t>
                            </w:r>
                          </w:p>
                          <w:p w:rsidR="00487316" w:rsidRPr="000B714E" w:rsidRDefault="00487316" w:rsidP="004427AF"/>
                          <w:p w:rsidR="00487316" w:rsidRDefault="00487316" w:rsidP="00487316"/>
                          <w:p w:rsidR="00487316" w:rsidRDefault="00487316" w:rsidP="00487316"/>
                          <w:p w:rsidR="00487316" w:rsidRDefault="00487316" w:rsidP="00487316"/>
                          <w:p w:rsidR="00487316" w:rsidRDefault="00487316" w:rsidP="00487316"/>
                          <w:p w:rsidR="00487316" w:rsidRPr="00487316" w:rsidRDefault="00487316" w:rsidP="004873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821A6" id="_x0000_s1027" type="#_x0000_t202" style="position:absolute;margin-left:172.05pt;margin-top:4.4pt;width:299.05pt;height:60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NG8JAIAACMEAAAOAAAAZHJzL2Uyb0RvYy54bWysU21v2yAQ/j5p/wHxfbHjJE1jxam6dJkm&#10;dS9Sux+AMY7RgGNAYne/vgdO02z7No0PiOPuHp577ljfDFqRo3BegqnodJJTIgyHRpp9Rb8/7t5d&#10;U+IDMw1TYERFn4SnN5u3b9a9LUUBHahGOIIgxpe9rWgXgi2zzPNOaOYnYIVBZwtOs4Cm22eNYz2i&#10;a5UVeX6V9eAa64AL7/H2bnTSTcJvW8HD17b1IhBVUeQW0u7SXsc926xZuXfMdpKfaLB/YKGZNPjo&#10;GeqOBUYOTv4FpSV34KENEw46g7aVXKQasJpp/kc1Dx2zItWC4nh7lsn/P1j+5fjNEdlUtKDEMI0t&#10;ehRDIO9hIEVUp7e+xKAHi2FhwGvscqrU23vgPzwxsO2Y2Ytb56DvBGuQ3TRmZhepI46PIHX/GRp8&#10;hh0CJKChdTpKh2IQRMcuPZ07E6lwvJwtV8vVbEEJR9/yar6c5Yv0Bitf0q3z4aMATeKhog5bn+DZ&#10;8d6HSIeVLyHxNQ9KNjupVDLcvt4qR44Mx2SX1gn9tzBlSF/R1aJYJGQDMT9NkJYBx1hJXdHrPK6Y&#10;zsooxwfTpHNgUo1nZKLMSZ8oyShOGOohNSKJF7WroXlCwRyMU4u/DA8duF+U9DixFfU/D8wJStQn&#10;g6KvpvN5HPFkzBfLAg136akvPcxwhKpooGQ8bkP6FpG2gVtsTiuTbK9MTpRxEpOap18TR/3STlGv&#10;f3vzDAAA//8DAFBLAwQUAAYACAAAACEAI4X8DN4AAAAKAQAADwAAAGRycy9kb3ducmV2LnhtbEyP&#10;3U6DQBCF7018h82YeGPsAsX+IEujJhpvW/sAA0yByM4Sdlvo2zte6eXkfDnznXw3215daPSdYwPx&#10;IgJFXLm648bA8ev9cQPKB+Qae8dk4EoedsXtTY5Z7Sbe0+UQGiUl7DM00IYwZFr7qiWLfuEGYslO&#10;brQY5BwbXY84SbntdRJFK22xY/nQ4kBvLVXfh7M1cPqcHp62U/kRjut9unrFbl26qzH3d/PLM6hA&#10;c/iD4Vdf1KEQp9KdufaqN7BM01hQAxtZIPk2TRJQpYBJvIxBF7n+P6H4AQAA//8DAFBLAQItABQA&#10;BgAIAAAAIQC2gziS/gAAAOEBAAATAAAAAAAAAAAAAAAAAAAAAABbQ29udGVudF9UeXBlc10ueG1s&#10;UEsBAi0AFAAGAAgAAAAhADj9If/WAAAAlAEAAAsAAAAAAAAAAAAAAAAALwEAAF9yZWxzLy5yZWxz&#10;UEsBAi0AFAAGAAgAAAAhAA/c0bwkAgAAIwQAAA4AAAAAAAAAAAAAAAAALgIAAGRycy9lMm9Eb2Mu&#10;eG1sUEsBAi0AFAAGAAgAAAAhACOF/AzeAAAACgEAAA8AAAAAAAAAAAAAAAAAfgQAAGRycy9kb3du&#10;cmV2LnhtbFBLBQYAAAAABAAEAPMAAACJBQAAAAA=&#10;" stroked="f">
                <v:textbox>
                  <w:txbxContent>
                    <w:p w:rsidR="00487316" w:rsidRPr="00401D48" w:rsidRDefault="00487316" w:rsidP="00777D82">
                      <w:pPr>
                        <w:pStyle w:val="Heading2"/>
                        <w:spacing w:before="0" w:after="120"/>
                        <w:ind w:left="576" w:hanging="576"/>
                      </w:pPr>
                      <w:r w:rsidRPr="00401D48">
                        <w:t>Professional Summary</w:t>
                      </w:r>
                    </w:p>
                    <w:p w:rsidR="000036CB" w:rsidRDefault="00AB1DA4" w:rsidP="000036CB">
                      <w:pPr>
                        <w:pStyle w:val="BodyTextIndent"/>
                        <w:tabs>
                          <w:tab w:val="left" w:pos="1980"/>
                        </w:tabs>
                        <w:spacing w:after="120"/>
                        <w:ind w:left="0"/>
                        <w:rPr>
                          <w:rFonts w:ascii="Arial" w:hAnsi="Arial" w:cs="Arial"/>
                          <w:sz w:val="22"/>
                          <w:szCs w:val="22"/>
                        </w:rPr>
                      </w:pPr>
                      <w:r>
                        <w:rPr>
                          <w:rFonts w:ascii="Arial" w:hAnsi="Arial" w:cs="Arial"/>
                          <w:sz w:val="22"/>
                          <w:szCs w:val="22"/>
                        </w:rPr>
                        <w:t xml:space="preserve">Ms. Savidge is </w:t>
                      </w:r>
                      <w:r w:rsidR="000036CB" w:rsidRPr="000036CB">
                        <w:rPr>
                          <w:rFonts w:ascii="Arial" w:hAnsi="Arial" w:cs="Arial"/>
                          <w:sz w:val="22"/>
                          <w:szCs w:val="22"/>
                        </w:rPr>
                        <w:t xml:space="preserve">Leader </w:t>
                      </w:r>
                      <w:r w:rsidR="00CE31F8">
                        <w:rPr>
                          <w:rFonts w:ascii="Arial" w:hAnsi="Arial" w:cs="Arial"/>
                          <w:sz w:val="22"/>
                          <w:szCs w:val="22"/>
                        </w:rPr>
                        <w:t>CIO/CTO/CO</w:t>
                      </w:r>
                      <w:r w:rsidR="00F966FD">
                        <w:rPr>
                          <w:rFonts w:ascii="Arial" w:hAnsi="Arial" w:cs="Arial"/>
                          <w:sz w:val="22"/>
                          <w:szCs w:val="22"/>
                        </w:rPr>
                        <w:t xml:space="preserve">O </w:t>
                      </w:r>
                      <w:r w:rsidR="000036CB" w:rsidRPr="000036CB">
                        <w:rPr>
                          <w:rFonts w:ascii="Arial" w:hAnsi="Arial" w:cs="Arial"/>
                          <w:sz w:val="22"/>
                          <w:szCs w:val="22"/>
                        </w:rPr>
                        <w:t>with extensive experien</w:t>
                      </w:r>
                      <w:r>
                        <w:rPr>
                          <w:rFonts w:ascii="Arial" w:hAnsi="Arial" w:cs="Arial"/>
                          <w:sz w:val="22"/>
                          <w:szCs w:val="22"/>
                        </w:rPr>
                        <w:t>ce developing and leading the</w:t>
                      </w:r>
                      <w:r w:rsidR="000036CB" w:rsidRPr="000036CB">
                        <w:rPr>
                          <w:rFonts w:ascii="Arial" w:hAnsi="Arial" w:cs="Arial"/>
                          <w:sz w:val="22"/>
                          <w:szCs w:val="22"/>
                        </w:rPr>
                        <w:t xml:space="preserve"> strategy and delivery of large IT infrastructure and application teams.  She</w:t>
                      </w:r>
                      <w:r>
                        <w:rPr>
                          <w:rFonts w:ascii="Arial" w:hAnsi="Arial" w:cs="Arial"/>
                          <w:sz w:val="22"/>
                          <w:szCs w:val="22"/>
                        </w:rPr>
                        <w:t xml:space="preserve"> has run 24/7 IT development, PM</w:t>
                      </w:r>
                      <w:r w:rsidR="000036CB" w:rsidRPr="000036CB">
                        <w:rPr>
                          <w:rFonts w:ascii="Arial" w:hAnsi="Arial" w:cs="Arial"/>
                          <w:sz w:val="22"/>
                          <w:szCs w:val="22"/>
                        </w:rPr>
                        <w:t xml:space="preserve">O and IT </w:t>
                      </w:r>
                      <w:r>
                        <w:rPr>
                          <w:rFonts w:ascii="Arial" w:hAnsi="Arial" w:cs="Arial"/>
                          <w:sz w:val="22"/>
                          <w:szCs w:val="22"/>
                        </w:rPr>
                        <w:t>operations. Managed</w:t>
                      </w:r>
                      <w:r w:rsidR="000036CB" w:rsidRPr="000036CB">
                        <w:rPr>
                          <w:rFonts w:ascii="Arial" w:hAnsi="Arial" w:cs="Arial"/>
                          <w:sz w:val="22"/>
                          <w:szCs w:val="22"/>
                        </w:rPr>
                        <w:t xml:space="preserve"> budgets/forecasts in excess of $65M, and managed operations.  She has managed 150+ direct reports</w:t>
                      </w:r>
                      <w:r>
                        <w:rPr>
                          <w:rFonts w:ascii="Arial" w:hAnsi="Arial" w:cs="Arial"/>
                          <w:sz w:val="22"/>
                          <w:szCs w:val="22"/>
                        </w:rPr>
                        <w:t xml:space="preserve">. </w:t>
                      </w:r>
                      <w:r w:rsidR="000036CB" w:rsidRPr="000036CB">
                        <w:rPr>
                          <w:rFonts w:ascii="Arial" w:hAnsi="Arial" w:cs="Arial"/>
                          <w:sz w:val="22"/>
                          <w:szCs w:val="22"/>
                        </w:rPr>
                        <w:t xml:space="preserve">Her experience includes leading global IT integrations </w:t>
                      </w:r>
                      <w:r>
                        <w:rPr>
                          <w:rFonts w:ascii="Arial" w:hAnsi="Arial" w:cs="Arial"/>
                          <w:sz w:val="22"/>
                          <w:szCs w:val="22"/>
                        </w:rPr>
                        <w:t xml:space="preserve">and </w:t>
                      </w:r>
                      <w:r w:rsidR="000036CB" w:rsidRPr="000036CB">
                        <w:rPr>
                          <w:rFonts w:ascii="Arial" w:hAnsi="Arial" w:cs="Arial"/>
                          <w:sz w:val="22"/>
                          <w:szCs w:val="22"/>
                        </w:rPr>
                        <w:t xml:space="preserve">architecture.  </w:t>
                      </w:r>
                    </w:p>
                    <w:p w:rsidR="00296ADF" w:rsidRPr="00296ADF" w:rsidRDefault="00296ADF" w:rsidP="00296ADF">
                      <w:pPr>
                        <w:pStyle w:val="BodyTextIndent"/>
                        <w:tabs>
                          <w:tab w:val="left" w:pos="1980"/>
                        </w:tabs>
                        <w:spacing w:after="120"/>
                        <w:ind w:left="0"/>
                        <w:rPr>
                          <w:rFonts w:ascii="Arial" w:hAnsi="Arial" w:cs="Arial"/>
                          <w:sz w:val="22"/>
                          <w:szCs w:val="22"/>
                        </w:rPr>
                      </w:pPr>
                      <w:r w:rsidRPr="00296ADF">
                        <w:rPr>
                          <w:rFonts w:ascii="Arial" w:hAnsi="Arial" w:cs="Arial"/>
                          <w:sz w:val="22"/>
                          <w:szCs w:val="22"/>
                        </w:rPr>
                        <w:t>She has l</w:t>
                      </w:r>
                      <w:r>
                        <w:rPr>
                          <w:rFonts w:ascii="Arial" w:hAnsi="Arial" w:cs="Arial"/>
                          <w:sz w:val="22"/>
                          <w:szCs w:val="22"/>
                        </w:rPr>
                        <w:t>ed</w:t>
                      </w:r>
                      <w:r w:rsidRPr="00296ADF">
                        <w:rPr>
                          <w:rFonts w:ascii="Arial" w:hAnsi="Arial" w:cs="Arial"/>
                          <w:sz w:val="22"/>
                          <w:szCs w:val="22"/>
                        </w:rPr>
                        <w:t xml:space="preserve"> contracts with Microsoft, Blue </w:t>
                      </w:r>
                      <w:proofErr w:type="gramStart"/>
                      <w:r w:rsidRPr="00296ADF">
                        <w:rPr>
                          <w:rFonts w:ascii="Arial" w:hAnsi="Arial" w:cs="Arial"/>
                          <w:sz w:val="22"/>
                          <w:szCs w:val="22"/>
                        </w:rPr>
                        <w:t xml:space="preserve">Shield </w:t>
                      </w:r>
                      <w:r w:rsidR="00CE31F8">
                        <w:rPr>
                          <w:rFonts w:ascii="Arial" w:hAnsi="Arial" w:cs="Arial"/>
                          <w:sz w:val="22"/>
                          <w:szCs w:val="22"/>
                        </w:rPr>
                        <w:t xml:space="preserve"> and</w:t>
                      </w:r>
                      <w:proofErr w:type="gramEnd"/>
                      <w:r w:rsidR="00CE31F8">
                        <w:rPr>
                          <w:rFonts w:ascii="Arial" w:hAnsi="Arial" w:cs="Arial"/>
                          <w:sz w:val="22"/>
                          <w:szCs w:val="22"/>
                        </w:rPr>
                        <w:t xml:space="preserve"> Blue Shield </w:t>
                      </w:r>
                      <w:r w:rsidRPr="00296ADF">
                        <w:rPr>
                          <w:rFonts w:ascii="Arial" w:hAnsi="Arial" w:cs="Arial"/>
                          <w:sz w:val="22"/>
                          <w:szCs w:val="22"/>
                        </w:rPr>
                        <w:t>of CA, State of California – Covered CA and has Medicaid – ACA experience, working closely with County and State agencies and personnel focus</w:t>
                      </w:r>
                      <w:r>
                        <w:rPr>
                          <w:rFonts w:ascii="Arial" w:hAnsi="Arial" w:cs="Arial"/>
                          <w:sz w:val="22"/>
                          <w:szCs w:val="22"/>
                        </w:rPr>
                        <w:t>ed</w:t>
                      </w:r>
                      <w:r w:rsidRPr="00296ADF">
                        <w:rPr>
                          <w:rFonts w:ascii="Arial" w:hAnsi="Arial" w:cs="Arial"/>
                          <w:sz w:val="22"/>
                          <w:szCs w:val="22"/>
                        </w:rPr>
                        <w:t xml:space="preserve"> on regulation, requirements (ACA, Medicaid, CHIP) </w:t>
                      </w:r>
                      <w:proofErr w:type="spellStart"/>
                      <w:r w:rsidRPr="00296ADF">
                        <w:rPr>
                          <w:rFonts w:ascii="Arial" w:hAnsi="Arial" w:cs="Arial"/>
                          <w:sz w:val="22"/>
                          <w:szCs w:val="22"/>
                        </w:rPr>
                        <w:t>defin</w:t>
                      </w:r>
                      <w:r>
                        <w:rPr>
                          <w:rFonts w:ascii="Arial" w:hAnsi="Arial" w:cs="Arial"/>
                          <w:sz w:val="22"/>
                          <w:szCs w:val="22"/>
                        </w:rPr>
                        <w:t>ining</w:t>
                      </w:r>
                      <w:proofErr w:type="spellEnd"/>
                      <w:r w:rsidRPr="00296ADF">
                        <w:rPr>
                          <w:rFonts w:ascii="Arial" w:hAnsi="Arial" w:cs="Arial"/>
                          <w:sz w:val="22"/>
                          <w:szCs w:val="22"/>
                        </w:rPr>
                        <w:t xml:space="preserve"> processes, and develop</w:t>
                      </w:r>
                      <w:r>
                        <w:rPr>
                          <w:rFonts w:ascii="Arial" w:hAnsi="Arial" w:cs="Arial"/>
                          <w:sz w:val="22"/>
                          <w:szCs w:val="22"/>
                        </w:rPr>
                        <w:t>ing</w:t>
                      </w:r>
                      <w:r w:rsidRPr="00296ADF">
                        <w:rPr>
                          <w:rFonts w:ascii="Arial" w:hAnsi="Arial" w:cs="Arial"/>
                          <w:sz w:val="22"/>
                          <w:szCs w:val="22"/>
                        </w:rPr>
                        <w:t xml:space="preserve"> integrated technology solutions</w:t>
                      </w:r>
                      <w:r>
                        <w:rPr>
                          <w:rFonts w:ascii="Arial" w:hAnsi="Arial" w:cs="Arial"/>
                          <w:sz w:val="22"/>
                          <w:szCs w:val="22"/>
                        </w:rPr>
                        <w:t>.</w:t>
                      </w:r>
                    </w:p>
                    <w:p w:rsidR="00296ADF" w:rsidRPr="00BD32B4" w:rsidRDefault="00296ADF" w:rsidP="00296ADF">
                      <w:pPr>
                        <w:pStyle w:val="ListParagraph"/>
                        <w:spacing w:after="0" w:line="240" w:lineRule="auto"/>
                        <w:ind w:left="504"/>
                        <w:rPr>
                          <w:rFonts w:cs="Arial"/>
                          <w:sz w:val="20"/>
                          <w:szCs w:val="20"/>
                        </w:rPr>
                      </w:pPr>
                    </w:p>
                    <w:p w:rsidR="004C1587" w:rsidRPr="00296ADF" w:rsidRDefault="000D6571" w:rsidP="00F7262A">
                      <w:pPr>
                        <w:pStyle w:val="ResumeText"/>
                        <w:rPr>
                          <w:rFonts w:ascii="Arial" w:hAnsi="Arial"/>
                          <w:sz w:val="22"/>
                        </w:rPr>
                      </w:pPr>
                      <w:r w:rsidRPr="00296ADF">
                        <w:rPr>
                          <w:rFonts w:ascii="Arial" w:hAnsi="Arial"/>
                          <w:sz w:val="22"/>
                        </w:rPr>
                        <w:t>She has architected and deployed:</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Cloud Deployment – Servers, Web, Storage (</w:t>
                      </w:r>
                      <w:proofErr w:type="spellStart"/>
                      <w:r w:rsidRPr="00296ADF">
                        <w:rPr>
                          <w:rFonts w:ascii="Arial" w:hAnsi="Arial"/>
                          <w:sz w:val="22"/>
                        </w:rPr>
                        <w:t>Atmos</w:t>
                      </w:r>
                      <w:proofErr w:type="spellEnd"/>
                      <w:r w:rsidRPr="00296ADF">
                        <w:rPr>
                          <w:rFonts w:ascii="Arial" w:hAnsi="Arial"/>
                          <w:sz w:val="22"/>
                        </w:rPr>
                        <w:t>) – Big Data</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Web J2EE</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SharePoint 2010 &amp; 2013</w:t>
                      </w:r>
                      <w:r w:rsidR="00F966FD">
                        <w:rPr>
                          <w:rFonts w:ascii="Arial" w:hAnsi="Arial"/>
                          <w:sz w:val="22"/>
                        </w:rPr>
                        <w:t xml:space="preserve"> &amp; 2016</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Database</w:t>
                      </w:r>
                      <w:r w:rsidR="00AB1DA4">
                        <w:rPr>
                          <w:rFonts w:ascii="Arial" w:hAnsi="Arial"/>
                          <w:sz w:val="22"/>
                        </w:rPr>
                        <w:t xml:space="preserve"> SQL, </w:t>
                      </w:r>
                      <w:proofErr w:type="spellStart"/>
                      <w:r w:rsidR="00AB1DA4">
                        <w:rPr>
                          <w:rFonts w:ascii="Arial" w:hAnsi="Arial"/>
                          <w:sz w:val="22"/>
                        </w:rPr>
                        <w:t>Infromatics</w:t>
                      </w:r>
                      <w:proofErr w:type="spellEnd"/>
                      <w:r w:rsidR="00AB1DA4">
                        <w:rPr>
                          <w:rFonts w:ascii="Arial" w:hAnsi="Arial"/>
                          <w:sz w:val="22"/>
                        </w:rPr>
                        <w:t>, Sybase, Oracle</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Analytics – Tableau and MS</w:t>
                      </w:r>
                      <w:r w:rsidR="006855D8">
                        <w:rPr>
                          <w:rFonts w:ascii="Arial" w:hAnsi="Arial"/>
                          <w:sz w:val="22"/>
                        </w:rPr>
                        <w:t xml:space="preserve"> BI</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Data Center Management</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PC Management / Deployment</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Intranet – SharePoint, Drupel, HTML</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Disaster Recovery</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VOIP</w:t>
                      </w:r>
                    </w:p>
                    <w:p w:rsidR="000D6571" w:rsidRPr="00296ADF" w:rsidRDefault="00AB1DA4" w:rsidP="000D6571">
                      <w:pPr>
                        <w:pStyle w:val="ResumeText"/>
                        <w:numPr>
                          <w:ilvl w:val="0"/>
                          <w:numId w:val="10"/>
                        </w:numPr>
                        <w:rPr>
                          <w:rFonts w:ascii="Arial" w:hAnsi="Arial"/>
                          <w:sz w:val="22"/>
                        </w:rPr>
                      </w:pPr>
                      <w:r>
                        <w:rPr>
                          <w:rFonts w:ascii="Arial" w:hAnsi="Arial"/>
                          <w:sz w:val="22"/>
                        </w:rPr>
                        <w:t>Big Data – 60</w:t>
                      </w:r>
                      <w:r w:rsidR="000D6571" w:rsidRPr="00296ADF">
                        <w:rPr>
                          <w:rFonts w:ascii="Arial" w:hAnsi="Arial"/>
                          <w:sz w:val="22"/>
                        </w:rPr>
                        <w:t xml:space="preserve"> PB (Petabyte) – Data Mining</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Server Management</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Network Management – LAN and WAN</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Help Desk / Service Desk Management</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SAP – Oracle – MS Dynamics</w:t>
                      </w:r>
                    </w:p>
                    <w:p w:rsidR="000D6571" w:rsidRPr="00296ADF" w:rsidRDefault="000D6571" w:rsidP="000D6571">
                      <w:pPr>
                        <w:pStyle w:val="ResumeText"/>
                        <w:numPr>
                          <w:ilvl w:val="0"/>
                          <w:numId w:val="10"/>
                        </w:numPr>
                        <w:rPr>
                          <w:rFonts w:ascii="Arial" w:hAnsi="Arial"/>
                          <w:sz w:val="22"/>
                        </w:rPr>
                      </w:pPr>
                      <w:r w:rsidRPr="00296ADF">
                        <w:rPr>
                          <w:rFonts w:ascii="Arial" w:hAnsi="Arial"/>
                          <w:sz w:val="22"/>
                        </w:rPr>
                        <w:t>VMWare</w:t>
                      </w:r>
                    </w:p>
                    <w:p w:rsidR="000D6571" w:rsidRDefault="000D6571" w:rsidP="000D6571">
                      <w:pPr>
                        <w:pStyle w:val="ResumeText"/>
                        <w:numPr>
                          <w:ilvl w:val="0"/>
                          <w:numId w:val="10"/>
                        </w:numPr>
                        <w:rPr>
                          <w:rFonts w:ascii="Arial" w:hAnsi="Arial"/>
                          <w:sz w:val="22"/>
                        </w:rPr>
                      </w:pPr>
                      <w:r w:rsidRPr="00296ADF">
                        <w:rPr>
                          <w:rFonts w:ascii="Arial" w:hAnsi="Arial"/>
                          <w:sz w:val="22"/>
                        </w:rPr>
                        <w:t>Mobile</w:t>
                      </w:r>
                      <w:r w:rsidR="00F966FD">
                        <w:rPr>
                          <w:rFonts w:ascii="Arial" w:hAnsi="Arial"/>
                          <w:sz w:val="22"/>
                        </w:rPr>
                        <w:t xml:space="preserve"> </w:t>
                      </w:r>
                      <w:r w:rsidR="0056332C">
                        <w:rPr>
                          <w:rFonts w:ascii="Arial" w:hAnsi="Arial"/>
                          <w:sz w:val="22"/>
                        </w:rPr>
                        <w:t>–</w:t>
                      </w:r>
                      <w:r w:rsidR="00F966FD">
                        <w:rPr>
                          <w:rFonts w:ascii="Arial" w:hAnsi="Arial"/>
                          <w:sz w:val="22"/>
                        </w:rPr>
                        <w:t xml:space="preserve"> BYOD</w:t>
                      </w:r>
                    </w:p>
                    <w:p w:rsidR="0056332C" w:rsidRPr="00296ADF" w:rsidRDefault="0056332C" w:rsidP="000D6571">
                      <w:pPr>
                        <w:pStyle w:val="ResumeText"/>
                        <w:numPr>
                          <w:ilvl w:val="0"/>
                          <w:numId w:val="10"/>
                        </w:numPr>
                        <w:rPr>
                          <w:rFonts w:ascii="Arial" w:hAnsi="Arial"/>
                          <w:sz w:val="22"/>
                        </w:rPr>
                      </w:pPr>
                      <w:r>
                        <w:rPr>
                          <w:rFonts w:ascii="Arial" w:hAnsi="Arial"/>
                          <w:sz w:val="22"/>
                        </w:rPr>
                        <w:t>JIRA</w:t>
                      </w:r>
                    </w:p>
                    <w:p w:rsidR="004C1587" w:rsidRDefault="004C1587" w:rsidP="00F7262A">
                      <w:pPr>
                        <w:pStyle w:val="ResumeText"/>
                      </w:pPr>
                    </w:p>
                    <w:p w:rsidR="00EA24D8" w:rsidRPr="000B714E" w:rsidRDefault="003B64C2" w:rsidP="00F7262A">
                      <w:pPr>
                        <w:pStyle w:val="ResumeText"/>
                        <w:rPr>
                          <w:rFonts w:ascii="Arial" w:eastAsiaTheme="minorHAnsi" w:hAnsi="Arial" w:cstheme="minorBidi"/>
                          <w:sz w:val="22"/>
                        </w:rPr>
                      </w:pPr>
                      <w:r>
                        <w:rPr>
                          <w:rFonts w:ascii="Arial" w:hAnsi="Arial"/>
                          <w:sz w:val="22"/>
                        </w:rPr>
                        <w:t xml:space="preserve"> </w:t>
                      </w:r>
                      <w:r w:rsidR="00777D82" w:rsidRPr="000B714E">
                        <w:rPr>
                          <w:rFonts w:ascii="Arial" w:eastAsiaTheme="minorHAnsi" w:hAnsi="Arial" w:cstheme="minorBidi"/>
                          <w:sz w:val="22"/>
                        </w:rPr>
                        <w:t xml:space="preserve"> </w:t>
                      </w:r>
                    </w:p>
                    <w:p w:rsidR="00487316" w:rsidRPr="000B714E" w:rsidRDefault="00487316" w:rsidP="004427AF"/>
                    <w:p w:rsidR="00487316" w:rsidRDefault="00487316" w:rsidP="00487316"/>
                    <w:p w:rsidR="00487316" w:rsidRDefault="00487316" w:rsidP="00487316"/>
                    <w:p w:rsidR="00487316" w:rsidRDefault="00487316" w:rsidP="00487316"/>
                    <w:p w:rsidR="00487316" w:rsidRDefault="00487316" w:rsidP="00487316"/>
                    <w:p w:rsidR="00487316" w:rsidRPr="00487316" w:rsidRDefault="00487316" w:rsidP="00487316"/>
                  </w:txbxContent>
                </v:textbox>
              </v:shape>
            </w:pict>
          </mc:Fallback>
        </mc:AlternateContent>
      </w:r>
      <w:r w:rsidR="005B4DB5">
        <w:br w:type="page"/>
      </w:r>
      <w:r w:rsidR="00774BBE">
        <w:rPr>
          <w:noProof/>
        </w:rPr>
        <w:lastRenderedPageBreak/>
        <mc:AlternateContent>
          <mc:Choice Requires="wps">
            <w:drawing>
              <wp:anchor distT="0" distB="0" distL="114300" distR="114300" simplePos="0" relativeHeight="251663360" behindDoc="0" locked="0" layoutInCell="1" allowOverlap="1" wp14:anchorId="1657CFDC" wp14:editId="41CDFB9F">
                <wp:simplePos x="0" y="0"/>
                <wp:positionH relativeFrom="column">
                  <wp:posOffset>-13647</wp:posOffset>
                </wp:positionH>
                <wp:positionV relativeFrom="paragraph">
                  <wp:posOffset>409433</wp:posOffset>
                </wp:positionV>
                <wp:extent cx="5964072" cy="140398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072" cy="1403985"/>
                        </a:xfrm>
                        <a:prstGeom prst="rect">
                          <a:avLst/>
                        </a:prstGeom>
                        <a:gradFill>
                          <a:gsLst>
                            <a:gs pos="0">
                              <a:schemeClr val="accent1">
                                <a:tint val="66000"/>
                                <a:satMod val="160000"/>
                              </a:schemeClr>
                            </a:gs>
                            <a:gs pos="100000">
                              <a:schemeClr val="accent1">
                                <a:tint val="44500"/>
                                <a:satMod val="160000"/>
                                <a:lumMod val="56000"/>
                              </a:schemeClr>
                            </a:gs>
                            <a:gs pos="100000">
                              <a:schemeClr val="accent1">
                                <a:tint val="23500"/>
                                <a:satMod val="160000"/>
                              </a:schemeClr>
                            </a:gs>
                          </a:gsLst>
                          <a:lin ang="10800000" scaled="0"/>
                        </a:gradFill>
                        <a:ln w="9525">
                          <a:noFill/>
                          <a:miter lim="800000"/>
                          <a:headEnd/>
                          <a:tailEnd/>
                        </a:ln>
                      </wps:spPr>
                      <wps:txbx>
                        <w:txbxContent>
                          <w:p w:rsidR="00774BBE" w:rsidRPr="00A51A55" w:rsidRDefault="001A30B9" w:rsidP="00774BBE">
                            <w:pPr>
                              <w:spacing w:after="0"/>
                              <w:rPr>
                                <w:b/>
                                <w:color w:val="FFFFFF" w:themeColor="background1"/>
                              </w:rPr>
                            </w:pPr>
                            <w:r>
                              <w:rPr>
                                <w:b/>
                                <w:color w:val="FFFFFF" w:themeColor="background1"/>
                              </w:rPr>
                              <w:t xml:space="preserve">GMMI </w:t>
                            </w:r>
                            <w:r w:rsidR="00CE31F8">
                              <w:rPr>
                                <w:b/>
                                <w:color w:val="FFFFFF" w:themeColor="background1"/>
                              </w:rPr>
                              <w:t>and GGA TA - Florida</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1657CFDC" id="Text Box 7" o:spid="_x0000_s1028" type="#_x0000_t202" style="position:absolute;margin-left:-1.05pt;margin-top:32.25pt;width:469.6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vfhwIAAKEFAAAOAAAAZHJzL2Uyb0RvYy54bWysVG1v2yAQ/j5p/wHxfbXj2klj1am6dp0m&#10;dS9Sux9wwThGw8CAxO5+/Q5IsmibNm3qF3Qc8Nxzdw93eTUNkuy4dUKrhs7Ockq4YroVatPQz493&#10;ry4ocR5UC1Ir3tAn7ujV6uWLy9HUvNC9li23BEGUq0fT0N57U2eZYz0fwJ1pwxUedtoO4HFrN1lr&#10;YUT0QWZFns+zUdvWWM24c+i9TYd0FfG7jjP/sesc90Q2FLn5uNq4rsOarS6h3lgwvWB7GvAfLAYQ&#10;CoMeoW7BA9la8QvUIJjVTnf+jOkh010nGI85YDaz/KdsHnowPOaCxXHmWCb3fLDsw+6TJaJt6IIS&#10;BQO26JFPnrzWE1mE6ozG1XjpweA1P6EbuxwzdeZesy+OKH3Tg9rwa2v12HNokd0svMxOniYcF0DW&#10;43vdYhjYeh2Bps4OoXRYDILo2KWnY2cCFYbOajkv80VBCcOzWZmfLy+qGAPqw3NjnX/L9UCC0VCL&#10;rY/wsLt3PtCB+nBl36j2TkgZbYdXkkGMRv55yjCIkN9IS3aA8gHGuPIpeS+UT975PM/3MnLgMbXk&#10;ngV39GPcqOYAFFls3GmoWbj3D/HKsvpzPKjldjjyqA70nplGcf4XGr+Nh87NodZSKIK6wXbmF6kG&#10;xDGQHKV4qBv+y2OPpCJjQ5dVUcXeKB2aF3/vIDyOECmGhu6BojtI8Y1qo+1ByGQjA6n22gxyTML0&#10;03qKn6A4SH6t2ycUq9VpYuCEQ6PX9hslI06LhrqvW7CcEvlOoWCWs7IM4yVuympR4MaenqxPT0Ax&#10;hGoo85ZiDcLmxsehFJThzDV+jTsRRRv+UOKyJ41zIKkozawwaE738daPybr6DgAA//8DAFBLAwQU&#10;AAYACAAAACEAhrnMSuEAAAAJAQAADwAAAGRycy9kb3ducmV2LnhtbEyPwU7DMBBE70j8g7VI3Fqn&#10;gYQSsqmqSqByQW1BSLm5sXEi4nVku034e9wTHGdnNPO2XE2mZ2flfGcJYTFPgClqrOxII3y8P8+W&#10;wHwQJEVvSSH8KA+r6vqqFIW0I+3V+RA0iyXkC4HQhjAUnPumVUb4uR0URe/LOiNClE5z6cQYy03P&#10;0yTJuREdxYVWDGrTqub7cDIItc7rOtttg37bDe7zdbOW+5cR8fZmWj8BC2oKf2G44Ed0qCLT0Z5I&#10;etYjzNJFTCLk9xmw6D/ePcTDESFdZjnwquT/P6h+AQAA//8DAFBLAQItABQABgAIAAAAIQC2gziS&#10;/gAAAOEBAAATAAAAAAAAAAAAAAAAAAAAAABbQ29udGVudF9UeXBlc10ueG1sUEsBAi0AFAAGAAgA&#10;AAAhADj9If/WAAAAlAEAAAsAAAAAAAAAAAAAAAAALwEAAF9yZWxzLy5yZWxzUEsBAi0AFAAGAAgA&#10;AAAhAJc1q9+HAgAAoQUAAA4AAAAAAAAAAAAAAAAALgIAAGRycy9lMm9Eb2MueG1sUEsBAi0AFAAG&#10;AAgAAAAhAIa5zErhAAAACQEAAA8AAAAAAAAAAAAAAAAA4QQAAGRycy9kb3ducmV2LnhtbFBLBQYA&#10;AAAABAAEAPMAAADvBQAAAAA=&#10;" fillcolor="#8aabd3 [2132]" stroked="f">
                <v:fill color2="#d6e2f0 [756]" angle="270" colors="0 #9ab5e4;1 #3765ba;1 #e1e8f5" focus="100%" type="gradient">
                  <o:fill v:ext="view" type="gradientUnscaled"/>
                </v:fill>
                <v:textbox style="mso-fit-shape-to-text:t">
                  <w:txbxContent>
                    <w:p w:rsidR="00774BBE" w:rsidRPr="00A51A55" w:rsidRDefault="001A30B9" w:rsidP="00774BBE">
                      <w:pPr>
                        <w:spacing w:after="0"/>
                        <w:rPr>
                          <w:b/>
                          <w:color w:val="FFFFFF" w:themeColor="background1"/>
                        </w:rPr>
                      </w:pPr>
                      <w:r>
                        <w:rPr>
                          <w:b/>
                          <w:color w:val="FFFFFF" w:themeColor="background1"/>
                        </w:rPr>
                        <w:t xml:space="preserve">GMMI </w:t>
                      </w:r>
                      <w:r w:rsidR="00CE31F8">
                        <w:rPr>
                          <w:b/>
                          <w:color w:val="FFFFFF" w:themeColor="background1"/>
                        </w:rPr>
                        <w:t>and GGA TA - Florida</w:t>
                      </w:r>
                    </w:p>
                  </w:txbxContent>
                </v:textbox>
              </v:shape>
            </w:pict>
          </mc:Fallback>
        </mc:AlternateContent>
      </w:r>
      <w:r w:rsidR="00774BBE">
        <w:t>Relevant Experience</w:t>
      </w:r>
    </w:p>
    <w:p w:rsidR="00F966FD" w:rsidRPr="00F966FD" w:rsidRDefault="00F966FD" w:rsidP="00F966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2"/>
        <w:gridCol w:w="3888"/>
      </w:tblGrid>
      <w:tr w:rsidR="00774BBE" w:rsidRPr="00AB69C7" w:rsidTr="000C7C6F">
        <w:tc>
          <w:tcPr>
            <w:tcW w:w="5598" w:type="dxa"/>
          </w:tcPr>
          <w:p w:rsidR="00774BBE" w:rsidRPr="00AB69C7" w:rsidRDefault="001A30B9" w:rsidP="00B7591B">
            <w:pPr>
              <w:spacing w:after="120"/>
              <w:rPr>
                <w:b/>
                <w:color w:val="0072CE"/>
              </w:rPr>
            </w:pPr>
            <w:r>
              <w:rPr>
                <w:b/>
                <w:color w:val="0072CE"/>
              </w:rPr>
              <w:t>Chief Technology Officer</w:t>
            </w:r>
          </w:p>
        </w:tc>
        <w:tc>
          <w:tcPr>
            <w:tcW w:w="3978" w:type="dxa"/>
          </w:tcPr>
          <w:p w:rsidR="00774BBE" w:rsidRPr="00AB69C7" w:rsidRDefault="001A30B9" w:rsidP="00AB1DA4">
            <w:pPr>
              <w:spacing w:after="120"/>
              <w:jc w:val="right"/>
              <w:rPr>
                <w:b/>
                <w:color w:val="0072CE"/>
              </w:rPr>
            </w:pPr>
            <w:r>
              <w:rPr>
                <w:b/>
                <w:color w:val="0072CE"/>
              </w:rPr>
              <w:t xml:space="preserve"> 2018</w:t>
            </w:r>
            <w:r w:rsidR="00B95836">
              <w:rPr>
                <w:b/>
                <w:color w:val="0072CE"/>
              </w:rPr>
              <w:t xml:space="preserve"> – </w:t>
            </w:r>
            <w:r>
              <w:rPr>
                <w:b/>
                <w:color w:val="0072CE"/>
              </w:rPr>
              <w:t>Current</w:t>
            </w:r>
          </w:p>
        </w:tc>
      </w:tr>
    </w:tbl>
    <w:p w:rsidR="00B95836" w:rsidRDefault="001A30B9" w:rsidP="004C1587">
      <w:pPr>
        <w:autoSpaceDE w:val="0"/>
        <w:autoSpaceDN w:val="0"/>
        <w:adjustRightInd w:val="0"/>
        <w:spacing w:after="0" w:line="240" w:lineRule="auto"/>
      </w:pPr>
      <w:r>
        <w:t>Ms. Savidge manages all Technologies</w:t>
      </w:r>
      <w:r w:rsidR="00D109CA">
        <w:t xml:space="preserve"> and IT staff for the Global healthcare company</w:t>
      </w:r>
      <w:r>
        <w:t xml:space="preserve"> including </w:t>
      </w:r>
      <w:r w:rsidR="00B95836">
        <w:t xml:space="preserve">all infrastructure – Network, </w:t>
      </w:r>
      <w:proofErr w:type="spellStart"/>
      <w:r w:rsidR="00102CF1">
        <w:t>Cloud,</w:t>
      </w:r>
      <w:r w:rsidR="00B95836">
        <w:t>Telecommunications</w:t>
      </w:r>
      <w:proofErr w:type="spellEnd"/>
      <w:r w:rsidR="00B95836">
        <w:t xml:space="preserve">, Data Centers, Storage, Servers </w:t>
      </w:r>
      <w:r>
        <w:t>and all Application Development</w:t>
      </w:r>
      <w:r w:rsidR="00B95836">
        <w:t xml:space="preserve"> across the enterprise.  </w:t>
      </w:r>
      <w:r>
        <w:t>R</w:t>
      </w:r>
      <w:r w:rsidR="00CE31F8">
        <w:t xml:space="preserve">esponsibilities </w:t>
      </w:r>
      <w:proofErr w:type="spellStart"/>
      <w:r w:rsidR="00CE31F8">
        <w:t>includ</w:t>
      </w:r>
      <w:proofErr w:type="spellEnd"/>
      <w:r w:rsidR="00B95836">
        <w:t>:</w:t>
      </w:r>
    </w:p>
    <w:p w:rsidR="00CE31F8" w:rsidRDefault="00CE31F8" w:rsidP="00EB221A">
      <w:pPr>
        <w:numPr>
          <w:ilvl w:val="0"/>
          <w:numId w:val="12"/>
        </w:numPr>
        <w:shd w:val="clear" w:color="auto" w:fill="FFFFFF"/>
        <w:spacing w:before="100" w:beforeAutospacing="1" w:after="100" w:afterAutospacing="1" w:line="240" w:lineRule="auto"/>
        <w:rPr>
          <w:rFonts w:cs="Arial"/>
          <w:color w:val="000000"/>
        </w:rPr>
      </w:pPr>
      <w:r>
        <w:rPr>
          <w:rFonts w:cs="Arial"/>
          <w:color w:val="000000"/>
        </w:rPr>
        <w:t>Deployed and maintain new Federal Employee- Claims/Eligibility processing for Federal Employees insured with Blue Cross Blue Shield.</w:t>
      </w:r>
    </w:p>
    <w:p w:rsidR="00EB221A" w:rsidRPr="00EB221A" w:rsidRDefault="00EB221A" w:rsidP="00EB221A">
      <w:pPr>
        <w:numPr>
          <w:ilvl w:val="0"/>
          <w:numId w:val="12"/>
        </w:numPr>
        <w:shd w:val="clear" w:color="auto" w:fill="FFFFFF"/>
        <w:spacing w:before="100" w:beforeAutospacing="1" w:after="100" w:afterAutospacing="1" w:line="240" w:lineRule="auto"/>
        <w:rPr>
          <w:rFonts w:cs="Arial"/>
          <w:color w:val="000000"/>
        </w:rPr>
      </w:pPr>
      <w:r w:rsidRPr="00EB221A">
        <w:rPr>
          <w:rFonts w:cs="Arial"/>
          <w:color w:val="000000"/>
        </w:rPr>
        <w:t xml:space="preserve">Work closely with executives, business unit leaders, and IT leaders to develop, refine, and execute an IT vision and strategy aligned with current business objectives and priorities. </w:t>
      </w:r>
    </w:p>
    <w:p w:rsidR="00EB221A" w:rsidRPr="00EB221A" w:rsidRDefault="00EB221A" w:rsidP="00EB221A">
      <w:pPr>
        <w:numPr>
          <w:ilvl w:val="0"/>
          <w:numId w:val="12"/>
        </w:numPr>
        <w:shd w:val="clear" w:color="auto" w:fill="FFFFFF"/>
        <w:spacing w:before="100" w:beforeAutospacing="1" w:after="100" w:afterAutospacing="1" w:line="240" w:lineRule="auto"/>
        <w:rPr>
          <w:rFonts w:cs="Arial"/>
          <w:color w:val="000000"/>
        </w:rPr>
      </w:pPr>
      <w:r w:rsidRPr="00EB221A">
        <w:rPr>
          <w:rFonts w:cs="Arial"/>
          <w:color w:val="000000"/>
        </w:rPr>
        <w:t xml:space="preserve">Provides strategic direction and guidance on technology and technical capabilities, technology roadmaps and associated investments, program/project prioritizations, and strategic sourcing. </w:t>
      </w:r>
    </w:p>
    <w:p w:rsidR="00B95836" w:rsidRPr="00B95836" w:rsidRDefault="00B95836" w:rsidP="00B95836">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 xml:space="preserve">Approve all projects related to selection, acquisition, development and installation of </w:t>
      </w:r>
      <w:r w:rsidR="001A30B9">
        <w:rPr>
          <w:rFonts w:cs="Arial"/>
          <w:color w:val="000000"/>
        </w:rPr>
        <w:t xml:space="preserve">all major information systems application as well as Infrastructure. </w:t>
      </w:r>
    </w:p>
    <w:p w:rsidR="00B95836" w:rsidRPr="00B95836" w:rsidRDefault="00B95836" w:rsidP="00B95836">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Review all hardware and software acquisition and maintenance contracts, soliciting involvement and participation of other management team members as appropriate.</w:t>
      </w:r>
    </w:p>
    <w:p w:rsidR="00CE31F8" w:rsidRPr="00CE31F8" w:rsidRDefault="00B95836" w:rsidP="00CE31F8">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Develop and monitor the approved annual operating and capital budgets for information and technology systems.</w:t>
      </w:r>
    </w:p>
    <w:p w:rsidR="00B95836" w:rsidRPr="00B95836" w:rsidRDefault="00B95836" w:rsidP="00B95836">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 xml:space="preserve">Responsible </w:t>
      </w:r>
      <w:r>
        <w:rPr>
          <w:rFonts w:cs="Arial"/>
          <w:color w:val="000000"/>
        </w:rPr>
        <w:t xml:space="preserve">for </w:t>
      </w:r>
      <w:r w:rsidRPr="00B95836">
        <w:rPr>
          <w:rFonts w:cs="Arial"/>
          <w:color w:val="000000"/>
        </w:rPr>
        <w:t xml:space="preserve">all information systems and </w:t>
      </w:r>
      <w:r>
        <w:rPr>
          <w:rFonts w:cs="Arial"/>
          <w:color w:val="000000"/>
        </w:rPr>
        <w:t>networks operating</w:t>
      </w:r>
      <w:r w:rsidRPr="00B95836">
        <w:rPr>
          <w:rFonts w:cs="Arial"/>
          <w:color w:val="000000"/>
        </w:rPr>
        <w:t xml:space="preserve"> 24x7- 365</w:t>
      </w:r>
    </w:p>
    <w:p w:rsidR="00B95836" w:rsidRPr="00B95836" w:rsidRDefault="00B95836" w:rsidP="00B95836">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 xml:space="preserve">Develop and maintain the IT systems architecture, defining standards and protocols. </w:t>
      </w:r>
    </w:p>
    <w:p w:rsidR="00B95836" w:rsidRPr="00B95836" w:rsidRDefault="00B95836" w:rsidP="00B95836">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 xml:space="preserve">Develop and maintain system disaster recovery plan in the event of power failure, damage to the system. </w:t>
      </w:r>
    </w:p>
    <w:p w:rsidR="00102CF1" w:rsidRDefault="00B95836" w:rsidP="00B95836">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 xml:space="preserve">Data Center Consolidation Architect and Lead  </w:t>
      </w:r>
    </w:p>
    <w:p w:rsidR="00D109CA" w:rsidRDefault="00102CF1" w:rsidP="00B95836">
      <w:pPr>
        <w:numPr>
          <w:ilvl w:val="0"/>
          <w:numId w:val="12"/>
        </w:numPr>
        <w:shd w:val="clear" w:color="auto" w:fill="FFFFFF"/>
        <w:spacing w:before="100" w:beforeAutospacing="1" w:after="100" w:afterAutospacing="1" w:line="240" w:lineRule="auto"/>
        <w:rPr>
          <w:rFonts w:cs="Arial"/>
          <w:color w:val="000000"/>
        </w:rPr>
      </w:pPr>
      <w:proofErr w:type="spellStart"/>
      <w:r>
        <w:rPr>
          <w:rFonts w:cs="Arial"/>
          <w:color w:val="000000"/>
        </w:rPr>
        <w:t>Disastor</w:t>
      </w:r>
      <w:proofErr w:type="spellEnd"/>
      <w:r>
        <w:rPr>
          <w:rFonts w:cs="Arial"/>
          <w:color w:val="000000"/>
        </w:rPr>
        <w:t xml:space="preserve"> Recovery and Cloud technology</w:t>
      </w:r>
    </w:p>
    <w:p w:rsidR="00D109CA" w:rsidRDefault="00CE31F8" w:rsidP="00B95836">
      <w:pPr>
        <w:numPr>
          <w:ilvl w:val="0"/>
          <w:numId w:val="12"/>
        </w:numPr>
        <w:shd w:val="clear" w:color="auto" w:fill="FFFFFF"/>
        <w:spacing w:before="100" w:beforeAutospacing="1" w:after="100" w:afterAutospacing="1" w:line="240" w:lineRule="auto"/>
        <w:rPr>
          <w:rFonts w:cs="Arial"/>
          <w:color w:val="000000"/>
        </w:rPr>
      </w:pPr>
      <w:r>
        <w:rPr>
          <w:rFonts w:cs="Arial"/>
          <w:color w:val="000000"/>
        </w:rPr>
        <w:t>W</w:t>
      </w:r>
      <w:r w:rsidR="00D109CA">
        <w:rPr>
          <w:rFonts w:cs="Arial"/>
          <w:color w:val="000000"/>
        </w:rPr>
        <w:t>ebsites</w:t>
      </w:r>
      <w:r w:rsidR="00EB221A">
        <w:rPr>
          <w:rFonts w:cs="Arial"/>
          <w:color w:val="000000"/>
        </w:rPr>
        <w:t xml:space="preserve"> and</w:t>
      </w:r>
      <w:r>
        <w:rPr>
          <w:rFonts w:cs="Arial"/>
          <w:color w:val="000000"/>
        </w:rPr>
        <w:t xml:space="preserve"> all technology related </w:t>
      </w:r>
    </w:p>
    <w:p w:rsidR="00B95836" w:rsidRDefault="00D109CA" w:rsidP="00B95836">
      <w:pPr>
        <w:numPr>
          <w:ilvl w:val="0"/>
          <w:numId w:val="12"/>
        </w:numPr>
        <w:shd w:val="clear" w:color="auto" w:fill="FFFFFF"/>
        <w:spacing w:before="100" w:beforeAutospacing="1" w:after="100" w:afterAutospacing="1" w:line="240" w:lineRule="auto"/>
        <w:rPr>
          <w:rFonts w:cs="Arial"/>
          <w:color w:val="000000"/>
        </w:rPr>
      </w:pPr>
      <w:r>
        <w:rPr>
          <w:rFonts w:cs="Arial"/>
          <w:color w:val="000000"/>
        </w:rPr>
        <w:t xml:space="preserve">Cyber Security </w:t>
      </w:r>
    </w:p>
    <w:p w:rsidR="00CE31F8" w:rsidRDefault="00CE31F8" w:rsidP="00B95836">
      <w:pPr>
        <w:numPr>
          <w:ilvl w:val="0"/>
          <w:numId w:val="12"/>
        </w:numPr>
        <w:shd w:val="clear" w:color="auto" w:fill="FFFFFF"/>
        <w:spacing w:before="100" w:beforeAutospacing="1" w:after="100" w:afterAutospacing="1" w:line="240" w:lineRule="auto"/>
        <w:rPr>
          <w:rFonts w:cs="Arial"/>
          <w:color w:val="000000"/>
        </w:rPr>
      </w:pPr>
      <w:r>
        <w:rPr>
          <w:rFonts w:cs="Arial"/>
          <w:color w:val="000000"/>
        </w:rPr>
        <w:t xml:space="preserve">TCO and ROI </w:t>
      </w:r>
    </w:p>
    <w:p w:rsidR="00CE31F8" w:rsidRDefault="00CE31F8" w:rsidP="00B95836">
      <w:pPr>
        <w:numPr>
          <w:ilvl w:val="0"/>
          <w:numId w:val="12"/>
        </w:numPr>
        <w:shd w:val="clear" w:color="auto" w:fill="FFFFFF"/>
        <w:spacing w:before="100" w:beforeAutospacing="1" w:after="100" w:afterAutospacing="1" w:line="240" w:lineRule="auto"/>
        <w:rPr>
          <w:rFonts w:cs="Arial"/>
          <w:color w:val="000000"/>
        </w:rPr>
      </w:pPr>
      <w:r>
        <w:rPr>
          <w:rFonts w:cs="Arial"/>
          <w:color w:val="000000"/>
        </w:rPr>
        <w:t>Change Management of the move from legacy systems to modern technology</w:t>
      </w:r>
    </w:p>
    <w:p w:rsidR="006855D8" w:rsidRDefault="006855D8" w:rsidP="006855D8">
      <w:pPr>
        <w:pStyle w:val="ResumeText"/>
        <w:spacing w:after="120"/>
        <w:rPr>
          <w:rFonts w:ascii="Arial" w:hAnsi="Arial"/>
          <w:sz w:val="22"/>
        </w:rPr>
      </w:pPr>
      <w:r>
        <w:rPr>
          <w:noProof/>
        </w:rPr>
        <mc:AlternateContent>
          <mc:Choice Requires="wps">
            <w:drawing>
              <wp:anchor distT="0" distB="0" distL="114300" distR="114300" simplePos="0" relativeHeight="251675648" behindDoc="0" locked="0" layoutInCell="1" allowOverlap="1" wp14:anchorId="272B07AE" wp14:editId="38D25A01">
                <wp:simplePos x="0" y="0"/>
                <wp:positionH relativeFrom="column">
                  <wp:posOffset>0</wp:posOffset>
                </wp:positionH>
                <wp:positionV relativeFrom="paragraph">
                  <wp:posOffset>-635</wp:posOffset>
                </wp:positionV>
                <wp:extent cx="5963920" cy="1403985"/>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1403985"/>
                        </a:xfrm>
                        <a:prstGeom prst="rect">
                          <a:avLst/>
                        </a:prstGeom>
                        <a:gradFill>
                          <a:gsLst>
                            <a:gs pos="0">
                              <a:schemeClr val="accent1">
                                <a:tint val="66000"/>
                                <a:satMod val="160000"/>
                              </a:schemeClr>
                            </a:gs>
                            <a:gs pos="100000">
                              <a:schemeClr val="accent1">
                                <a:tint val="44500"/>
                                <a:satMod val="160000"/>
                                <a:lumMod val="56000"/>
                              </a:schemeClr>
                            </a:gs>
                            <a:gs pos="100000">
                              <a:schemeClr val="accent1">
                                <a:tint val="23500"/>
                                <a:satMod val="160000"/>
                              </a:schemeClr>
                            </a:gs>
                          </a:gsLst>
                          <a:lin ang="10800000" scaled="0"/>
                        </a:gradFill>
                        <a:ln w="9525">
                          <a:noFill/>
                          <a:miter lim="800000"/>
                          <a:headEnd/>
                          <a:tailEnd/>
                        </a:ln>
                      </wps:spPr>
                      <wps:txbx>
                        <w:txbxContent>
                          <w:p w:rsidR="006855D8" w:rsidRPr="00A51A55" w:rsidRDefault="006855D8" w:rsidP="006855D8">
                            <w:pPr>
                              <w:spacing w:after="0"/>
                              <w:rPr>
                                <w:b/>
                                <w:color w:val="FFFFFF" w:themeColor="background1"/>
                              </w:rPr>
                            </w:pPr>
                            <w:r>
                              <w:rPr>
                                <w:b/>
                                <w:color w:val="FFFFFF" w:themeColor="background1"/>
                              </w:rPr>
                              <w:t xml:space="preserve">Amador Networks </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72B07AE" id="Text Box 8" o:spid="_x0000_s1029" type="#_x0000_t202" style="position:absolute;margin-left:0;margin-top:-.05pt;width:469.6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0x6hwIAAKEFAAAOAAAAZHJzL2Uyb0RvYy54bWysVG1v0zAQ/o7Ef7D8nSVpm9JGTaexMYQ0&#10;XqSNH3B1nMbCsY3tNhm/fme7LRUgEGhfLPvOfu65u8e3uhx7SfbcOqFVTYuLnBKumG6E2tb0y8Pt&#10;qwUlzoNqQGrFa/rIHb1cv3yxGkzFJ7rTsuGWIIhy1WBq2nlvqixzrOM9uAttuEJnq20PHo92mzUW&#10;BkTvZTbJ83k2aNsYqxl3Dq03yUnXEb9tOfOf2tZxT2RNkZuPq43rJqzZegXV1oLpBDvQgP9g0YNQ&#10;GPQEdQMeyM6KX6B6wax2uvUXTPeZblvBeMwBsynyn7K578DwmAsWx5lTmdzzwbKP+8+WiKam2CgF&#10;PbbogY+evNEjWYTqDMZVeOne4DU/ohm7HDN15k6zr44ofd2B2vIra/XQcWiQXRFeZmdPE44LIJvh&#10;g24wDOy8jkBja/tQOiwGQXTs0uOpM4EKQ2O5nE+XE3Qx9BWzfLpclDEGVMfnxjr/juuehE1NLbY+&#10;wsP+zvlAB6rjlUOjmlshZdw7vJI2xGjkn6cMgwj5tbRkDygfYIwrn5L3Qvlknc/z/CAjBx5TS+Yi&#10;mKMd40Y1B6DIYuvOQxXh3j/Em83KP8eDSu76E4/ySO+ZaUymf6Hx23ho3B5rLYUiqBtsZ75INSCO&#10;geQoxWPd8F+eeiQVGWq6LCdl7I3SoXnx9/bC4wiRokcNJ6BoDlJ8q5q49yBk2iMDqQ7aDHJMwvTj&#10;ZoyfYHqU/EY3jyhWq9PEwAmHm07b75QMOC1q6r7twHJK5HuFglkWs1kYL/EwK18Hqdpzz+bcA4oh&#10;VE2ZtxRrEA7XPg6loAxnrvBr3Ioo2vCHEpcDaZwDSUVpZoVBc36Ot35M1vUTAAAA//8DAFBLAwQU&#10;AAYACAAAACEA2+5YKt4AAAAGAQAADwAAAGRycy9kb3ducmV2LnhtbEyPQUvDQBSE74L/YXmCt3aT&#10;iMWmeSmloOhF2ipCbtvs6yaYfRuy2yb+e9eTPQ4zzHxTrCfbiQsNvnWMkM4TEMS10y0bhM+P59kT&#10;CB8Ua9U5JoQf8rAub28KlWs38p4uh2BELGGfK4QmhD6X0tcNWeXnrieO3skNVoUoByP1oMZYbjuZ&#10;JclCWtVyXGhUT9uG6u/D2SJUZlFVj7vXYN53/fD1tt3o/cuIeH83bVYgAk3hPwx/+BEdysh0dGfW&#10;XnQI8UhAmKUgorl8WGYgjghZliYgy0Je45e/AAAA//8DAFBLAQItABQABgAIAAAAIQC2gziS/gAA&#10;AOEBAAATAAAAAAAAAAAAAAAAAAAAAABbQ29udGVudF9UeXBlc10ueG1sUEsBAi0AFAAGAAgAAAAh&#10;ADj9If/WAAAAlAEAAAsAAAAAAAAAAAAAAAAALwEAAF9yZWxzLy5yZWxzUEsBAi0AFAAGAAgAAAAh&#10;AIvnTHqHAgAAoQUAAA4AAAAAAAAAAAAAAAAALgIAAGRycy9lMm9Eb2MueG1sUEsBAi0AFAAGAAgA&#10;AAAhANvuWCreAAAABgEAAA8AAAAAAAAAAAAAAAAA4QQAAGRycy9kb3ducmV2LnhtbFBLBQYAAAAA&#10;BAAEAPMAAADsBQAAAAA=&#10;" fillcolor="#8aabd3 [2132]" stroked="f">
                <v:fill color2="#d6e2f0 [756]" angle="270" colors="0 #9ab5e4;1 #3765ba;1 #e1e8f5" focus="100%" type="gradient">
                  <o:fill v:ext="view" type="gradientUnscaled"/>
                </v:fill>
                <v:textbox style="mso-fit-shape-to-text:t">
                  <w:txbxContent>
                    <w:p w:rsidR="006855D8" w:rsidRPr="00A51A55" w:rsidRDefault="006855D8" w:rsidP="006855D8">
                      <w:pPr>
                        <w:spacing w:after="0"/>
                        <w:rPr>
                          <w:b/>
                          <w:color w:val="FFFFFF" w:themeColor="background1"/>
                        </w:rPr>
                      </w:pPr>
                      <w:r>
                        <w:rPr>
                          <w:b/>
                          <w:color w:val="FFFFFF" w:themeColor="background1"/>
                        </w:rPr>
                        <w:t xml:space="preserve">Amador Networks </w:t>
                      </w:r>
                    </w:p>
                  </w:txbxContent>
                </v:textbox>
              </v:shape>
            </w:pict>
          </mc:Fallback>
        </mc:AlternateContent>
      </w:r>
    </w:p>
    <w:p w:rsidR="006855D8" w:rsidRDefault="006855D8" w:rsidP="006855D8">
      <w:pPr>
        <w:pStyle w:val="ResumeText"/>
        <w:spacing w:line="276" w:lineRule="auto"/>
        <w:rPr>
          <w:rFonts w:ascii="Arial" w:hAnsi="Arial"/>
          <w:sz w:val="22"/>
        </w:rPr>
      </w:pPr>
    </w:p>
    <w:tbl>
      <w:tblPr>
        <w:tblStyle w:val="TableGrid"/>
        <w:tblW w:w="0" w:type="auto"/>
        <w:tblLook w:val="04A0" w:firstRow="1" w:lastRow="0" w:firstColumn="1" w:lastColumn="0" w:noHBand="0" w:noVBand="1"/>
      </w:tblPr>
      <w:tblGrid>
        <w:gridCol w:w="5735"/>
        <w:gridCol w:w="3625"/>
      </w:tblGrid>
      <w:tr w:rsidR="006855D8" w:rsidRPr="00335EDE" w:rsidTr="00F3672E">
        <w:tc>
          <w:tcPr>
            <w:tcW w:w="5868" w:type="dxa"/>
            <w:tcBorders>
              <w:top w:val="nil"/>
              <w:left w:val="nil"/>
              <w:bottom w:val="nil"/>
              <w:right w:val="nil"/>
            </w:tcBorders>
          </w:tcPr>
          <w:p w:rsidR="006855D8" w:rsidRPr="00335EDE" w:rsidRDefault="006855D8" w:rsidP="00F3672E">
            <w:pPr>
              <w:pStyle w:val="ResumeText"/>
              <w:spacing w:after="120" w:line="276" w:lineRule="auto"/>
              <w:rPr>
                <w:rFonts w:ascii="Arial" w:hAnsi="Arial"/>
                <w:b/>
                <w:color w:val="0072CE"/>
                <w:sz w:val="22"/>
              </w:rPr>
            </w:pPr>
            <w:r>
              <w:rPr>
                <w:rFonts w:ascii="Arial" w:hAnsi="Arial"/>
                <w:b/>
                <w:color w:val="0072CE"/>
                <w:sz w:val="22"/>
              </w:rPr>
              <w:t>Managing Partner / Independent Consultant</w:t>
            </w:r>
          </w:p>
        </w:tc>
        <w:tc>
          <w:tcPr>
            <w:tcW w:w="3708" w:type="dxa"/>
            <w:tcBorders>
              <w:top w:val="nil"/>
              <w:left w:val="nil"/>
              <w:bottom w:val="nil"/>
              <w:right w:val="nil"/>
            </w:tcBorders>
          </w:tcPr>
          <w:p w:rsidR="006855D8" w:rsidRPr="00335EDE" w:rsidRDefault="006855D8" w:rsidP="00F3672E">
            <w:pPr>
              <w:pStyle w:val="ResumeText"/>
              <w:spacing w:after="120" w:line="276" w:lineRule="auto"/>
              <w:jc w:val="right"/>
              <w:rPr>
                <w:rFonts w:ascii="Arial" w:hAnsi="Arial"/>
                <w:b/>
                <w:color w:val="0072CE"/>
                <w:sz w:val="22"/>
              </w:rPr>
            </w:pPr>
            <w:r>
              <w:rPr>
                <w:rFonts w:ascii="Arial" w:hAnsi="Arial"/>
                <w:b/>
                <w:color w:val="0072CE"/>
                <w:sz w:val="22"/>
              </w:rPr>
              <w:t>August 2007 – June 2018</w:t>
            </w:r>
          </w:p>
        </w:tc>
      </w:tr>
    </w:tbl>
    <w:p w:rsidR="006855D8" w:rsidRDefault="006855D8" w:rsidP="006855D8">
      <w:pPr>
        <w:autoSpaceDE w:val="0"/>
        <w:autoSpaceDN w:val="0"/>
        <w:adjustRightInd w:val="0"/>
        <w:spacing w:after="0" w:line="240" w:lineRule="auto"/>
      </w:pPr>
      <w:r>
        <w:t>Ms. Savidge was a key management consultant, working closely with all areas of the business.  She directed IT programs – PMO projects, working with IT, business owners, auditors and vendors, negotiating contracts and managing complex budgets.  She also had business development and Program Management responsibilities for healthcare services, policies and eligibility requirements.  Specific projects included:</w:t>
      </w:r>
    </w:p>
    <w:p w:rsidR="006855D8" w:rsidRDefault="006855D8" w:rsidP="006855D8">
      <w:pPr>
        <w:autoSpaceDE w:val="0"/>
        <w:autoSpaceDN w:val="0"/>
        <w:adjustRightInd w:val="0"/>
        <w:spacing w:after="0" w:line="240" w:lineRule="auto"/>
      </w:pPr>
    </w:p>
    <w:p w:rsidR="006855D8" w:rsidRDefault="006855D8" w:rsidP="006855D8">
      <w:pPr>
        <w:autoSpaceDE w:val="0"/>
        <w:autoSpaceDN w:val="0"/>
        <w:adjustRightInd w:val="0"/>
        <w:spacing w:after="0" w:line="240" w:lineRule="auto"/>
        <w:ind w:left="720"/>
        <w:rPr>
          <w:rFonts w:cs="Arial"/>
          <w:b/>
          <w:color w:val="000000"/>
        </w:rPr>
      </w:pPr>
      <w:r>
        <w:rPr>
          <w:rFonts w:cs="Arial"/>
          <w:b/>
          <w:color w:val="000000"/>
        </w:rPr>
        <w:t xml:space="preserve">First Data </w:t>
      </w:r>
    </w:p>
    <w:p w:rsidR="006855D8" w:rsidRPr="00F966FD" w:rsidRDefault="006855D8" w:rsidP="006855D8">
      <w:pPr>
        <w:pStyle w:val="ListParagraph"/>
        <w:numPr>
          <w:ilvl w:val="0"/>
          <w:numId w:val="28"/>
        </w:numPr>
        <w:autoSpaceDE w:val="0"/>
        <w:autoSpaceDN w:val="0"/>
        <w:adjustRightInd w:val="0"/>
        <w:spacing w:after="0" w:line="240" w:lineRule="auto"/>
        <w:rPr>
          <w:rFonts w:cs="Arial"/>
          <w:b/>
          <w:color w:val="000000"/>
        </w:rPr>
      </w:pPr>
    </w:p>
    <w:p w:rsidR="006855D8" w:rsidRDefault="006855D8" w:rsidP="006855D8">
      <w:pPr>
        <w:autoSpaceDE w:val="0"/>
        <w:autoSpaceDN w:val="0"/>
        <w:adjustRightInd w:val="0"/>
        <w:spacing w:after="0" w:line="240" w:lineRule="auto"/>
        <w:ind w:left="720"/>
        <w:rPr>
          <w:rFonts w:eastAsia="Times New Roman" w:cs="Arial"/>
          <w:color w:val="000000"/>
        </w:rPr>
      </w:pPr>
      <w:r w:rsidRPr="00F966FD">
        <w:rPr>
          <w:rFonts w:cs="Arial"/>
          <w:color w:val="000000"/>
        </w:rPr>
        <w:t>Ms. Savidge led the consolidati</w:t>
      </w:r>
      <w:r>
        <w:rPr>
          <w:rFonts w:cs="Arial"/>
          <w:color w:val="000000"/>
        </w:rPr>
        <w:t>on</w:t>
      </w:r>
      <w:r w:rsidRPr="00F966FD">
        <w:rPr>
          <w:rFonts w:cs="Arial"/>
          <w:color w:val="000000"/>
        </w:rPr>
        <w:t xml:space="preserve"> the </w:t>
      </w:r>
      <w:r w:rsidRPr="00F966FD">
        <w:rPr>
          <w:rFonts w:cs="Arial"/>
          <w:color w:val="000000"/>
          <w:shd w:val="clear" w:color="auto" w:fill="FFFFFF"/>
        </w:rPr>
        <w:t xml:space="preserve">LEADER Replacement System (LRS) Project. LEADER is a case management and benefits eligibility system for public assistance </w:t>
      </w:r>
      <w:r w:rsidRPr="00F966FD">
        <w:rPr>
          <w:rFonts w:cs="Arial"/>
          <w:color w:val="000000"/>
          <w:shd w:val="clear" w:color="auto" w:fill="FFFFFF"/>
        </w:rPr>
        <w:lastRenderedPageBreak/>
        <w:t xml:space="preserve">case workers in Los Angeles and neighboring counties. It is one of the three statewide welfare systems in California and will eventually consolidate with the SAWS Consortium IV system to serve 40 of the state’s 58 counties. Led </w:t>
      </w:r>
      <w:r w:rsidRPr="00F966FD">
        <w:rPr>
          <w:rFonts w:eastAsia="Times New Roman" w:cs="Arial"/>
          <w:color w:val="000000"/>
        </w:rPr>
        <w:t>First Data and client teams in developing required technical deliverables and work products recommended strategies for technical aspects of projects</w:t>
      </w:r>
    </w:p>
    <w:p w:rsidR="006855D8" w:rsidRPr="00F966FD" w:rsidRDefault="006855D8" w:rsidP="006855D8">
      <w:pPr>
        <w:autoSpaceDE w:val="0"/>
        <w:autoSpaceDN w:val="0"/>
        <w:adjustRightInd w:val="0"/>
        <w:spacing w:after="0" w:line="240" w:lineRule="auto"/>
        <w:ind w:left="720"/>
        <w:rPr>
          <w:rFonts w:cs="Arial"/>
          <w:b/>
          <w:color w:val="000000"/>
        </w:rPr>
      </w:pPr>
    </w:p>
    <w:p w:rsidR="006855D8" w:rsidRPr="007D7872" w:rsidRDefault="006855D8" w:rsidP="006855D8">
      <w:pPr>
        <w:autoSpaceDE w:val="0"/>
        <w:autoSpaceDN w:val="0"/>
        <w:adjustRightInd w:val="0"/>
        <w:spacing w:after="0" w:line="240" w:lineRule="auto"/>
        <w:ind w:left="720"/>
        <w:rPr>
          <w:rFonts w:cs="Arial"/>
          <w:b/>
          <w:color w:val="000000"/>
        </w:rPr>
      </w:pPr>
      <w:r w:rsidRPr="007D7872">
        <w:rPr>
          <w:rFonts w:cs="Arial"/>
          <w:b/>
          <w:color w:val="000000"/>
        </w:rPr>
        <w:t>Blue Shield of CA</w:t>
      </w:r>
      <w:r w:rsidRPr="007D7872">
        <w:rPr>
          <w:rFonts w:cs="Arial"/>
          <w:b/>
          <w:color w:val="000000"/>
        </w:rPr>
        <w:tab/>
      </w:r>
      <w:r w:rsidR="00326208">
        <w:rPr>
          <w:rFonts w:cs="Arial"/>
          <w:b/>
          <w:color w:val="000000"/>
        </w:rPr>
        <w:t xml:space="preserve">San Francisco CA </w:t>
      </w:r>
      <w:r w:rsidRPr="007D7872">
        <w:rPr>
          <w:rFonts w:cs="Arial"/>
          <w:b/>
          <w:color w:val="000000"/>
        </w:rPr>
        <w:tab/>
      </w:r>
      <w:r w:rsidRPr="007D7872">
        <w:rPr>
          <w:rFonts w:cs="Arial"/>
          <w:b/>
          <w:color w:val="000000"/>
        </w:rPr>
        <w:tab/>
      </w:r>
      <w:r w:rsidRPr="007D7872">
        <w:rPr>
          <w:rFonts w:cs="Arial"/>
          <w:b/>
          <w:color w:val="000000"/>
        </w:rPr>
        <w:tab/>
      </w:r>
      <w:r w:rsidRPr="007D7872">
        <w:rPr>
          <w:rFonts w:cs="Arial"/>
          <w:b/>
          <w:color w:val="000000"/>
        </w:rPr>
        <w:tab/>
      </w:r>
      <w:r w:rsidRPr="007D7872">
        <w:rPr>
          <w:rFonts w:cs="Arial"/>
          <w:b/>
          <w:color w:val="000000"/>
        </w:rPr>
        <w:tab/>
      </w:r>
      <w:r w:rsidRPr="007D7872">
        <w:rPr>
          <w:rFonts w:cs="Arial"/>
          <w:b/>
          <w:color w:val="000000"/>
        </w:rPr>
        <w:tab/>
      </w:r>
      <w:r w:rsidRPr="007D7872">
        <w:rPr>
          <w:rFonts w:cs="Arial"/>
          <w:b/>
          <w:color w:val="000000"/>
        </w:rPr>
        <w:tab/>
      </w:r>
      <w:r>
        <w:rPr>
          <w:rFonts w:cs="Arial"/>
          <w:b/>
          <w:color w:val="000000"/>
        </w:rPr>
        <w:t xml:space="preserve">          </w:t>
      </w:r>
      <w:r w:rsidRPr="007D7872">
        <w:rPr>
          <w:rFonts w:cs="Arial"/>
          <w:b/>
          <w:color w:val="000000"/>
        </w:rPr>
        <w:t xml:space="preserve">      2015 - 2016</w:t>
      </w:r>
    </w:p>
    <w:p w:rsidR="006855D8" w:rsidRDefault="006855D8" w:rsidP="006855D8">
      <w:pPr>
        <w:autoSpaceDE w:val="0"/>
        <w:autoSpaceDN w:val="0"/>
        <w:adjustRightInd w:val="0"/>
        <w:spacing w:after="0" w:line="240" w:lineRule="auto"/>
        <w:ind w:left="720"/>
      </w:pPr>
      <w:r w:rsidRPr="002509CA">
        <w:t xml:space="preserve">Ms. Savidge was responsible for execution of business shared services across the enterprise.  She designed, developed and executed a </w:t>
      </w:r>
      <w:proofErr w:type="spellStart"/>
      <w:r w:rsidRPr="002509CA">
        <w:t>busiess</w:t>
      </w:r>
      <w:proofErr w:type="spellEnd"/>
      <w:r w:rsidRPr="002509CA">
        <w:t xml:space="preserve"> and IT strategy across ALL Blue Shield Plans Nationwide.</w:t>
      </w:r>
      <w:r w:rsidRPr="002509CA">
        <w:rPr>
          <w:rFonts w:cs="Arial"/>
          <w:color w:val="000000"/>
          <w:sz w:val="20"/>
          <w:szCs w:val="20"/>
        </w:rPr>
        <w:t xml:space="preserve"> </w:t>
      </w:r>
      <w:r>
        <w:rPr>
          <w:rFonts w:cs="Arial"/>
          <w:color w:val="000000"/>
          <w:sz w:val="20"/>
          <w:szCs w:val="20"/>
        </w:rPr>
        <w:t xml:space="preserve"> </w:t>
      </w:r>
      <w:r w:rsidRPr="007D7872">
        <w:t>Shared Services oversees Strategy and Design, Performance and Analytics (Tableau and MS BI), as well as Workforce Management, utilizing 834, X12 and HL7 data exchange, Sarbanes Oxley, HIPAA, 340 B</w:t>
      </w:r>
      <w:r>
        <w:t>.</w:t>
      </w:r>
    </w:p>
    <w:p w:rsidR="006855D8" w:rsidRDefault="006855D8" w:rsidP="006855D8">
      <w:pPr>
        <w:autoSpaceDE w:val="0"/>
        <w:autoSpaceDN w:val="0"/>
        <w:adjustRightInd w:val="0"/>
        <w:spacing w:after="0" w:line="240" w:lineRule="auto"/>
        <w:ind w:left="720"/>
      </w:pPr>
    </w:p>
    <w:p w:rsidR="006855D8" w:rsidRDefault="006855D8" w:rsidP="006855D8">
      <w:pPr>
        <w:autoSpaceDE w:val="0"/>
        <w:autoSpaceDN w:val="0"/>
        <w:adjustRightInd w:val="0"/>
        <w:spacing w:after="0" w:line="240" w:lineRule="auto"/>
        <w:ind w:left="720"/>
        <w:rPr>
          <w:rFonts w:cs="Arial"/>
          <w:b/>
          <w:color w:val="000000"/>
        </w:rPr>
      </w:pPr>
      <w:r w:rsidRPr="007D7872">
        <w:rPr>
          <w:b/>
        </w:rPr>
        <w:t>H</w:t>
      </w:r>
      <w:r w:rsidRPr="007D7872">
        <w:rPr>
          <w:rFonts w:cs="Arial"/>
          <w:b/>
          <w:color w:val="000000"/>
        </w:rPr>
        <w:t xml:space="preserve">ewlett Packard (HP) Roseville CA </w:t>
      </w:r>
      <w:r w:rsidRPr="007D7872">
        <w:rPr>
          <w:rFonts w:cs="Arial"/>
          <w:b/>
          <w:color w:val="000000"/>
        </w:rPr>
        <w:tab/>
      </w:r>
      <w:r w:rsidRPr="007D7872">
        <w:rPr>
          <w:rFonts w:cs="Arial"/>
          <w:b/>
          <w:color w:val="000000"/>
        </w:rPr>
        <w:tab/>
      </w:r>
      <w:r w:rsidRPr="007D7872">
        <w:rPr>
          <w:rFonts w:cs="Arial"/>
          <w:b/>
          <w:color w:val="000000"/>
        </w:rPr>
        <w:tab/>
      </w:r>
      <w:r w:rsidRPr="007D7872">
        <w:rPr>
          <w:rFonts w:cs="Arial"/>
          <w:b/>
          <w:color w:val="000000"/>
        </w:rPr>
        <w:tab/>
      </w:r>
      <w:r w:rsidRPr="007D7872">
        <w:rPr>
          <w:rFonts w:cs="Arial"/>
          <w:b/>
          <w:color w:val="000000"/>
        </w:rPr>
        <w:tab/>
      </w:r>
      <w:r w:rsidRPr="007D7872">
        <w:rPr>
          <w:rFonts w:cs="Arial"/>
          <w:b/>
          <w:color w:val="000000"/>
        </w:rPr>
        <w:tab/>
      </w:r>
      <w:r>
        <w:rPr>
          <w:rFonts w:cs="Arial"/>
          <w:b/>
          <w:color w:val="000000"/>
        </w:rPr>
        <w:t xml:space="preserve">    2015 - 2016</w:t>
      </w:r>
      <w:r w:rsidRPr="007D7872">
        <w:rPr>
          <w:rFonts w:cs="Arial"/>
          <w:b/>
          <w:color w:val="000000"/>
        </w:rPr>
        <w:tab/>
      </w:r>
    </w:p>
    <w:p w:rsidR="006855D8" w:rsidRDefault="006855D8" w:rsidP="006855D8">
      <w:pPr>
        <w:autoSpaceDE w:val="0"/>
        <w:autoSpaceDN w:val="0"/>
        <w:adjustRightInd w:val="0"/>
        <w:spacing w:after="0" w:line="240" w:lineRule="auto"/>
        <w:ind w:left="720"/>
      </w:pPr>
      <w:r w:rsidRPr="007D7872">
        <w:t xml:space="preserve">Ms. Savidge supported </w:t>
      </w:r>
      <w:proofErr w:type="spellStart"/>
      <w:r w:rsidRPr="007D7872">
        <w:t>CalWIN</w:t>
      </w:r>
      <w:proofErr w:type="spellEnd"/>
      <w:r w:rsidRPr="007D7872">
        <w:t xml:space="preserve">, Healthcare, Education and Utilities.  She managed infrastructure engineers, QA, Development, </w:t>
      </w:r>
      <w:proofErr w:type="gramStart"/>
      <w:r w:rsidRPr="007D7872">
        <w:t>Analysts</w:t>
      </w:r>
      <w:proofErr w:type="gramEnd"/>
      <w:r w:rsidRPr="007D7872">
        <w:t xml:space="preserve"> &amp; Project Managers.  Responsibilities involved user communities up to 12,000</w:t>
      </w:r>
      <w:r>
        <w:t>, and included Business Objects and Crystal Reporting, 834, X12 and HL7 Data Exchange, Sarbanes Oxley and HIPAA</w:t>
      </w:r>
    </w:p>
    <w:p w:rsidR="006855D8" w:rsidRDefault="006855D8" w:rsidP="006855D8">
      <w:pPr>
        <w:autoSpaceDE w:val="0"/>
        <w:autoSpaceDN w:val="0"/>
        <w:adjustRightInd w:val="0"/>
        <w:spacing w:after="0" w:line="240" w:lineRule="auto"/>
        <w:ind w:left="720"/>
      </w:pPr>
    </w:p>
    <w:p w:rsidR="006855D8" w:rsidRDefault="006855D8" w:rsidP="006855D8">
      <w:pPr>
        <w:autoSpaceDE w:val="0"/>
        <w:autoSpaceDN w:val="0"/>
        <w:adjustRightInd w:val="0"/>
        <w:spacing w:after="0" w:line="240" w:lineRule="auto"/>
        <w:ind w:left="720"/>
        <w:rPr>
          <w:rFonts w:cs="Arial"/>
          <w:b/>
          <w:color w:val="000000"/>
        </w:rPr>
      </w:pPr>
      <w:r w:rsidRPr="007D7872">
        <w:rPr>
          <w:rFonts w:cs="Arial"/>
          <w:b/>
          <w:color w:val="000000"/>
        </w:rPr>
        <w:t>Cover</w:t>
      </w:r>
      <w:r>
        <w:rPr>
          <w:rFonts w:cs="Arial"/>
          <w:b/>
          <w:color w:val="000000"/>
        </w:rPr>
        <w:t>ed California ACA California, Sacramento CA</w:t>
      </w:r>
      <w:r>
        <w:rPr>
          <w:rFonts w:cs="Arial"/>
          <w:b/>
          <w:color w:val="000000"/>
        </w:rPr>
        <w:tab/>
        <w:t xml:space="preserve"> Sept. 2013 – Nov. 2014</w:t>
      </w:r>
      <w:r w:rsidRPr="007D7872">
        <w:rPr>
          <w:rFonts w:cs="Arial"/>
          <w:b/>
          <w:color w:val="000000"/>
        </w:rPr>
        <w:tab/>
      </w:r>
    </w:p>
    <w:p w:rsidR="006855D8" w:rsidRPr="00296ADF" w:rsidRDefault="006855D8" w:rsidP="006855D8">
      <w:pPr>
        <w:autoSpaceDE w:val="0"/>
        <w:autoSpaceDN w:val="0"/>
        <w:adjustRightInd w:val="0"/>
        <w:spacing w:after="120" w:line="240" w:lineRule="auto"/>
        <w:ind w:left="720"/>
      </w:pPr>
      <w:r>
        <w:t xml:space="preserve">Ms. Savidge was the </w:t>
      </w:r>
      <w:r w:rsidRPr="00296ADF">
        <w:t>Chief of Informati</w:t>
      </w:r>
      <w:r>
        <w:t>on Technology Operations</w:t>
      </w:r>
      <w:r w:rsidRPr="00296ADF">
        <w:t>, responsible for all IT infrastructure -</w:t>
      </w:r>
      <w:r>
        <w:t xml:space="preserve"> N</w:t>
      </w:r>
      <w:r w:rsidRPr="00296ADF">
        <w:rPr>
          <w:bCs/>
        </w:rPr>
        <w:t>etwork and</w:t>
      </w:r>
      <w:r w:rsidRPr="00296ADF">
        <w:rPr>
          <w:b/>
          <w:bCs/>
        </w:rPr>
        <w:t xml:space="preserve"> </w:t>
      </w:r>
      <w:r w:rsidRPr="00296ADF">
        <w:t>IT Applications</w:t>
      </w:r>
      <w:r>
        <w:t xml:space="preserve"> COTS</w:t>
      </w:r>
      <w:r w:rsidRPr="00296ADF">
        <w:t>, Big Data, PMO, BI, Web, Infrastructure and Data Centers while overseeing day-to-day IT Operations</w:t>
      </w:r>
      <w:r>
        <w:t>. She was also the Principal Architect</w:t>
      </w:r>
      <w:r w:rsidRPr="00296ADF">
        <w:t xml:space="preserve"> support</w:t>
      </w:r>
      <w:r>
        <w:t>ing</w:t>
      </w:r>
      <w:r w:rsidRPr="00296ADF">
        <w:t xml:space="preserve"> the growth of the organization. </w:t>
      </w:r>
      <w:r>
        <w:t xml:space="preserve">She managed </w:t>
      </w:r>
      <w:r w:rsidRPr="00296ADF">
        <w:t>the Web and all Applications</w:t>
      </w:r>
      <w:r>
        <w:t xml:space="preserve"> as well as </w:t>
      </w:r>
      <w:r w:rsidRPr="00296ADF">
        <w:t>the Service Desk/Help Desk, Web, Project Managers, and Analysts.</w:t>
      </w:r>
      <w:r>
        <w:t xml:space="preserve">  Her responsibilities also involved:</w:t>
      </w:r>
    </w:p>
    <w:p w:rsidR="006855D8" w:rsidRPr="00296ADF" w:rsidRDefault="006855D8" w:rsidP="006855D8">
      <w:pPr>
        <w:pStyle w:val="ListParagraph"/>
        <w:numPr>
          <w:ilvl w:val="0"/>
          <w:numId w:val="17"/>
        </w:numPr>
        <w:spacing w:after="0" w:line="240" w:lineRule="auto"/>
        <w:ind w:left="1080"/>
        <w:rPr>
          <w:rFonts w:cs="Arial"/>
          <w:color w:val="333333"/>
        </w:rPr>
      </w:pPr>
      <w:r w:rsidRPr="00296ADF">
        <w:rPr>
          <w:rFonts w:cs="Arial"/>
          <w:color w:val="333333"/>
        </w:rPr>
        <w:t>O</w:t>
      </w:r>
      <w:r w:rsidRPr="006479AE">
        <w:rPr>
          <w:rFonts w:cs="Arial"/>
          <w:color w:val="333333"/>
        </w:rPr>
        <w:t xml:space="preserve">rganized and managed teams of vendors and contractors for various hardware and software </w:t>
      </w:r>
      <w:r w:rsidRPr="00296ADF">
        <w:rPr>
          <w:rFonts w:cs="Arial"/>
          <w:color w:val="333333"/>
        </w:rPr>
        <w:t>deployments.</w:t>
      </w:r>
    </w:p>
    <w:p w:rsidR="006855D8" w:rsidRPr="00296ADF" w:rsidRDefault="006855D8" w:rsidP="006855D8">
      <w:pPr>
        <w:pStyle w:val="ListParagraph"/>
        <w:numPr>
          <w:ilvl w:val="0"/>
          <w:numId w:val="17"/>
        </w:numPr>
        <w:spacing w:after="0" w:line="240" w:lineRule="auto"/>
        <w:ind w:left="1080"/>
        <w:rPr>
          <w:rFonts w:cs="Arial"/>
          <w:color w:val="333333"/>
        </w:rPr>
      </w:pPr>
      <w:r w:rsidRPr="00296ADF">
        <w:rPr>
          <w:rFonts w:cs="Arial"/>
          <w:color w:val="333333"/>
        </w:rPr>
        <w:t xml:space="preserve">Implemented virtualization and cloud computing services across the enterprise in addition led a private a private cloud implementation (IAAS and PAAS). </w:t>
      </w:r>
    </w:p>
    <w:p w:rsidR="006855D8" w:rsidRPr="00296ADF" w:rsidRDefault="006855D8" w:rsidP="006855D8">
      <w:pPr>
        <w:pStyle w:val="ListParagraph"/>
        <w:numPr>
          <w:ilvl w:val="0"/>
          <w:numId w:val="17"/>
        </w:numPr>
        <w:spacing w:after="0" w:line="240" w:lineRule="auto"/>
        <w:ind w:left="1080"/>
        <w:rPr>
          <w:rFonts w:cs="Arial"/>
          <w:color w:val="333333"/>
        </w:rPr>
      </w:pPr>
      <w:r w:rsidRPr="00296ADF">
        <w:rPr>
          <w:rFonts w:cs="Arial"/>
          <w:color w:val="333333"/>
        </w:rPr>
        <w:t xml:space="preserve">Implemented MDM and BYOD as well as big data and analytics. Principle IT Architect led Technical Governance functions. Managed </w:t>
      </w:r>
      <w:hyperlink r:id="rId10" w:history="1">
        <w:r w:rsidRPr="00296ADF">
          <w:rPr>
            <w:rStyle w:val="Hyperlink"/>
            <w:rFonts w:cs="Arial"/>
          </w:rPr>
          <w:t>www.coveredca.com</w:t>
        </w:r>
      </w:hyperlink>
      <w:r>
        <w:rPr>
          <w:rFonts w:cs="Arial"/>
          <w:color w:val="333333"/>
        </w:rPr>
        <w:t xml:space="preserve"> </w:t>
      </w:r>
      <w:r w:rsidRPr="00296ADF">
        <w:rPr>
          <w:rFonts w:cs="Arial"/>
          <w:color w:val="333333"/>
        </w:rPr>
        <w:t xml:space="preserve"> Intranet SharePoint 2007 &amp; 2013 deployments.</w:t>
      </w:r>
    </w:p>
    <w:p w:rsidR="001A30B9" w:rsidRPr="00F966FD" w:rsidRDefault="001A30B9" w:rsidP="001A30B9">
      <w:r>
        <w:rPr>
          <w:noProof/>
        </w:rPr>
        <mc:AlternateContent>
          <mc:Choice Requires="wps">
            <w:drawing>
              <wp:anchor distT="0" distB="0" distL="114300" distR="114300" simplePos="0" relativeHeight="251673600" behindDoc="0" locked="0" layoutInCell="1" allowOverlap="1" wp14:anchorId="2861A838" wp14:editId="457F2789">
                <wp:simplePos x="0" y="0"/>
                <wp:positionH relativeFrom="column">
                  <wp:posOffset>0</wp:posOffset>
                </wp:positionH>
                <wp:positionV relativeFrom="paragraph">
                  <wp:posOffset>-635</wp:posOffset>
                </wp:positionV>
                <wp:extent cx="5964072" cy="140398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072" cy="1403985"/>
                        </a:xfrm>
                        <a:prstGeom prst="rect">
                          <a:avLst/>
                        </a:prstGeom>
                        <a:gradFill>
                          <a:gsLst>
                            <a:gs pos="0">
                              <a:schemeClr val="accent1">
                                <a:tint val="66000"/>
                                <a:satMod val="160000"/>
                              </a:schemeClr>
                            </a:gs>
                            <a:gs pos="100000">
                              <a:schemeClr val="accent1">
                                <a:tint val="44500"/>
                                <a:satMod val="160000"/>
                                <a:lumMod val="56000"/>
                              </a:schemeClr>
                            </a:gs>
                            <a:gs pos="100000">
                              <a:schemeClr val="accent1">
                                <a:tint val="23500"/>
                                <a:satMod val="160000"/>
                              </a:schemeClr>
                            </a:gs>
                          </a:gsLst>
                          <a:lin ang="10800000" scaled="0"/>
                        </a:gradFill>
                        <a:ln w="9525">
                          <a:noFill/>
                          <a:miter lim="800000"/>
                          <a:headEnd/>
                          <a:tailEnd/>
                        </a:ln>
                      </wps:spPr>
                      <wps:txbx>
                        <w:txbxContent>
                          <w:p w:rsidR="001A30B9" w:rsidRPr="00A51A55" w:rsidRDefault="001A30B9" w:rsidP="001A30B9">
                            <w:pPr>
                              <w:spacing w:after="0"/>
                              <w:rPr>
                                <w:b/>
                                <w:color w:val="FFFFFF" w:themeColor="background1"/>
                              </w:rPr>
                            </w:pPr>
                            <w:proofErr w:type="spellStart"/>
                            <w:r>
                              <w:rPr>
                                <w:b/>
                                <w:color w:val="FFFFFF" w:themeColor="background1"/>
                              </w:rPr>
                              <w:t>MedNax</w:t>
                            </w:r>
                            <w:proofErr w:type="spellEnd"/>
                            <w:r>
                              <w:rPr>
                                <w:b/>
                                <w:color w:val="FFFFFF" w:themeColor="background1"/>
                              </w:rPr>
                              <w:t xml:space="preserve"> </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861A838" id="Text Box 12" o:spid="_x0000_s1029" type="#_x0000_t202" style="position:absolute;margin-left:0;margin-top:-.05pt;width:469.6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b0hwIAAKMFAAAOAAAAZHJzL2Uyb0RvYy54bWysVG1v2yAQ/j5p/wHxfbWd2mli1am6dp0m&#10;dS9Sux9wwThGw8CAxO5+/Q5IsmibNm3qFwTH8dxzdw93eTUNkuy4dUKrhhZnOSVcMd0KtWno58e7&#10;VwtKnAfVgtSKN/SJO3q1evnicjQ1n+ley5ZbgiDK1aNpaO+9qbPMsZ4P4M604QovO20H8Hi0m6y1&#10;MCL6ILNZns+zUdvWWM24c2i9TZd0FfG7jjP/sesc90Q2FLn5uNq4rsOarS6h3lgwvWB7GvAfLAYQ&#10;CoMeoW7BA9la8QvUIJjVTnf+jOkh010nGI85YDZF/lM2Dz0YHnPB4jhzLJN7Plj2YffJEtFi72aU&#10;KBiwR4988uS1ngiasD6jcTW6PRh09BPa0Tfm6sy9Zl8cUfqmB7Xh19bqsefQIr8ivMxOniYcF0DW&#10;43vdYhzYeh2Bps4OoXhYDoLo2KenY28CF4bGajkv8wvkyPCuKPPz5aKKMaA+PDfW+bdcDyRsGmqx&#10;+REedvfOBzpQH1z2rWrvhJRx79AlbYjRyD9PGQYZ8htpyQ5QQMAYVz4l74XyyTqf5/leSA48ppbM&#10;RTBHO8aNeg5AkcXGnYYqgt8/xCvL6s/xoJbb4cijOtB7Zhqz87/Q+G08NG4OtZZCEdQNtjNfpBoQ&#10;x0ByFOOhbvgzjz2SiowNXVazKvZG6dC8+H8H4XGISDE0dA8UzUGKb1Qb9x6ETHtkINVem0GOSZh+&#10;Wk/xG5wfJL/W7ROK1eo0M3DG4abX9hslI86LhrqvW7CcEvlOoWCWRVmGARMPZXUxw4M9vVmf3oBi&#10;CNVQ5i3FGoTDjY9jKSjDmWv8Gnciijb8ocRlTxonQVJRmlph1Jyeo9eP2br6DgAA//8DAFBLAwQU&#10;AAYACAAAACEA2+5YKt4AAAAGAQAADwAAAGRycy9kb3ducmV2LnhtbEyPQUvDQBSE74L/YXmCt3aT&#10;iMWmeSmloOhF2ipCbtvs6yaYfRuy2yb+e9eTPQ4zzHxTrCfbiQsNvnWMkM4TEMS10y0bhM+P59kT&#10;CB8Ua9U5JoQf8rAub28KlWs38p4uh2BELGGfK4QmhD6X0tcNWeXnrieO3skNVoUoByP1oMZYbjuZ&#10;JclCWtVyXGhUT9uG6u/D2SJUZlFVj7vXYN53/fD1tt3o/cuIeH83bVYgAk3hPwx/+BEdysh0dGfW&#10;XnQI8UhAmKUgorl8WGYgjghZliYgy0Je45e/AAAA//8DAFBLAQItABQABgAIAAAAIQC2gziS/gAA&#10;AOEBAAATAAAAAAAAAAAAAAAAAAAAAABbQ29udGVudF9UeXBlc10ueG1sUEsBAi0AFAAGAAgAAAAh&#10;ADj9If/WAAAAlAEAAAsAAAAAAAAAAAAAAAAALwEAAF9yZWxzLy5yZWxzUEsBAi0AFAAGAAgAAAAh&#10;AA6phvSHAgAAowUAAA4AAAAAAAAAAAAAAAAALgIAAGRycy9lMm9Eb2MueG1sUEsBAi0AFAAGAAgA&#10;AAAhANvuWCreAAAABgEAAA8AAAAAAAAAAAAAAAAA4QQAAGRycy9kb3ducmV2LnhtbFBLBQYAAAAA&#10;BAAEAPMAAADsBQAAAAA=&#10;" fillcolor="#8aabd3 [2132]" stroked="f">
                <v:fill color2="#d6e2f0 [756]" angle="270" colors="0 #9ab5e4;1 #3765ba;1 #e1e8f5" focus="100%" type="gradient">
                  <o:fill v:ext="view" type="gradientUnscaled"/>
                </v:fill>
                <v:textbox style="mso-fit-shape-to-text:t">
                  <w:txbxContent>
                    <w:p w:rsidR="001A30B9" w:rsidRPr="00A51A55" w:rsidRDefault="001A30B9" w:rsidP="001A30B9">
                      <w:pPr>
                        <w:spacing w:after="0"/>
                        <w:rPr>
                          <w:b/>
                          <w:color w:val="FFFFFF" w:themeColor="background1"/>
                        </w:rPr>
                      </w:pPr>
                      <w:proofErr w:type="spellStart"/>
                      <w:r>
                        <w:rPr>
                          <w:b/>
                          <w:color w:val="FFFFFF" w:themeColor="background1"/>
                        </w:rPr>
                        <w:t>MedNax</w:t>
                      </w:r>
                      <w:proofErr w:type="spellEnd"/>
                      <w:r>
                        <w:rPr>
                          <w:b/>
                          <w:color w:val="FFFFFF" w:themeColor="background1"/>
                        </w:rPr>
                        <w:t xml:space="preserve"> </w:t>
                      </w: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4"/>
        <w:gridCol w:w="3896"/>
      </w:tblGrid>
      <w:tr w:rsidR="001A30B9" w:rsidRPr="00AB69C7" w:rsidTr="00814BFC">
        <w:tc>
          <w:tcPr>
            <w:tcW w:w="5598" w:type="dxa"/>
          </w:tcPr>
          <w:p w:rsidR="001A30B9" w:rsidRPr="00AB69C7" w:rsidRDefault="001A30B9" w:rsidP="00814BFC">
            <w:pPr>
              <w:spacing w:after="120"/>
              <w:rPr>
                <w:b/>
                <w:color w:val="0072CE"/>
              </w:rPr>
            </w:pPr>
            <w:r>
              <w:rPr>
                <w:b/>
                <w:color w:val="0072CE"/>
              </w:rPr>
              <w:t>Vice President of IT</w:t>
            </w:r>
          </w:p>
        </w:tc>
        <w:tc>
          <w:tcPr>
            <w:tcW w:w="3978" w:type="dxa"/>
          </w:tcPr>
          <w:p w:rsidR="001A30B9" w:rsidRPr="00AB69C7" w:rsidRDefault="001A30B9" w:rsidP="00814BFC">
            <w:pPr>
              <w:spacing w:after="120"/>
              <w:jc w:val="right"/>
              <w:rPr>
                <w:b/>
                <w:color w:val="0072CE"/>
              </w:rPr>
            </w:pPr>
            <w:r>
              <w:rPr>
                <w:b/>
                <w:color w:val="0072CE"/>
              </w:rPr>
              <w:t>June 2016 – December 2017</w:t>
            </w:r>
          </w:p>
        </w:tc>
      </w:tr>
    </w:tbl>
    <w:p w:rsidR="001A30B9" w:rsidRDefault="001A30B9" w:rsidP="001A30B9">
      <w:pPr>
        <w:autoSpaceDE w:val="0"/>
        <w:autoSpaceDN w:val="0"/>
        <w:adjustRightInd w:val="0"/>
        <w:spacing w:after="0" w:line="240" w:lineRule="auto"/>
      </w:pPr>
      <w:r>
        <w:t xml:space="preserve">Ms. Savidge managed all infrastructure – Network, </w:t>
      </w:r>
      <w:proofErr w:type="spellStart"/>
      <w:r>
        <w:t>Cloud</w:t>
      </w:r>
      <w:proofErr w:type="gramStart"/>
      <w:r>
        <w:t>,Telecommunications</w:t>
      </w:r>
      <w:proofErr w:type="spellEnd"/>
      <w:proofErr w:type="gramEnd"/>
      <w:r>
        <w:t>, Data Centers, Storage, Servers – across the enterprise.  This included 500</w:t>
      </w:r>
      <w:r w:rsidR="00CE31F8">
        <w:t>+ locations, a $65M+ budget, 1</w:t>
      </w:r>
      <w:r>
        <w:t xml:space="preserve">00 employees.  </w:t>
      </w:r>
      <w:r w:rsidR="00CE31F8">
        <w:t>R</w:t>
      </w:r>
      <w:r>
        <w:t>esponsibilities included:</w:t>
      </w:r>
    </w:p>
    <w:p w:rsidR="001A30B9" w:rsidRPr="00B95836" w:rsidRDefault="001A30B9" w:rsidP="001A30B9">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Approve all projects related to selection, acquisition, development and installation of major information systems.</w:t>
      </w:r>
    </w:p>
    <w:p w:rsidR="001A30B9" w:rsidRPr="00B95836" w:rsidRDefault="001A30B9" w:rsidP="001A30B9">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Provide direction on evaluation, implementation and maintenance of information systems.</w:t>
      </w:r>
    </w:p>
    <w:p w:rsidR="001A30B9" w:rsidRPr="00B95836" w:rsidRDefault="001A30B9" w:rsidP="001A30B9">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Review all hardware and software acquisition and maintenance contracts, soliciting involvement and participation of other management team members as appropriate.</w:t>
      </w:r>
    </w:p>
    <w:p w:rsidR="001A30B9" w:rsidRPr="00B95836" w:rsidRDefault="001A30B9" w:rsidP="001A30B9">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lastRenderedPageBreak/>
        <w:t>Develop and monitor the approved annual operating and capital budgets for information and technology systems.</w:t>
      </w:r>
    </w:p>
    <w:p w:rsidR="001A30B9" w:rsidRPr="00B95836" w:rsidRDefault="001A30B9" w:rsidP="001A30B9">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 xml:space="preserve">Responsible </w:t>
      </w:r>
      <w:r>
        <w:rPr>
          <w:rFonts w:cs="Arial"/>
          <w:color w:val="000000"/>
        </w:rPr>
        <w:t xml:space="preserve">for </w:t>
      </w:r>
      <w:r w:rsidRPr="00B95836">
        <w:rPr>
          <w:rFonts w:cs="Arial"/>
          <w:color w:val="000000"/>
        </w:rPr>
        <w:t xml:space="preserve">all information systems and </w:t>
      </w:r>
      <w:r>
        <w:rPr>
          <w:rFonts w:cs="Arial"/>
          <w:color w:val="000000"/>
        </w:rPr>
        <w:t>networks operating</w:t>
      </w:r>
      <w:r w:rsidRPr="00B95836">
        <w:rPr>
          <w:rFonts w:cs="Arial"/>
          <w:color w:val="000000"/>
        </w:rPr>
        <w:t xml:space="preserve"> 24x7- 365</w:t>
      </w:r>
    </w:p>
    <w:p w:rsidR="001A30B9" w:rsidRPr="00B95836" w:rsidRDefault="001A30B9" w:rsidP="001A30B9">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 xml:space="preserve">Develop and maintain the IT systems architecture, defining standards and protocols. </w:t>
      </w:r>
    </w:p>
    <w:p w:rsidR="001A30B9" w:rsidRPr="00B95836" w:rsidRDefault="001A30B9" w:rsidP="001A30B9">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 xml:space="preserve">Develop and maintain system disaster recovery plan in the event of power failure, damage to the system. </w:t>
      </w:r>
    </w:p>
    <w:p w:rsidR="001A30B9" w:rsidRDefault="001A30B9" w:rsidP="001A30B9">
      <w:pPr>
        <w:numPr>
          <w:ilvl w:val="0"/>
          <w:numId w:val="12"/>
        </w:numPr>
        <w:shd w:val="clear" w:color="auto" w:fill="FFFFFF"/>
        <w:spacing w:before="100" w:beforeAutospacing="1" w:after="100" w:afterAutospacing="1" w:line="240" w:lineRule="auto"/>
        <w:rPr>
          <w:rFonts w:cs="Arial"/>
          <w:color w:val="000000"/>
        </w:rPr>
      </w:pPr>
      <w:r w:rsidRPr="00B95836">
        <w:rPr>
          <w:rFonts w:cs="Arial"/>
          <w:color w:val="000000"/>
        </w:rPr>
        <w:t xml:space="preserve">Data Center Consolidation Architect and Lead -12 Data Centers to two. </w:t>
      </w:r>
    </w:p>
    <w:p w:rsidR="001A30B9" w:rsidRDefault="001A30B9" w:rsidP="001A30B9">
      <w:pPr>
        <w:numPr>
          <w:ilvl w:val="0"/>
          <w:numId w:val="12"/>
        </w:numPr>
        <w:shd w:val="clear" w:color="auto" w:fill="FFFFFF"/>
        <w:spacing w:before="100" w:beforeAutospacing="1" w:after="100" w:afterAutospacing="1" w:line="240" w:lineRule="auto"/>
        <w:rPr>
          <w:rFonts w:cs="Arial"/>
          <w:color w:val="000000"/>
        </w:rPr>
      </w:pPr>
      <w:proofErr w:type="spellStart"/>
      <w:r>
        <w:rPr>
          <w:rFonts w:cs="Arial"/>
          <w:color w:val="000000"/>
        </w:rPr>
        <w:t>Disastor</w:t>
      </w:r>
      <w:proofErr w:type="spellEnd"/>
      <w:r>
        <w:rPr>
          <w:rFonts w:cs="Arial"/>
          <w:color w:val="000000"/>
        </w:rPr>
        <w:t xml:space="preserve"> Recovery and Cloud technology</w:t>
      </w:r>
      <w:r w:rsidRPr="00B95836">
        <w:rPr>
          <w:rFonts w:cs="Arial"/>
          <w:color w:val="000000"/>
        </w:rPr>
        <w:t xml:space="preserve"> </w:t>
      </w:r>
    </w:p>
    <w:p w:rsidR="00CE31F8" w:rsidRPr="00B95836" w:rsidRDefault="00CE31F8" w:rsidP="001A30B9">
      <w:pPr>
        <w:numPr>
          <w:ilvl w:val="0"/>
          <w:numId w:val="12"/>
        </w:numPr>
        <w:shd w:val="clear" w:color="auto" w:fill="FFFFFF"/>
        <w:spacing w:before="100" w:beforeAutospacing="1" w:after="100" w:afterAutospacing="1" w:line="240" w:lineRule="auto"/>
        <w:rPr>
          <w:rFonts w:cs="Arial"/>
          <w:color w:val="000000"/>
        </w:rPr>
      </w:pPr>
      <w:r>
        <w:rPr>
          <w:rFonts w:cs="Arial"/>
          <w:color w:val="000000"/>
        </w:rPr>
        <w:t xml:space="preserve">TCO and ROI </w:t>
      </w:r>
    </w:p>
    <w:p w:rsidR="00774BBE" w:rsidRDefault="00774BBE" w:rsidP="00774BBE">
      <w:pPr>
        <w:spacing w:after="120" w:line="240" w:lineRule="auto"/>
        <w:rPr>
          <w:b/>
          <w:i/>
          <w:color w:val="616365"/>
        </w:rPr>
      </w:pPr>
      <w:r>
        <w:rPr>
          <w:noProof/>
        </w:rPr>
        <mc:AlternateContent>
          <mc:Choice Requires="wps">
            <w:drawing>
              <wp:anchor distT="0" distB="0" distL="114300" distR="114300" simplePos="0" relativeHeight="251666432" behindDoc="0" locked="0" layoutInCell="1" allowOverlap="1" wp14:anchorId="573ECF17" wp14:editId="1F9B78AE">
                <wp:simplePos x="0" y="0"/>
                <wp:positionH relativeFrom="column">
                  <wp:posOffset>-11875</wp:posOffset>
                </wp:positionH>
                <wp:positionV relativeFrom="paragraph">
                  <wp:posOffset>73223</wp:posOffset>
                </wp:positionV>
                <wp:extent cx="5963920" cy="140398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1403985"/>
                        </a:xfrm>
                        <a:prstGeom prst="rect">
                          <a:avLst/>
                        </a:prstGeom>
                        <a:gradFill>
                          <a:gsLst>
                            <a:gs pos="0">
                              <a:schemeClr val="accent1">
                                <a:tint val="66000"/>
                                <a:satMod val="160000"/>
                              </a:schemeClr>
                            </a:gs>
                            <a:gs pos="100000">
                              <a:schemeClr val="accent1">
                                <a:tint val="44500"/>
                                <a:satMod val="160000"/>
                                <a:lumMod val="56000"/>
                              </a:schemeClr>
                            </a:gs>
                            <a:gs pos="100000">
                              <a:schemeClr val="accent1">
                                <a:tint val="23500"/>
                                <a:satMod val="160000"/>
                              </a:schemeClr>
                            </a:gs>
                          </a:gsLst>
                          <a:lin ang="10800000" scaled="0"/>
                        </a:gradFill>
                        <a:ln w="9525">
                          <a:noFill/>
                          <a:miter lim="800000"/>
                          <a:headEnd/>
                          <a:tailEnd/>
                        </a:ln>
                      </wps:spPr>
                      <wps:txbx>
                        <w:txbxContent>
                          <w:p w:rsidR="00774BBE" w:rsidRPr="00A51A55" w:rsidRDefault="00B95836" w:rsidP="00774BBE">
                            <w:pPr>
                              <w:spacing w:after="0"/>
                              <w:rPr>
                                <w:b/>
                                <w:color w:val="FFFFFF" w:themeColor="background1"/>
                              </w:rPr>
                            </w:pPr>
                            <w:r>
                              <w:rPr>
                                <w:b/>
                                <w:color w:val="FFFFFF" w:themeColor="background1"/>
                              </w:rPr>
                              <w:t>Social Interest Solutions</w:t>
                            </w:r>
                            <w:r w:rsidR="005F0AEA">
                              <w:rPr>
                                <w:b/>
                                <w:color w:val="FFFFFF" w:themeColor="background1"/>
                              </w:rPr>
                              <w:t xml:space="preserve"> – ACA Arizona </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573ECF17" id="Text Box 3" o:spid="_x0000_s1030" type="#_x0000_t202" style="position:absolute;margin-left:-.95pt;margin-top:5.75pt;width:469.6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flhgIAAKEFAAAOAAAAZHJzL2Uyb0RvYy54bWysVG1v2yAQ/j5p/wHxfbWd2Flj1am6dp0m&#10;dS9Sux9wwThGw8CAxO5+fQ9IsmibNm3qFwR38Nxzdw93cTkNkuy4dUKrhhZnOSVcMd0KtWnol4fb&#10;V+eUOA+qBakVb+gjd/Ry9fLFxWhqPtO9li23BEGUq0fT0N57U2eZYz0fwJ1pwxU6O20H8Hi0m6y1&#10;MCL6ILNZni+yUdvWWM24c2i9SU66ivhdx5n/1HWOeyIbitx8XG1c12HNVhdQbyyYXrA9DfgPFgMI&#10;hUGPUDfggWyt+AVqEMxqpzt/xvSQ6a4TjMccMJsi/ymb+x4Mj7lgcZw5lsk9Hyz7uPtsiWgbOqdE&#10;wYAteuCTJ2/0ROahOqNxNV66N3jNT2jGLsdMnbnT7KsjSl/3oDb8ylo99hxaZFeEl9nJ04TjAsh6&#10;/KBbDANbryPQ1NkhlA6LQRAdu/R47EygwtBYLRfz5QxdDH1Fmc+X51WMAfXhubHOv+N6IGHTUIut&#10;j/Cwu3M+0IH6cGXfqPZWSBn3Dq+kDTEa+ecpwyBCfi0t2QHKBxjjyqfkvVA+WReLPN/LyIHH1JK5&#10;COZox7hRzQEosti401BFuPcP8cqy+nM8qOV2OPKoDvSemcZs/hcav42Hxs2h1lIogrrBdubnqQbE&#10;MZAcpXioG/7LY4+kImNDl9Wsir1ROjQv/t5BeBwhUgwN3QNFc5DiW9XGvQch0x4ZSLXXZpBjEqaf&#10;1lP8BOVB8mvdPqJYrU4TAyccbnptv1My4rRoqPu2Bcspke8VCmZZlGUYL/FQVq+DVO2pZ33qAcUQ&#10;qqHMW4o1CIdrH4dSUIYzV/g1bkUUbfhDicueNM6BpKI0s8KgOT3HWz8m6+oJAAD//wMAUEsDBBQA&#10;BgAIAAAAIQAfp0WO4QAAAAkBAAAPAAAAZHJzL2Rvd25yZXYueG1sTI/NTsMwEITvSLyDtUjcWudH&#10;DTTEqapKILigtiCk3NzYOBHxOrLdJrw9ywmOszOa+bbazHZgF+1D71BAukyAaWyd6tEIeH97XNwD&#10;C1GikoNDLeBbB9jU11eVLJWb8KAvx2gYlWAopYAuxrHkPLSdtjIs3aiRvE/nrYwkveHKy4nK7cCz&#10;JCm4lT3SQidHvet0+3U8WwGNKZpmtX+O5nU/+o+X3VYdniYhbm/m7QOwqOf4F4ZffEKHmphO7owq&#10;sEHAIl1Tku7pChj56/wuB3YSkOVZAbyu+P8P6h8AAAD//wMAUEsBAi0AFAAGAAgAAAAhALaDOJL+&#10;AAAA4QEAABMAAAAAAAAAAAAAAAAAAAAAAFtDb250ZW50X1R5cGVzXS54bWxQSwECLQAUAAYACAAA&#10;ACEAOP0h/9YAAACUAQAACwAAAAAAAAAAAAAAAAAvAQAAX3JlbHMvLnJlbHNQSwECLQAUAAYACAAA&#10;ACEAKhWn5YYCAAChBQAADgAAAAAAAAAAAAAAAAAuAgAAZHJzL2Uyb0RvYy54bWxQSwECLQAUAAYA&#10;CAAAACEAH6dFjuEAAAAJAQAADwAAAAAAAAAAAAAAAADgBAAAZHJzL2Rvd25yZXYueG1sUEsFBgAA&#10;AAAEAAQA8wAAAO4FAAAAAA==&#10;" fillcolor="#8aabd3 [2132]" stroked="f">
                <v:fill color2="#d6e2f0 [756]" angle="270" colors="0 #9ab5e4;1 #3765ba;1 #e1e8f5" focus="100%" type="gradient">
                  <o:fill v:ext="view" type="gradientUnscaled"/>
                </v:fill>
                <v:textbox style="mso-fit-shape-to-text:t">
                  <w:txbxContent>
                    <w:p w:rsidR="00774BBE" w:rsidRPr="00A51A55" w:rsidRDefault="00B95836" w:rsidP="00774BBE">
                      <w:pPr>
                        <w:spacing w:after="0"/>
                        <w:rPr>
                          <w:b/>
                          <w:color w:val="FFFFFF" w:themeColor="background1"/>
                        </w:rPr>
                      </w:pPr>
                      <w:r>
                        <w:rPr>
                          <w:b/>
                          <w:color w:val="FFFFFF" w:themeColor="background1"/>
                        </w:rPr>
                        <w:t>Social Interest Solutions</w:t>
                      </w:r>
                      <w:r w:rsidR="005F0AEA">
                        <w:rPr>
                          <w:b/>
                          <w:color w:val="FFFFFF" w:themeColor="background1"/>
                        </w:rPr>
                        <w:t xml:space="preserve"> – ACA Arizona </w:t>
                      </w:r>
                    </w:p>
                  </w:txbxContent>
                </v:textbox>
              </v:shape>
            </w:pict>
          </mc:Fallback>
        </mc:AlternateContent>
      </w:r>
    </w:p>
    <w:p w:rsidR="00774BBE" w:rsidRDefault="00774BBE" w:rsidP="00774BBE">
      <w:pPr>
        <w:spacing w:after="120" w:line="240" w:lineRule="auto"/>
        <w:rPr>
          <w:b/>
          <w:i/>
          <w:color w:val="61636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0"/>
        <w:gridCol w:w="3630"/>
      </w:tblGrid>
      <w:tr w:rsidR="00774BBE" w:rsidRPr="00C9642A" w:rsidTr="000C7C6F">
        <w:tc>
          <w:tcPr>
            <w:tcW w:w="5868" w:type="dxa"/>
          </w:tcPr>
          <w:p w:rsidR="00774BBE" w:rsidRPr="00C9642A" w:rsidRDefault="00B95836" w:rsidP="000C7C6F">
            <w:pPr>
              <w:spacing w:after="120"/>
              <w:rPr>
                <w:b/>
                <w:color w:val="0072CE"/>
              </w:rPr>
            </w:pPr>
            <w:r>
              <w:rPr>
                <w:b/>
                <w:color w:val="0072CE"/>
              </w:rPr>
              <w:t>Chief of Operations / Deputy CIO / CTO</w:t>
            </w:r>
          </w:p>
        </w:tc>
        <w:tc>
          <w:tcPr>
            <w:tcW w:w="3708" w:type="dxa"/>
          </w:tcPr>
          <w:p w:rsidR="00774BBE" w:rsidRPr="00C9642A" w:rsidRDefault="00B95836" w:rsidP="000C7C6F">
            <w:pPr>
              <w:jc w:val="right"/>
              <w:rPr>
                <w:b/>
                <w:color w:val="0072CE"/>
              </w:rPr>
            </w:pPr>
            <w:r>
              <w:rPr>
                <w:b/>
                <w:color w:val="0072CE"/>
              </w:rPr>
              <w:t>February 2015 – May 2016</w:t>
            </w:r>
          </w:p>
        </w:tc>
      </w:tr>
    </w:tbl>
    <w:p w:rsidR="00B95836" w:rsidRPr="006479AE" w:rsidRDefault="00B95836" w:rsidP="00B95836">
      <w:pPr>
        <w:autoSpaceDE w:val="0"/>
        <w:autoSpaceDN w:val="0"/>
        <w:adjustRightInd w:val="0"/>
        <w:spacing w:after="120" w:line="240" w:lineRule="auto"/>
        <w:rPr>
          <w:rFonts w:cs="Arial"/>
          <w:color w:val="333333"/>
          <w:shd w:val="clear" w:color="auto" w:fill="FFFFFF"/>
        </w:rPr>
      </w:pPr>
      <w:r w:rsidRPr="006479AE">
        <w:t>Ms. Savidge had e</w:t>
      </w:r>
      <w:r w:rsidRPr="006479AE">
        <w:rPr>
          <w:rFonts w:cs="Arial"/>
          <w:color w:val="333333"/>
          <w:shd w:val="clear" w:color="auto" w:fill="FFFFFF"/>
        </w:rPr>
        <w:t>xecutive responsibility for planning, implementing, managing and controlling all IT operations and administrative functions - heavy emphasis in IT, BI, PMO, QA and Accounting. She designed, developed and execute a business and IT strategy across the enterprise.  She provided the vision and leadership in the development and implementation of company-wide IT programs.  Responsibilities include</w:t>
      </w:r>
      <w:bookmarkStart w:id="0" w:name="_GoBack"/>
      <w:bookmarkEnd w:id="0"/>
      <w:r w:rsidRPr="006479AE">
        <w:rPr>
          <w:rFonts w:cs="Arial"/>
          <w:color w:val="333333"/>
          <w:shd w:val="clear" w:color="auto" w:fill="FFFFFF"/>
        </w:rPr>
        <w:t>d:</w:t>
      </w:r>
    </w:p>
    <w:p w:rsidR="00B95836" w:rsidRPr="006479AE" w:rsidRDefault="00B95836" w:rsidP="00B95836">
      <w:pPr>
        <w:pStyle w:val="ListParagraph"/>
        <w:numPr>
          <w:ilvl w:val="0"/>
          <w:numId w:val="15"/>
        </w:numPr>
        <w:spacing w:after="0" w:line="240" w:lineRule="auto"/>
        <w:rPr>
          <w:rFonts w:cs="Arial"/>
          <w:color w:val="000000"/>
        </w:rPr>
      </w:pPr>
      <w:r w:rsidRPr="006479AE">
        <w:rPr>
          <w:rFonts w:cs="Arial"/>
          <w:color w:val="000000"/>
        </w:rPr>
        <w:t>Direct computer operations - local area networks, wid</w:t>
      </w:r>
      <w:r w:rsidR="00102CF1">
        <w:rPr>
          <w:rFonts w:cs="Arial"/>
          <w:color w:val="000000"/>
        </w:rPr>
        <w:t>e-area networks, including VoIP</w:t>
      </w:r>
      <w:r w:rsidRPr="006479AE">
        <w:rPr>
          <w:rFonts w:cs="Arial"/>
          <w:color w:val="000000"/>
        </w:rPr>
        <w:t>, data,</w:t>
      </w:r>
      <w:r w:rsidR="00102CF1">
        <w:rPr>
          <w:rFonts w:cs="Arial"/>
          <w:color w:val="000000"/>
        </w:rPr>
        <w:t xml:space="preserve"> service desk</w:t>
      </w:r>
      <w:r w:rsidRPr="006479AE">
        <w:rPr>
          <w:rFonts w:cs="Arial"/>
          <w:color w:val="000000"/>
        </w:rPr>
        <w:t xml:space="preserve"> and imaging.</w:t>
      </w:r>
    </w:p>
    <w:p w:rsidR="00B95836" w:rsidRPr="006479AE" w:rsidRDefault="00B95836" w:rsidP="00B95836">
      <w:pPr>
        <w:pStyle w:val="ListParagraph"/>
        <w:numPr>
          <w:ilvl w:val="0"/>
          <w:numId w:val="15"/>
        </w:numPr>
        <w:spacing w:after="0" w:line="240" w:lineRule="auto"/>
        <w:rPr>
          <w:rFonts w:cs="Arial"/>
          <w:color w:val="000000"/>
        </w:rPr>
      </w:pPr>
      <w:r w:rsidRPr="006479AE">
        <w:rPr>
          <w:rFonts w:cs="Arial"/>
          <w:color w:val="000000"/>
        </w:rPr>
        <w:t>Oversee all Information Technology</w:t>
      </w:r>
    </w:p>
    <w:p w:rsidR="00B95836" w:rsidRPr="006479AE" w:rsidRDefault="00B95836" w:rsidP="00B95836">
      <w:pPr>
        <w:pStyle w:val="ListParagraph"/>
        <w:numPr>
          <w:ilvl w:val="0"/>
          <w:numId w:val="15"/>
        </w:numPr>
        <w:spacing w:after="0" w:line="240" w:lineRule="auto"/>
        <w:rPr>
          <w:rFonts w:cs="Arial"/>
          <w:color w:val="000000"/>
        </w:rPr>
      </w:pPr>
      <w:r w:rsidRPr="006479AE">
        <w:rPr>
          <w:rFonts w:cs="Arial"/>
          <w:color w:val="000000"/>
        </w:rPr>
        <w:t xml:space="preserve">Manage the financial and administrative aspects of the contract P&amp;L </w:t>
      </w:r>
    </w:p>
    <w:p w:rsidR="00B95836" w:rsidRPr="006479AE" w:rsidRDefault="00B95836" w:rsidP="00B95836">
      <w:pPr>
        <w:pStyle w:val="ListParagraph"/>
        <w:numPr>
          <w:ilvl w:val="0"/>
          <w:numId w:val="15"/>
        </w:numPr>
        <w:spacing w:after="0" w:line="240" w:lineRule="auto"/>
        <w:rPr>
          <w:rFonts w:cs="Arial"/>
          <w:color w:val="000000"/>
        </w:rPr>
      </w:pPr>
      <w:r w:rsidRPr="006479AE">
        <w:rPr>
          <w:rFonts w:cs="Arial"/>
          <w:color w:val="000000"/>
        </w:rPr>
        <w:t>Responsible for the project staffing, staff assignments, and performance management</w:t>
      </w:r>
    </w:p>
    <w:p w:rsidR="00B95836" w:rsidRPr="006479AE" w:rsidRDefault="00B95836" w:rsidP="00B95836">
      <w:pPr>
        <w:pStyle w:val="ListParagraph"/>
        <w:numPr>
          <w:ilvl w:val="0"/>
          <w:numId w:val="15"/>
        </w:numPr>
        <w:spacing w:after="0" w:line="240" w:lineRule="auto"/>
        <w:rPr>
          <w:rFonts w:cs="Arial"/>
          <w:color w:val="000000"/>
        </w:rPr>
      </w:pPr>
      <w:r w:rsidRPr="006479AE">
        <w:rPr>
          <w:rFonts w:cs="Arial"/>
          <w:color w:val="000000"/>
        </w:rPr>
        <w:t>Managed the deliverables, project scheduling of projects, and customer relations</w:t>
      </w:r>
    </w:p>
    <w:p w:rsidR="00B95836" w:rsidRPr="006479AE" w:rsidRDefault="00B95836" w:rsidP="00B95836">
      <w:pPr>
        <w:pStyle w:val="ListParagraph"/>
        <w:numPr>
          <w:ilvl w:val="0"/>
          <w:numId w:val="15"/>
        </w:numPr>
        <w:spacing w:after="0" w:line="240" w:lineRule="auto"/>
        <w:rPr>
          <w:rFonts w:cs="Arial"/>
          <w:color w:val="000000"/>
        </w:rPr>
      </w:pPr>
      <w:r w:rsidRPr="006479AE">
        <w:rPr>
          <w:rFonts w:cs="Arial"/>
          <w:color w:val="000000"/>
        </w:rPr>
        <w:t>Responsible for the internal reporting metrics, quality management, knowledge management, and risk management</w:t>
      </w:r>
    </w:p>
    <w:p w:rsidR="00B95836" w:rsidRPr="006479AE" w:rsidRDefault="00B95836" w:rsidP="00B95836">
      <w:pPr>
        <w:pStyle w:val="ListParagraph"/>
        <w:numPr>
          <w:ilvl w:val="0"/>
          <w:numId w:val="15"/>
        </w:numPr>
        <w:spacing w:after="0" w:line="240" w:lineRule="auto"/>
        <w:rPr>
          <w:rFonts w:cs="Arial"/>
          <w:color w:val="000000"/>
        </w:rPr>
      </w:pPr>
      <w:r w:rsidRPr="006479AE">
        <w:rPr>
          <w:rFonts w:cs="Arial"/>
          <w:color w:val="000000"/>
        </w:rPr>
        <w:t>Directed all IV&amp;V teams and efforts</w:t>
      </w:r>
    </w:p>
    <w:p w:rsidR="00B95836" w:rsidRPr="006479AE" w:rsidRDefault="00B95836" w:rsidP="00B95836">
      <w:pPr>
        <w:pStyle w:val="ListParagraph"/>
        <w:spacing w:after="0" w:line="240" w:lineRule="auto"/>
        <w:ind w:left="360"/>
        <w:rPr>
          <w:rFonts w:cs="Arial"/>
          <w:color w:val="000000"/>
        </w:rPr>
      </w:pPr>
    </w:p>
    <w:p w:rsidR="00B95836" w:rsidRPr="006479AE" w:rsidRDefault="00B95836" w:rsidP="00B95836">
      <w:pPr>
        <w:rPr>
          <w:rFonts w:cs="Arial"/>
          <w:b/>
        </w:rPr>
      </w:pPr>
      <w:r w:rsidRPr="006479AE">
        <w:rPr>
          <w:rStyle w:val="Strong"/>
          <w:rFonts w:cs="Arial"/>
          <w:color w:val="333333"/>
          <w:bdr w:val="none" w:sz="0" w:space="0" w:color="auto" w:frame="1"/>
          <w:shd w:val="clear" w:color="auto" w:fill="FFFFFF"/>
        </w:rPr>
        <w:t>Software: MS Project, MS Office, Visual Studio, SQL Server, SharePoint, Office365, BIG Data</w:t>
      </w:r>
    </w:p>
    <w:p w:rsidR="00774BBE" w:rsidRDefault="00774BBE" w:rsidP="00774BBE">
      <w:pPr>
        <w:pStyle w:val="ResumeText"/>
        <w:spacing w:after="120" w:line="276" w:lineRule="auto"/>
        <w:rPr>
          <w:rFonts w:ascii="Arial" w:hAnsi="Arial"/>
          <w:sz w:val="22"/>
        </w:rPr>
      </w:pPr>
      <w:r>
        <w:rPr>
          <w:noProof/>
        </w:rPr>
        <mc:AlternateContent>
          <mc:Choice Requires="wps">
            <w:drawing>
              <wp:anchor distT="0" distB="0" distL="114300" distR="114300" simplePos="0" relativeHeight="251665408" behindDoc="0" locked="0" layoutInCell="1" allowOverlap="1" wp14:anchorId="1887DC10" wp14:editId="2F12067D">
                <wp:simplePos x="0" y="0"/>
                <wp:positionH relativeFrom="column">
                  <wp:posOffset>-11875</wp:posOffset>
                </wp:positionH>
                <wp:positionV relativeFrom="paragraph">
                  <wp:posOffset>22258</wp:posOffset>
                </wp:positionV>
                <wp:extent cx="5963920" cy="140398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1403985"/>
                        </a:xfrm>
                        <a:prstGeom prst="rect">
                          <a:avLst/>
                        </a:prstGeom>
                        <a:gradFill>
                          <a:gsLst>
                            <a:gs pos="0">
                              <a:schemeClr val="accent1">
                                <a:tint val="66000"/>
                                <a:satMod val="160000"/>
                              </a:schemeClr>
                            </a:gs>
                            <a:gs pos="100000">
                              <a:schemeClr val="accent1">
                                <a:tint val="44500"/>
                                <a:satMod val="160000"/>
                                <a:lumMod val="56000"/>
                              </a:schemeClr>
                            </a:gs>
                            <a:gs pos="100000">
                              <a:schemeClr val="accent1">
                                <a:tint val="23500"/>
                                <a:satMod val="160000"/>
                              </a:schemeClr>
                            </a:gs>
                          </a:gsLst>
                          <a:lin ang="10800000" scaled="0"/>
                        </a:gradFill>
                        <a:ln w="9525">
                          <a:noFill/>
                          <a:miter lim="800000"/>
                          <a:headEnd/>
                          <a:tailEnd/>
                        </a:ln>
                      </wps:spPr>
                      <wps:txbx>
                        <w:txbxContent>
                          <w:p w:rsidR="00774BBE" w:rsidRPr="00A51A55" w:rsidRDefault="006479AE" w:rsidP="00774BBE">
                            <w:pPr>
                              <w:spacing w:after="0"/>
                              <w:rPr>
                                <w:b/>
                                <w:color w:val="FFFFFF" w:themeColor="background1"/>
                              </w:rPr>
                            </w:pPr>
                            <w:r>
                              <w:rPr>
                                <w:b/>
                                <w:color w:val="FFFFFF" w:themeColor="background1"/>
                              </w:rPr>
                              <w:t>AEROJET / CEI</w:t>
                            </w:r>
                            <w:r w:rsidR="00102CF1">
                              <w:rPr>
                                <w:b/>
                                <w:color w:val="FFFFFF" w:themeColor="background1"/>
                              </w:rPr>
                              <w:t>/</w:t>
                            </w:r>
                            <w:proofErr w:type="spellStart"/>
                            <w:r w:rsidR="00102CF1">
                              <w:rPr>
                                <w:b/>
                                <w:color w:val="FFFFFF" w:themeColor="background1"/>
                              </w:rPr>
                              <w:t>Rocketdyne</w:t>
                            </w:r>
                            <w:proofErr w:type="spellEnd"/>
                            <w:r w:rsidR="000D2140">
                              <w:rPr>
                                <w:b/>
                                <w:color w:val="FFFFFF" w:themeColor="background1"/>
                              </w:rPr>
                              <w:tab/>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1887DC10" id="Text Box 9" o:spid="_x0000_s1032" type="#_x0000_t202" style="position:absolute;margin-left:-.95pt;margin-top:1.75pt;width:469.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W5hQIAAKEFAAAOAAAAZHJzL2Uyb0RvYy54bWysVNtuEzEQfUfiHyy/091Ns6FZdVOVliIk&#10;blLLB0y83qyFb9hOdsvXM7aTEAECgfpi2TP2mTMzx3N5NSlJdtx5YXRLq7OSEq6Z6YTetPTzw92L&#10;C0p8AN2BNJq39JF7erV6/uxytA2fmcHIjjuCINo3o23pEIJtisKzgSvwZ8Zyjc7eOAUBj25TdA5G&#10;RFeymJXlohiN66wzjHuP1tvspKuE3/echY9973kgsqXILaTVpXUd12J1Cc3GgR0E29OA/2ChQGgM&#10;eoS6hQBk68QvUEowZ7zpwxkzqjB9LxhPOWA2VflTNvcDWJ5yweJ4eyyTfzpY9mH3yRHRtXRJiQaF&#10;LXrgUyCvzESWsTqj9Q1eurd4LUxoxi6nTL19Z9gXT7S5GUBv+LVzZhw4dMiuii+Lk6cZx0eQ9fje&#10;dBgGtsEkoKl3KpYOi0EQHbv0eOxMpMLQWC8X58sZuhj6qnl5vryoUwxoDs+t8+ENN4rETUsdtj7B&#10;w+6dD5EONIcr+0Z1d0LKtPd4JW+INci/zBlGEfIb6cgOUD7AGNchJx+EDtm6WJTlXkYeAqaWzVU0&#10;JzvGTWqOQInFxp+GquK9f4g3n9d/jgeN3Kojj/pA74lpzM7/QuO38dC4OdRaCk1QN9jO8iLXgHgG&#10;kqMUD3XDf3nskdRkRJHWszr1RpvYvPR7lQg4QqRQLd0DJXOU4mvdpX0AIfMeGUi912aUYxZmmNZT&#10;+gSLg+TXpntEsTqTJwZOONwMxn2jZMRp0VL/dQuOUyLfahTMsprP43hJh3n9MkrVnXrWpx7QDKFa&#10;yoKjWIN4uAlpKEVleHuNX+NOJNHGP5S57EnjHMgqyjMrDprTc7r1Y7KuvgMAAP//AwBQSwMEFAAG&#10;AAgAAAAhAAVA3zLgAAAACAEAAA8AAABkcnMvZG93bnJldi54bWxMj8FOwzAQRO9I/IO1SNxapwkN&#10;NGRTVZVAcKnagpByc2PjRMTryHab8PeYExxHM5p5U64n07OLcr6zhLCYJ8AUNVZ2pBHe355mD8B8&#10;ECRFb0khfCsP6+r6qhSFtCMd1OUYNIsl5AuB0IYwFJz7plVG+LkdFEXv0zojQpROc+nEGMtNz9Mk&#10;ybkRHcWFVgxq26rm63g2CLXO63q5fwl6tx/cx+t2Iw/PI+LtzbR5BBbUFP7C8Isf0aGKTCd7JulZ&#10;jzBbrGISIVsCi/Yqu8+AnRDS9C4HXpX8/4HqBwAA//8DAFBLAQItABQABgAIAAAAIQC2gziS/gAA&#10;AOEBAAATAAAAAAAAAAAAAAAAAAAAAABbQ29udGVudF9UeXBlc10ueG1sUEsBAi0AFAAGAAgAAAAh&#10;ADj9If/WAAAAlAEAAAsAAAAAAAAAAAAAAAAALwEAAF9yZWxzLy5yZWxzUEsBAi0AFAAGAAgAAAAh&#10;AIeZFbmFAgAAoQUAAA4AAAAAAAAAAAAAAAAALgIAAGRycy9lMm9Eb2MueG1sUEsBAi0AFAAGAAgA&#10;AAAhAAVA3zLgAAAACAEAAA8AAAAAAAAAAAAAAAAA3wQAAGRycy9kb3ducmV2LnhtbFBLBQYAAAAA&#10;BAAEAPMAAADsBQAAAAA=&#10;" fillcolor="#8aabd3 [2132]" stroked="f">
                <v:fill color2="#d6e2f0 [756]" angle="270" colors="0 #9ab5e4;1 #3765ba;1 #e1e8f5" focus="100%" type="gradient">
                  <o:fill v:ext="view" type="gradientUnscaled"/>
                </v:fill>
                <v:textbox style="mso-fit-shape-to-text:t">
                  <w:txbxContent>
                    <w:p w:rsidR="00774BBE" w:rsidRPr="00A51A55" w:rsidRDefault="006479AE" w:rsidP="00774BBE">
                      <w:pPr>
                        <w:spacing w:after="0"/>
                        <w:rPr>
                          <w:b/>
                          <w:color w:val="FFFFFF" w:themeColor="background1"/>
                        </w:rPr>
                      </w:pPr>
                      <w:r>
                        <w:rPr>
                          <w:b/>
                          <w:color w:val="FFFFFF" w:themeColor="background1"/>
                        </w:rPr>
                        <w:t>AEROJET / CEI</w:t>
                      </w:r>
                      <w:r w:rsidR="00102CF1">
                        <w:rPr>
                          <w:b/>
                          <w:color w:val="FFFFFF" w:themeColor="background1"/>
                        </w:rPr>
                        <w:t>/Rocketdyne</w:t>
                      </w:r>
                      <w:r w:rsidR="000D2140">
                        <w:rPr>
                          <w:b/>
                          <w:color w:val="FFFFFF" w:themeColor="background1"/>
                        </w:rPr>
                        <w:tab/>
                      </w:r>
                    </w:p>
                  </w:txbxContent>
                </v:textbox>
              </v:shape>
            </w:pict>
          </mc:Fallback>
        </mc:AlternateContent>
      </w:r>
    </w:p>
    <w:p w:rsidR="00774BBE" w:rsidRDefault="00774BBE" w:rsidP="00774BBE">
      <w:pPr>
        <w:pStyle w:val="ResumeText"/>
        <w:spacing w:line="276" w:lineRule="auto"/>
        <w:rPr>
          <w:rFonts w:ascii="Arial" w:hAnsi="Arial"/>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9"/>
        <w:gridCol w:w="3631"/>
      </w:tblGrid>
      <w:tr w:rsidR="00774BBE" w:rsidRPr="00335EDE" w:rsidTr="000C7C6F">
        <w:tc>
          <w:tcPr>
            <w:tcW w:w="5868" w:type="dxa"/>
          </w:tcPr>
          <w:p w:rsidR="00774BBE" w:rsidRPr="00335EDE" w:rsidRDefault="00935307" w:rsidP="000C7C6F">
            <w:pPr>
              <w:pStyle w:val="ResumeText"/>
              <w:spacing w:after="120" w:line="276" w:lineRule="auto"/>
              <w:rPr>
                <w:rFonts w:ascii="Arial" w:hAnsi="Arial"/>
                <w:b/>
                <w:color w:val="0072CE"/>
                <w:sz w:val="22"/>
              </w:rPr>
            </w:pPr>
            <w:r>
              <w:rPr>
                <w:rFonts w:ascii="Arial" w:hAnsi="Arial"/>
                <w:b/>
                <w:color w:val="0072CE"/>
                <w:sz w:val="22"/>
              </w:rPr>
              <w:t>Director, Enterprise Information Technology</w:t>
            </w:r>
          </w:p>
        </w:tc>
        <w:tc>
          <w:tcPr>
            <w:tcW w:w="3708" w:type="dxa"/>
          </w:tcPr>
          <w:p w:rsidR="00774BBE" w:rsidRPr="00335EDE" w:rsidRDefault="00102CF1" w:rsidP="00102CF1">
            <w:pPr>
              <w:pStyle w:val="ResumeText"/>
              <w:spacing w:after="120" w:line="276" w:lineRule="auto"/>
              <w:jc w:val="center"/>
              <w:rPr>
                <w:rFonts w:ascii="Arial" w:hAnsi="Arial"/>
                <w:b/>
                <w:color w:val="0072CE"/>
                <w:sz w:val="22"/>
              </w:rPr>
            </w:pPr>
            <w:r>
              <w:rPr>
                <w:rFonts w:ascii="Arial" w:hAnsi="Arial"/>
                <w:b/>
                <w:color w:val="0072CE"/>
                <w:sz w:val="22"/>
              </w:rPr>
              <w:t xml:space="preserve">August 2010 – December </w:t>
            </w:r>
            <w:r w:rsidR="00935307">
              <w:rPr>
                <w:rFonts w:ascii="Arial" w:hAnsi="Arial"/>
                <w:b/>
                <w:color w:val="0072CE"/>
                <w:sz w:val="22"/>
              </w:rPr>
              <w:t>2012</w:t>
            </w:r>
          </w:p>
        </w:tc>
      </w:tr>
    </w:tbl>
    <w:p w:rsidR="00935307" w:rsidRPr="00935307" w:rsidRDefault="00935307" w:rsidP="00935307">
      <w:pPr>
        <w:rPr>
          <w:rFonts w:cs="Arial"/>
          <w:b/>
          <w:i/>
        </w:rPr>
      </w:pPr>
      <w:r w:rsidRPr="00935307">
        <w:rPr>
          <w:rFonts w:cs="Arial"/>
          <w:color w:val="000000"/>
        </w:rPr>
        <w:t xml:space="preserve">Ms. Savidge was a key executive on the management team responsible for all aspects across the Enterprise of all Infrastructure, Web, Intranet, Data Centers, Servers, Storage, Network, </w:t>
      </w:r>
      <w:r w:rsidR="00102CF1">
        <w:rPr>
          <w:rFonts w:cs="Arial"/>
          <w:color w:val="000000"/>
        </w:rPr>
        <w:t xml:space="preserve">Big Data, </w:t>
      </w:r>
      <w:r w:rsidRPr="00935307">
        <w:rPr>
          <w:rFonts w:cs="Arial"/>
          <w:color w:val="000000"/>
        </w:rPr>
        <w:t>Help Desk, Email, Mobility, BYOD, Desktop and Wiring. Total budget responsibility 37 million annual budget.</w:t>
      </w:r>
      <w:r w:rsidRPr="00935307">
        <w:rPr>
          <w:rFonts w:cs="Arial"/>
          <w:color w:val="333333"/>
        </w:rPr>
        <w:t xml:space="preserve"> O</w:t>
      </w:r>
      <w:r w:rsidRPr="00935307">
        <w:rPr>
          <w:rFonts w:cs="Arial"/>
        </w:rPr>
        <w:t>rganized and managed teams of vendors and contractors for various hardware and software deployments. Staff of (100+)</w:t>
      </w:r>
    </w:p>
    <w:p w:rsidR="00935307" w:rsidRPr="00935307" w:rsidRDefault="00935307" w:rsidP="00935307">
      <w:pPr>
        <w:numPr>
          <w:ilvl w:val="0"/>
          <w:numId w:val="19"/>
        </w:numPr>
        <w:shd w:val="clear" w:color="auto" w:fill="FFFFFF"/>
        <w:spacing w:before="100" w:beforeAutospacing="1" w:after="100" w:afterAutospacing="1" w:line="240" w:lineRule="auto"/>
        <w:rPr>
          <w:rFonts w:cs="Arial"/>
          <w:color w:val="000000"/>
        </w:rPr>
      </w:pPr>
      <w:r w:rsidRPr="00935307">
        <w:rPr>
          <w:rFonts w:cs="Arial"/>
          <w:color w:val="000000"/>
        </w:rPr>
        <w:t xml:space="preserve">Managed </w:t>
      </w:r>
      <w:hyperlink r:id="rId11" w:history="1">
        <w:r w:rsidRPr="00935307">
          <w:rPr>
            <w:rStyle w:val="Hyperlink"/>
            <w:rFonts w:cs="Arial"/>
          </w:rPr>
          <w:t>www.aerojet.com</w:t>
        </w:r>
      </w:hyperlink>
      <w:r w:rsidRPr="00935307">
        <w:rPr>
          <w:rFonts w:cs="Arial"/>
          <w:color w:val="000000"/>
        </w:rPr>
        <w:t xml:space="preserve"> and the Intranet – SharePoint 2007</w:t>
      </w:r>
    </w:p>
    <w:p w:rsidR="00935307" w:rsidRPr="00935307" w:rsidRDefault="00935307" w:rsidP="00935307">
      <w:pPr>
        <w:numPr>
          <w:ilvl w:val="0"/>
          <w:numId w:val="19"/>
        </w:numPr>
        <w:shd w:val="clear" w:color="auto" w:fill="FFFFFF"/>
        <w:spacing w:before="100" w:beforeAutospacing="1" w:after="100" w:afterAutospacing="1" w:line="240" w:lineRule="auto"/>
        <w:rPr>
          <w:rFonts w:cs="Arial"/>
          <w:color w:val="000000"/>
        </w:rPr>
      </w:pPr>
      <w:r w:rsidRPr="00935307">
        <w:rPr>
          <w:rFonts w:cs="Arial"/>
          <w:color w:val="000000"/>
        </w:rPr>
        <w:t>Fostered and drove teaming and technology/process standardization and optimization across the Enterprise</w:t>
      </w:r>
    </w:p>
    <w:p w:rsidR="00935307" w:rsidRPr="00935307" w:rsidRDefault="00935307" w:rsidP="00935307">
      <w:pPr>
        <w:numPr>
          <w:ilvl w:val="0"/>
          <w:numId w:val="19"/>
        </w:numPr>
        <w:shd w:val="clear" w:color="auto" w:fill="FFFFFF"/>
        <w:spacing w:before="100" w:beforeAutospacing="1" w:after="100" w:afterAutospacing="1" w:line="240" w:lineRule="auto"/>
        <w:rPr>
          <w:rFonts w:cs="Arial"/>
          <w:color w:val="000000"/>
        </w:rPr>
      </w:pPr>
      <w:r w:rsidRPr="00935307">
        <w:rPr>
          <w:rFonts w:cs="Arial"/>
          <w:color w:val="000000"/>
        </w:rPr>
        <w:t>Fostered and created a culture of continuous improvement and best practice in both technology and process globally- Implemented BYOD and Windows 7</w:t>
      </w:r>
    </w:p>
    <w:p w:rsidR="00935307" w:rsidRPr="00935307" w:rsidRDefault="00935307" w:rsidP="00935307">
      <w:pPr>
        <w:numPr>
          <w:ilvl w:val="0"/>
          <w:numId w:val="19"/>
        </w:numPr>
        <w:shd w:val="clear" w:color="auto" w:fill="FFFFFF"/>
        <w:spacing w:before="100" w:beforeAutospacing="1" w:after="100" w:afterAutospacing="1" w:line="240" w:lineRule="auto"/>
        <w:rPr>
          <w:rFonts w:cs="Arial"/>
          <w:color w:val="000000"/>
        </w:rPr>
      </w:pPr>
      <w:r w:rsidRPr="00935307">
        <w:rPr>
          <w:rFonts w:cs="Arial"/>
          <w:color w:val="000000"/>
        </w:rPr>
        <w:lastRenderedPageBreak/>
        <w:t>Articulated, drove and embed a business operations led technology &amp; process governance framework</w:t>
      </w:r>
    </w:p>
    <w:p w:rsidR="00935307" w:rsidRPr="00935307" w:rsidRDefault="00935307" w:rsidP="00935307">
      <w:pPr>
        <w:numPr>
          <w:ilvl w:val="0"/>
          <w:numId w:val="19"/>
        </w:numPr>
        <w:shd w:val="clear" w:color="auto" w:fill="FFFFFF"/>
        <w:spacing w:before="100" w:beforeAutospacing="1" w:after="100" w:afterAutospacing="1" w:line="240" w:lineRule="auto"/>
        <w:rPr>
          <w:rFonts w:cs="Arial"/>
          <w:color w:val="000000"/>
        </w:rPr>
      </w:pPr>
      <w:r w:rsidRPr="00935307">
        <w:rPr>
          <w:rFonts w:cs="Arial"/>
          <w:color w:val="000000"/>
        </w:rPr>
        <w:t>Reviewed and analyzed existing applications and IT infrastructure effectiveness and efficiency, and developed strategies for improving or leveraging these systems</w:t>
      </w:r>
    </w:p>
    <w:p w:rsidR="00935307" w:rsidRPr="00935307" w:rsidRDefault="00935307" w:rsidP="00935307">
      <w:pPr>
        <w:numPr>
          <w:ilvl w:val="0"/>
          <w:numId w:val="19"/>
        </w:numPr>
        <w:shd w:val="clear" w:color="auto" w:fill="FFFFFF"/>
        <w:spacing w:before="100" w:beforeAutospacing="1" w:after="100" w:afterAutospacing="1" w:line="240" w:lineRule="auto"/>
        <w:rPr>
          <w:rFonts w:cs="Arial"/>
          <w:color w:val="000000"/>
        </w:rPr>
      </w:pPr>
      <w:r w:rsidRPr="00935307">
        <w:rPr>
          <w:rFonts w:cs="Arial"/>
          <w:color w:val="000000"/>
        </w:rPr>
        <w:t>Ensured that any new software or systems integration into company systems meets functional requirements, system compliance, and interface specifications.</w:t>
      </w:r>
    </w:p>
    <w:p w:rsidR="00935307" w:rsidRPr="00935307" w:rsidRDefault="00935307" w:rsidP="00935307">
      <w:pPr>
        <w:numPr>
          <w:ilvl w:val="0"/>
          <w:numId w:val="19"/>
        </w:numPr>
        <w:shd w:val="clear" w:color="auto" w:fill="FFFFFF"/>
        <w:spacing w:before="100" w:beforeAutospacing="1" w:after="100" w:afterAutospacing="1" w:line="240" w:lineRule="auto"/>
        <w:rPr>
          <w:rFonts w:cs="Arial"/>
          <w:color w:val="000000"/>
        </w:rPr>
      </w:pPr>
      <w:r w:rsidRPr="00935307">
        <w:rPr>
          <w:rFonts w:cs="Arial"/>
          <w:color w:val="000000"/>
        </w:rPr>
        <w:t>Provided direction and leadership to organization, Web, IT Security, Telecom, Help Desk, Systems Support, applications and Database Services teams.</w:t>
      </w:r>
    </w:p>
    <w:p w:rsidR="00935307" w:rsidRPr="00935307" w:rsidRDefault="00935307" w:rsidP="00935307">
      <w:pPr>
        <w:numPr>
          <w:ilvl w:val="0"/>
          <w:numId w:val="19"/>
        </w:numPr>
        <w:shd w:val="clear" w:color="auto" w:fill="FFFFFF"/>
        <w:spacing w:before="100" w:beforeAutospacing="1" w:after="100" w:afterAutospacing="1" w:line="240" w:lineRule="auto"/>
        <w:rPr>
          <w:rFonts w:cs="Arial"/>
          <w:color w:val="000000"/>
        </w:rPr>
      </w:pPr>
      <w:r w:rsidRPr="00935307">
        <w:rPr>
          <w:rFonts w:cs="Arial"/>
          <w:color w:val="000000"/>
        </w:rPr>
        <w:t>Led Business Transformation across the enterprise.</w:t>
      </w:r>
    </w:p>
    <w:p w:rsidR="00935307" w:rsidRPr="00935307" w:rsidRDefault="00935307" w:rsidP="00935307">
      <w:pPr>
        <w:pStyle w:val="ListParagraph"/>
        <w:numPr>
          <w:ilvl w:val="0"/>
          <w:numId w:val="19"/>
        </w:numPr>
        <w:shd w:val="clear" w:color="auto" w:fill="FFFFFF"/>
        <w:spacing w:after="0" w:line="240" w:lineRule="auto"/>
        <w:rPr>
          <w:rFonts w:cs="Arial"/>
          <w:color w:val="000000"/>
        </w:rPr>
      </w:pPr>
      <w:r w:rsidRPr="00935307">
        <w:rPr>
          <w:rFonts w:cs="Arial"/>
          <w:color w:val="333333"/>
        </w:rPr>
        <w:t>O</w:t>
      </w:r>
      <w:r w:rsidRPr="00935307">
        <w:rPr>
          <w:rFonts w:cs="Arial"/>
        </w:rPr>
        <w:t>rganized and managed teams of vendors and contractors for various hardware and software deployments</w:t>
      </w:r>
    </w:p>
    <w:p w:rsidR="00774BBE" w:rsidRDefault="00774BBE" w:rsidP="001E13DA">
      <w:pPr>
        <w:autoSpaceDE w:val="0"/>
        <w:autoSpaceDN w:val="0"/>
        <w:adjustRightInd w:val="0"/>
        <w:spacing w:after="0" w:line="240" w:lineRule="auto"/>
      </w:pPr>
    </w:p>
    <w:p w:rsidR="001E13DA" w:rsidRDefault="001E13DA" w:rsidP="001E13DA">
      <w:pPr>
        <w:pStyle w:val="ResumeText"/>
        <w:spacing w:after="120" w:line="276" w:lineRule="auto"/>
        <w:rPr>
          <w:rFonts w:ascii="Arial" w:hAnsi="Arial"/>
          <w:sz w:val="22"/>
        </w:rPr>
      </w:pPr>
      <w:r>
        <w:rPr>
          <w:noProof/>
        </w:rPr>
        <mc:AlternateContent>
          <mc:Choice Requires="wps">
            <w:drawing>
              <wp:anchor distT="0" distB="0" distL="114300" distR="114300" simplePos="0" relativeHeight="251669504" behindDoc="0" locked="0" layoutInCell="1" allowOverlap="1" wp14:anchorId="448490C4" wp14:editId="2CB282F9">
                <wp:simplePos x="0" y="0"/>
                <wp:positionH relativeFrom="column">
                  <wp:posOffset>-11875</wp:posOffset>
                </wp:positionH>
                <wp:positionV relativeFrom="paragraph">
                  <wp:posOffset>22258</wp:posOffset>
                </wp:positionV>
                <wp:extent cx="5963920" cy="140398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1403985"/>
                        </a:xfrm>
                        <a:prstGeom prst="rect">
                          <a:avLst/>
                        </a:prstGeom>
                        <a:gradFill>
                          <a:gsLst>
                            <a:gs pos="0">
                              <a:schemeClr val="accent1">
                                <a:tint val="66000"/>
                                <a:satMod val="160000"/>
                              </a:schemeClr>
                            </a:gs>
                            <a:gs pos="100000">
                              <a:schemeClr val="accent1">
                                <a:tint val="44500"/>
                                <a:satMod val="160000"/>
                                <a:lumMod val="56000"/>
                              </a:schemeClr>
                            </a:gs>
                            <a:gs pos="100000">
                              <a:schemeClr val="accent1">
                                <a:tint val="23500"/>
                                <a:satMod val="160000"/>
                              </a:schemeClr>
                            </a:gs>
                          </a:gsLst>
                          <a:lin ang="10800000" scaled="0"/>
                        </a:gradFill>
                        <a:ln w="9525">
                          <a:noFill/>
                          <a:miter lim="800000"/>
                          <a:headEnd/>
                          <a:tailEnd/>
                        </a:ln>
                      </wps:spPr>
                      <wps:txbx>
                        <w:txbxContent>
                          <w:p w:rsidR="001E13DA" w:rsidRPr="00A51A55" w:rsidRDefault="00935307" w:rsidP="001E13DA">
                            <w:pPr>
                              <w:spacing w:after="0"/>
                              <w:rPr>
                                <w:b/>
                                <w:color w:val="FFFFFF" w:themeColor="background1"/>
                              </w:rPr>
                            </w:pPr>
                            <w:r>
                              <w:rPr>
                                <w:b/>
                                <w:color w:val="FFFFFF" w:themeColor="background1"/>
                              </w:rPr>
                              <w:t>Northrop Grumman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448490C4" id="Text Box 6" o:spid="_x0000_s1033" type="#_x0000_t202" style="position:absolute;margin-left:-.95pt;margin-top:1.75pt;width:469.6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ExhwIAAKEFAAAOAAAAZHJzL2Uyb0RvYy54bWysVG1v0zAQ/o7Ef7D8nSbpmq6Nlk6jYwhp&#10;vEgbP+DqOI2FYxvbbTJ+PWe7LRUgEGhfLPvOfu65u8d3dT32kuy5dUKrmhaTnBKumG6E2tb08+Pd&#10;qwUlzoNqQGrFa/rEHb1evXxxNZiKT3WnZcMtQRDlqsHUtPPeVFnmWMd7cBNtuEJnq20PHo92mzUW&#10;BkTvZTbN83k2aNsYqxl3Dq23yUlXEb9tOfMf29ZxT2RNkZuPq43rJqzZ6gqqrQXTCXagAf/Bogeh&#10;MOgJ6hY8kJ0Vv0D1glntdOsnTPeZblvBeMwBsynyn7J56MDwmAsWx5lTmdzzwbIP+0+WiKamc0oU&#10;9NiiRz568lqPZB6qMxhX4aUHg9f8iGbscszUmXvNvjii9LoDteU31uqh49AguyK8zM6eJhwXQDbD&#10;e91gGNh5HYHG1vahdFgMgujYpadTZwIVhsZyOb9YTtHF0FfM8ovloowxoDo+N9b5t1z3JGxqarH1&#10;ER72984HOlAdrxwa1dwJKePe4ZW0IUYj/zxlGETI19KSPaB8gDGufEreC+WTdT7P84OMHHhMLZmL&#10;YI52jBvVHIAii607D1WEe/8QbzYr/xwPKrnrTzzKI71npjG9+AuN38ZD4/ZYaykUQd1gO/NFqgFx&#10;DCRHKR7rhv/y1COpyFDTZTktY2+UDs2Lv7cXHkeIFH1ND0DRHKT4RjVx70HItEcGUh20GeSYhOnH&#10;zRg/weVR8hvdPKFYrU4TAyccbjptv1Ey4LSoqfu6A8spke8UCmZZzGZhvMTDrLwMUrXnns25BxRD&#10;qJoybynWIBzWPg6loAxnbvBr3Iko2vCHEpcDaZwDSUVpZoVBc36Ot35M1tV3AAAA//8DAFBLAwQU&#10;AAYACAAAACEABUDfMuAAAAAIAQAADwAAAGRycy9kb3ducmV2LnhtbEyPwU7DMBBE70j8g7VI3Fqn&#10;CQ00ZFNVlUBwqdqCkHJzY+NExOvIdpvw95gTHEczmnlTrifTs4tyvrOEsJgnwBQ1VnakEd7fnmYP&#10;wHwQJEVvSSF8Kw/r6vqqFIW0Ix3U5Rg0iyXkC4HQhjAUnPumVUb4uR0URe/TOiNClE5z6cQYy03P&#10;0yTJuREdxYVWDGrbqubreDYItc7rerl/CXq3H9zH63YjD88j4u3NtHkEFtQU/sLwix/RoYpMJ3sm&#10;6VmPMFusYhIhWwKL9iq7z4CdENL0Lgdelfz/geoHAAD//wMAUEsBAi0AFAAGAAgAAAAhALaDOJL+&#10;AAAA4QEAABMAAAAAAAAAAAAAAAAAAAAAAFtDb250ZW50X1R5cGVzXS54bWxQSwECLQAUAAYACAAA&#10;ACEAOP0h/9YAAACUAQAACwAAAAAAAAAAAAAAAAAvAQAAX3JlbHMvLnJlbHNQSwECLQAUAAYACAAA&#10;ACEApTkhMYcCAAChBQAADgAAAAAAAAAAAAAAAAAuAgAAZHJzL2Uyb0RvYy54bWxQSwECLQAUAAYA&#10;CAAAACEABUDfMuAAAAAIAQAADwAAAAAAAAAAAAAAAADhBAAAZHJzL2Rvd25yZXYueG1sUEsFBgAA&#10;AAAEAAQA8wAAAO4FAAAAAA==&#10;" fillcolor="#8aabd3 [2132]" stroked="f">
                <v:fill color2="#d6e2f0 [756]" angle="270" colors="0 #9ab5e4;1 #3765ba;1 #e1e8f5" focus="100%" type="gradient">
                  <o:fill v:ext="view" type="gradientUnscaled"/>
                </v:fill>
                <v:textbox style="mso-fit-shape-to-text:t">
                  <w:txbxContent>
                    <w:p w:rsidR="001E13DA" w:rsidRPr="00A51A55" w:rsidRDefault="00935307" w:rsidP="001E13DA">
                      <w:pPr>
                        <w:spacing w:after="0"/>
                        <w:rPr>
                          <w:b/>
                          <w:color w:val="FFFFFF" w:themeColor="background1"/>
                        </w:rPr>
                      </w:pPr>
                      <w:r>
                        <w:rPr>
                          <w:b/>
                          <w:color w:val="FFFFFF" w:themeColor="background1"/>
                        </w:rPr>
                        <w:t>Northrop Grumman</w:t>
                      </w:r>
                    </w:p>
                  </w:txbxContent>
                </v:textbox>
              </v:shape>
            </w:pict>
          </mc:Fallback>
        </mc:AlternateContent>
      </w:r>
    </w:p>
    <w:p w:rsidR="001E13DA" w:rsidRDefault="001E13DA" w:rsidP="001E13DA">
      <w:pPr>
        <w:pStyle w:val="ResumeText"/>
        <w:spacing w:line="276" w:lineRule="auto"/>
        <w:rPr>
          <w:rFonts w:ascii="Arial" w:hAnsi="Arial"/>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5"/>
        <w:gridCol w:w="3635"/>
      </w:tblGrid>
      <w:tr w:rsidR="001E13DA" w:rsidRPr="00335EDE" w:rsidTr="000C7C6F">
        <w:tc>
          <w:tcPr>
            <w:tcW w:w="5868" w:type="dxa"/>
          </w:tcPr>
          <w:p w:rsidR="001E13DA" w:rsidRPr="00335EDE" w:rsidRDefault="00935307" w:rsidP="001E13DA">
            <w:pPr>
              <w:pStyle w:val="ResumeText"/>
              <w:spacing w:after="120" w:line="276" w:lineRule="auto"/>
              <w:rPr>
                <w:rFonts w:ascii="Arial" w:hAnsi="Arial"/>
                <w:b/>
                <w:color w:val="0072CE"/>
                <w:sz w:val="22"/>
              </w:rPr>
            </w:pPr>
            <w:r>
              <w:rPr>
                <w:rFonts w:ascii="Arial" w:hAnsi="Arial"/>
                <w:b/>
                <w:color w:val="0072CE"/>
                <w:sz w:val="22"/>
              </w:rPr>
              <w:t>CIO / Site Program Manager</w:t>
            </w:r>
          </w:p>
        </w:tc>
        <w:tc>
          <w:tcPr>
            <w:tcW w:w="3708" w:type="dxa"/>
          </w:tcPr>
          <w:p w:rsidR="001E13DA" w:rsidRPr="00335EDE" w:rsidRDefault="00102CF1" w:rsidP="0086318D">
            <w:pPr>
              <w:pStyle w:val="ResumeText"/>
              <w:spacing w:after="120" w:line="276" w:lineRule="auto"/>
              <w:jc w:val="center"/>
              <w:rPr>
                <w:rFonts w:ascii="Arial" w:hAnsi="Arial"/>
                <w:b/>
                <w:color w:val="0072CE"/>
                <w:sz w:val="22"/>
              </w:rPr>
            </w:pPr>
            <w:r>
              <w:rPr>
                <w:rFonts w:ascii="Arial" w:hAnsi="Arial"/>
                <w:b/>
                <w:color w:val="0072CE"/>
                <w:sz w:val="22"/>
              </w:rPr>
              <w:t xml:space="preserve">January 2009 – December </w:t>
            </w:r>
            <w:r w:rsidR="00935307">
              <w:rPr>
                <w:rFonts w:ascii="Arial" w:hAnsi="Arial"/>
                <w:b/>
                <w:color w:val="0072CE"/>
                <w:sz w:val="22"/>
              </w:rPr>
              <w:t>20</w:t>
            </w:r>
            <w:r w:rsidR="0086318D">
              <w:rPr>
                <w:rFonts w:ascii="Arial" w:hAnsi="Arial"/>
                <w:b/>
                <w:color w:val="0072CE"/>
                <w:sz w:val="22"/>
              </w:rPr>
              <w:t>09</w:t>
            </w:r>
          </w:p>
        </w:tc>
      </w:tr>
    </w:tbl>
    <w:p w:rsidR="00935307" w:rsidRPr="00935307" w:rsidRDefault="00935307" w:rsidP="00935307">
      <w:pPr>
        <w:rPr>
          <w:rFonts w:cs="Arial"/>
        </w:rPr>
      </w:pPr>
      <w:r w:rsidRPr="00935307">
        <w:rPr>
          <w:rFonts w:cs="Arial"/>
        </w:rPr>
        <w:t xml:space="preserve">Ms. Savidge was a </w:t>
      </w:r>
      <w:proofErr w:type="gramStart"/>
      <w:r w:rsidRPr="00935307">
        <w:rPr>
          <w:rFonts w:cs="Arial"/>
        </w:rPr>
        <w:t>Senior</w:t>
      </w:r>
      <w:proofErr w:type="gramEnd"/>
      <w:r w:rsidRPr="00935307">
        <w:rPr>
          <w:rFonts w:cs="Arial"/>
        </w:rPr>
        <w:t xml:space="preserve"> executive in the enterprise responsible for all Information Technology and Computer Systems on the Yuma Proving Ground that supported the enterprise. </w:t>
      </w:r>
      <w:r w:rsidRPr="00935307">
        <w:rPr>
          <w:rFonts w:cs="Arial"/>
          <w:b/>
          <w:color w:val="000000"/>
        </w:rPr>
        <w:t>Managed 120+ technology personnel with a budget of $60 million.</w:t>
      </w:r>
    </w:p>
    <w:p w:rsidR="00935307" w:rsidRPr="00935307" w:rsidRDefault="00935307" w:rsidP="00935307">
      <w:pPr>
        <w:pStyle w:val="ListParagraph"/>
        <w:numPr>
          <w:ilvl w:val="0"/>
          <w:numId w:val="20"/>
        </w:numPr>
        <w:spacing w:after="0" w:line="240" w:lineRule="auto"/>
        <w:rPr>
          <w:rFonts w:cs="Arial"/>
          <w:color w:val="000000"/>
        </w:rPr>
      </w:pPr>
      <w:r w:rsidRPr="00935307">
        <w:rPr>
          <w:rFonts w:cs="Arial"/>
          <w:color w:val="000000"/>
        </w:rPr>
        <w:t>Pr</w:t>
      </w:r>
      <w:r w:rsidR="00102CF1">
        <w:rPr>
          <w:rFonts w:cs="Arial"/>
          <w:color w:val="000000"/>
        </w:rPr>
        <w:t xml:space="preserve">oject oversight over all of IT </w:t>
      </w:r>
      <w:proofErr w:type="gramStart"/>
      <w:r w:rsidR="00102CF1">
        <w:rPr>
          <w:rFonts w:cs="Arial"/>
          <w:color w:val="000000"/>
        </w:rPr>
        <w:t>including  Cyber</w:t>
      </w:r>
      <w:proofErr w:type="gramEnd"/>
      <w:r w:rsidR="00102CF1">
        <w:rPr>
          <w:rFonts w:cs="Arial"/>
          <w:color w:val="000000"/>
        </w:rPr>
        <w:t xml:space="preserve"> Security </w:t>
      </w:r>
      <w:r w:rsidRPr="00935307">
        <w:rPr>
          <w:rFonts w:cs="Arial"/>
          <w:color w:val="000000"/>
        </w:rPr>
        <w:t>ensure projects were completed on time and on budget.</w:t>
      </w:r>
    </w:p>
    <w:p w:rsidR="00935307" w:rsidRPr="00935307" w:rsidRDefault="00935307" w:rsidP="00935307">
      <w:pPr>
        <w:pStyle w:val="ListParagraph"/>
        <w:numPr>
          <w:ilvl w:val="0"/>
          <w:numId w:val="20"/>
        </w:numPr>
        <w:spacing w:after="0" w:line="240" w:lineRule="auto"/>
        <w:rPr>
          <w:rFonts w:cs="Arial"/>
          <w:color w:val="000000"/>
        </w:rPr>
      </w:pPr>
      <w:r w:rsidRPr="00935307">
        <w:rPr>
          <w:rFonts w:cs="Arial"/>
          <w:color w:val="000000"/>
        </w:rPr>
        <w:t xml:space="preserve">Developed and managed IT standards, policies and procedures. Managed standardized controls and audit compliance. Managed all contracts, vendors and legal documents. </w:t>
      </w:r>
    </w:p>
    <w:p w:rsidR="00935307" w:rsidRPr="00935307" w:rsidRDefault="00935307" w:rsidP="00935307">
      <w:pPr>
        <w:pStyle w:val="ListParagraph"/>
        <w:numPr>
          <w:ilvl w:val="0"/>
          <w:numId w:val="20"/>
        </w:numPr>
        <w:spacing w:after="0" w:line="240" w:lineRule="auto"/>
        <w:rPr>
          <w:rFonts w:cs="Arial"/>
          <w:color w:val="000000"/>
        </w:rPr>
      </w:pPr>
      <w:r w:rsidRPr="00935307">
        <w:rPr>
          <w:rFonts w:cs="Arial"/>
          <w:color w:val="000000"/>
        </w:rPr>
        <w:t xml:space="preserve">Profit and Loss responsibility for </w:t>
      </w:r>
      <w:proofErr w:type="gramStart"/>
      <w:r w:rsidRPr="00935307">
        <w:rPr>
          <w:rFonts w:cs="Arial"/>
          <w:color w:val="000000"/>
        </w:rPr>
        <w:t>a</w:t>
      </w:r>
      <w:proofErr w:type="gramEnd"/>
      <w:r w:rsidRPr="00935307">
        <w:rPr>
          <w:rFonts w:cs="Arial"/>
          <w:color w:val="000000"/>
        </w:rPr>
        <w:t xml:space="preserve"> 11 million dollar cost plus contract with the DoD. Managed QA department. DITSCAP responsibility. Portfolio Management. Directed cross functional teams of 120+ employees. User community 4,000+. 1300 square miles.</w:t>
      </w:r>
    </w:p>
    <w:p w:rsidR="00935307" w:rsidRPr="00935307" w:rsidRDefault="00935307" w:rsidP="00935307">
      <w:pPr>
        <w:pStyle w:val="ListParagraph"/>
        <w:numPr>
          <w:ilvl w:val="0"/>
          <w:numId w:val="20"/>
        </w:numPr>
        <w:spacing w:after="0" w:line="240" w:lineRule="auto"/>
        <w:rPr>
          <w:rFonts w:cs="Arial"/>
          <w:color w:val="000000"/>
        </w:rPr>
      </w:pPr>
      <w:r w:rsidRPr="00935307">
        <w:rPr>
          <w:rFonts w:cs="Arial"/>
          <w:color w:val="000000"/>
        </w:rPr>
        <w:t xml:space="preserve">Planned and implemented Green Strategy for the Data Center, Deployed Windows Vista to 4000 employees. Growth of Information Technology team by 25%. </w:t>
      </w:r>
      <w:r w:rsidRPr="00935307">
        <w:rPr>
          <w:rFonts w:cs="Arial"/>
          <w:color w:val="000000"/>
        </w:rPr>
        <w:tab/>
      </w:r>
    </w:p>
    <w:p w:rsidR="00935307" w:rsidRPr="00935307" w:rsidRDefault="00935307" w:rsidP="00935307">
      <w:pPr>
        <w:pStyle w:val="ListParagraph"/>
        <w:numPr>
          <w:ilvl w:val="0"/>
          <w:numId w:val="20"/>
        </w:numPr>
        <w:spacing w:after="0" w:line="240" w:lineRule="auto"/>
        <w:rPr>
          <w:rFonts w:cs="Arial"/>
          <w:color w:val="000000"/>
        </w:rPr>
      </w:pPr>
      <w:r w:rsidRPr="00935307">
        <w:rPr>
          <w:rFonts w:cs="Arial"/>
          <w:color w:val="000000"/>
        </w:rPr>
        <w:t>Implemented IT Security</w:t>
      </w:r>
      <w:r w:rsidR="00102CF1">
        <w:rPr>
          <w:rFonts w:cs="Arial"/>
          <w:color w:val="000000"/>
        </w:rPr>
        <w:t>/Cyber Security</w:t>
      </w:r>
      <w:r w:rsidRPr="00935307">
        <w:rPr>
          <w:rFonts w:cs="Arial"/>
          <w:color w:val="000000"/>
        </w:rPr>
        <w:t xml:space="preserve"> – across the base – application security as well as infrastructure.</w:t>
      </w:r>
    </w:p>
    <w:p w:rsidR="00935307" w:rsidRPr="00935307" w:rsidRDefault="00935307" w:rsidP="00935307">
      <w:pPr>
        <w:pStyle w:val="ListParagraph"/>
        <w:numPr>
          <w:ilvl w:val="0"/>
          <w:numId w:val="20"/>
        </w:numPr>
        <w:spacing w:after="0" w:line="240" w:lineRule="auto"/>
        <w:rPr>
          <w:rFonts w:cs="Arial"/>
          <w:color w:val="000000"/>
        </w:rPr>
      </w:pPr>
      <w:r w:rsidRPr="00935307">
        <w:rPr>
          <w:rFonts w:cs="Arial"/>
          <w:color w:val="000000"/>
        </w:rPr>
        <w:t>Managed the day-to-day management of overall contract</w:t>
      </w:r>
    </w:p>
    <w:p w:rsidR="00935307" w:rsidRPr="00935307" w:rsidRDefault="00935307" w:rsidP="00935307">
      <w:pPr>
        <w:pStyle w:val="ListParagraph"/>
        <w:numPr>
          <w:ilvl w:val="0"/>
          <w:numId w:val="20"/>
        </w:numPr>
        <w:spacing w:after="0" w:line="240" w:lineRule="auto"/>
        <w:rPr>
          <w:rFonts w:cs="Arial"/>
          <w:color w:val="000000"/>
        </w:rPr>
      </w:pPr>
      <w:r w:rsidRPr="00935307">
        <w:rPr>
          <w:rFonts w:cs="Arial"/>
          <w:color w:val="000000"/>
        </w:rPr>
        <w:t>Managed the financial and administrative aspects of the contract</w:t>
      </w:r>
    </w:p>
    <w:p w:rsidR="00935307" w:rsidRPr="00935307" w:rsidRDefault="00935307" w:rsidP="00935307">
      <w:pPr>
        <w:pStyle w:val="ListParagraph"/>
        <w:numPr>
          <w:ilvl w:val="0"/>
          <w:numId w:val="20"/>
        </w:numPr>
        <w:spacing w:after="0" w:line="240" w:lineRule="auto"/>
        <w:rPr>
          <w:rFonts w:cs="Arial"/>
          <w:color w:val="000000"/>
        </w:rPr>
      </w:pPr>
      <w:r w:rsidRPr="00935307">
        <w:rPr>
          <w:rFonts w:cs="Arial"/>
          <w:color w:val="000000"/>
        </w:rPr>
        <w:t>Responsible for the project staffing, staff assignments, and performance management</w:t>
      </w:r>
    </w:p>
    <w:p w:rsidR="00935307" w:rsidRPr="00935307" w:rsidRDefault="00935307" w:rsidP="00935307">
      <w:pPr>
        <w:pStyle w:val="ListParagraph"/>
        <w:numPr>
          <w:ilvl w:val="0"/>
          <w:numId w:val="20"/>
        </w:numPr>
        <w:spacing w:after="0" w:line="240" w:lineRule="auto"/>
        <w:rPr>
          <w:rFonts w:cs="Arial"/>
          <w:color w:val="000000"/>
        </w:rPr>
      </w:pPr>
      <w:r w:rsidRPr="00935307">
        <w:rPr>
          <w:rFonts w:cs="Arial"/>
          <w:color w:val="000000"/>
        </w:rPr>
        <w:t>Managed the deliverables, project scheduling of a myriad of projects, and customer relation</w:t>
      </w:r>
      <w:r w:rsidR="00233B50">
        <w:rPr>
          <w:rFonts w:cs="Arial"/>
          <w:color w:val="000000"/>
        </w:rPr>
        <w:t>ship</w:t>
      </w:r>
    </w:p>
    <w:p w:rsidR="00935307" w:rsidRDefault="00935307" w:rsidP="00935307">
      <w:pPr>
        <w:pStyle w:val="ListParagraph"/>
        <w:numPr>
          <w:ilvl w:val="0"/>
          <w:numId w:val="20"/>
        </w:numPr>
        <w:spacing w:after="0" w:line="240" w:lineRule="auto"/>
        <w:rPr>
          <w:rFonts w:cs="Arial"/>
          <w:color w:val="000000"/>
        </w:rPr>
      </w:pPr>
      <w:r w:rsidRPr="00935307">
        <w:rPr>
          <w:rFonts w:cs="Arial"/>
          <w:color w:val="000000"/>
        </w:rPr>
        <w:t>Responsible for the internal reporting metrics, quality management, knowledge management, and risk management.</w:t>
      </w:r>
    </w:p>
    <w:p w:rsidR="00A15F5F" w:rsidRDefault="00A15F5F" w:rsidP="00A15F5F">
      <w:pPr>
        <w:spacing w:after="0" w:line="240" w:lineRule="auto"/>
        <w:rPr>
          <w:rFonts w:cs="Arial"/>
          <w:color w:val="000000"/>
        </w:rPr>
      </w:pPr>
    </w:p>
    <w:p w:rsidR="00935307" w:rsidRDefault="00935307" w:rsidP="001E13DA">
      <w:pPr>
        <w:autoSpaceDE w:val="0"/>
        <w:autoSpaceDN w:val="0"/>
        <w:adjustRightInd w:val="0"/>
        <w:spacing w:after="120" w:line="240" w:lineRule="auto"/>
      </w:pPr>
      <w:r>
        <w:rPr>
          <w:noProof/>
        </w:rPr>
        <mc:AlternateContent>
          <mc:Choice Requires="wps">
            <w:drawing>
              <wp:anchor distT="0" distB="0" distL="114300" distR="114300" simplePos="0" relativeHeight="251671552" behindDoc="0" locked="0" layoutInCell="1" allowOverlap="1" wp14:anchorId="6367BCC4" wp14:editId="1DC18DD0">
                <wp:simplePos x="0" y="0"/>
                <wp:positionH relativeFrom="column">
                  <wp:posOffset>-20955</wp:posOffset>
                </wp:positionH>
                <wp:positionV relativeFrom="paragraph">
                  <wp:posOffset>-62865</wp:posOffset>
                </wp:positionV>
                <wp:extent cx="5963920" cy="1403985"/>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1403985"/>
                        </a:xfrm>
                        <a:prstGeom prst="rect">
                          <a:avLst/>
                        </a:prstGeom>
                        <a:gradFill>
                          <a:gsLst>
                            <a:gs pos="0">
                              <a:schemeClr val="accent1">
                                <a:tint val="66000"/>
                                <a:satMod val="160000"/>
                              </a:schemeClr>
                            </a:gs>
                            <a:gs pos="100000">
                              <a:schemeClr val="accent1">
                                <a:tint val="44500"/>
                                <a:satMod val="160000"/>
                                <a:lumMod val="56000"/>
                              </a:schemeClr>
                            </a:gs>
                            <a:gs pos="100000">
                              <a:schemeClr val="accent1">
                                <a:tint val="23500"/>
                                <a:satMod val="160000"/>
                              </a:schemeClr>
                            </a:gs>
                          </a:gsLst>
                          <a:lin ang="10800000" scaled="0"/>
                        </a:gradFill>
                        <a:ln w="9525">
                          <a:noFill/>
                          <a:miter lim="800000"/>
                          <a:headEnd/>
                          <a:tailEnd/>
                        </a:ln>
                      </wps:spPr>
                      <wps:txbx>
                        <w:txbxContent>
                          <w:p w:rsidR="00935307" w:rsidRPr="00A51A55" w:rsidRDefault="00935307" w:rsidP="00935307">
                            <w:pPr>
                              <w:spacing w:after="0"/>
                              <w:rPr>
                                <w:b/>
                                <w:color w:val="FFFFFF" w:themeColor="background1"/>
                              </w:rPr>
                            </w:pPr>
                            <w:proofErr w:type="spellStart"/>
                            <w:r>
                              <w:rPr>
                                <w:b/>
                                <w:color w:val="FFFFFF" w:themeColor="background1"/>
                              </w:rPr>
                              <w:t>HealthNet</w:t>
                            </w:r>
                            <w:proofErr w:type="spellEnd"/>
                            <w:r>
                              <w:rPr>
                                <w:b/>
                                <w:color w:val="FFFFFF" w:themeColor="background1"/>
                              </w:rPr>
                              <w:t>, Inc.</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367BCC4" id="Text Box 1" o:spid="_x0000_s1034" type="#_x0000_t202" style="position:absolute;margin-left:-1.65pt;margin-top:-4.95pt;width:469.6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cyBhQIAAKEFAAAOAAAAZHJzL2Uyb0RvYy54bWysVG1v0zAQ/o7Ef7D8nSbpmtJGS6fRMYQ0&#10;XqSNH3B1nMbCsY3tNhm/fme7LRUgEGhfLPt8fu65u8d3eTX2kuy5dUKrmhaTnBKumG6E2tb0y8Pt&#10;qwUlzoNqQGrFa/rIHb1avXxxOZiKT3WnZcMtQRDlqsHUtPPeVFnmWMd7cBNtuMLLVtsePB7tNmss&#10;DIjey2ya5/Ns0LYxVjPuHFpv0iVdRfy25cx/alvHPZE1RW4+rjaum7Bmq0uothZMJ9iBBvwHix6E&#10;wqAnqBvwQHZW/ALVC2a1062fMN1num0F4zEHzKbIf8rmvgPDYy5YHGdOZXLPB8s+7j9bIhrsHSUK&#10;emzRAx89eaNHUoTqDMZV6HRv0M2PaA6eIVNn7jT76ojS6w7Ull9bq4eOQ4Ps4svs7GnCcQFkM3zQ&#10;DYaBndcRaGxtHwCxGATRsUuPp84EKgyN5XJ+sZziFcO7YpZfLBdlYJdBdXxurPPvuO5J2NTUYusj&#10;POzvnE+uR5dDo5pbIWXcO3RJG2I08s9ThkGEfC0t2QPKBxjjyqfkvVA+WefzPD/IyIHH1JK5COZo&#10;R4pRzQEoEt6681BF8PuHeLNZ+ed4UMldf+JRHuk9M43pxV9o/DYeGrfHWkuhCOoG25kvUg2IYyA5&#10;SvFYN/yXpx5JRYaaLstpGXujdGhe/L298DhCpOhregCK5iDFt6qJew9Cpj0ykArbELQZ5JiE6cfN&#10;GD/B4ij5jW4eUaxWp4mBEw43nbbfKRlwWtTUfduB5ZTI9woFsyxmszBe4mFWvg5Stec3m/MbUAyh&#10;asq8pViDcFj7OJSCMpy5xq9xK6JoA8/E5UAa50BSUZpZYdCcn6PXj8m6egIAAP//AwBQSwMEFAAG&#10;AAgAAAAhAKenD1XhAAAACQEAAA8AAABkcnMvZG93bnJldi54bWxMj81OwzAQhO9IvIO1SNxa50et&#10;SIhTVZVAcEFtQUi5ubFxIuJ1ZLtNeHuWEz3trmY0+021me3ALtqH3qGAdJkA09g61aMR8PH+tHgA&#10;FqJEJQeHWsCPDrCpb28qWSo34UFfjtEwCsFQSgFdjGPJeWg7bWVYulEjaV/OWxnp9IYrLycKtwPP&#10;kmTNreyRPnRy1LtOt9/HsxXQmHXTrPYv0bztR//5utuqw/MkxP3dvH0EFvUc/83wh0/oUBPTyZ1R&#10;BTYIWOQ5OWkWBTDSi3xFy0lAlqYZ8Lri1w3qXwAAAP//AwBQSwECLQAUAAYACAAAACEAtoM4kv4A&#10;AADhAQAAEwAAAAAAAAAAAAAAAAAAAAAAW0NvbnRlbnRfVHlwZXNdLnhtbFBLAQItABQABgAIAAAA&#10;IQA4/SH/1gAAAJQBAAALAAAAAAAAAAAAAAAAAC8BAABfcmVscy8ucmVsc1BLAQItABQABgAIAAAA&#10;IQB41cyBhQIAAKEFAAAOAAAAAAAAAAAAAAAAAC4CAABkcnMvZTJvRG9jLnhtbFBLAQItABQABgAI&#10;AAAAIQCnpw9V4QAAAAkBAAAPAAAAAAAAAAAAAAAAAN8EAABkcnMvZG93bnJldi54bWxQSwUGAAAA&#10;AAQABADzAAAA7QUAAAAA&#10;" fillcolor="#8aabd3 [2132]" stroked="f">
                <v:fill color2="#d6e2f0 [756]" angle="270" colors="0 #9ab5e4;1 #3765ba;1 #e1e8f5" focus="100%" type="gradient">
                  <o:fill v:ext="view" type="gradientUnscaled"/>
                </v:fill>
                <v:textbox style="mso-fit-shape-to-text:t">
                  <w:txbxContent>
                    <w:p w:rsidR="00935307" w:rsidRPr="00A51A55" w:rsidRDefault="00935307" w:rsidP="00935307">
                      <w:pPr>
                        <w:spacing w:after="0"/>
                        <w:rPr>
                          <w:b/>
                          <w:color w:val="FFFFFF" w:themeColor="background1"/>
                        </w:rPr>
                      </w:pPr>
                      <w:r>
                        <w:rPr>
                          <w:b/>
                          <w:color w:val="FFFFFF" w:themeColor="background1"/>
                        </w:rPr>
                        <w:t>HealthNet, Inc.</w:t>
                      </w: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5"/>
        <w:gridCol w:w="3625"/>
      </w:tblGrid>
      <w:tr w:rsidR="00935307" w:rsidRPr="00335EDE" w:rsidTr="00DB4351">
        <w:tc>
          <w:tcPr>
            <w:tcW w:w="5868" w:type="dxa"/>
          </w:tcPr>
          <w:p w:rsidR="00935307" w:rsidRPr="00335EDE" w:rsidRDefault="00935307" w:rsidP="00935307">
            <w:pPr>
              <w:pStyle w:val="ResumeText"/>
              <w:spacing w:before="120" w:after="120" w:line="276" w:lineRule="auto"/>
              <w:rPr>
                <w:rFonts w:ascii="Arial" w:hAnsi="Arial"/>
                <w:b/>
                <w:color w:val="0072CE"/>
                <w:sz w:val="22"/>
              </w:rPr>
            </w:pPr>
            <w:r>
              <w:rPr>
                <w:rFonts w:ascii="Arial" w:hAnsi="Arial"/>
                <w:b/>
                <w:color w:val="0072CE"/>
                <w:sz w:val="22"/>
              </w:rPr>
              <w:t>Director, Application Development</w:t>
            </w:r>
          </w:p>
        </w:tc>
        <w:tc>
          <w:tcPr>
            <w:tcW w:w="3708" w:type="dxa"/>
          </w:tcPr>
          <w:p w:rsidR="00935307" w:rsidRPr="00335EDE" w:rsidRDefault="00233B50" w:rsidP="00233B50">
            <w:pPr>
              <w:pStyle w:val="ResumeText"/>
              <w:spacing w:before="120" w:after="120" w:line="276" w:lineRule="auto"/>
              <w:jc w:val="center"/>
              <w:rPr>
                <w:rFonts w:ascii="Arial" w:hAnsi="Arial"/>
                <w:b/>
                <w:color w:val="0072CE"/>
                <w:sz w:val="22"/>
              </w:rPr>
            </w:pPr>
            <w:r>
              <w:rPr>
                <w:rFonts w:ascii="Arial" w:hAnsi="Arial"/>
                <w:b/>
                <w:color w:val="0072CE"/>
                <w:sz w:val="22"/>
              </w:rPr>
              <w:t xml:space="preserve">January 2000 – August </w:t>
            </w:r>
            <w:r w:rsidR="00935307">
              <w:rPr>
                <w:rFonts w:ascii="Arial" w:hAnsi="Arial"/>
                <w:b/>
                <w:color w:val="0072CE"/>
                <w:sz w:val="22"/>
              </w:rPr>
              <w:t>2007</w:t>
            </w:r>
          </w:p>
        </w:tc>
      </w:tr>
    </w:tbl>
    <w:p w:rsidR="00935307" w:rsidRPr="00935307" w:rsidRDefault="00935307" w:rsidP="00935307">
      <w:r>
        <w:rPr>
          <w:rFonts w:cs="Arial"/>
        </w:rPr>
        <w:t>Ms. Savidge d</w:t>
      </w:r>
      <w:r w:rsidRPr="00935307">
        <w:rPr>
          <w:rFonts w:cs="Arial"/>
        </w:rPr>
        <w:t>eveloped, delivered and support</w:t>
      </w:r>
      <w:r>
        <w:rPr>
          <w:rFonts w:cs="Arial"/>
        </w:rPr>
        <w:t>ed</w:t>
      </w:r>
      <w:r w:rsidRPr="00935307">
        <w:rPr>
          <w:rFonts w:cs="Arial"/>
        </w:rPr>
        <w:t xml:space="preserve"> application solutions for enterprise IT systems. Staff of 60+ 30 contractors. Budget of $20 million with P/L responsibility as well as the capital budget. </w:t>
      </w:r>
      <w:hyperlink r:id="rId12" w:history="1">
        <w:r w:rsidRPr="00935307">
          <w:rPr>
            <w:rStyle w:val="Hyperlink"/>
            <w:rFonts w:cs="Arial"/>
          </w:rPr>
          <w:t>www.healthnet.com</w:t>
        </w:r>
      </w:hyperlink>
      <w:r w:rsidRPr="00935307">
        <w:rPr>
          <w:rFonts w:cs="Arial"/>
        </w:rPr>
        <w:t xml:space="preserve"> and </w:t>
      </w:r>
      <w:hyperlink r:id="rId13" w:history="1">
        <w:r w:rsidRPr="00935307">
          <w:rPr>
            <w:rStyle w:val="Hyperlink"/>
            <w:rFonts w:cs="Arial"/>
          </w:rPr>
          <w:t>www.healthnetfedralservices.com</w:t>
        </w:r>
      </w:hyperlink>
      <w:r>
        <w:rPr>
          <w:rStyle w:val="Hyperlink"/>
          <w:rFonts w:cs="Arial"/>
        </w:rPr>
        <w:t>.</w:t>
      </w:r>
      <w:r w:rsidRPr="00935307">
        <w:rPr>
          <w:rFonts w:cs="Arial"/>
        </w:rPr>
        <w:t xml:space="preserve"> Managed and led development. Consolidated 13 websites into two. J#2EE and .net C</w:t>
      </w:r>
    </w:p>
    <w:p w:rsidR="00233B50" w:rsidRPr="00935307" w:rsidRDefault="00233B50" w:rsidP="00233B50">
      <w:pPr>
        <w:pStyle w:val="BodyText3"/>
        <w:numPr>
          <w:ilvl w:val="0"/>
          <w:numId w:val="24"/>
        </w:numPr>
        <w:tabs>
          <w:tab w:val="left" w:pos="1980"/>
        </w:tabs>
        <w:spacing w:after="0" w:line="240" w:lineRule="auto"/>
        <w:ind w:left="360"/>
        <w:rPr>
          <w:sz w:val="22"/>
          <w:szCs w:val="22"/>
        </w:rPr>
      </w:pPr>
      <w:r w:rsidRPr="00935307">
        <w:rPr>
          <w:sz w:val="22"/>
          <w:szCs w:val="22"/>
        </w:rPr>
        <w:lastRenderedPageBreak/>
        <w:t>Managed J2EE/Java, HTML, ASP programmers. Manage and concatenated 13 production websites.</w:t>
      </w:r>
    </w:p>
    <w:p w:rsidR="00233B50" w:rsidRPr="00233B50" w:rsidRDefault="00233B50" w:rsidP="00233B50">
      <w:pPr>
        <w:pStyle w:val="BodyText3"/>
        <w:numPr>
          <w:ilvl w:val="0"/>
          <w:numId w:val="24"/>
        </w:numPr>
        <w:tabs>
          <w:tab w:val="left" w:pos="1980"/>
        </w:tabs>
        <w:spacing w:after="0" w:line="240" w:lineRule="auto"/>
        <w:ind w:left="360"/>
        <w:rPr>
          <w:sz w:val="22"/>
          <w:szCs w:val="22"/>
        </w:rPr>
      </w:pPr>
      <w:r w:rsidRPr="00935307">
        <w:rPr>
          <w:sz w:val="22"/>
          <w:szCs w:val="22"/>
        </w:rPr>
        <w:t xml:space="preserve">Led the planning, design, engineering, implementation, maintenance, and support of the </w:t>
      </w:r>
      <w:r w:rsidRPr="009952B4">
        <w:rPr>
          <w:rStyle w:val="Hyperlink"/>
          <w:rFonts w:cs="Arial"/>
          <w:sz w:val="22"/>
          <w:szCs w:val="22"/>
        </w:rPr>
        <w:t>www.Health Net.com</w:t>
      </w:r>
      <w:r w:rsidRPr="00935307">
        <w:rPr>
          <w:sz w:val="22"/>
          <w:szCs w:val="22"/>
        </w:rPr>
        <w:t xml:space="preserve"> JAVA and .NET WEB environment. </w:t>
      </w:r>
    </w:p>
    <w:p w:rsidR="00935307" w:rsidRPr="00935307" w:rsidRDefault="00935307" w:rsidP="00935307">
      <w:pPr>
        <w:pStyle w:val="BodyText3"/>
        <w:numPr>
          <w:ilvl w:val="0"/>
          <w:numId w:val="24"/>
        </w:numPr>
        <w:tabs>
          <w:tab w:val="left" w:pos="1980"/>
        </w:tabs>
        <w:spacing w:after="0" w:line="240" w:lineRule="auto"/>
        <w:ind w:left="360"/>
        <w:rPr>
          <w:sz w:val="22"/>
          <w:szCs w:val="22"/>
        </w:rPr>
      </w:pPr>
      <w:r w:rsidRPr="00935307">
        <w:rPr>
          <w:sz w:val="22"/>
          <w:szCs w:val="22"/>
        </w:rPr>
        <w:t xml:space="preserve">Co- developed a migration strategy for Legacy Replacement. </w:t>
      </w:r>
    </w:p>
    <w:p w:rsidR="00935307" w:rsidRPr="00935307" w:rsidRDefault="00935307" w:rsidP="00935307">
      <w:pPr>
        <w:pStyle w:val="BodyText3"/>
        <w:numPr>
          <w:ilvl w:val="0"/>
          <w:numId w:val="24"/>
        </w:numPr>
        <w:tabs>
          <w:tab w:val="left" w:pos="1980"/>
        </w:tabs>
        <w:spacing w:after="0" w:line="240" w:lineRule="auto"/>
        <w:ind w:left="360"/>
        <w:rPr>
          <w:sz w:val="22"/>
          <w:szCs w:val="22"/>
        </w:rPr>
      </w:pPr>
      <w:r w:rsidRPr="00935307">
        <w:rPr>
          <w:sz w:val="22"/>
          <w:szCs w:val="22"/>
        </w:rPr>
        <w:t xml:space="preserve">Produced an implementation roadmap, and the annual resourcing and sourcing plan. Responsible to maintain existing systems, processing, and infrastructure, while providing direction in all technology related issues in support of information processing. </w:t>
      </w:r>
    </w:p>
    <w:p w:rsidR="00935307" w:rsidRPr="00935307" w:rsidRDefault="00935307" w:rsidP="00935307">
      <w:pPr>
        <w:pStyle w:val="BodyText3"/>
        <w:numPr>
          <w:ilvl w:val="0"/>
          <w:numId w:val="24"/>
        </w:numPr>
        <w:tabs>
          <w:tab w:val="left" w:pos="1980"/>
        </w:tabs>
        <w:spacing w:after="0" w:line="240" w:lineRule="auto"/>
        <w:ind w:left="360"/>
        <w:rPr>
          <w:sz w:val="22"/>
          <w:szCs w:val="22"/>
        </w:rPr>
      </w:pPr>
      <w:r w:rsidRPr="00935307">
        <w:rPr>
          <w:sz w:val="22"/>
          <w:szCs w:val="22"/>
        </w:rPr>
        <w:t xml:space="preserve">Aligned business strategy with a technology vision by integrating company processes with the appropriate technologies and Implemented EDI/E-Commerce projects. </w:t>
      </w:r>
    </w:p>
    <w:p w:rsidR="00935307" w:rsidRPr="00935307" w:rsidRDefault="00935307" w:rsidP="00935307">
      <w:pPr>
        <w:pStyle w:val="BodyText3"/>
        <w:numPr>
          <w:ilvl w:val="0"/>
          <w:numId w:val="24"/>
        </w:numPr>
        <w:tabs>
          <w:tab w:val="left" w:pos="1980"/>
        </w:tabs>
        <w:spacing w:after="0" w:line="240" w:lineRule="auto"/>
        <w:ind w:left="360"/>
        <w:rPr>
          <w:sz w:val="22"/>
          <w:szCs w:val="22"/>
        </w:rPr>
      </w:pPr>
      <w:r w:rsidRPr="00935307">
        <w:rPr>
          <w:sz w:val="22"/>
          <w:szCs w:val="22"/>
        </w:rPr>
        <w:t xml:space="preserve">Defined and managed IT Security for the Federal services division. Performed Risk assessments, security programs.  </w:t>
      </w:r>
      <w:r w:rsidRPr="00935307">
        <w:rPr>
          <w:sz w:val="22"/>
          <w:szCs w:val="22"/>
        </w:rPr>
        <w:tab/>
      </w:r>
      <w:r w:rsidRPr="00935307">
        <w:rPr>
          <w:sz w:val="22"/>
          <w:szCs w:val="22"/>
        </w:rPr>
        <w:tab/>
      </w:r>
      <w:r w:rsidRPr="00935307">
        <w:rPr>
          <w:sz w:val="22"/>
          <w:szCs w:val="22"/>
        </w:rPr>
        <w:tab/>
      </w:r>
      <w:r w:rsidRPr="00935307">
        <w:rPr>
          <w:sz w:val="22"/>
          <w:szCs w:val="22"/>
        </w:rPr>
        <w:tab/>
      </w:r>
      <w:r w:rsidRPr="00935307">
        <w:rPr>
          <w:sz w:val="22"/>
          <w:szCs w:val="22"/>
        </w:rPr>
        <w:tab/>
      </w:r>
      <w:r w:rsidRPr="00935307">
        <w:rPr>
          <w:sz w:val="22"/>
          <w:szCs w:val="22"/>
        </w:rPr>
        <w:tab/>
      </w:r>
      <w:r w:rsidRPr="00935307">
        <w:rPr>
          <w:sz w:val="22"/>
          <w:szCs w:val="22"/>
        </w:rPr>
        <w:tab/>
      </w:r>
      <w:r w:rsidRPr="00935307">
        <w:rPr>
          <w:sz w:val="22"/>
          <w:szCs w:val="22"/>
        </w:rPr>
        <w:tab/>
      </w:r>
    </w:p>
    <w:p w:rsidR="00935307" w:rsidRPr="00935307" w:rsidRDefault="00935307" w:rsidP="00935307">
      <w:pPr>
        <w:pStyle w:val="BodyText3"/>
        <w:numPr>
          <w:ilvl w:val="0"/>
          <w:numId w:val="24"/>
        </w:numPr>
        <w:tabs>
          <w:tab w:val="left" w:pos="1980"/>
        </w:tabs>
        <w:spacing w:after="0" w:line="240" w:lineRule="auto"/>
        <w:ind w:left="360"/>
        <w:rPr>
          <w:sz w:val="22"/>
          <w:szCs w:val="22"/>
        </w:rPr>
      </w:pPr>
      <w:r w:rsidRPr="00935307">
        <w:rPr>
          <w:sz w:val="22"/>
          <w:szCs w:val="22"/>
        </w:rPr>
        <w:t>Budget of $20 million.</w:t>
      </w:r>
      <w:r w:rsidRPr="00935307">
        <w:rPr>
          <w:sz w:val="22"/>
          <w:szCs w:val="22"/>
        </w:rPr>
        <w:br/>
        <w:t>Lead IT Project Manager on WEB/ e-Commerce/</w:t>
      </w:r>
      <w:proofErr w:type="spellStart"/>
      <w:r w:rsidRPr="00935307">
        <w:rPr>
          <w:sz w:val="22"/>
          <w:szCs w:val="22"/>
        </w:rPr>
        <w:t>eBusiness</w:t>
      </w:r>
      <w:proofErr w:type="spellEnd"/>
      <w:r w:rsidRPr="00935307">
        <w:rPr>
          <w:sz w:val="22"/>
          <w:szCs w:val="22"/>
        </w:rPr>
        <w:t xml:space="preserve">, security development and implementations. </w:t>
      </w:r>
    </w:p>
    <w:p w:rsidR="00935307" w:rsidRPr="00935307" w:rsidRDefault="00935307" w:rsidP="00935307">
      <w:pPr>
        <w:pStyle w:val="BodyText3"/>
        <w:numPr>
          <w:ilvl w:val="0"/>
          <w:numId w:val="24"/>
        </w:numPr>
        <w:tabs>
          <w:tab w:val="left" w:pos="1980"/>
        </w:tabs>
        <w:spacing w:after="0" w:line="240" w:lineRule="auto"/>
        <w:ind w:left="360"/>
        <w:rPr>
          <w:sz w:val="22"/>
          <w:szCs w:val="22"/>
        </w:rPr>
      </w:pPr>
      <w:r w:rsidRPr="00935307">
        <w:rPr>
          <w:sz w:val="22"/>
          <w:szCs w:val="22"/>
        </w:rPr>
        <w:t xml:space="preserve">Conducting WEB consolidations 12 Data Center sites into one - Implemented host E-Commerce Corporate Web Portal. </w:t>
      </w:r>
    </w:p>
    <w:p w:rsidR="00935307" w:rsidRPr="00935307" w:rsidRDefault="00935307" w:rsidP="00935307">
      <w:pPr>
        <w:pStyle w:val="BodyText3"/>
        <w:numPr>
          <w:ilvl w:val="0"/>
          <w:numId w:val="24"/>
        </w:numPr>
        <w:tabs>
          <w:tab w:val="left" w:pos="1980"/>
        </w:tabs>
        <w:spacing w:after="0" w:line="240" w:lineRule="auto"/>
        <w:ind w:left="360"/>
        <w:rPr>
          <w:sz w:val="22"/>
          <w:szCs w:val="22"/>
        </w:rPr>
      </w:pPr>
      <w:r w:rsidRPr="00935307">
        <w:rPr>
          <w:sz w:val="22"/>
          <w:szCs w:val="22"/>
        </w:rPr>
        <w:t>Conduct large-scale, multi-site systems development and integration of databases into a healthcare environment.</w:t>
      </w:r>
    </w:p>
    <w:p w:rsidR="00935307" w:rsidRDefault="00935307" w:rsidP="001E13DA">
      <w:pPr>
        <w:autoSpaceDE w:val="0"/>
        <w:autoSpaceDN w:val="0"/>
        <w:adjustRightInd w:val="0"/>
        <w:spacing w:after="120" w:line="240" w:lineRule="auto"/>
      </w:pPr>
    </w:p>
    <w:p w:rsidR="00774BBE" w:rsidRPr="00D171DA" w:rsidRDefault="009952B4" w:rsidP="001E13DA">
      <w:pPr>
        <w:pStyle w:val="Heading1"/>
        <w:pBdr>
          <w:bottom w:val="single" w:sz="18" w:space="1" w:color="1F497D" w:themeColor="text2"/>
        </w:pBdr>
        <w:spacing w:before="0" w:after="0"/>
        <w:ind w:left="360" w:hanging="360"/>
      </w:pPr>
      <w:r>
        <w:t>Computer Technologies</w:t>
      </w:r>
    </w:p>
    <w:p w:rsidR="009952B4" w:rsidRPr="009952B4" w:rsidRDefault="009952B4" w:rsidP="009952B4">
      <w:pPr>
        <w:pStyle w:val="BodyTextIndent"/>
        <w:numPr>
          <w:ilvl w:val="0"/>
          <w:numId w:val="25"/>
        </w:numPr>
        <w:tabs>
          <w:tab w:val="left" w:pos="1980"/>
        </w:tabs>
        <w:spacing w:before="120"/>
        <w:rPr>
          <w:rFonts w:ascii="Arial" w:hAnsi="Arial" w:cs="Arial"/>
          <w:sz w:val="22"/>
          <w:szCs w:val="22"/>
        </w:rPr>
      </w:pPr>
      <w:r w:rsidRPr="009952B4">
        <w:rPr>
          <w:rFonts w:ascii="Arial" w:hAnsi="Arial" w:cs="Arial"/>
          <w:sz w:val="22"/>
          <w:szCs w:val="22"/>
        </w:rPr>
        <w:t>LAN’s, WAN’s , MAN’s – Oracle PL/SQL, ASP.Net, XML, XSL, Disaster Recovery, Citrix, VMWARE, Web 2.0, SAAS,VOIP,ERP, Team site, ITIL, Team Foundation, Quality Center, VMWARE, Blackberry, Wiki’s, Ajax, Agile and SCRUM</w:t>
      </w:r>
    </w:p>
    <w:p w:rsidR="009952B4" w:rsidRPr="00233B50" w:rsidRDefault="009952B4" w:rsidP="009952B4">
      <w:pPr>
        <w:pStyle w:val="BodyTextIndent"/>
        <w:numPr>
          <w:ilvl w:val="0"/>
          <w:numId w:val="25"/>
        </w:numPr>
        <w:tabs>
          <w:tab w:val="left" w:pos="1980"/>
        </w:tabs>
        <w:rPr>
          <w:rFonts w:ascii="Arial" w:hAnsi="Arial" w:cs="Arial"/>
          <w:sz w:val="22"/>
          <w:szCs w:val="22"/>
        </w:rPr>
      </w:pPr>
      <w:r w:rsidRPr="00233B50">
        <w:rPr>
          <w:rFonts w:ascii="Arial" w:hAnsi="Arial" w:cs="Arial"/>
          <w:sz w:val="22"/>
          <w:szCs w:val="22"/>
          <w:u w:val="single"/>
        </w:rPr>
        <w:t>Architecture</w:t>
      </w:r>
      <w:r w:rsidRPr="00233B50">
        <w:rPr>
          <w:rFonts w:ascii="Arial" w:hAnsi="Arial" w:cs="Arial"/>
          <w:sz w:val="22"/>
          <w:szCs w:val="22"/>
        </w:rPr>
        <w:t>: Data Centers, Networks, Storage, VoIP, Cloud solutions, Servers, Applications</w:t>
      </w:r>
    </w:p>
    <w:p w:rsidR="009952B4" w:rsidRPr="009952B4" w:rsidRDefault="009952B4" w:rsidP="009952B4">
      <w:pPr>
        <w:pStyle w:val="BodyTextIndent"/>
        <w:numPr>
          <w:ilvl w:val="0"/>
          <w:numId w:val="25"/>
        </w:numPr>
        <w:tabs>
          <w:tab w:val="left" w:pos="1980"/>
        </w:tabs>
        <w:rPr>
          <w:rFonts w:ascii="Arial" w:hAnsi="Arial" w:cs="Arial"/>
          <w:sz w:val="22"/>
          <w:szCs w:val="22"/>
        </w:rPr>
      </w:pPr>
      <w:r w:rsidRPr="009952B4">
        <w:rPr>
          <w:rFonts w:ascii="Arial" w:hAnsi="Arial" w:cs="Arial"/>
          <w:sz w:val="22"/>
          <w:szCs w:val="22"/>
          <w:u w:val="single"/>
        </w:rPr>
        <w:t>Project Management:</w:t>
      </w:r>
      <w:r w:rsidRPr="009952B4">
        <w:rPr>
          <w:rFonts w:ascii="Arial" w:hAnsi="Arial" w:cs="Arial"/>
          <w:sz w:val="22"/>
          <w:szCs w:val="22"/>
        </w:rPr>
        <w:t xml:space="preserve"> Microsoft Project, Workbench, </w:t>
      </w:r>
      <w:proofErr w:type="spellStart"/>
      <w:r w:rsidRPr="009952B4">
        <w:rPr>
          <w:rFonts w:ascii="Arial" w:hAnsi="Arial" w:cs="Arial"/>
          <w:sz w:val="22"/>
          <w:szCs w:val="22"/>
        </w:rPr>
        <w:t>PlanView</w:t>
      </w:r>
      <w:proofErr w:type="spellEnd"/>
      <w:r w:rsidRPr="009952B4">
        <w:rPr>
          <w:rFonts w:ascii="Arial" w:hAnsi="Arial" w:cs="Arial"/>
          <w:sz w:val="22"/>
          <w:szCs w:val="22"/>
        </w:rPr>
        <w:t>, Six Sigma</w:t>
      </w:r>
    </w:p>
    <w:p w:rsidR="009952B4" w:rsidRPr="009952B4" w:rsidRDefault="009952B4" w:rsidP="009952B4">
      <w:pPr>
        <w:pStyle w:val="BodyTextIndent"/>
        <w:numPr>
          <w:ilvl w:val="0"/>
          <w:numId w:val="25"/>
        </w:numPr>
        <w:tabs>
          <w:tab w:val="left" w:pos="1980"/>
        </w:tabs>
        <w:rPr>
          <w:rFonts w:ascii="Arial" w:hAnsi="Arial" w:cs="Arial"/>
          <w:sz w:val="22"/>
          <w:szCs w:val="22"/>
        </w:rPr>
      </w:pPr>
      <w:r w:rsidRPr="009952B4">
        <w:rPr>
          <w:rFonts w:ascii="Arial" w:hAnsi="Arial" w:cs="Arial"/>
          <w:sz w:val="22"/>
          <w:szCs w:val="22"/>
          <w:u w:val="single"/>
        </w:rPr>
        <w:t>Network:</w:t>
      </w:r>
      <w:r w:rsidRPr="009952B4">
        <w:rPr>
          <w:rFonts w:ascii="Arial" w:hAnsi="Arial" w:cs="Arial"/>
          <w:sz w:val="22"/>
          <w:szCs w:val="22"/>
        </w:rPr>
        <w:t xml:space="preserve">  NT Server, Client Server, Novell Netware, TCP/IP, IPX/SPX</w:t>
      </w:r>
      <w:r w:rsidRPr="009952B4">
        <w:rPr>
          <w:rFonts w:ascii="Arial" w:hAnsi="Arial" w:cs="Arial"/>
          <w:sz w:val="22"/>
          <w:szCs w:val="22"/>
        </w:rPr>
        <w:br/>
      </w:r>
      <w:r w:rsidRPr="009952B4">
        <w:rPr>
          <w:rFonts w:ascii="Arial" w:hAnsi="Arial" w:cs="Arial"/>
          <w:sz w:val="22"/>
          <w:szCs w:val="22"/>
          <w:u w:val="single"/>
        </w:rPr>
        <w:t>Operating Systems:</w:t>
      </w:r>
      <w:r w:rsidRPr="009952B4">
        <w:rPr>
          <w:rFonts w:ascii="Arial" w:hAnsi="Arial" w:cs="Arial"/>
          <w:sz w:val="22"/>
          <w:szCs w:val="22"/>
        </w:rPr>
        <w:t xml:space="preserve"> IIS, Solaris      </w:t>
      </w:r>
      <w:r w:rsidRPr="009952B4">
        <w:rPr>
          <w:rFonts w:ascii="Arial" w:hAnsi="Arial" w:cs="Arial"/>
          <w:sz w:val="22"/>
          <w:szCs w:val="22"/>
          <w:u w:val="single"/>
        </w:rPr>
        <w:t>Applications</w:t>
      </w:r>
      <w:r w:rsidRPr="009952B4">
        <w:rPr>
          <w:rFonts w:ascii="Arial" w:hAnsi="Arial" w:cs="Arial"/>
          <w:b/>
          <w:sz w:val="22"/>
          <w:szCs w:val="22"/>
          <w:u w:val="single"/>
        </w:rPr>
        <w:t>:</w:t>
      </w:r>
      <w:r w:rsidRPr="009952B4">
        <w:rPr>
          <w:rFonts w:ascii="Arial" w:hAnsi="Arial" w:cs="Arial"/>
          <w:sz w:val="22"/>
          <w:szCs w:val="22"/>
        </w:rPr>
        <w:t xml:space="preserve"> MS Office Suite, VISIO, SAP, ERP</w:t>
      </w:r>
    </w:p>
    <w:p w:rsidR="009952B4" w:rsidRPr="009952B4" w:rsidRDefault="009952B4" w:rsidP="009952B4">
      <w:pPr>
        <w:pStyle w:val="BodyTextIndent"/>
        <w:numPr>
          <w:ilvl w:val="0"/>
          <w:numId w:val="25"/>
        </w:numPr>
        <w:tabs>
          <w:tab w:val="left" w:pos="1980"/>
        </w:tabs>
        <w:rPr>
          <w:rFonts w:ascii="Arial" w:hAnsi="Arial" w:cs="Arial"/>
          <w:sz w:val="22"/>
          <w:szCs w:val="22"/>
        </w:rPr>
      </w:pPr>
      <w:r w:rsidRPr="009952B4">
        <w:rPr>
          <w:rFonts w:ascii="Arial" w:hAnsi="Arial" w:cs="Arial"/>
          <w:sz w:val="22"/>
          <w:szCs w:val="22"/>
          <w:u w:val="single"/>
        </w:rPr>
        <w:t>Telecommunications Systems:</w:t>
      </w:r>
      <w:r w:rsidRPr="009952B4">
        <w:rPr>
          <w:rFonts w:ascii="Arial" w:hAnsi="Arial" w:cs="Arial"/>
          <w:sz w:val="22"/>
          <w:szCs w:val="22"/>
        </w:rPr>
        <w:t xml:space="preserve"> CISCO, ROLM/ Siemens, Nortel, ATT, Mitel, Rockwell, Aspect, Avaya</w:t>
      </w:r>
      <w:r w:rsidR="001A30B9">
        <w:rPr>
          <w:rFonts w:ascii="Arial" w:hAnsi="Arial" w:cs="Arial"/>
          <w:sz w:val="22"/>
          <w:szCs w:val="22"/>
        </w:rPr>
        <w:t>, Genesys</w:t>
      </w:r>
    </w:p>
    <w:p w:rsidR="009952B4" w:rsidRPr="009952B4" w:rsidRDefault="009952B4" w:rsidP="009952B4">
      <w:pPr>
        <w:pStyle w:val="ListParagraph"/>
        <w:numPr>
          <w:ilvl w:val="0"/>
          <w:numId w:val="25"/>
        </w:numPr>
        <w:tabs>
          <w:tab w:val="left" w:pos="1980"/>
        </w:tabs>
        <w:spacing w:after="0" w:line="240" w:lineRule="auto"/>
        <w:rPr>
          <w:rFonts w:cs="Arial"/>
        </w:rPr>
      </w:pPr>
      <w:r w:rsidRPr="009952B4">
        <w:rPr>
          <w:rFonts w:cs="Arial"/>
          <w:u w:val="single"/>
        </w:rPr>
        <w:t>Languages</w:t>
      </w:r>
      <w:r w:rsidRPr="009952B4">
        <w:rPr>
          <w:rFonts w:cs="Arial"/>
        </w:rPr>
        <w:t>: C, C++, HTML, JAVA, J2EE, .NET C#</w:t>
      </w:r>
    </w:p>
    <w:p w:rsidR="009952B4" w:rsidRPr="009952B4" w:rsidRDefault="009952B4" w:rsidP="009952B4">
      <w:pPr>
        <w:pStyle w:val="ListParagraph"/>
        <w:numPr>
          <w:ilvl w:val="0"/>
          <w:numId w:val="25"/>
        </w:numPr>
        <w:tabs>
          <w:tab w:val="left" w:pos="1980"/>
        </w:tabs>
        <w:spacing w:after="0" w:line="240" w:lineRule="auto"/>
        <w:rPr>
          <w:rFonts w:cs="Arial"/>
        </w:rPr>
      </w:pPr>
      <w:r w:rsidRPr="009952B4">
        <w:rPr>
          <w:rFonts w:cs="Arial"/>
          <w:u w:val="single"/>
        </w:rPr>
        <w:t>Database</w:t>
      </w:r>
      <w:r w:rsidRPr="009952B4">
        <w:rPr>
          <w:rFonts w:cs="Arial"/>
        </w:rPr>
        <w:t xml:space="preserve">: Oracle, Microsoft Access, SQL </w:t>
      </w:r>
    </w:p>
    <w:p w:rsidR="009952B4" w:rsidRPr="009952B4" w:rsidRDefault="009952B4" w:rsidP="009952B4">
      <w:pPr>
        <w:pStyle w:val="ListParagraph"/>
        <w:numPr>
          <w:ilvl w:val="0"/>
          <w:numId w:val="25"/>
        </w:numPr>
        <w:tabs>
          <w:tab w:val="left" w:pos="1980"/>
        </w:tabs>
        <w:spacing w:after="0" w:line="240" w:lineRule="auto"/>
        <w:rPr>
          <w:rFonts w:cs="Arial"/>
        </w:rPr>
      </w:pPr>
      <w:r w:rsidRPr="009952B4">
        <w:rPr>
          <w:rFonts w:cs="Arial"/>
        </w:rPr>
        <w:t xml:space="preserve">Internetworking: HP </w:t>
      </w:r>
      <w:proofErr w:type="spellStart"/>
      <w:r w:rsidRPr="009952B4">
        <w:rPr>
          <w:rFonts w:cs="Arial"/>
        </w:rPr>
        <w:t>OpenView</w:t>
      </w:r>
      <w:proofErr w:type="spellEnd"/>
      <w:r w:rsidRPr="009952B4">
        <w:rPr>
          <w:rFonts w:cs="Arial"/>
        </w:rPr>
        <w:t xml:space="preserve"> Network Node </w:t>
      </w:r>
      <w:proofErr w:type="spellStart"/>
      <w:r w:rsidRPr="009952B4">
        <w:rPr>
          <w:rFonts w:cs="Arial"/>
        </w:rPr>
        <w:t>Mgr</w:t>
      </w:r>
      <w:proofErr w:type="spellEnd"/>
      <w:r w:rsidRPr="009952B4">
        <w:rPr>
          <w:rFonts w:cs="Arial"/>
        </w:rPr>
        <w:t xml:space="preserve">, </w:t>
      </w:r>
      <w:proofErr w:type="spellStart"/>
      <w:r w:rsidRPr="009952B4">
        <w:rPr>
          <w:rFonts w:cs="Arial"/>
          <w:u w:val="single"/>
        </w:rPr>
        <w:t>C</w:t>
      </w:r>
      <w:r w:rsidRPr="009952B4">
        <w:rPr>
          <w:rFonts w:cs="Arial"/>
        </w:rPr>
        <w:t>iscoView</w:t>
      </w:r>
      <w:proofErr w:type="spellEnd"/>
      <w:r w:rsidRPr="009952B4">
        <w:rPr>
          <w:rFonts w:cs="Arial"/>
        </w:rPr>
        <w:t>, Cisco IOS, OSPF, ATM, Ethernet, AVPN</w:t>
      </w:r>
    </w:p>
    <w:p w:rsidR="00774BBE" w:rsidRDefault="009952B4" w:rsidP="00774BBE">
      <w:pPr>
        <w:pStyle w:val="ListParagraph"/>
        <w:shd w:val="clear" w:color="auto" w:fill="FFFFFF"/>
        <w:tabs>
          <w:tab w:val="left" w:pos="1980"/>
        </w:tabs>
        <w:spacing w:before="100" w:beforeAutospacing="1" w:after="100" w:afterAutospacing="1" w:line="240" w:lineRule="auto"/>
        <w:ind w:hanging="360"/>
      </w:pPr>
      <w:proofErr w:type="spellStart"/>
      <w:r w:rsidRPr="00233B50">
        <w:rPr>
          <w:rFonts w:cs="Arial"/>
        </w:rPr>
        <w:t>Ditscap</w:t>
      </w:r>
      <w:proofErr w:type="spellEnd"/>
      <w:r w:rsidRPr="00233B50">
        <w:rPr>
          <w:rFonts w:cs="Arial"/>
        </w:rPr>
        <w:t xml:space="preserve">, </w:t>
      </w:r>
      <w:proofErr w:type="spellStart"/>
      <w:r w:rsidRPr="00233B50">
        <w:rPr>
          <w:rFonts w:cs="Arial"/>
        </w:rPr>
        <w:t>Diacap</w:t>
      </w:r>
      <w:proofErr w:type="spellEnd"/>
      <w:r w:rsidRPr="00233B50">
        <w:rPr>
          <w:rFonts w:cs="Arial"/>
        </w:rPr>
        <w:t xml:space="preserve">, Thin client, ITIL, JIVE, </w:t>
      </w:r>
      <w:r w:rsidRPr="00233B50">
        <w:rPr>
          <w:rFonts w:cs="Arial"/>
          <w:color w:val="000000"/>
        </w:rPr>
        <w:t>SaaS, SOA, Cloud Computing, High Performance Computing (HPC) Big Data, BYOD, IT Security, Business Intelligen</w:t>
      </w:r>
      <w:r w:rsidR="006C20F4">
        <w:rPr>
          <w:rFonts w:cs="Arial"/>
          <w:color w:val="000000"/>
        </w:rPr>
        <w:t>ce, IAAS, BI, SAP, Oracle, Sale</w:t>
      </w:r>
      <w:r w:rsidRPr="00233B50">
        <w:rPr>
          <w:rFonts w:cs="Arial"/>
          <w:color w:val="000000"/>
        </w:rPr>
        <w:t>sforce, MS Dynamics</w:t>
      </w:r>
    </w:p>
    <w:sectPr w:rsidR="00774BB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BB3" w:rsidRDefault="00F47BB3" w:rsidP="0076391D">
      <w:pPr>
        <w:spacing w:after="0" w:line="240" w:lineRule="auto"/>
      </w:pPr>
      <w:r>
        <w:separator/>
      </w:r>
    </w:p>
  </w:endnote>
  <w:endnote w:type="continuationSeparator" w:id="0">
    <w:p w:rsidR="00F47BB3" w:rsidRDefault="00F47BB3" w:rsidP="0076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29123"/>
      <w:docPartObj>
        <w:docPartGallery w:val="Page Numbers (Bottom of Page)"/>
        <w:docPartUnique/>
      </w:docPartObj>
    </w:sdtPr>
    <w:sdtEndPr>
      <w:rPr>
        <w:noProof/>
      </w:rPr>
    </w:sdtEndPr>
    <w:sdtContent>
      <w:p w:rsidR="006C7B19" w:rsidRDefault="006C7B19">
        <w:pPr>
          <w:pStyle w:val="Footer"/>
          <w:jc w:val="center"/>
        </w:pPr>
        <w:r>
          <w:fldChar w:fldCharType="begin"/>
        </w:r>
        <w:r>
          <w:instrText xml:space="preserve"> PAGE   \* MERGEFORMAT </w:instrText>
        </w:r>
        <w:r>
          <w:fldChar w:fldCharType="separate"/>
        </w:r>
        <w:r w:rsidR="00326208">
          <w:rPr>
            <w:noProof/>
          </w:rPr>
          <w:t>5</w:t>
        </w:r>
        <w:r>
          <w:rPr>
            <w:noProof/>
          </w:rPr>
          <w:fldChar w:fldCharType="end"/>
        </w:r>
      </w:p>
    </w:sdtContent>
  </w:sdt>
  <w:p w:rsidR="0076391D" w:rsidRPr="008445BC" w:rsidRDefault="0076391D" w:rsidP="0076391D">
    <w:pPr>
      <w:pStyle w:val="Footer"/>
      <w:pBdr>
        <w:top w:val="single" w:sz="4" w:space="1" w:color="000000" w:themeColor="text1"/>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BB3" w:rsidRDefault="00F47BB3" w:rsidP="0076391D">
      <w:pPr>
        <w:spacing w:after="0" w:line="240" w:lineRule="auto"/>
      </w:pPr>
      <w:r>
        <w:separator/>
      </w:r>
    </w:p>
  </w:footnote>
  <w:footnote w:type="continuationSeparator" w:id="0">
    <w:p w:rsidR="00F47BB3" w:rsidRDefault="00F47BB3" w:rsidP="00763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C5C97"/>
    <w:multiLevelType w:val="hybridMultilevel"/>
    <w:tmpl w:val="B010E0F0"/>
    <w:lvl w:ilvl="0" w:tplc="B916379E">
      <w:start w:val="1"/>
      <w:numFmt w:val="bullet"/>
      <w:lvlText w:val=""/>
      <w:lvlJc w:val="left"/>
      <w:pPr>
        <w:ind w:left="360" w:hanging="360"/>
      </w:pPr>
      <w:rPr>
        <w:rFonts w:ascii="Symbol" w:hAnsi="Symbol" w:hint="default"/>
        <w:color w:val="00008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E55F65"/>
    <w:multiLevelType w:val="multilevel"/>
    <w:tmpl w:val="FCD07CAC"/>
    <w:lvl w:ilvl="0">
      <w:start w:val="1"/>
      <w:numFmt w:val="bullet"/>
      <w:lvlText w:val=""/>
      <w:lvlJc w:val="left"/>
      <w:pPr>
        <w:tabs>
          <w:tab w:val="num" w:pos="720"/>
        </w:tabs>
        <w:ind w:left="720" w:hanging="360"/>
      </w:pPr>
      <w:rPr>
        <w:rFonts w:ascii="Symbol" w:hAnsi="Symbol" w:hint="default"/>
        <w:color w:val="00008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3181"/>
    <w:multiLevelType w:val="hybridMultilevel"/>
    <w:tmpl w:val="56DCA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C433D4"/>
    <w:multiLevelType w:val="hybridMultilevel"/>
    <w:tmpl w:val="222EB6D4"/>
    <w:lvl w:ilvl="0" w:tplc="B916379E">
      <w:start w:val="1"/>
      <w:numFmt w:val="bullet"/>
      <w:lvlText w:val=""/>
      <w:lvlJc w:val="left"/>
      <w:pPr>
        <w:ind w:left="720" w:hanging="360"/>
      </w:pPr>
      <w:rPr>
        <w:rFonts w:ascii="Symbol" w:hAnsi="Symbol" w:hint="default"/>
        <w:color w:val="00008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C2F9D"/>
    <w:multiLevelType w:val="hybridMultilevel"/>
    <w:tmpl w:val="FA2401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410"/>
    <w:multiLevelType w:val="hybridMultilevel"/>
    <w:tmpl w:val="8C30A514"/>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1C8A0B07"/>
    <w:multiLevelType w:val="hybridMultilevel"/>
    <w:tmpl w:val="8242995C"/>
    <w:lvl w:ilvl="0" w:tplc="7A884C18">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523E6"/>
    <w:multiLevelType w:val="hybridMultilevel"/>
    <w:tmpl w:val="EFA4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B6E1B"/>
    <w:multiLevelType w:val="hybridMultilevel"/>
    <w:tmpl w:val="C3B69928"/>
    <w:lvl w:ilvl="0" w:tplc="B916379E">
      <w:start w:val="1"/>
      <w:numFmt w:val="bullet"/>
      <w:lvlText w:val=""/>
      <w:lvlJc w:val="left"/>
      <w:pPr>
        <w:ind w:left="720" w:hanging="360"/>
      </w:pPr>
      <w:rPr>
        <w:rFonts w:ascii="Symbol" w:hAnsi="Symbol" w:hint="default"/>
        <w:color w:val="00008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B7D16"/>
    <w:multiLevelType w:val="hybridMultilevel"/>
    <w:tmpl w:val="0674E7F6"/>
    <w:lvl w:ilvl="0" w:tplc="8B1AEA7A">
      <w:start w:val="2018"/>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3A015D"/>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28992620"/>
    <w:multiLevelType w:val="hybridMultilevel"/>
    <w:tmpl w:val="96407F40"/>
    <w:lvl w:ilvl="0" w:tplc="B916379E">
      <w:start w:val="1"/>
      <w:numFmt w:val="bullet"/>
      <w:lvlText w:val=""/>
      <w:lvlJc w:val="left"/>
      <w:pPr>
        <w:ind w:left="720" w:hanging="360"/>
      </w:pPr>
      <w:rPr>
        <w:rFonts w:ascii="Symbol" w:hAnsi="Symbol" w:hint="default"/>
        <w:color w:val="00008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61FBE"/>
    <w:multiLevelType w:val="hybridMultilevel"/>
    <w:tmpl w:val="E1D08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FA1A60"/>
    <w:multiLevelType w:val="hybridMultilevel"/>
    <w:tmpl w:val="29F40200"/>
    <w:lvl w:ilvl="0" w:tplc="B916379E">
      <w:start w:val="1"/>
      <w:numFmt w:val="bullet"/>
      <w:lvlText w:val=""/>
      <w:lvlJc w:val="left"/>
      <w:pPr>
        <w:ind w:left="720" w:hanging="360"/>
      </w:pPr>
      <w:rPr>
        <w:rFonts w:ascii="Symbol" w:hAnsi="Symbol" w:hint="default"/>
        <w:color w:val="00008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6462E"/>
    <w:multiLevelType w:val="hybridMultilevel"/>
    <w:tmpl w:val="0BF058E4"/>
    <w:lvl w:ilvl="0" w:tplc="B916379E">
      <w:start w:val="1"/>
      <w:numFmt w:val="bullet"/>
      <w:lvlText w:val=""/>
      <w:lvlJc w:val="left"/>
      <w:pPr>
        <w:ind w:left="360" w:hanging="360"/>
      </w:pPr>
      <w:rPr>
        <w:rFonts w:ascii="Symbol" w:hAnsi="Symbol" w:hint="default"/>
        <w:color w:val="00008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6D478F"/>
    <w:multiLevelType w:val="hybridMultilevel"/>
    <w:tmpl w:val="A3BE539E"/>
    <w:lvl w:ilvl="0" w:tplc="59626222">
      <w:start w:val="1"/>
      <w:numFmt w:val="bullet"/>
      <w:pStyle w:val="ResumeBullet-FirstLevel"/>
      <w:lvlText w:val=""/>
      <w:lvlJc w:val="left"/>
      <w:pPr>
        <w:ind w:left="720" w:hanging="360"/>
      </w:pPr>
      <w:rPr>
        <w:rFonts w:ascii="Symbol" w:hAnsi="Symbol" w:hint="default"/>
        <w:color w:val="00416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62465"/>
    <w:multiLevelType w:val="multilevel"/>
    <w:tmpl w:val="D17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4513C"/>
    <w:multiLevelType w:val="hybridMultilevel"/>
    <w:tmpl w:val="BAF8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F51A8"/>
    <w:multiLevelType w:val="hybridMultilevel"/>
    <w:tmpl w:val="E0C21C2C"/>
    <w:lvl w:ilvl="0" w:tplc="B916379E">
      <w:start w:val="1"/>
      <w:numFmt w:val="bullet"/>
      <w:lvlText w:val=""/>
      <w:lvlJc w:val="left"/>
      <w:pPr>
        <w:ind w:left="360" w:hanging="360"/>
      </w:pPr>
      <w:rPr>
        <w:rFonts w:ascii="Symbol" w:hAnsi="Symbol" w:hint="default"/>
        <w:color w:val="00008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475172"/>
    <w:multiLevelType w:val="multilevel"/>
    <w:tmpl w:val="74EE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0444"/>
    <w:multiLevelType w:val="multilevel"/>
    <w:tmpl w:val="BA9ED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7DA029D"/>
    <w:multiLevelType w:val="hybridMultilevel"/>
    <w:tmpl w:val="F2BEECFC"/>
    <w:lvl w:ilvl="0" w:tplc="B916379E">
      <w:start w:val="1"/>
      <w:numFmt w:val="bullet"/>
      <w:lvlText w:val=""/>
      <w:lvlJc w:val="left"/>
      <w:pPr>
        <w:ind w:left="360" w:hanging="360"/>
      </w:pPr>
      <w:rPr>
        <w:rFonts w:ascii="Symbol" w:hAnsi="Symbol" w:hint="default"/>
        <w:color w:val="00008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AA17B2"/>
    <w:multiLevelType w:val="hybridMultilevel"/>
    <w:tmpl w:val="E79E3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F0556E"/>
    <w:multiLevelType w:val="hybridMultilevel"/>
    <w:tmpl w:val="3F6C6ABE"/>
    <w:lvl w:ilvl="0" w:tplc="B916379E">
      <w:start w:val="1"/>
      <w:numFmt w:val="bullet"/>
      <w:lvlText w:val=""/>
      <w:lvlJc w:val="left"/>
      <w:pPr>
        <w:ind w:left="720" w:hanging="360"/>
      </w:pPr>
      <w:rPr>
        <w:rFonts w:ascii="Symbol" w:hAnsi="Symbol" w:hint="default"/>
        <w:color w:val="00008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425603"/>
    <w:multiLevelType w:val="hybridMultilevel"/>
    <w:tmpl w:val="0FF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B87636"/>
    <w:multiLevelType w:val="hybridMultilevel"/>
    <w:tmpl w:val="E7E4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B40C34"/>
    <w:multiLevelType w:val="hybridMultilevel"/>
    <w:tmpl w:val="42AC5198"/>
    <w:lvl w:ilvl="0" w:tplc="88EE7320">
      <w:start w:val="1"/>
      <w:numFmt w:val="bullet"/>
      <w:lvlText w:val=""/>
      <w:lvlJc w:val="left"/>
      <w:pPr>
        <w:ind w:left="720" w:hanging="360"/>
      </w:pPr>
      <w:rPr>
        <w:rFonts w:ascii="Symbol" w:hAnsi="Symbol" w:hint="default"/>
        <w:color w:val="FFFFFF" w:themeColor="background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15"/>
  </w:num>
  <w:num w:numId="4">
    <w:abstractNumId w:val="6"/>
  </w:num>
  <w:num w:numId="5">
    <w:abstractNumId w:val="4"/>
  </w:num>
  <w:num w:numId="6">
    <w:abstractNumId w:val="24"/>
  </w:num>
  <w:num w:numId="7">
    <w:abstractNumId w:val="11"/>
  </w:num>
  <w:num w:numId="8">
    <w:abstractNumId w:val="10"/>
  </w:num>
  <w:num w:numId="9">
    <w:abstractNumId w:val="7"/>
  </w:num>
  <w:num w:numId="10">
    <w:abstractNumId w:val="8"/>
  </w:num>
  <w:num w:numId="11">
    <w:abstractNumId w:val="19"/>
  </w:num>
  <w:num w:numId="12">
    <w:abstractNumId w:val="1"/>
  </w:num>
  <w:num w:numId="13">
    <w:abstractNumId w:val="2"/>
  </w:num>
  <w:num w:numId="14">
    <w:abstractNumId w:val="3"/>
  </w:num>
  <w:num w:numId="15">
    <w:abstractNumId w:val="14"/>
  </w:num>
  <w:num w:numId="16">
    <w:abstractNumId w:val="5"/>
  </w:num>
  <w:num w:numId="17">
    <w:abstractNumId w:val="23"/>
  </w:num>
  <w:num w:numId="18">
    <w:abstractNumId w:val="22"/>
  </w:num>
  <w:num w:numId="19">
    <w:abstractNumId w:val="18"/>
  </w:num>
  <w:num w:numId="20">
    <w:abstractNumId w:val="0"/>
  </w:num>
  <w:num w:numId="21">
    <w:abstractNumId w:val="12"/>
  </w:num>
  <w:num w:numId="22">
    <w:abstractNumId w:val="25"/>
  </w:num>
  <w:num w:numId="23">
    <w:abstractNumId w:val="17"/>
  </w:num>
  <w:num w:numId="24">
    <w:abstractNumId w:val="13"/>
  </w:num>
  <w:num w:numId="25">
    <w:abstractNumId w:val="21"/>
  </w:num>
  <w:num w:numId="26">
    <w:abstractNumId w:val="16"/>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F5"/>
    <w:rsid w:val="000036CB"/>
    <w:rsid w:val="00026276"/>
    <w:rsid w:val="00067691"/>
    <w:rsid w:val="000A1498"/>
    <w:rsid w:val="000A7776"/>
    <w:rsid w:val="000B714E"/>
    <w:rsid w:val="000D2140"/>
    <w:rsid w:val="000D6571"/>
    <w:rsid w:val="00102CF1"/>
    <w:rsid w:val="00111C99"/>
    <w:rsid w:val="00180223"/>
    <w:rsid w:val="001A30B9"/>
    <w:rsid w:val="001E13DA"/>
    <w:rsid w:val="00230AD5"/>
    <w:rsid w:val="00231693"/>
    <w:rsid w:val="00233B50"/>
    <w:rsid w:val="002509CA"/>
    <w:rsid w:val="00296ADF"/>
    <w:rsid w:val="002C7F0F"/>
    <w:rsid w:val="00326208"/>
    <w:rsid w:val="00336ABF"/>
    <w:rsid w:val="00355469"/>
    <w:rsid w:val="003B1187"/>
    <w:rsid w:val="003B64C2"/>
    <w:rsid w:val="00401D48"/>
    <w:rsid w:val="004427AF"/>
    <w:rsid w:val="00487316"/>
    <w:rsid w:val="004B7EE6"/>
    <w:rsid w:val="004C1587"/>
    <w:rsid w:val="004C39F5"/>
    <w:rsid w:val="004D237D"/>
    <w:rsid w:val="0056332C"/>
    <w:rsid w:val="005669BE"/>
    <w:rsid w:val="00593561"/>
    <w:rsid w:val="00594A3C"/>
    <w:rsid w:val="005B4DB5"/>
    <w:rsid w:val="005F0AEA"/>
    <w:rsid w:val="00632DD9"/>
    <w:rsid w:val="006479AE"/>
    <w:rsid w:val="006519A3"/>
    <w:rsid w:val="006855D8"/>
    <w:rsid w:val="00685812"/>
    <w:rsid w:val="00685D1A"/>
    <w:rsid w:val="00687C72"/>
    <w:rsid w:val="006B327D"/>
    <w:rsid w:val="006C20F4"/>
    <w:rsid w:val="006C7B19"/>
    <w:rsid w:val="006F01A2"/>
    <w:rsid w:val="00704AC3"/>
    <w:rsid w:val="0071017E"/>
    <w:rsid w:val="0076391D"/>
    <w:rsid w:val="00774BBE"/>
    <w:rsid w:val="00777D82"/>
    <w:rsid w:val="007A3A45"/>
    <w:rsid w:val="007D30E4"/>
    <w:rsid w:val="007D7872"/>
    <w:rsid w:val="007E22D5"/>
    <w:rsid w:val="007F76AF"/>
    <w:rsid w:val="0086318D"/>
    <w:rsid w:val="00897C6B"/>
    <w:rsid w:val="009221DA"/>
    <w:rsid w:val="00935307"/>
    <w:rsid w:val="00937A9E"/>
    <w:rsid w:val="0098314E"/>
    <w:rsid w:val="009952B4"/>
    <w:rsid w:val="009D3B3F"/>
    <w:rsid w:val="009E76B1"/>
    <w:rsid w:val="00A02878"/>
    <w:rsid w:val="00A15F5F"/>
    <w:rsid w:val="00A42764"/>
    <w:rsid w:val="00A47CE2"/>
    <w:rsid w:val="00A6363B"/>
    <w:rsid w:val="00A96E12"/>
    <w:rsid w:val="00AB1DA4"/>
    <w:rsid w:val="00AB69C7"/>
    <w:rsid w:val="00B52FE0"/>
    <w:rsid w:val="00B62447"/>
    <w:rsid w:val="00B7591B"/>
    <w:rsid w:val="00B81E5D"/>
    <w:rsid w:val="00B95836"/>
    <w:rsid w:val="00BA2B6A"/>
    <w:rsid w:val="00BA66FE"/>
    <w:rsid w:val="00BF4107"/>
    <w:rsid w:val="00C9642A"/>
    <w:rsid w:val="00CE31F8"/>
    <w:rsid w:val="00CE60D4"/>
    <w:rsid w:val="00CF36E5"/>
    <w:rsid w:val="00D02827"/>
    <w:rsid w:val="00D067B6"/>
    <w:rsid w:val="00D109CA"/>
    <w:rsid w:val="00D171DA"/>
    <w:rsid w:val="00D21E58"/>
    <w:rsid w:val="00D51CEC"/>
    <w:rsid w:val="00D83733"/>
    <w:rsid w:val="00D975CB"/>
    <w:rsid w:val="00E35615"/>
    <w:rsid w:val="00E3681C"/>
    <w:rsid w:val="00E724AB"/>
    <w:rsid w:val="00EA24D8"/>
    <w:rsid w:val="00EB221A"/>
    <w:rsid w:val="00F47BB3"/>
    <w:rsid w:val="00F67283"/>
    <w:rsid w:val="00F7262A"/>
    <w:rsid w:val="00F966FD"/>
    <w:rsid w:val="00FA668C"/>
    <w:rsid w:val="00FD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F40A"/>
  <w15:docId w15:val="{A86D5CFB-653B-4211-8D61-B9D61DC9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9F5"/>
    <w:pPr>
      <w:keepNext/>
      <w:keepLines/>
      <w:pBdr>
        <w:bottom w:val="single" w:sz="4" w:space="1" w:color="auto"/>
      </w:pBdr>
      <w:spacing w:before="240" w:after="240" w:line="240" w:lineRule="auto"/>
      <w:outlineLvl w:val="0"/>
    </w:pPr>
    <w:rPr>
      <w:rFonts w:ascii="Arial Bold" w:eastAsiaTheme="majorEastAsia" w:hAnsi="Arial Bold" w:cstheme="majorBidi"/>
      <w:b/>
      <w:bCs/>
      <w:color w:val="1F497D" w:themeColor="text2"/>
      <w:sz w:val="40"/>
      <w:szCs w:val="36"/>
    </w:rPr>
  </w:style>
  <w:style w:type="paragraph" w:styleId="Heading2">
    <w:name w:val="heading 2"/>
    <w:basedOn w:val="Normal"/>
    <w:next w:val="Normal"/>
    <w:link w:val="Heading2Char"/>
    <w:uiPriority w:val="9"/>
    <w:unhideWhenUsed/>
    <w:qFormat/>
    <w:rsid w:val="004C39F5"/>
    <w:pPr>
      <w:keepNext/>
      <w:keepLines/>
      <w:spacing w:before="240" w:after="240" w:line="240" w:lineRule="auto"/>
      <w:outlineLvl w:val="1"/>
    </w:pPr>
    <w:rPr>
      <w:rFonts w:eastAsiaTheme="majorEastAsia" w:cstheme="majorBidi"/>
      <w:b/>
      <w:bCs/>
      <w:color w:val="00416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9F5"/>
    <w:rPr>
      <w:rFonts w:ascii="Arial Bold" w:eastAsiaTheme="majorEastAsia" w:hAnsi="Arial Bold" w:cstheme="majorBidi"/>
      <w:b/>
      <w:bCs/>
      <w:color w:val="1F497D" w:themeColor="text2"/>
      <w:sz w:val="40"/>
      <w:szCs w:val="36"/>
    </w:rPr>
  </w:style>
  <w:style w:type="paragraph" w:styleId="BalloonText">
    <w:name w:val="Balloon Text"/>
    <w:basedOn w:val="Normal"/>
    <w:link w:val="BalloonTextChar"/>
    <w:uiPriority w:val="99"/>
    <w:semiHidden/>
    <w:unhideWhenUsed/>
    <w:rsid w:val="004C3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F5"/>
    <w:rPr>
      <w:rFonts w:ascii="Tahoma" w:hAnsi="Tahoma" w:cs="Tahoma"/>
      <w:sz w:val="16"/>
      <w:szCs w:val="16"/>
    </w:rPr>
  </w:style>
  <w:style w:type="character" w:customStyle="1" w:styleId="Heading2Char">
    <w:name w:val="Heading 2 Char"/>
    <w:basedOn w:val="DefaultParagraphFont"/>
    <w:link w:val="Heading2"/>
    <w:uiPriority w:val="9"/>
    <w:rsid w:val="004C39F5"/>
    <w:rPr>
      <w:rFonts w:ascii="Arial" w:eastAsiaTheme="majorEastAsia" w:hAnsi="Arial" w:cstheme="majorBidi"/>
      <w:b/>
      <w:bCs/>
      <w:color w:val="004165"/>
      <w:sz w:val="32"/>
      <w:szCs w:val="32"/>
    </w:rPr>
  </w:style>
  <w:style w:type="paragraph" w:styleId="ListParagraph">
    <w:name w:val="List Paragraph"/>
    <w:basedOn w:val="Normal"/>
    <w:uiPriority w:val="34"/>
    <w:qFormat/>
    <w:rsid w:val="00D067B6"/>
    <w:pPr>
      <w:ind w:left="720"/>
      <w:contextualSpacing/>
    </w:pPr>
  </w:style>
  <w:style w:type="paragraph" w:customStyle="1" w:styleId="ResumeText">
    <w:name w:val="Resume Text"/>
    <w:link w:val="ResumeTextChar"/>
    <w:qFormat/>
    <w:rsid w:val="00F7262A"/>
    <w:pPr>
      <w:spacing w:after="0" w:line="280" w:lineRule="atLeast"/>
    </w:pPr>
    <w:rPr>
      <w:rFonts w:ascii="Cambria" w:eastAsia="Calibri" w:hAnsi="Cambria" w:cs="Arial"/>
      <w:sz w:val="24"/>
    </w:rPr>
  </w:style>
  <w:style w:type="character" w:customStyle="1" w:styleId="ResumeTextChar">
    <w:name w:val="Resume Text Char"/>
    <w:basedOn w:val="DefaultParagraphFont"/>
    <w:link w:val="ResumeText"/>
    <w:rsid w:val="00F7262A"/>
    <w:rPr>
      <w:rFonts w:ascii="Cambria" w:eastAsia="Calibri" w:hAnsi="Cambria" w:cs="Arial"/>
      <w:sz w:val="24"/>
    </w:rPr>
  </w:style>
  <w:style w:type="table" w:styleId="TableGrid">
    <w:name w:val="Table Grid"/>
    <w:basedOn w:val="TableNormal"/>
    <w:rsid w:val="007A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Bullet-FirstLevel">
    <w:name w:val="Resume Bullet-First Level"/>
    <w:link w:val="ResumeBullet-FirstLevelChar"/>
    <w:rsid w:val="004B7EE6"/>
    <w:pPr>
      <w:numPr>
        <w:numId w:val="2"/>
      </w:numPr>
      <w:spacing w:before="40" w:after="40" w:line="280" w:lineRule="atLeast"/>
    </w:pPr>
    <w:rPr>
      <w:rFonts w:ascii="Cambria" w:eastAsia="Times New Roman" w:hAnsi="Cambria" w:cs="Times New Roman"/>
      <w:sz w:val="24"/>
      <w:szCs w:val="24"/>
    </w:rPr>
  </w:style>
  <w:style w:type="character" w:customStyle="1" w:styleId="ResumeBullet-FirstLevelChar">
    <w:name w:val="Resume Bullet-First Level Char"/>
    <w:basedOn w:val="DefaultParagraphFont"/>
    <w:link w:val="ResumeBullet-FirstLevel"/>
    <w:rsid w:val="004B7EE6"/>
    <w:rPr>
      <w:rFonts w:ascii="Cambria" w:eastAsia="Times New Roman" w:hAnsi="Cambria" w:cs="Times New Roman"/>
      <w:sz w:val="24"/>
      <w:szCs w:val="24"/>
    </w:rPr>
  </w:style>
  <w:style w:type="paragraph" w:styleId="Header">
    <w:name w:val="header"/>
    <w:basedOn w:val="Normal"/>
    <w:link w:val="HeaderChar"/>
    <w:uiPriority w:val="99"/>
    <w:unhideWhenUsed/>
    <w:rsid w:val="00763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91D"/>
  </w:style>
  <w:style w:type="paragraph" w:styleId="Footer">
    <w:name w:val="footer"/>
    <w:basedOn w:val="Normal"/>
    <w:link w:val="FooterChar"/>
    <w:uiPriority w:val="99"/>
    <w:unhideWhenUsed/>
    <w:rsid w:val="00763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91D"/>
  </w:style>
  <w:style w:type="character" w:styleId="PageNumber">
    <w:name w:val="page number"/>
    <w:basedOn w:val="DefaultParagraphFont"/>
    <w:uiPriority w:val="99"/>
    <w:rsid w:val="0076391D"/>
    <w:rPr>
      <w:rFonts w:cs="Times New Roman"/>
    </w:rPr>
  </w:style>
  <w:style w:type="character" w:styleId="Hyperlink">
    <w:name w:val="Hyperlink"/>
    <w:basedOn w:val="DefaultParagraphFont"/>
    <w:uiPriority w:val="99"/>
    <w:unhideWhenUsed/>
    <w:rsid w:val="00355469"/>
    <w:rPr>
      <w:color w:val="0000FF" w:themeColor="hyperlink"/>
      <w:u w:val="single"/>
    </w:rPr>
  </w:style>
  <w:style w:type="paragraph" w:styleId="BodyTextIndent">
    <w:name w:val="Body Text Indent"/>
    <w:basedOn w:val="Normal"/>
    <w:link w:val="BodyTextIndentChar"/>
    <w:semiHidden/>
    <w:rsid w:val="000036CB"/>
    <w:pPr>
      <w:spacing w:after="0" w:line="240" w:lineRule="auto"/>
      <w:ind w:left="144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rsid w:val="000036CB"/>
    <w:rPr>
      <w:rFonts w:ascii="Times New Roman" w:eastAsia="Times New Roman" w:hAnsi="Times New Roman" w:cs="Times New Roman"/>
      <w:sz w:val="20"/>
      <w:szCs w:val="20"/>
    </w:rPr>
  </w:style>
  <w:style w:type="character" w:styleId="Strong">
    <w:name w:val="Strong"/>
    <w:basedOn w:val="DefaultParagraphFont"/>
    <w:uiPriority w:val="22"/>
    <w:qFormat/>
    <w:rsid w:val="00B95836"/>
    <w:rPr>
      <w:b/>
      <w:bCs/>
    </w:rPr>
  </w:style>
  <w:style w:type="character" w:customStyle="1" w:styleId="apple-converted-space">
    <w:name w:val="apple-converted-space"/>
    <w:basedOn w:val="DefaultParagraphFont"/>
    <w:rsid w:val="00B95836"/>
  </w:style>
  <w:style w:type="paragraph" w:styleId="BodyText3">
    <w:name w:val="Body Text 3"/>
    <w:basedOn w:val="Normal"/>
    <w:link w:val="BodyText3Char"/>
    <w:uiPriority w:val="99"/>
    <w:semiHidden/>
    <w:unhideWhenUsed/>
    <w:rsid w:val="00935307"/>
    <w:pPr>
      <w:spacing w:after="120"/>
    </w:pPr>
    <w:rPr>
      <w:sz w:val="16"/>
      <w:szCs w:val="16"/>
    </w:rPr>
  </w:style>
  <w:style w:type="character" w:customStyle="1" w:styleId="BodyText3Char">
    <w:name w:val="Body Text 3 Char"/>
    <w:basedOn w:val="DefaultParagraphFont"/>
    <w:link w:val="BodyText3"/>
    <w:uiPriority w:val="99"/>
    <w:semiHidden/>
    <w:rsid w:val="00935307"/>
    <w:rPr>
      <w:sz w:val="16"/>
      <w:szCs w:val="16"/>
    </w:rPr>
  </w:style>
  <w:style w:type="character" w:customStyle="1" w:styleId="crosslinkitem2">
    <w:name w:val="crosslinkitem2"/>
    <w:basedOn w:val="DefaultParagraphFont"/>
    <w:rsid w:val="00BA2B6A"/>
    <w:rPr>
      <w:color w:val="CCCC00"/>
      <w:u w:val="single"/>
    </w:rPr>
  </w:style>
  <w:style w:type="paragraph" w:styleId="NormalWeb">
    <w:name w:val="Normal (Web)"/>
    <w:basedOn w:val="Normal"/>
    <w:uiPriority w:val="99"/>
    <w:semiHidden/>
    <w:unhideWhenUsed/>
    <w:rsid w:val="00EB22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531474">
      <w:bodyDiv w:val="1"/>
      <w:marLeft w:val="0"/>
      <w:marRight w:val="0"/>
      <w:marTop w:val="0"/>
      <w:marBottom w:val="0"/>
      <w:divBdr>
        <w:top w:val="none" w:sz="0" w:space="0" w:color="auto"/>
        <w:left w:val="none" w:sz="0" w:space="0" w:color="auto"/>
        <w:bottom w:val="none" w:sz="0" w:space="0" w:color="auto"/>
        <w:right w:val="none" w:sz="0" w:space="0" w:color="auto"/>
      </w:divBdr>
      <w:divsChild>
        <w:div w:id="901915237">
          <w:marLeft w:val="60"/>
          <w:marRight w:val="0"/>
          <w:marTop w:val="120"/>
          <w:marBottom w:val="0"/>
          <w:divBdr>
            <w:top w:val="none" w:sz="0" w:space="0" w:color="auto"/>
            <w:left w:val="none" w:sz="0" w:space="0" w:color="auto"/>
            <w:bottom w:val="none" w:sz="0" w:space="0" w:color="auto"/>
            <w:right w:val="none" w:sz="0" w:space="0" w:color="auto"/>
          </w:divBdr>
          <w:divsChild>
            <w:div w:id="13194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4199">
      <w:bodyDiv w:val="1"/>
      <w:marLeft w:val="0"/>
      <w:marRight w:val="0"/>
      <w:marTop w:val="0"/>
      <w:marBottom w:val="0"/>
      <w:divBdr>
        <w:top w:val="none" w:sz="0" w:space="0" w:color="auto"/>
        <w:left w:val="none" w:sz="0" w:space="0" w:color="auto"/>
        <w:bottom w:val="none" w:sz="0" w:space="0" w:color="auto"/>
        <w:right w:val="none" w:sz="0" w:space="0" w:color="auto"/>
      </w:divBdr>
    </w:div>
    <w:div w:id="18535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althnetfedralservice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ealthnet.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erojet.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coveredc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3398C7F1B39B4495A3FCFC2E017B77" ma:contentTypeVersion="0" ma:contentTypeDescription="Create a new document." ma:contentTypeScope="" ma:versionID="141bfcd2ec6856a77ac6cd8e781b39e3">
  <xsd:schema xmlns:xsd="http://www.w3.org/2001/XMLSchema" xmlns:xs="http://www.w3.org/2001/XMLSchema" xmlns:p="http://schemas.microsoft.com/office/2006/metadata/properties" targetNamespace="http://schemas.microsoft.com/office/2006/metadata/properties" ma:root="true" ma:fieldsID="02cadebf900d6218fa79a7c5608def9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A41625-A77C-441A-9A72-7E1AFE084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B553DFC-1473-4FD3-9904-AA9581C57B67}">
  <ds:schemaRefs>
    <ds:schemaRef ds:uri="http://schemas.microsoft.com/sharepoint/v3/contenttype/forms"/>
  </ds:schemaRefs>
</ds:datastoreItem>
</file>

<file path=customXml/itemProps3.xml><?xml version="1.0" encoding="utf-8"?>
<ds:datastoreItem xmlns:ds="http://schemas.openxmlformats.org/officeDocument/2006/customXml" ds:itemID="{68CA95BB-FE72-453C-8902-0409E1311C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First Data USA</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 Data USA</dc:creator>
  <cp:lastModifiedBy>Stacey Savidge</cp:lastModifiedBy>
  <cp:revision>5</cp:revision>
  <cp:lastPrinted>2017-08-16T20:07:00Z</cp:lastPrinted>
  <dcterms:created xsi:type="dcterms:W3CDTF">2019-04-16T17:01:00Z</dcterms:created>
  <dcterms:modified xsi:type="dcterms:W3CDTF">2019-04-16T17:10:00Z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0x010100163398C7F1B39B4495A3FCFC2E017B77</vt:lpwstr>
  </property>
</Properties>
</file>