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5DFF" w14:textId="77777777" w:rsidR="00033F45" w:rsidRPr="00033F45" w:rsidRDefault="00033F45" w:rsidP="00033F45">
      <w:pPr>
        <w:autoSpaceDE w:val="0"/>
        <w:autoSpaceDN w:val="0"/>
        <w:adjustRightInd w:val="0"/>
        <w:jc w:val="center"/>
        <w:rPr>
          <w:rFonts w:ascii="Arial" w:hAnsi="Arial" w:cs="Arial"/>
          <w:color w:val="0092CB"/>
          <w:sz w:val="40"/>
          <w:szCs w:val="40"/>
        </w:rPr>
      </w:pPr>
      <w:r w:rsidRPr="00033F45">
        <w:rPr>
          <w:rFonts w:ascii="Arial" w:hAnsi="Arial" w:cs="Arial"/>
          <w:color w:val="0092CB"/>
          <w:sz w:val="40"/>
          <w:szCs w:val="40"/>
        </w:rPr>
        <w:t xml:space="preserve">Octavio </w:t>
      </w:r>
      <w:proofErr w:type="spellStart"/>
      <w:r w:rsidRPr="00033F45">
        <w:rPr>
          <w:rFonts w:ascii="Arial" w:hAnsi="Arial" w:cs="Arial"/>
          <w:color w:val="0092CB"/>
          <w:sz w:val="40"/>
          <w:szCs w:val="40"/>
        </w:rPr>
        <w:t>Novoa</w:t>
      </w:r>
      <w:proofErr w:type="spellEnd"/>
    </w:p>
    <w:p w14:paraId="3BF6B06A" w14:textId="75023483" w:rsidR="00033F45" w:rsidRPr="00033F45" w:rsidRDefault="008707F2" w:rsidP="00033F45">
      <w:pPr>
        <w:autoSpaceDE w:val="0"/>
        <w:autoSpaceDN w:val="0"/>
        <w:adjustRightInd w:val="0"/>
        <w:jc w:val="center"/>
        <w:rPr>
          <w:rFonts w:ascii="Arial" w:hAnsi="Arial" w:cs="Arial"/>
          <w:color w:val="191919"/>
        </w:rPr>
      </w:pPr>
      <w:hyperlink r:id="rId5" w:history="1">
        <w:r w:rsidRPr="000F35AE">
          <w:rPr>
            <w:rStyle w:val="Hyperlink"/>
            <w:rFonts w:ascii="Arial" w:hAnsi="Arial" w:cs="Arial"/>
          </w:rPr>
          <w:t>octavio.novoa@gmail.com</w:t>
        </w:r>
      </w:hyperlink>
      <w:r>
        <w:rPr>
          <w:rFonts w:ascii="Arial" w:hAnsi="Arial" w:cs="Arial"/>
          <w:color w:val="191919"/>
        </w:rPr>
        <w:t xml:space="preserve"> |</w:t>
      </w:r>
      <w:proofErr w:type="gramStart"/>
      <w:r>
        <w:rPr>
          <w:rFonts w:ascii="Arial" w:hAnsi="Arial" w:cs="Arial"/>
          <w:color w:val="191919"/>
        </w:rPr>
        <w:t xml:space="preserve">| </w:t>
      </w:r>
      <w:r w:rsidR="00033F45" w:rsidRPr="00033F45">
        <w:rPr>
          <w:rFonts w:ascii="Arial" w:hAnsi="Arial" w:cs="Arial"/>
          <w:color w:val="191919"/>
        </w:rPr>
        <w:t xml:space="preserve"> +</w:t>
      </w:r>
      <w:proofErr w:type="gramEnd"/>
      <w:r w:rsidR="00033F45" w:rsidRPr="00033F45">
        <w:rPr>
          <w:rFonts w:ascii="Arial" w:hAnsi="Arial" w:cs="Arial"/>
          <w:color w:val="191919"/>
        </w:rPr>
        <w:t>1 954-789-0464</w:t>
      </w:r>
    </w:p>
    <w:p w14:paraId="01DAB5DE" w14:textId="77777777" w:rsidR="00033F45" w:rsidRPr="00033F45" w:rsidRDefault="00033F45" w:rsidP="00033F45">
      <w:pPr>
        <w:autoSpaceDE w:val="0"/>
        <w:autoSpaceDN w:val="0"/>
        <w:adjustRightInd w:val="0"/>
        <w:jc w:val="center"/>
        <w:rPr>
          <w:rFonts w:ascii="Arial" w:hAnsi="Arial" w:cs="Arial"/>
          <w:color w:val="191919"/>
        </w:rPr>
      </w:pPr>
      <w:r w:rsidRPr="00033F45">
        <w:rPr>
          <w:rFonts w:ascii="Arial" w:hAnsi="Arial" w:cs="Arial"/>
          <w:color w:val="191919"/>
        </w:rPr>
        <w:t>linkedin.com/in/</w:t>
      </w:r>
      <w:proofErr w:type="spellStart"/>
      <w:r w:rsidRPr="00033F45">
        <w:rPr>
          <w:rFonts w:ascii="Arial" w:hAnsi="Arial" w:cs="Arial"/>
          <w:color w:val="191919"/>
        </w:rPr>
        <w:t>onovoa</w:t>
      </w:r>
      <w:proofErr w:type="spellEnd"/>
    </w:p>
    <w:p w14:paraId="3E7FB394" w14:textId="77777777" w:rsidR="00033F45" w:rsidRPr="00033F45" w:rsidRDefault="00033F45" w:rsidP="00033F45">
      <w:pPr>
        <w:autoSpaceDE w:val="0"/>
        <w:autoSpaceDN w:val="0"/>
        <w:adjustRightInd w:val="0"/>
        <w:jc w:val="center"/>
        <w:rPr>
          <w:rFonts w:ascii="Arial" w:hAnsi="Arial" w:cs="Arial"/>
          <w:color w:val="191919"/>
        </w:rPr>
      </w:pPr>
    </w:p>
    <w:p w14:paraId="44191BDF" w14:textId="77777777" w:rsidR="00033F45" w:rsidRPr="00833872" w:rsidRDefault="00033F45" w:rsidP="00033F45">
      <w:pPr>
        <w:autoSpaceDE w:val="0"/>
        <w:autoSpaceDN w:val="0"/>
        <w:adjustRightInd w:val="0"/>
        <w:rPr>
          <w:rFonts w:ascii="Arial" w:hAnsi="Arial" w:cs="Arial"/>
          <w:color w:val="0092CB"/>
          <w:szCs w:val="28"/>
        </w:rPr>
      </w:pPr>
      <w:r w:rsidRPr="00833872">
        <w:rPr>
          <w:rFonts w:ascii="Arial" w:hAnsi="Arial" w:cs="Arial"/>
          <w:color w:val="0092CB"/>
          <w:szCs w:val="28"/>
        </w:rPr>
        <w:t>Summary</w:t>
      </w:r>
    </w:p>
    <w:p w14:paraId="124F0219" w14:textId="14E38992" w:rsidR="00033F45" w:rsidRPr="00833872" w:rsidRDefault="00033F45" w:rsidP="00033F45">
      <w:pPr>
        <w:autoSpaceDE w:val="0"/>
        <w:autoSpaceDN w:val="0"/>
        <w:adjustRightInd w:val="0"/>
        <w:jc w:val="both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 xml:space="preserve">Seasoned executive with more than 20 years’ experience in the IT sector, trained in blue-chip companies such as IBM and AT&amp;T. MBA, Systems Engineer, proactive and highly results oriented. With extensive background in IT Services management also </w:t>
      </w:r>
      <w:r w:rsidR="00311840">
        <w:rPr>
          <w:rFonts w:ascii="Arial" w:hAnsi="Arial" w:cs="Arial"/>
          <w:color w:val="191919"/>
          <w:sz w:val="22"/>
          <w:szCs w:val="20"/>
        </w:rPr>
        <w:t>in</w:t>
      </w:r>
      <w:r w:rsidRPr="00833872">
        <w:rPr>
          <w:rFonts w:ascii="Arial" w:hAnsi="Arial" w:cs="Arial"/>
          <w:color w:val="191919"/>
          <w:sz w:val="22"/>
          <w:szCs w:val="20"/>
        </w:rPr>
        <w:t xml:space="preserve"> production and services </w:t>
      </w:r>
      <w:r w:rsidR="00311840">
        <w:rPr>
          <w:rFonts w:ascii="Arial" w:hAnsi="Arial" w:cs="Arial"/>
          <w:color w:val="191919"/>
          <w:sz w:val="22"/>
          <w:szCs w:val="20"/>
        </w:rPr>
        <w:t>industries</w:t>
      </w:r>
      <w:r w:rsidR="00D82DA3">
        <w:rPr>
          <w:rFonts w:ascii="Arial" w:hAnsi="Arial" w:cs="Arial"/>
          <w:color w:val="191919"/>
          <w:sz w:val="22"/>
          <w:szCs w:val="20"/>
        </w:rPr>
        <w:t xml:space="preserve"> (telecommunications, manufacturing, oil &amp; gas, construction)</w:t>
      </w:r>
      <w:r w:rsidRPr="00833872">
        <w:rPr>
          <w:rFonts w:ascii="Arial" w:hAnsi="Arial" w:cs="Arial"/>
          <w:color w:val="191919"/>
          <w:sz w:val="22"/>
          <w:szCs w:val="20"/>
        </w:rPr>
        <w:t xml:space="preserve">. Proven ability to manage projects, work in teams, </w:t>
      </w:r>
      <w:r w:rsidR="008707F2">
        <w:rPr>
          <w:rFonts w:ascii="Arial" w:hAnsi="Arial" w:cs="Arial"/>
          <w:color w:val="191919"/>
          <w:sz w:val="22"/>
          <w:szCs w:val="20"/>
        </w:rPr>
        <w:t xml:space="preserve">build teams, </w:t>
      </w:r>
      <w:bookmarkStart w:id="0" w:name="_GoBack"/>
      <w:bookmarkEnd w:id="0"/>
      <w:r w:rsidRPr="00833872">
        <w:rPr>
          <w:rFonts w:ascii="Arial" w:hAnsi="Arial" w:cs="Arial"/>
          <w:color w:val="191919"/>
          <w:sz w:val="22"/>
          <w:szCs w:val="20"/>
        </w:rPr>
        <w:t>establish and maintain high</w:t>
      </w:r>
      <w:r w:rsidR="00833872">
        <w:rPr>
          <w:rFonts w:ascii="Arial" w:hAnsi="Arial" w:cs="Arial"/>
          <w:color w:val="191919"/>
          <w:sz w:val="22"/>
          <w:szCs w:val="20"/>
        </w:rPr>
        <w:t xml:space="preserve"> </w:t>
      </w:r>
      <w:r w:rsidRPr="00833872">
        <w:rPr>
          <w:rFonts w:ascii="Arial" w:hAnsi="Arial" w:cs="Arial"/>
          <w:color w:val="191919"/>
          <w:sz w:val="22"/>
          <w:szCs w:val="20"/>
        </w:rPr>
        <w:t>level contacts.</w:t>
      </w:r>
    </w:p>
    <w:p w14:paraId="7C102284" w14:textId="77777777" w:rsidR="00033F45" w:rsidRPr="00833872" w:rsidRDefault="00033F45" w:rsidP="00033F45">
      <w:pPr>
        <w:autoSpaceDE w:val="0"/>
        <w:autoSpaceDN w:val="0"/>
        <w:adjustRightInd w:val="0"/>
        <w:jc w:val="both"/>
        <w:rPr>
          <w:rFonts w:ascii="Arial" w:hAnsi="Arial" w:cs="Arial"/>
          <w:color w:val="191919"/>
          <w:sz w:val="22"/>
          <w:szCs w:val="20"/>
        </w:rPr>
      </w:pPr>
    </w:p>
    <w:p w14:paraId="0042AECE" w14:textId="77777777" w:rsidR="00033F45" w:rsidRPr="00833872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>Development and implementation of value-added networks, with local, national and regional scope.</w:t>
      </w:r>
    </w:p>
    <w:p w14:paraId="1938D73A" w14:textId="77777777" w:rsidR="00033F45" w:rsidRPr="00833872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>Active participation and leadership in the development of the commercial offer of telecommunications products.</w:t>
      </w:r>
    </w:p>
    <w:p w14:paraId="34A57D00" w14:textId="77777777" w:rsidR="00033F45" w:rsidRPr="00833872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>Project Management.</w:t>
      </w:r>
    </w:p>
    <w:p w14:paraId="4BB9424C" w14:textId="77777777" w:rsidR="00033F45" w:rsidRPr="00833872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>Leader of ERP implementations.</w:t>
      </w:r>
    </w:p>
    <w:p w14:paraId="1D312CBC" w14:textId="77777777" w:rsidR="00033F45" w:rsidRPr="00833872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>Leadership of infrastructure and software development teams.</w:t>
      </w:r>
    </w:p>
    <w:p w14:paraId="028DFAF2" w14:textId="26C4F47A" w:rsidR="00033F45" w:rsidRPr="00833872" w:rsidRDefault="007E5686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proofErr w:type="gramStart"/>
      <w:r w:rsidRPr="00833872">
        <w:rPr>
          <w:rFonts w:ascii="Arial" w:hAnsi="Arial" w:cs="Arial"/>
          <w:color w:val="191919"/>
          <w:sz w:val="22"/>
          <w:szCs w:val="20"/>
        </w:rPr>
        <w:t>Design</w:t>
      </w:r>
      <w:r>
        <w:rPr>
          <w:rFonts w:ascii="Arial" w:hAnsi="Arial" w:cs="Arial"/>
          <w:color w:val="191919"/>
          <w:sz w:val="22"/>
          <w:szCs w:val="20"/>
        </w:rPr>
        <w:t>,</w:t>
      </w:r>
      <w:proofErr w:type="gramEnd"/>
      <w:r w:rsidR="00033F45" w:rsidRPr="00833872">
        <w:rPr>
          <w:rFonts w:ascii="Arial" w:hAnsi="Arial" w:cs="Arial"/>
          <w:color w:val="191919"/>
          <w:sz w:val="22"/>
          <w:szCs w:val="20"/>
        </w:rPr>
        <w:t xml:space="preserve"> Build and operation of data centers.</w:t>
      </w:r>
    </w:p>
    <w:p w14:paraId="1BE0D6CE" w14:textId="77777777" w:rsidR="00033F45" w:rsidRPr="00833872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>ISO implementation</w:t>
      </w:r>
    </w:p>
    <w:p w14:paraId="1B9D5BDB" w14:textId="73E05854" w:rsidR="00033F45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 w:rsidRPr="00833872">
        <w:rPr>
          <w:rFonts w:ascii="Arial" w:hAnsi="Arial" w:cs="Arial"/>
          <w:color w:val="191919"/>
          <w:sz w:val="22"/>
          <w:szCs w:val="20"/>
        </w:rPr>
        <w:t>Budget Management</w:t>
      </w:r>
    </w:p>
    <w:p w14:paraId="00A98821" w14:textId="7BD533C1" w:rsidR="00127FC8" w:rsidRPr="00833872" w:rsidRDefault="00127FC8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0"/>
        </w:rPr>
      </w:pPr>
      <w:r>
        <w:rPr>
          <w:rFonts w:ascii="Arial" w:hAnsi="Arial" w:cs="Arial"/>
          <w:color w:val="191919"/>
          <w:sz w:val="22"/>
          <w:szCs w:val="20"/>
        </w:rPr>
        <w:t>Software Development</w:t>
      </w:r>
    </w:p>
    <w:p w14:paraId="7ED9A1D1" w14:textId="77777777" w:rsidR="00033F45" w:rsidRPr="00033F45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0"/>
          <w:szCs w:val="20"/>
        </w:rPr>
      </w:pPr>
    </w:p>
    <w:p w14:paraId="7E21D724" w14:textId="77777777" w:rsidR="00033F45" w:rsidRPr="00315782" w:rsidRDefault="00033F45" w:rsidP="00033F45">
      <w:pPr>
        <w:autoSpaceDE w:val="0"/>
        <w:autoSpaceDN w:val="0"/>
        <w:adjustRightInd w:val="0"/>
        <w:rPr>
          <w:rFonts w:ascii="Arial" w:hAnsi="Arial" w:cs="Arial"/>
          <w:color w:val="0092CB"/>
          <w:szCs w:val="28"/>
        </w:rPr>
      </w:pPr>
      <w:r w:rsidRPr="00833872">
        <w:rPr>
          <w:rFonts w:ascii="Arial" w:hAnsi="Arial" w:cs="Arial"/>
          <w:color w:val="0092CB"/>
          <w:szCs w:val="28"/>
        </w:rPr>
        <w:t>Experience</w:t>
      </w:r>
    </w:p>
    <w:p w14:paraId="734788F8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LATAM IT Director </w:t>
      </w:r>
      <w:r w:rsidRPr="006D2969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>Apr 2014 - Feb 2019</w:t>
      </w:r>
    </w:p>
    <w:p w14:paraId="1A5E8CE7" w14:textId="7E5E26FC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Quanta Services, Inc. </w:t>
      </w:r>
      <w:r w:rsidR="00947E92">
        <w:rPr>
          <w:rFonts w:ascii="Arial" w:hAnsi="Arial" w:cs="Arial"/>
          <w:color w:val="191919"/>
          <w:sz w:val="22"/>
          <w:szCs w:val="22"/>
        </w:rPr>
        <w:t>(Construction)</w:t>
      </w:r>
    </w:p>
    <w:p w14:paraId="385048AB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7B009E49" w14:textId="77777777" w:rsidR="00033F45" w:rsidRPr="006D2969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Responsible for the IT strategy for the Company in Latin America.</w:t>
      </w:r>
    </w:p>
    <w:p w14:paraId="61C55260" w14:textId="77777777" w:rsidR="00033F45" w:rsidRPr="006D2969" w:rsidRDefault="00033F45" w:rsidP="00033F4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Deployment of the first regional based ERP, with presence in Peru, Colombia, Chile, Ecuador, Guatemala and Mexico.</w:t>
      </w:r>
    </w:p>
    <w:p w14:paraId="69F61074" w14:textId="77777777" w:rsidR="00033F45" w:rsidRPr="006D2969" w:rsidRDefault="00033F45" w:rsidP="00033F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Deployment of the in-house operational tool for the construction business.</w:t>
      </w:r>
    </w:p>
    <w:p w14:paraId="1FE21B58" w14:textId="77777777" w:rsidR="00033F45" w:rsidRPr="006D2969" w:rsidRDefault="00033F45" w:rsidP="00033F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Responsible of all compliance related matters.</w:t>
      </w:r>
    </w:p>
    <w:p w14:paraId="403FB358" w14:textId="77777777" w:rsidR="00033F45" w:rsidRPr="006D2969" w:rsidRDefault="00033F45" w:rsidP="00033F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ISO 27001 for the Colombia operation.</w:t>
      </w:r>
    </w:p>
    <w:p w14:paraId="66D00F88" w14:textId="70A57096" w:rsidR="00033F45" w:rsidRDefault="00033F45" w:rsidP="00033F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ISO 9001 for all countries.</w:t>
      </w:r>
    </w:p>
    <w:p w14:paraId="15DD1305" w14:textId="115F7493" w:rsidR="008707F2" w:rsidRPr="006D2969" w:rsidRDefault="008707F2" w:rsidP="00033F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>
        <w:rPr>
          <w:rFonts w:ascii="Arial" w:hAnsi="Arial" w:cs="Arial"/>
          <w:color w:val="191919"/>
          <w:sz w:val="22"/>
          <w:szCs w:val="22"/>
        </w:rPr>
        <w:t>Built the IT organization team across 6 countries.</w:t>
      </w:r>
    </w:p>
    <w:p w14:paraId="56F0C912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6E5E8A42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IT Manager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>Jun 2013 - Apr 2014</w:t>
      </w:r>
    </w:p>
    <w:p w14:paraId="3BEAF432" w14:textId="76602C62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proofErr w:type="spellStart"/>
      <w:r w:rsidRPr="006D2969">
        <w:rPr>
          <w:rFonts w:ascii="Arial" w:hAnsi="Arial" w:cs="Arial"/>
          <w:color w:val="191919"/>
          <w:sz w:val="22"/>
          <w:szCs w:val="22"/>
        </w:rPr>
        <w:t>Karoon</w:t>
      </w:r>
      <w:proofErr w:type="spellEnd"/>
      <w:r w:rsidRPr="006D2969">
        <w:rPr>
          <w:rFonts w:ascii="Arial" w:hAnsi="Arial" w:cs="Arial"/>
          <w:color w:val="191919"/>
          <w:sz w:val="22"/>
          <w:szCs w:val="22"/>
        </w:rPr>
        <w:t xml:space="preserve"> Gas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>Peru</w:t>
      </w:r>
      <w:r w:rsidR="00947E92">
        <w:rPr>
          <w:rFonts w:ascii="Arial" w:hAnsi="Arial" w:cs="Arial"/>
          <w:color w:val="191919"/>
          <w:sz w:val="22"/>
          <w:szCs w:val="22"/>
        </w:rPr>
        <w:t xml:space="preserve"> (Oil &amp; Gas)</w:t>
      </w:r>
    </w:p>
    <w:p w14:paraId="3FA7037F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053DF71B" w14:textId="77777777" w:rsidR="00033F45" w:rsidRPr="006D2969" w:rsidRDefault="00033F45" w:rsidP="00C80BE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Responsible for the company’s data center from design to implementation.</w:t>
      </w:r>
    </w:p>
    <w:p w14:paraId="353D83BA" w14:textId="77777777" w:rsidR="00033F45" w:rsidRPr="006D2969" w:rsidRDefault="00033F45" w:rsidP="00C80BE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New provision of all IT services for the Company in its main location in Lima, and the branch in Tumbes.</w:t>
      </w:r>
    </w:p>
    <w:p w14:paraId="13F343E6" w14:textId="77777777" w:rsidR="00033F45" w:rsidRPr="006D2969" w:rsidRDefault="00033F45" w:rsidP="00C80BE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Only member of the IT team, being responsible of the IT Services administration</w:t>
      </w:r>
    </w:p>
    <w:p w14:paraId="76809369" w14:textId="77777777" w:rsidR="00C80BE7" w:rsidRPr="006D2969" w:rsidRDefault="00C80BE7" w:rsidP="00C80BE7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3DA42093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IT Manager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>Oct 2010 - Jun 2013</w:t>
      </w:r>
    </w:p>
    <w:p w14:paraId="5C8283F0" w14:textId="6389AE88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proofErr w:type="spellStart"/>
      <w:r w:rsidRPr="006D2969">
        <w:rPr>
          <w:rFonts w:ascii="Arial" w:hAnsi="Arial" w:cs="Arial"/>
          <w:color w:val="191919"/>
          <w:sz w:val="22"/>
          <w:szCs w:val="22"/>
        </w:rPr>
        <w:t>Textil</w:t>
      </w:r>
      <w:proofErr w:type="spellEnd"/>
      <w:r w:rsidRPr="006D2969">
        <w:rPr>
          <w:rFonts w:ascii="Arial" w:hAnsi="Arial" w:cs="Arial"/>
          <w:color w:val="191919"/>
          <w:sz w:val="22"/>
          <w:szCs w:val="22"/>
        </w:rPr>
        <w:t xml:space="preserve"> del Valle</w:t>
      </w:r>
      <w:r w:rsidR="00947E92">
        <w:rPr>
          <w:rFonts w:ascii="Arial" w:hAnsi="Arial" w:cs="Arial"/>
          <w:color w:val="191919"/>
          <w:sz w:val="22"/>
          <w:szCs w:val="22"/>
        </w:rPr>
        <w:t xml:space="preserve"> (Textile Manufacturing)</w:t>
      </w:r>
    </w:p>
    <w:p w14:paraId="160C748B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76DFB09D" w14:textId="77777777" w:rsidR="00033F45" w:rsidRPr="006D2969" w:rsidRDefault="00033F45" w:rsidP="00C80BE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Responsible for IT strategy, for </w:t>
      </w:r>
      <w:r w:rsidR="00833872" w:rsidRPr="006D2969">
        <w:rPr>
          <w:rFonts w:ascii="Arial" w:hAnsi="Arial" w:cs="Arial"/>
          <w:color w:val="191919"/>
          <w:sz w:val="22"/>
          <w:szCs w:val="22"/>
        </w:rPr>
        <w:t>back office</w:t>
      </w:r>
      <w:r w:rsidRPr="006D2969">
        <w:rPr>
          <w:rFonts w:ascii="Arial" w:hAnsi="Arial" w:cs="Arial"/>
          <w:color w:val="191919"/>
          <w:sz w:val="22"/>
          <w:szCs w:val="22"/>
        </w:rPr>
        <w:t xml:space="preserve"> and production areas.</w:t>
      </w:r>
    </w:p>
    <w:p w14:paraId="7E87791B" w14:textId="77777777" w:rsidR="00033F45" w:rsidRPr="006D2969" w:rsidRDefault="00033F45" w:rsidP="00C80BE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Responsible of creation and administration of Information Security Policies within the company.</w:t>
      </w:r>
    </w:p>
    <w:p w14:paraId="2E3E0D9A" w14:textId="77777777" w:rsidR="00033F45" w:rsidRPr="006D2969" w:rsidRDefault="00033F45" w:rsidP="00C80BE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lastRenderedPageBreak/>
        <w:t>Active member of the Strategic Planning Team.</w:t>
      </w:r>
    </w:p>
    <w:p w14:paraId="1D9C8C1D" w14:textId="77777777" w:rsidR="00033F45" w:rsidRPr="006D2969" w:rsidRDefault="00033F45" w:rsidP="00C80BE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Participation through all business processes of the company, to support them, and develop new platforms to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 xml:space="preserve"> </w:t>
      </w:r>
      <w:r w:rsidRPr="006D2969">
        <w:rPr>
          <w:rFonts w:ascii="Arial" w:hAnsi="Arial" w:cs="Arial"/>
          <w:color w:val="191919"/>
          <w:sz w:val="22"/>
          <w:szCs w:val="22"/>
        </w:rPr>
        <w:t>ensure efficiency.</w:t>
      </w:r>
    </w:p>
    <w:p w14:paraId="19B7ECBC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Budget platform implementation, to assure full automation of the process.</w:t>
      </w:r>
    </w:p>
    <w:p w14:paraId="4001A49D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Implementation of BI infrastructure to start creating the appropriate models to have better information in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 xml:space="preserve"> </w:t>
      </w:r>
      <w:r w:rsidRPr="006D2969">
        <w:rPr>
          <w:rFonts w:ascii="Arial" w:hAnsi="Arial" w:cs="Arial"/>
          <w:color w:val="191919"/>
          <w:sz w:val="22"/>
          <w:szCs w:val="22"/>
        </w:rPr>
        <w:t>minor terms.</w:t>
      </w:r>
    </w:p>
    <w:p w14:paraId="1A14FD58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Production processes automation (Cutting and Dying).</w:t>
      </w:r>
    </w:p>
    <w:p w14:paraId="3247D86F" w14:textId="77777777" w:rsidR="00C80BE7" w:rsidRPr="006D2969" w:rsidRDefault="00C80BE7" w:rsidP="00C80BE7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0946EE66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IT Manager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 xml:space="preserve">Jan 2008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>–</w:t>
      </w:r>
      <w:r w:rsidRPr="006D2969">
        <w:rPr>
          <w:rFonts w:ascii="Arial" w:hAnsi="Arial" w:cs="Arial"/>
          <w:color w:val="191919"/>
          <w:sz w:val="22"/>
          <w:szCs w:val="22"/>
        </w:rPr>
        <w:t xml:space="preserve"> Oct 2010</w:t>
      </w:r>
    </w:p>
    <w:p w14:paraId="01346AE4" w14:textId="445D6226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proofErr w:type="spellStart"/>
      <w:r w:rsidRPr="006D2969">
        <w:rPr>
          <w:rFonts w:ascii="Arial" w:hAnsi="Arial" w:cs="Arial"/>
          <w:color w:val="191919"/>
          <w:sz w:val="22"/>
          <w:szCs w:val="22"/>
        </w:rPr>
        <w:t>Americatel</w:t>
      </w:r>
      <w:proofErr w:type="spellEnd"/>
      <w:r w:rsidRPr="006D2969">
        <w:rPr>
          <w:rFonts w:ascii="Arial" w:hAnsi="Arial" w:cs="Arial"/>
          <w:color w:val="191919"/>
          <w:sz w:val="22"/>
          <w:szCs w:val="22"/>
        </w:rPr>
        <w:t xml:space="preserve"> de Perú S.A. </w:t>
      </w:r>
      <w:r w:rsidR="00947E92">
        <w:rPr>
          <w:rFonts w:ascii="Arial" w:hAnsi="Arial" w:cs="Arial"/>
          <w:color w:val="191919"/>
          <w:sz w:val="22"/>
          <w:szCs w:val="22"/>
        </w:rPr>
        <w:t>(Telecommunications)</w:t>
      </w:r>
    </w:p>
    <w:p w14:paraId="52F56A45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2BFAB0CF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Company applications management, leader of the technical change in the company</w:t>
      </w:r>
    </w:p>
    <w:p w14:paraId="4B5DCF0A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Project manager for all technological changes.</w:t>
      </w:r>
    </w:p>
    <w:p w14:paraId="68DC844D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First Local ERP implementation, with more than USD 60K in savings yearly.</w:t>
      </w:r>
    </w:p>
    <w:p w14:paraId="6ECC7DB9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Design and implementation of the first Data</w:t>
      </w:r>
      <w:r w:rsidR="00315782" w:rsidRPr="006D2969">
        <w:rPr>
          <w:rFonts w:ascii="Arial" w:hAnsi="Arial" w:cs="Arial"/>
          <w:color w:val="191919"/>
          <w:sz w:val="22"/>
          <w:szCs w:val="22"/>
        </w:rPr>
        <w:t xml:space="preserve"> </w:t>
      </w:r>
      <w:r w:rsidRPr="006D2969">
        <w:rPr>
          <w:rFonts w:ascii="Arial" w:hAnsi="Arial" w:cs="Arial"/>
          <w:color w:val="191919"/>
          <w:sz w:val="22"/>
          <w:szCs w:val="22"/>
        </w:rPr>
        <w:t xml:space="preserve">Center of the company, which became the base of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>its</w:t>
      </w:r>
      <w:r w:rsidRPr="006D2969">
        <w:rPr>
          <w:rFonts w:ascii="Arial" w:hAnsi="Arial" w:cs="Arial"/>
          <w:color w:val="191919"/>
          <w:sz w:val="22"/>
          <w:szCs w:val="22"/>
        </w:rPr>
        <w:t xml:space="preserve"> Data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 xml:space="preserve"> </w:t>
      </w:r>
      <w:r w:rsidRPr="006D2969">
        <w:rPr>
          <w:rFonts w:ascii="Arial" w:hAnsi="Arial" w:cs="Arial"/>
          <w:color w:val="191919"/>
          <w:sz w:val="22"/>
          <w:szCs w:val="22"/>
        </w:rPr>
        <w:t>Center offering</w:t>
      </w:r>
      <w:r w:rsidR="00796B68">
        <w:rPr>
          <w:rFonts w:ascii="Arial" w:hAnsi="Arial" w:cs="Arial"/>
          <w:color w:val="191919"/>
          <w:sz w:val="22"/>
          <w:szCs w:val="22"/>
        </w:rPr>
        <w:t>.</w:t>
      </w:r>
    </w:p>
    <w:p w14:paraId="360016CC" w14:textId="77777777" w:rsidR="00C80BE7" w:rsidRPr="006D2969" w:rsidRDefault="00C80BE7" w:rsidP="00C80BE7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3C775BDD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Data and ISP services Manager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>Jun 2003 - Dec 2007</w:t>
      </w:r>
    </w:p>
    <w:p w14:paraId="4A0BF943" w14:textId="415B009F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proofErr w:type="spellStart"/>
      <w:r w:rsidRPr="006D2969">
        <w:rPr>
          <w:rFonts w:ascii="Arial" w:hAnsi="Arial" w:cs="Arial"/>
          <w:color w:val="191919"/>
          <w:sz w:val="22"/>
          <w:szCs w:val="22"/>
        </w:rPr>
        <w:t>Americatel</w:t>
      </w:r>
      <w:proofErr w:type="spellEnd"/>
      <w:r w:rsidRPr="006D2969">
        <w:rPr>
          <w:rFonts w:ascii="Arial" w:hAnsi="Arial" w:cs="Arial"/>
          <w:color w:val="191919"/>
          <w:sz w:val="22"/>
          <w:szCs w:val="22"/>
        </w:rPr>
        <w:t xml:space="preserve"> de Perú S.A. </w:t>
      </w:r>
      <w:r w:rsidR="00947E92">
        <w:rPr>
          <w:rFonts w:ascii="Arial" w:hAnsi="Arial" w:cs="Arial"/>
          <w:color w:val="191919"/>
          <w:sz w:val="22"/>
          <w:szCs w:val="22"/>
        </w:rPr>
        <w:t>(Telecommunications)</w:t>
      </w:r>
    </w:p>
    <w:p w14:paraId="48666039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1A863F3B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Implementation of MPLS services in the company, to be able to offer those to their customers.</w:t>
      </w:r>
    </w:p>
    <w:p w14:paraId="2B3469B7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Development and leadership of all technological projects in the company.</w:t>
      </w:r>
    </w:p>
    <w:p w14:paraId="14C85C90" w14:textId="77777777" w:rsidR="00C80BE7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Responsible of the presales function for data services, as business specialist. </w:t>
      </w:r>
    </w:p>
    <w:p w14:paraId="6593B3F0" w14:textId="77777777" w:rsidR="00033F45" w:rsidRPr="006D2969" w:rsidRDefault="00033F45" w:rsidP="00C80BE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Creation of the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 xml:space="preserve">Technical </w:t>
      </w:r>
      <w:r w:rsidRPr="006D2969">
        <w:rPr>
          <w:rFonts w:ascii="Arial" w:hAnsi="Arial" w:cs="Arial"/>
          <w:color w:val="191919"/>
          <w:sz w:val="22"/>
          <w:szCs w:val="22"/>
        </w:rPr>
        <w:t>Sales department.</w:t>
      </w:r>
    </w:p>
    <w:p w14:paraId="6E6ADDCB" w14:textId="6663C59E" w:rsidR="00033F45" w:rsidRPr="006D2969" w:rsidRDefault="00033F45" w:rsidP="00C80BE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Implementation of the first help center for the company</w:t>
      </w:r>
      <w:r w:rsidR="008707F2">
        <w:rPr>
          <w:rFonts w:ascii="Arial" w:hAnsi="Arial" w:cs="Arial"/>
          <w:color w:val="191919"/>
          <w:sz w:val="22"/>
          <w:szCs w:val="22"/>
        </w:rPr>
        <w:t xml:space="preserve"> (internal and external).</w:t>
      </w:r>
    </w:p>
    <w:p w14:paraId="14CBAC42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649C2F06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ISP Administrator / Information Security Officer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833872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>Mar 2000 - Jun 2003</w:t>
      </w:r>
    </w:p>
    <w:p w14:paraId="56C4EB38" w14:textId="6EB395A3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proofErr w:type="spellStart"/>
      <w:r w:rsidRPr="006D2969">
        <w:rPr>
          <w:rFonts w:ascii="Arial" w:hAnsi="Arial" w:cs="Arial"/>
          <w:color w:val="191919"/>
          <w:sz w:val="22"/>
          <w:szCs w:val="22"/>
        </w:rPr>
        <w:t>Americatel</w:t>
      </w:r>
      <w:proofErr w:type="spellEnd"/>
      <w:r w:rsidRPr="006D2969">
        <w:rPr>
          <w:rFonts w:ascii="Arial" w:hAnsi="Arial" w:cs="Arial"/>
          <w:color w:val="191919"/>
          <w:sz w:val="22"/>
          <w:szCs w:val="22"/>
        </w:rPr>
        <w:t xml:space="preserve"> de Perú S.A. </w:t>
      </w:r>
      <w:r w:rsidR="00947E92">
        <w:rPr>
          <w:rFonts w:ascii="Arial" w:hAnsi="Arial" w:cs="Arial"/>
          <w:color w:val="191919"/>
          <w:sz w:val="22"/>
          <w:szCs w:val="22"/>
        </w:rPr>
        <w:t>(Telecommunications)</w:t>
      </w:r>
    </w:p>
    <w:p w14:paraId="5B80AEB7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72BB877B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Services Coordinator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833872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>Nov 1999 - Mar 2000</w:t>
      </w:r>
    </w:p>
    <w:p w14:paraId="1F497432" w14:textId="462FF146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AT&amp;T </w:t>
      </w:r>
      <w:r w:rsidR="00947E92">
        <w:rPr>
          <w:rFonts w:ascii="Arial" w:hAnsi="Arial" w:cs="Arial"/>
          <w:color w:val="191919"/>
          <w:sz w:val="22"/>
          <w:szCs w:val="22"/>
        </w:rPr>
        <w:t>(Telecommunications)</w:t>
      </w:r>
    </w:p>
    <w:p w14:paraId="5FFB550A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47FA4749" w14:textId="77777777" w:rsidR="00C80BE7" w:rsidRPr="006D2969" w:rsidRDefault="00033F45" w:rsidP="00C80BE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Coordinator for internet and networking services for customer. </w:t>
      </w:r>
    </w:p>
    <w:p w14:paraId="678D8F83" w14:textId="11689218" w:rsidR="00033F45" w:rsidRPr="006D2969" w:rsidRDefault="00033F45" w:rsidP="00C80BE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In</w:t>
      </w:r>
      <w:r w:rsidR="007E5686">
        <w:rPr>
          <w:rFonts w:ascii="Arial" w:hAnsi="Arial" w:cs="Arial"/>
          <w:color w:val="191919"/>
          <w:sz w:val="22"/>
          <w:szCs w:val="22"/>
        </w:rPr>
        <w:t xml:space="preserve"> </w:t>
      </w:r>
      <w:r w:rsidRPr="006D2969">
        <w:rPr>
          <w:rFonts w:ascii="Arial" w:hAnsi="Arial" w:cs="Arial"/>
          <w:color w:val="191919"/>
          <w:sz w:val="22"/>
          <w:szCs w:val="22"/>
        </w:rPr>
        <w:t>charge of the network operation for Peru and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 xml:space="preserve"> </w:t>
      </w:r>
      <w:r w:rsidRPr="006D2969">
        <w:rPr>
          <w:rFonts w:ascii="Arial" w:hAnsi="Arial" w:cs="Arial"/>
          <w:color w:val="191919"/>
          <w:sz w:val="22"/>
          <w:szCs w:val="22"/>
        </w:rPr>
        <w:t>Bolivia.</w:t>
      </w:r>
    </w:p>
    <w:p w14:paraId="3CC7862F" w14:textId="77777777" w:rsidR="00C80BE7" w:rsidRPr="006D2969" w:rsidRDefault="00C80BE7" w:rsidP="00C80BE7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4D737AA3" w14:textId="77777777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Services Coordinator 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C80BE7" w:rsidRPr="006D2969">
        <w:rPr>
          <w:rFonts w:ascii="Arial" w:hAnsi="Arial" w:cs="Arial"/>
          <w:color w:val="191919"/>
          <w:sz w:val="22"/>
          <w:szCs w:val="22"/>
        </w:rPr>
        <w:tab/>
      </w:r>
      <w:r w:rsidR="00833872" w:rsidRPr="006D2969">
        <w:rPr>
          <w:rFonts w:ascii="Arial" w:hAnsi="Arial" w:cs="Arial"/>
          <w:color w:val="191919"/>
          <w:sz w:val="22"/>
          <w:szCs w:val="22"/>
        </w:rPr>
        <w:tab/>
      </w:r>
      <w:r w:rsidR="004C096D">
        <w:rPr>
          <w:rFonts w:ascii="Arial" w:hAnsi="Arial" w:cs="Arial"/>
          <w:color w:val="191919"/>
          <w:sz w:val="22"/>
          <w:szCs w:val="22"/>
        </w:rPr>
        <w:tab/>
      </w:r>
      <w:r w:rsidRPr="006D2969">
        <w:rPr>
          <w:rFonts w:ascii="Arial" w:hAnsi="Arial" w:cs="Arial"/>
          <w:color w:val="191919"/>
          <w:sz w:val="22"/>
          <w:szCs w:val="22"/>
        </w:rPr>
        <w:t>Jan 1994 - Nov 1999</w:t>
      </w:r>
    </w:p>
    <w:p w14:paraId="62349694" w14:textId="056EC7AE" w:rsidR="00033F45" w:rsidRPr="006D2969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IBM </w:t>
      </w:r>
      <w:r w:rsidR="00947E92">
        <w:rPr>
          <w:rFonts w:ascii="Arial" w:hAnsi="Arial" w:cs="Arial"/>
          <w:color w:val="191919"/>
          <w:sz w:val="22"/>
          <w:szCs w:val="22"/>
        </w:rPr>
        <w:t>(IT Services)</w:t>
      </w:r>
    </w:p>
    <w:p w14:paraId="1681A407" w14:textId="77777777" w:rsidR="00C80BE7" w:rsidRPr="006D2969" w:rsidRDefault="00C80BE7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067E687A" w14:textId="77777777" w:rsidR="00C80BE7" w:rsidRPr="006D2969" w:rsidRDefault="00033F45" w:rsidP="00C80BE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 xml:space="preserve">Internet and networking services specialist. </w:t>
      </w:r>
    </w:p>
    <w:p w14:paraId="3A7AD22F" w14:textId="77777777" w:rsidR="00033F45" w:rsidRPr="006D2969" w:rsidRDefault="00033F45" w:rsidP="00C80BE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6D2969">
        <w:rPr>
          <w:rFonts w:ascii="Arial" w:hAnsi="Arial" w:cs="Arial"/>
          <w:color w:val="191919"/>
          <w:sz w:val="22"/>
          <w:szCs w:val="22"/>
        </w:rPr>
        <w:t>The company was bought by AT&amp;T in 1999</w:t>
      </w:r>
      <w:r w:rsidR="00C80BE7" w:rsidRPr="006D2969">
        <w:rPr>
          <w:rFonts w:ascii="Arial" w:hAnsi="Arial" w:cs="Arial"/>
          <w:color w:val="191919"/>
          <w:sz w:val="22"/>
          <w:szCs w:val="22"/>
        </w:rPr>
        <w:t>.</w:t>
      </w:r>
    </w:p>
    <w:p w14:paraId="14DE21F4" w14:textId="77777777" w:rsidR="00C80BE7" w:rsidRPr="00C80BE7" w:rsidRDefault="00C80BE7" w:rsidP="00C80BE7">
      <w:pPr>
        <w:autoSpaceDE w:val="0"/>
        <w:autoSpaceDN w:val="0"/>
        <w:adjustRightInd w:val="0"/>
        <w:rPr>
          <w:rFonts w:ascii="Arial" w:hAnsi="Arial" w:cs="Arial"/>
          <w:color w:val="191919"/>
          <w:sz w:val="20"/>
          <w:szCs w:val="20"/>
        </w:rPr>
      </w:pPr>
    </w:p>
    <w:p w14:paraId="28C94F0E" w14:textId="77777777" w:rsidR="00033F45" w:rsidRPr="00833872" w:rsidRDefault="00033F45" w:rsidP="00033F45">
      <w:pPr>
        <w:autoSpaceDE w:val="0"/>
        <w:autoSpaceDN w:val="0"/>
        <w:adjustRightInd w:val="0"/>
        <w:rPr>
          <w:rFonts w:ascii="Arial" w:hAnsi="Arial" w:cs="Arial"/>
          <w:color w:val="0092CB"/>
          <w:szCs w:val="28"/>
        </w:rPr>
      </w:pPr>
      <w:r w:rsidRPr="00833872">
        <w:rPr>
          <w:rFonts w:ascii="Arial" w:hAnsi="Arial" w:cs="Arial"/>
          <w:color w:val="0092CB"/>
          <w:szCs w:val="28"/>
        </w:rPr>
        <w:t>Education</w:t>
      </w:r>
    </w:p>
    <w:p w14:paraId="4DEA9584" w14:textId="77777777" w:rsidR="00833872" w:rsidRPr="00033F45" w:rsidRDefault="00833872" w:rsidP="00033F45">
      <w:pPr>
        <w:autoSpaceDE w:val="0"/>
        <w:autoSpaceDN w:val="0"/>
        <w:adjustRightInd w:val="0"/>
        <w:rPr>
          <w:rFonts w:ascii="Arial" w:hAnsi="Arial" w:cs="Arial"/>
          <w:color w:val="0092CB"/>
          <w:sz w:val="28"/>
          <w:szCs w:val="28"/>
        </w:rPr>
      </w:pPr>
    </w:p>
    <w:p w14:paraId="3B76C318" w14:textId="409ED69F" w:rsidR="00033F45" w:rsidRPr="00833872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833872">
        <w:rPr>
          <w:rFonts w:ascii="Arial" w:hAnsi="Arial" w:cs="Arial"/>
          <w:color w:val="191919"/>
          <w:sz w:val="22"/>
          <w:szCs w:val="22"/>
        </w:rPr>
        <w:t xml:space="preserve">Escuela de </w:t>
      </w:r>
      <w:proofErr w:type="spellStart"/>
      <w:r w:rsidRPr="00833872">
        <w:rPr>
          <w:rFonts w:ascii="Arial" w:hAnsi="Arial" w:cs="Arial"/>
          <w:color w:val="191919"/>
          <w:sz w:val="22"/>
          <w:szCs w:val="22"/>
        </w:rPr>
        <w:t>Dirección</w:t>
      </w:r>
      <w:proofErr w:type="spellEnd"/>
      <w:r w:rsidRPr="00833872">
        <w:rPr>
          <w:rFonts w:ascii="Arial" w:hAnsi="Arial" w:cs="Arial"/>
          <w:color w:val="191919"/>
          <w:sz w:val="22"/>
          <w:szCs w:val="22"/>
        </w:rPr>
        <w:t xml:space="preserve"> de la Universidad de Piura </w:t>
      </w:r>
      <w:r w:rsidR="008707F2">
        <w:rPr>
          <w:rFonts w:ascii="Arial" w:hAnsi="Arial" w:cs="Arial"/>
          <w:color w:val="191919"/>
          <w:sz w:val="22"/>
          <w:szCs w:val="22"/>
        </w:rPr>
        <w:t>(Peru)</w:t>
      </w:r>
      <w:r w:rsidR="00C80BE7" w:rsidRPr="00833872">
        <w:rPr>
          <w:rFonts w:ascii="Arial" w:hAnsi="Arial" w:cs="Arial"/>
          <w:color w:val="191919"/>
          <w:sz w:val="22"/>
          <w:szCs w:val="22"/>
        </w:rPr>
        <w:tab/>
      </w:r>
      <w:r w:rsidR="00C80BE7" w:rsidRPr="00833872">
        <w:rPr>
          <w:rFonts w:ascii="Arial" w:hAnsi="Arial" w:cs="Arial"/>
          <w:color w:val="191919"/>
          <w:sz w:val="22"/>
          <w:szCs w:val="22"/>
        </w:rPr>
        <w:tab/>
      </w:r>
      <w:r w:rsidR="00833872" w:rsidRPr="00833872">
        <w:rPr>
          <w:rFonts w:ascii="Arial" w:hAnsi="Arial" w:cs="Arial"/>
          <w:color w:val="191919"/>
          <w:sz w:val="22"/>
          <w:szCs w:val="22"/>
        </w:rPr>
        <w:tab/>
      </w:r>
      <w:r w:rsidR="00833872">
        <w:rPr>
          <w:rFonts w:ascii="Arial" w:hAnsi="Arial" w:cs="Arial"/>
          <w:color w:val="191919"/>
          <w:sz w:val="22"/>
          <w:szCs w:val="22"/>
        </w:rPr>
        <w:tab/>
      </w:r>
      <w:r w:rsidRPr="00833872">
        <w:rPr>
          <w:rFonts w:ascii="Arial" w:hAnsi="Arial" w:cs="Arial"/>
          <w:color w:val="191919"/>
          <w:sz w:val="22"/>
          <w:szCs w:val="22"/>
        </w:rPr>
        <w:t>2006 - 2007</w:t>
      </w:r>
    </w:p>
    <w:p w14:paraId="562736E6" w14:textId="77777777" w:rsidR="00033F45" w:rsidRPr="00833872" w:rsidRDefault="00033F45" w:rsidP="00833872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833872">
        <w:rPr>
          <w:rFonts w:ascii="Arial" w:hAnsi="Arial" w:cs="Arial"/>
          <w:color w:val="191919"/>
          <w:sz w:val="22"/>
          <w:szCs w:val="22"/>
        </w:rPr>
        <w:t>Master of Business Administration - MBA, Business Administration and Management</w:t>
      </w:r>
    </w:p>
    <w:p w14:paraId="397204D3" w14:textId="77777777" w:rsidR="00833872" w:rsidRPr="00833872" w:rsidRDefault="00833872" w:rsidP="00833872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</w:p>
    <w:p w14:paraId="662FE260" w14:textId="3C835B74" w:rsidR="00033F45" w:rsidRPr="00833872" w:rsidRDefault="00033F45" w:rsidP="00033F45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  <w:szCs w:val="22"/>
        </w:rPr>
      </w:pPr>
      <w:r w:rsidRPr="00833872">
        <w:rPr>
          <w:rFonts w:ascii="Arial" w:hAnsi="Arial" w:cs="Arial"/>
          <w:color w:val="191919"/>
          <w:sz w:val="22"/>
          <w:szCs w:val="22"/>
        </w:rPr>
        <w:t xml:space="preserve">Universidad de San Martín de </w:t>
      </w:r>
      <w:proofErr w:type="spellStart"/>
      <w:r w:rsidRPr="00833872">
        <w:rPr>
          <w:rFonts w:ascii="Arial" w:hAnsi="Arial" w:cs="Arial"/>
          <w:color w:val="191919"/>
          <w:sz w:val="22"/>
          <w:szCs w:val="22"/>
        </w:rPr>
        <w:t>Porres</w:t>
      </w:r>
      <w:proofErr w:type="spellEnd"/>
      <w:r w:rsidRPr="00833872">
        <w:rPr>
          <w:rFonts w:ascii="Arial" w:hAnsi="Arial" w:cs="Arial"/>
          <w:color w:val="191919"/>
          <w:sz w:val="22"/>
          <w:szCs w:val="22"/>
        </w:rPr>
        <w:t xml:space="preserve"> </w:t>
      </w:r>
      <w:r w:rsidR="008707F2">
        <w:rPr>
          <w:rFonts w:ascii="Arial" w:hAnsi="Arial" w:cs="Arial"/>
          <w:color w:val="191919"/>
          <w:sz w:val="22"/>
          <w:szCs w:val="22"/>
        </w:rPr>
        <w:t>(Peru)</w:t>
      </w:r>
      <w:r w:rsidR="008707F2">
        <w:rPr>
          <w:rFonts w:ascii="Arial" w:hAnsi="Arial" w:cs="Arial"/>
          <w:color w:val="191919"/>
          <w:sz w:val="22"/>
          <w:szCs w:val="22"/>
        </w:rPr>
        <w:tab/>
      </w:r>
      <w:r w:rsidR="00833872" w:rsidRPr="00833872">
        <w:rPr>
          <w:rFonts w:ascii="Arial" w:hAnsi="Arial" w:cs="Arial"/>
          <w:color w:val="191919"/>
          <w:sz w:val="22"/>
          <w:szCs w:val="22"/>
        </w:rPr>
        <w:tab/>
      </w:r>
      <w:r w:rsidR="00833872" w:rsidRPr="00833872">
        <w:rPr>
          <w:rFonts w:ascii="Arial" w:hAnsi="Arial" w:cs="Arial"/>
          <w:color w:val="191919"/>
          <w:sz w:val="22"/>
          <w:szCs w:val="22"/>
        </w:rPr>
        <w:tab/>
      </w:r>
      <w:r w:rsidR="00833872" w:rsidRPr="00833872">
        <w:rPr>
          <w:rFonts w:ascii="Arial" w:hAnsi="Arial" w:cs="Arial"/>
          <w:color w:val="191919"/>
          <w:sz w:val="22"/>
          <w:szCs w:val="22"/>
        </w:rPr>
        <w:tab/>
      </w:r>
      <w:r w:rsidR="00833872" w:rsidRPr="00833872">
        <w:rPr>
          <w:rFonts w:ascii="Arial" w:hAnsi="Arial" w:cs="Arial"/>
          <w:color w:val="191919"/>
          <w:sz w:val="22"/>
          <w:szCs w:val="22"/>
        </w:rPr>
        <w:tab/>
      </w:r>
      <w:r w:rsidR="00833872" w:rsidRPr="00833872">
        <w:rPr>
          <w:rFonts w:ascii="Arial" w:hAnsi="Arial" w:cs="Arial"/>
          <w:color w:val="191919"/>
          <w:sz w:val="22"/>
          <w:szCs w:val="22"/>
        </w:rPr>
        <w:tab/>
      </w:r>
      <w:r w:rsidRPr="00833872">
        <w:rPr>
          <w:rFonts w:ascii="Arial" w:hAnsi="Arial" w:cs="Arial"/>
          <w:color w:val="191919"/>
          <w:sz w:val="22"/>
          <w:szCs w:val="22"/>
        </w:rPr>
        <w:t>1991 - 1996</w:t>
      </w:r>
    </w:p>
    <w:p w14:paraId="560C60E7" w14:textId="4FDA35EE" w:rsidR="00630DA5" w:rsidRPr="00833872" w:rsidRDefault="00033F45" w:rsidP="00833872">
      <w:pPr>
        <w:autoSpaceDE w:val="0"/>
        <w:autoSpaceDN w:val="0"/>
        <w:adjustRightInd w:val="0"/>
        <w:rPr>
          <w:rFonts w:ascii="Arial" w:hAnsi="Arial" w:cs="Arial"/>
          <w:color w:val="191919"/>
          <w:sz w:val="22"/>
        </w:rPr>
      </w:pPr>
      <w:r w:rsidRPr="00833872">
        <w:rPr>
          <w:rFonts w:ascii="Arial" w:hAnsi="Arial" w:cs="Arial"/>
          <w:color w:val="191919"/>
          <w:sz w:val="22"/>
        </w:rPr>
        <w:t xml:space="preserve">Bachelor of </w:t>
      </w:r>
      <w:r w:rsidR="00947E92">
        <w:rPr>
          <w:rFonts w:ascii="Arial" w:hAnsi="Arial" w:cs="Arial"/>
          <w:color w:val="191919"/>
          <w:sz w:val="22"/>
        </w:rPr>
        <w:t>Science</w:t>
      </w:r>
      <w:r w:rsidRPr="00833872">
        <w:rPr>
          <w:rFonts w:ascii="Arial" w:hAnsi="Arial" w:cs="Arial"/>
          <w:color w:val="191919"/>
          <w:sz w:val="22"/>
        </w:rPr>
        <w:t xml:space="preserve"> - B</w:t>
      </w:r>
      <w:r w:rsidR="00947E92">
        <w:rPr>
          <w:rFonts w:ascii="Arial" w:hAnsi="Arial" w:cs="Arial"/>
          <w:color w:val="191919"/>
          <w:sz w:val="22"/>
        </w:rPr>
        <w:t>S</w:t>
      </w:r>
      <w:r w:rsidRPr="00833872">
        <w:rPr>
          <w:rFonts w:ascii="Arial" w:hAnsi="Arial" w:cs="Arial"/>
          <w:color w:val="191919"/>
          <w:sz w:val="22"/>
        </w:rPr>
        <w:t>, Systems Engineering</w:t>
      </w:r>
      <w:r w:rsidR="00947E92">
        <w:rPr>
          <w:rFonts w:ascii="Arial" w:hAnsi="Arial" w:cs="Arial"/>
          <w:color w:val="191919"/>
          <w:sz w:val="22"/>
        </w:rPr>
        <w:t xml:space="preserve"> (Computer Science)</w:t>
      </w:r>
    </w:p>
    <w:sectPr w:rsidR="00630DA5" w:rsidRPr="00833872" w:rsidSect="0011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916DB"/>
    <w:multiLevelType w:val="hybridMultilevel"/>
    <w:tmpl w:val="FF46AE20"/>
    <w:lvl w:ilvl="0" w:tplc="4238C4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2ECB"/>
    <w:multiLevelType w:val="hybridMultilevel"/>
    <w:tmpl w:val="21EE1456"/>
    <w:lvl w:ilvl="0" w:tplc="4238C4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7AC5"/>
    <w:multiLevelType w:val="hybridMultilevel"/>
    <w:tmpl w:val="3FCE48FA"/>
    <w:lvl w:ilvl="0" w:tplc="4238C4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0D72"/>
    <w:multiLevelType w:val="hybridMultilevel"/>
    <w:tmpl w:val="08C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3F9F"/>
    <w:multiLevelType w:val="hybridMultilevel"/>
    <w:tmpl w:val="F10E5446"/>
    <w:lvl w:ilvl="0" w:tplc="4238C4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F4E00"/>
    <w:multiLevelType w:val="hybridMultilevel"/>
    <w:tmpl w:val="5B46281E"/>
    <w:lvl w:ilvl="0" w:tplc="4238C4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04E64"/>
    <w:multiLevelType w:val="hybridMultilevel"/>
    <w:tmpl w:val="52AAA4B6"/>
    <w:lvl w:ilvl="0" w:tplc="4238C4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D1681"/>
    <w:multiLevelType w:val="hybridMultilevel"/>
    <w:tmpl w:val="30FC9B06"/>
    <w:lvl w:ilvl="0" w:tplc="4238C4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45"/>
    <w:rsid w:val="000127AC"/>
    <w:rsid w:val="00033F45"/>
    <w:rsid w:val="001110A9"/>
    <w:rsid w:val="00127FC8"/>
    <w:rsid w:val="00311840"/>
    <w:rsid w:val="00315782"/>
    <w:rsid w:val="004C096D"/>
    <w:rsid w:val="006D2969"/>
    <w:rsid w:val="00796B68"/>
    <w:rsid w:val="007E5686"/>
    <w:rsid w:val="00833872"/>
    <w:rsid w:val="008707F2"/>
    <w:rsid w:val="00947E92"/>
    <w:rsid w:val="00C80BE7"/>
    <w:rsid w:val="00D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AFEB0"/>
  <w15:chartTrackingRefBased/>
  <w15:docId w15:val="{A9C2BE1B-14F2-B74D-8334-F523A6C2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ctavio.novo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A. Novoa &lt;Student&gt;</dc:creator>
  <cp:keywords/>
  <dc:description/>
  <cp:lastModifiedBy>Octavio A. Novoa &lt;Student&gt;</cp:lastModifiedBy>
  <cp:revision>14</cp:revision>
  <dcterms:created xsi:type="dcterms:W3CDTF">2019-04-09T13:41:00Z</dcterms:created>
  <dcterms:modified xsi:type="dcterms:W3CDTF">2019-05-08T12:16:00Z</dcterms:modified>
</cp:coreProperties>
</file>