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91" w:type="pct"/>
        <w:tblInd w:w="-180" w:type="dxa"/>
        <w:tblLook w:val="04A0" w:firstRow="1" w:lastRow="0" w:firstColumn="1" w:lastColumn="0" w:noHBand="0" w:noVBand="1"/>
      </w:tblPr>
      <w:tblGrid>
        <w:gridCol w:w="4214"/>
        <w:gridCol w:w="6049"/>
      </w:tblGrid>
      <w:tr w:rsidR="00921F59" w:rsidRPr="00293D50" w14:paraId="46CF356D" w14:textId="77777777" w:rsidTr="00030D56">
        <w:tc>
          <w:tcPr>
            <w:tcW w:w="2053" w:type="pct"/>
          </w:tcPr>
          <w:p w14:paraId="192FDF1C" w14:textId="77777777" w:rsidR="00921F59" w:rsidRPr="00620B79" w:rsidRDefault="00921F59" w:rsidP="00A22B3B">
            <w:pPr>
              <w:rPr>
                <w:rFonts w:asciiTheme="majorHAnsi" w:hAnsiTheme="majorHAnsi"/>
                <w:b/>
                <w:sz w:val="36"/>
                <w:szCs w:val="24"/>
              </w:rPr>
            </w:pPr>
            <w:bookmarkStart w:id="0" w:name="_Hlk18410889"/>
            <w:r>
              <w:rPr>
                <w:rFonts w:asciiTheme="majorHAnsi" w:hAnsiTheme="majorHAnsi"/>
                <w:b/>
                <w:sz w:val="36"/>
                <w:szCs w:val="21"/>
              </w:rPr>
              <w:t>Rose Lackenmier</w:t>
            </w:r>
          </w:p>
        </w:tc>
        <w:tc>
          <w:tcPr>
            <w:tcW w:w="2947" w:type="pct"/>
          </w:tcPr>
          <w:p w14:paraId="5C8EF9CE" w14:textId="7E42B2FB" w:rsidR="00921F59" w:rsidRPr="00620B79" w:rsidRDefault="001B4D47" w:rsidP="00A22B3B">
            <w:pPr>
              <w:keepNext/>
              <w:tabs>
                <w:tab w:val="right" w:pos="9900"/>
              </w:tabs>
              <w:spacing w:before="60"/>
              <w:jc w:val="right"/>
              <w:outlineLvl w:val="0"/>
              <w:rPr>
                <w:rFonts w:asciiTheme="minorHAnsi" w:hAnsiTheme="minorHAnsi"/>
                <w:smallCaps/>
                <w:sz w:val="32"/>
                <w:szCs w:val="24"/>
              </w:rPr>
            </w:pPr>
            <w:r>
              <w:rPr>
                <w:rFonts w:asciiTheme="minorHAnsi" w:hAnsiTheme="minorHAnsi"/>
                <w:sz w:val="21"/>
                <w:szCs w:val="18"/>
              </w:rPr>
              <w:t>Miami, FL 33145</w:t>
            </w:r>
          </w:p>
          <w:p w14:paraId="74123C5C" w14:textId="77777777" w:rsidR="00921F59" w:rsidRPr="00620B79" w:rsidRDefault="00921F59" w:rsidP="00A22B3B">
            <w:pPr>
              <w:jc w:val="right"/>
              <w:rPr>
                <w:rFonts w:asciiTheme="minorHAnsi" w:hAnsiTheme="minorHAnsi"/>
                <w:sz w:val="21"/>
                <w:szCs w:val="18"/>
              </w:rPr>
            </w:pPr>
            <w:r>
              <w:rPr>
                <w:rFonts w:asciiTheme="minorHAnsi" w:hAnsiTheme="minorHAnsi"/>
                <w:sz w:val="21"/>
                <w:szCs w:val="18"/>
              </w:rPr>
              <w:t>rose.lackenmier@gmail.com</w:t>
            </w:r>
            <w:r w:rsidRPr="00620B79">
              <w:rPr>
                <w:rFonts w:asciiTheme="minorHAnsi" w:hAnsiTheme="minorHAnsi"/>
                <w:sz w:val="21"/>
                <w:szCs w:val="18"/>
              </w:rPr>
              <w:t xml:space="preserve">  </w:t>
            </w:r>
            <w:r w:rsidRPr="00620B79">
              <w:rPr>
                <w:rFonts w:asciiTheme="minorHAnsi" w:hAnsiTheme="minorHAnsi"/>
                <w:sz w:val="21"/>
                <w:szCs w:val="18"/>
              </w:rPr>
              <w:sym w:font="Wingdings" w:char="F0A7"/>
            </w:r>
            <w:r w:rsidRPr="00620B79">
              <w:rPr>
                <w:rFonts w:asciiTheme="minorHAnsi" w:hAnsiTheme="minorHAnsi"/>
                <w:sz w:val="21"/>
                <w:szCs w:val="18"/>
              </w:rPr>
              <w:t xml:space="preserve">  </w:t>
            </w:r>
            <w:r>
              <w:rPr>
                <w:rFonts w:asciiTheme="minorHAnsi" w:hAnsiTheme="minorHAnsi"/>
                <w:sz w:val="21"/>
                <w:szCs w:val="18"/>
              </w:rPr>
              <w:t>570.479.7543</w:t>
            </w:r>
          </w:p>
          <w:p w14:paraId="7AA27E2B" w14:textId="77777777" w:rsidR="00921F59" w:rsidRPr="00293D50" w:rsidRDefault="00000911" w:rsidP="00A22B3B">
            <w:pPr>
              <w:jc w:val="right"/>
              <w:rPr>
                <w:rFonts w:ascii="Verdana" w:hAnsi="Verdana"/>
                <w:sz w:val="20"/>
                <w:szCs w:val="18"/>
              </w:rPr>
            </w:pPr>
            <w:hyperlink r:id="rId7" w:history="1">
              <w:r w:rsidR="00921F59" w:rsidRPr="00D11337">
                <w:rPr>
                  <w:rStyle w:val="Hyperlink"/>
                  <w:rFonts w:asciiTheme="minorHAnsi" w:hAnsiTheme="minorHAnsi"/>
                  <w:sz w:val="21"/>
                  <w:szCs w:val="18"/>
                </w:rPr>
                <w:t>LinkedIn</w:t>
              </w:r>
            </w:hyperlink>
          </w:p>
        </w:tc>
      </w:tr>
    </w:tbl>
    <w:p w14:paraId="16416F8A" w14:textId="77777777" w:rsidR="00921F59" w:rsidRPr="00620B79" w:rsidRDefault="00921F59" w:rsidP="00A22B3B">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Executive Director</w:t>
      </w:r>
      <w:r w:rsidRPr="00620B79">
        <w:rPr>
          <w:rFonts w:asciiTheme="majorHAnsi" w:eastAsia="MS Mincho" w:hAnsiTheme="majorHAnsi"/>
          <w:b/>
          <w:sz w:val="30"/>
        </w:rPr>
        <w:t xml:space="preserve"> of Technology</w:t>
      </w:r>
    </w:p>
    <w:p w14:paraId="6760CBE9" w14:textId="77777777" w:rsidR="00921F59" w:rsidRPr="00620B79" w:rsidRDefault="00921F59" w:rsidP="00A22B3B">
      <w:pPr>
        <w:pBdr>
          <w:bottom w:val="single" w:sz="24" w:space="5" w:color="auto"/>
        </w:pBdr>
        <w:jc w:val="center"/>
        <w:rPr>
          <w:rFonts w:asciiTheme="minorHAnsi" w:eastAsia="MS Mincho" w:hAnsiTheme="minorHAnsi"/>
          <w:b/>
          <w:i/>
          <w:sz w:val="21"/>
        </w:rPr>
      </w:pPr>
      <w:r w:rsidRPr="00620B79">
        <w:rPr>
          <w:rFonts w:asciiTheme="minorHAnsi" w:eastAsia="MS Mincho" w:hAnsiTheme="minorHAnsi"/>
          <w:i/>
          <w:sz w:val="21"/>
        </w:rPr>
        <w:t xml:space="preserve">15+ years’ success leading </w:t>
      </w:r>
      <w:r>
        <w:rPr>
          <w:rFonts w:asciiTheme="minorHAnsi" w:eastAsia="MS Mincho" w:hAnsiTheme="minorHAnsi"/>
          <w:i/>
          <w:sz w:val="21"/>
        </w:rPr>
        <w:t>high-performance teams for world class organizations.</w:t>
      </w:r>
    </w:p>
    <w:p w14:paraId="077B8E21" w14:textId="57CAB131" w:rsidR="00921F59" w:rsidRPr="00620B79" w:rsidRDefault="00921F59" w:rsidP="00A22B3B">
      <w:pPr>
        <w:spacing w:before="160"/>
        <w:jc w:val="both"/>
        <w:rPr>
          <w:rFonts w:asciiTheme="minorHAnsi" w:hAnsiTheme="minorHAnsi"/>
          <w:sz w:val="21"/>
        </w:rPr>
      </w:pPr>
      <w:bookmarkStart w:id="1" w:name="_Hlk18410867"/>
      <w:bookmarkEnd w:id="0"/>
      <w:r>
        <w:rPr>
          <w:rFonts w:asciiTheme="minorHAnsi" w:eastAsia="MS Mincho" w:hAnsiTheme="minorHAnsi"/>
          <w:sz w:val="21"/>
        </w:rPr>
        <w:t>Consistent success guiding IT operations, leading specialized teams, and strategic development. Dynamic and reliable leader able</w:t>
      </w:r>
      <w:r w:rsidRPr="00620B79">
        <w:rPr>
          <w:rFonts w:asciiTheme="minorHAnsi" w:eastAsia="MS Mincho" w:hAnsiTheme="minorHAnsi"/>
          <w:sz w:val="21"/>
        </w:rPr>
        <w:t xml:space="preserve"> achieve </w:t>
      </w:r>
      <w:r>
        <w:rPr>
          <w:rFonts w:asciiTheme="minorHAnsi" w:eastAsia="MS Mincho" w:hAnsiTheme="minorHAnsi"/>
          <w:sz w:val="21"/>
        </w:rPr>
        <w:t>goals, surpass expectation, and generate across the board wins. Talent for spearheading application rationalization and million-dollar development.  Experience in product development, business development, and start-up company management. Able to excel in independent and collaboratively driven roles. Accomplish</w:t>
      </w:r>
      <w:r w:rsidR="004F2C37">
        <w:rPr>
          <w:rFonts w:asciiTheme="minorHAnsi" w:eastAsia="MS Mincho" w:hAnsiTheme="minorHAnsi"/>
          <w:sz w:val="21"/>
        </w:rPr>
        <w:t>ed</w:t>
      </w:r>
      <w:r>
        <w:rPr>
          <w:rFonts w:asciiTheme="minorHAnsi" w:eastAsia="MS Mincho" w:hAnsiTheme="minorHAnsi"/>
          <w:sz w:val="21"/>
        </w:rPr>
        <w:t xml:space="preserve"> strategic consulting partner and corporate resource</w:t>
      </w:r>
      <w:r w:rsidR="004F2C37">
        <w:rPr>
          <w:rFonts w:asciiTheme="minorHAnsi" w:eastAsia="MS Mincho" w:hAnsiTheme="minorHAnsi"/>
          <w:sz w:val="21"/>
        </w:rPr>
        <w:t>.</w:t>
      </w:r>
    </w:p>
    <w:p w14:paraId="2A082B5B" w14:textId="77777777" w:rsidR="00921F59" w:rsidRPr="00620B79" w:rsidRDefault="00921F59" w:rsidP="00A22B3B">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155"/>
        <w:gridCol w:w="4925"/>
      </w:tblGrid>
      <w:tr w:rsidR="00921F59" w:rsidRPr="00620B79" w14:paraId="2DFB986A" w14:textId="77777777" w:rsidTr="00030D56">
        <w:trPr>
          <w:trHeight w:val="70"/>
          <w:jc w:val="center"/>
        </w:trPr>
        <w:tc>
          <w:tcPr>
            <w:tcW w:w="5194" w:type="dxa"/>
          </w:tcPr>
          <w:p w14:paraId="167411B6" w14:textId="2C0336E2"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 xml:space="preserve">Healthcare, Finance, </w:t>
            </w:r>
            <w:r w:rsidR="0024564D">
              <w:rPr>
                <w:rFonts w:asciiTheme="minorHAnsi" w:hAnsiTheme="minorHAnsi" w:cs="Tahoma"/>
                <w:sz w:val="21"/>
              </w:rPr>
              <w:t>Higher Ed</w:t>
            </w:r>
            <w:r w:rsidR="006E5FE7">
              <w:rPr>
                <w:rFonts w:asciiTheme="minorHAnsi" w:hAnsiTheme="minorHAnsi" w:cs="Tahoma"/>
                <w:sz w:val="21"/>
              </w:rPr>
              <w:t xml:space="preserve">, </w:t>
            </w:r>
            <w:r>
              <w:rPr>
                <w:rFonts w:asciiTheme="minorHAnsi" w:hAnsiTheme="minorHAnsi" w:cs="Tahoma"/>
                <w:sz w:val="21"/>
              </w:rPr>
              <w:t>Tech Startups</w:t>
            </w:r>
          </w:p>
          <w:p w14:paraId="7DD829D0"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Team Leadership and Development</w:t>
            </w:r>
          </w:p>
          <w:p w14:paraId="68C90154" w14:textId="77777777" w:rsidR="00921F59" w:rsidRPr="00620B79" w:rsidRDefault="00921F59" w:rsidP="00A22B3B">
            <w:pPr>
              <w:numPr>
                <w:ilvl w:val="0"/>
                <w:numId w:val="1"/>
              </w:numPr>
              <w:rPr>
                <w:rFonts w:asciiTheme="minorHAnsi" w:hAnsiTheme="minorHAnsi" w:cs="Tahoma"/>
                <w:sz w:val="21"/>
              </w:rPr>
            </w:pPr>
            <w:r w:rsidRPr="00620B79">
              <w:rPr>
                <w:rFonts w:asciiTheme="minorHAnsi" w:hAnsiTheme="minorHAnsi" w:cs="Tahoma"/>
                <w:sz w:val="21"/>
              </w:rPr>
              <w:t>Vendor &amp; Supplier Relationship Management</w:t>
            </w:r>
          </w:p>
          <w:p w14:paraId="0244DB98" w14:textId="0ADA4EE5"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Technology Strategy and Road</w:t>
            </w:r>
            <w:r w:rsidR="00C06483">
              <w:rPr>
                <w:rFonts w:asciiTheme="minorHAnsi" w:hAnsiTheme="minorHAnsi" w:cs="Tahoma"/>
                <w:sz w:val="21"/>
              </w:rPr>
              <w:t>-</w:t>
            </w:r>
            <w:r>
              <w:rPr>
                <w:rFonts w:asciiTheme="minorHAnsi" w:hAnsiTheme="minorHAnsi" w:cs="Tahoma"/>
                <w:sz w:val="21"/>
              </w:rPr>
              <w:t>mapping</w:t>
            </w:r>
          </w:p>
          <w:p w14:paraId="26A91529"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ERP, SaaS, PaaS, ASP</w:t>
            </w:r>
          </w:p>
        </w:tc>
        <w:tc>
          <w:tcPr>
            <w:tcW w:w="4961" w:type="dxa"/>
          </w:tcPr>
          <w:p w14:paraId="3F9D8F8D"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24x7 Production Environments</w:t>
            </w:r>
          </w:p>
          <w:p w14:paraId="1A98F3E9"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Automation and Process Optimization</w:t>
            </w:r>
          </w:p>
          <w:p w14:paraId="78D1E365"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Financial Processing and Reconciliation</w:t>
            </w:r>
          </w:p>
          <w:p w14:paraId="270D8AE9"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On and Off Shore Team Collaboration</w:t>
            </w:r>
          </w:p>
          <w:p w14:paraId="4D96D1CE" w14:textId="77777777" w:rsidR="00921F59" w:rsidRPr="00620B79" w:rsidRDefault="00921F59" w:rsidP="00A22B3B">
            <w:pPr>
              <w:numPr>
                <w:ilvl w:val="0"/>
                <w:numId w:val="1"/>
              </w:numPr>
              <w:rPr>
                <w:rFonts w:asciiTheme="minorHAnsi" w:hAnsiTheme="minorHAnsi" w:cs="Tahoma"/>
                <w:sz w:val="21"/>
              </w:rPr>
            </w:pPr>
            <w:r>
              <w:rPr>
                <w:rFonts w:asciiTheme="minorHAnsi" w:hAnsiTheme="minorHAnsi" w:cs="Tahoma"/>
                <w:sz w:val="21"/>
              </w:rPr>
              <w:t>Agile and Waterfall Projects</w:t>
            </w:r>
          </w:p>
        </w:tc>
      </w:tr>
      <w:bookmarkEnd w:id="1"/>
    </w:tbl>
    <w:p w14:paraId="2812E669" w14:textId="77777777" w:rsidR="00921F59" w:rsidRPr="00293D50" w:rsidRDefault="00921F59" w:rsidP="00A22B3B">
      <w:pPr>
        <w:ind w:left="360"/>
        <w:jc w:val="both"/>
        <w:rPr>
          <w:rFonts w:ascii="Verdana" w:hAnsi="Verdana"/>
          <w:b/>
          <w:sz w:val="30"/>
          <w:szCs w:val="30"/>
        </w:rPr>
      </w:pPr>
    </w:p>
    <w:p w14:paraId="781E240E" w14:textId="77777777" w:rsidR="00921F59" w:rsidRPr="00D131AD" w:rsidRDefault="00921F59" w:rsidP="00A22B3B">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60C8C046" w14:textId="19379A3A" w:rsidR="002B2570" w:rsidRDefault="002B2570" w:rsidP="00A22B3B">
      <w:pPr>
        <w:tabs>
          <w:tab w:val="right" w:pos="9648"/>
        </w:tabs>
        <w:spacing w:before="200"/>
        <w:rPr>
          <w:rFonts w:asciiTheme="minorHAnsi" w:hAnsiTheme="minorHAnsi"/>
          <w:sz w:val="21"/>
        </w:rPr>
      </w:pPr>
      <w:r>
        <w:rPr>
          <w:rFonts w:asciiTheme="minorHAnsi" w:hAnsiTheme="minorHAnsi"/>
          <w:sz w:val="21"/>
        </w:rPr>
        <w:t>Effectus, Miami, FL</w:t>
      </w:r>
    </w:p>
    <w:p w14:paraId="3DE77700" w14:textId="4BC8A290" w:rsidR="002B2570" w:rsidRPr="00620B79" w:rsidRDefault="002B2570" w:rsidP="00A22B3B">
      <w:pPr>
        <w:spacing w:before="120"/>
        <w:ind w:left="360"/>
        <w:jc w:val="both"/>
        <w:rPr>
          <w:rFonts w:asciiTheme="minorHAnsi" w:hAnsiTheme="minorHAnsi"/>
          <w:b/>
          <w:sz w:val="21"/>
        </w:rPr>
      </w:pPr>
      <w:r>
        <w:rPr>
          <w:rFonts w:asciiTheme="minorHAnsi" w:hAnsiTheme="minorHAnsi"/>
          <w:b/>
          <w:sz w:val="21"/>
        </w:rPr>
        <w:t xml:space="preserve">Director of </w:t>
      </w:r>
      <w:r w:rsidR="009D0B02">
        <w:rPr>
          <w:rFonts w:asciiTheme="minorHAnsi" w:hAnsiTheme="minorHAnsi"/>
          <w:b/>
          <w:sz w:val="21"/>
        </w:rPr>
        <w:t xml:space="preserve">Technology </w:t>
      </w:r>
      <w:r w:rsidRPr="00620B79">
        <w:rPr>
          <w:rFonts w:asciiTheme="minorHAnsi" w:hAnsiTheme="minorHAnsi"/>
          <w:sz w:val="21"/>
        </w:rPr>
        <w:t>(</w:t>
      </w:r>
      <w:r w:rsidR="00906CCB">
        <w:rPr>
          <w:rFonts w:asciiTheme="minorHAnsi" w:hAnsiTheme="minorHAnsi"/>
          <w:sz w:val="21"/>
        </w:rPr>
        <w:t>11/</w:t>
      </w:r>
      <w:r w:rsidRPr="00620B79">
        <w:rPr>
          <w:rFonts w:asciiTheme="minorHAnsi" w:hAnsiTheme="minorHAnsi"/>
          <w:sz w:val="21"/>
        </w:rPr>
        <w:t>201</w:t>
      </w:r>
      <w:r>
        <w:rPr>
          <w:rFonts w:asciiTheme="minorHAnsi" w:hAnsiTheme="minorHAnsi"/>
          <w:sz w:val="21"/>
        </w:rPr>
        <w:t>8</w:t>
      </w:r>
      <w:r w:rsidRPr="00620B79">
        <w:rPr>
          <w:rFonts w:asciiTheme="minorHAnsi" w:hAnsiTheme="minorHAnsi"/>
          <w:sz w:val="21"/>
        </w:rPr>
        <w:t xml:space="preserve"> to Present)</w:t>
      </w:r>
    </w:p>
    <w:p w14:paraId="57F959FA" w14:textId="2DE639F9" w:rsidR="00AA0BD1" w:rsidRDefault="00AA0BD1" w:rsidP="00A22B3B">
      <w:pPr>
        <w:spacing w:before="40"/>
        <w:ind w:left="360"/>
        <w:jc w:val="both"/>
        <w:rPr>
          <w:rFonts w:asciiTheme="minorHAnsi" w:hAnsiTheme="minorHAnsi"/>
          <w:sz w:val="21"/>
        </w:rPr>
      </w:pPr>
      <w:r w:rsidRPr="00AA0BD1">
        <w:rPr>
          <w:rFonts w:asciiTheme="minorHAnsi" w:hAnsiTheme="minorHAnsi"/>
          <w:sz w:val="21"/>
        </w:rPr>
        <w:t xml:space="preserve">As Director of Technology I am driving the transformation of our global teams for rapid growth and continuous integration of innovative technology and processes. Our organization provides support across all aspects of IT, develops enabling technologies for internal and external clients and for our BPO teams. </w:t>
      </w:r>
    </w:p>
    <w:p w14:paraId="270ABAAE" w14:textId="58D115E0" w:rsidR="00AA0BD1" w:rsidRPr="007F5294" w:rsidRDefault="00AA0BD1" w:rsidP="00A22B3B">
      <w:pPr>
        <w:pStyle w:val="ListParagraph"/>
        <w:numPr>
          <w:ilvl w:val="0"/>
          <w:numId w:val="18"/>
        </w:numPr>
        <w:spacing w:before="40"/>
        <w:rPr>
          <w:rFonts w:asciiTheme="minorHAnsi" w:hAnsiTheme="minorHAnsi"/>
          <w:sz w:val="21"/>
          <w:szCs w:val="21"/>
        </w:rPr>
      </w:pPr>
      <w:r w:rsidRPr="007F5294">
        <w:rPr>
          <w:rFonts w:asciiTheme="minorHAnsi" w:hAnsiTheme="minorHAnsi"/>
          <w:sz w:val="21"/>
          <w:szCs w:val="21"/>
        </w:rPr>
        <w:t>Created the new product development strategy</w:t>
      </w:r>
      <w:r w:rsidR="003568AF">
        <w:rPr>
          <w:rFonts w:asciiTheme="minorHAnsi" w:hAnsiTheme="minorHAnsi"/>
          <w:sz w:val="21"/>
          <w:szCs w:val="21"/>
        </w:rPr>
        <w:t>.</w:t>
      </w:r>
    </w:p>
    <w:p w14:paraId="0948B86C" w14:textId="689D7B99" w:rsidR="00AA0BD1" w:rsidRPr="007F5294" w:rsidRDefault="00AA0BD1" w:rsidP="00A22B3B">
      <w:pPr>
        <w:pStyle w:val="ListParagraph"/>
        <w:numPr>
          <w:ilvl w:val="0"/>
          <w:numId w:val="18"/>
        </w:numPr>
        <w:spacing w:before="40"/>
        <w:rPr>
          <w:rFonts w:asciiTheme="minorHAnsi" w:hAnsiTheme="minorHAnsi"/>
          <w:sz w:val="21"/>
          <w:szCs w:val="21"/>
        </w:rPr>
      </w:pPr>
      <w:r w:rsidRPr="007F5294">
        <w:rPr>
          <w:rFonts w:asciiTheme="minorHAnsi" w:hAnsiTheme="minorHAnsi"/>
          <w:sz w:val="21"/>
          <w:szCs w:val="21"/>
        </w:rPr>
        <w:t xml:space="preserve">Implemented policies for security, </w:t>
      </w:r>
      <w:r w:rsidR="0032239F">
        <w:rPr>
          <w:rFonts w:asciiTheme="minorHAnsi" w:hAnsiTheme="minorHAnsi"/>
          <w:sz w:val="21"/>
          <w:szCs w:val="21"/>
        </w:rPr>
        <w:t xml:space="preserve">infrastructure, architecture, development, </w:t>
      </w:r>
      <w:r w:rsidRPr="007F5294">
        <w:rPr>
          <w:rFonts w:asciiTheme="minorHAnsi" w:hAnsiTheme="minorHAnsi"/>
          <w:sz w:val="21"/>
          <w:szCs w:val="21"/>
        </w:rPr>
        <w:t xml:space="preserve">QA, business continuity and disaster recovery, </w:t>
      </w:r>
      <w:r w:rsidR="003B4C0F">
        <w:rPr>
          <w:rFonts w:asciiTheme="minorHAnsi" w:hAnsiTheme="minorHAnsi"/>
          <w:sz w:val="21"/>
          <w:szCs w:val="21"/>
        </w:rPr>
        <w:t xml:space="preserve">and </w:t>
      </w:r>
      <w:r w:rsidRPr="007F5294">
        <w:rPr>
          <w:rFonts w:asciiTheme="minorHAnsi" w:hAnsiTheme="minorHAnsi"/>
          <w:sz w:val="21"/>
          <w:szCs w:val="21"/>
        </w:rPr>
        <w:t>ITSM</w:t>
      </w:r>
      <w:r w:rsidR="003568AF">
        <w:rPr>
          <w:rFonts w:asciiTheme="minorHAnsi" w:hAnsiTheme="minorHAnsi"/>
          <w:sz w:val="21"/>
          <w:szCs w:val="21"/>
        </w:rPr>
        <w:t>.</w:t>
      </w:r>
    </w:p>
    <w:p w14:paraId="222924E4" w14:textId="2A5A77BC" w:rsidR="00617629" w:rsidRPr="007F5294" w:rsidRDefault="00AA0BD1" w:rsidP="00A22B3B">
      <w:pPr>
        <w:pStyle w:val="ListParagraph"/>
        <w:numPr>
          <w:ilvl w:val="0"/>
          <w:numId w:val="18"/>
        </w:numPr>
        <w:spacing w:before="40"/>
        <w:rPr>
          <w:rFonts w:asciiTheme="minorHAnsi" w:hAnsiTheme="minorHAnsi"/>
          <w:sz w:val="21"/>
          <w:szCs w:val="21"/>
        </w:rPr>
      </w:pPr>
      <w:r w:rsidRPr="007F5294">
        <w:rPr>
          <w:rFonts w:asciiTheme="minorHAnsi" w:hAnsiTheme="minorHAnsi"/>
          <w:sz w:val="21"/>
          <w:szCs w:val="21"/>
        </w:rPr>
        <w:t>Spearheaded a Technology Review Board</w:t>
      </w:r>
      <w:r w:rsidR="00617629" w:rsidRPr="007F5294">
        <w:rPr>
          <w:rFonts w:asciiTheme="minorHAnsi" w:hAnsiTheme="minorHAnsi"/>
          <w:sz w:val="21"/>
          <w:szCs w:val="21"/>
        </w:rPr>
        <w:t xml:space="preserve"> to assess new technologies and opportunities</w:t>
      </w:r>
      <w:r w:rsidR="003B4C0F">
        <w:rPr>
          <w:rFonts w:asciiTheme="minorHAnsi" w:hAnsiTheme="minorHAnsi"/>
          <w:sz w:val="21"/>
          <w:szCs w:val="21"/>
        </w:rPr>
        <w:t>.</w:t>
      </w:r>
    </w:p>
    <w:p w14:paraId="32D61D98" w14:textId="18661DFF" w:rsidR="00617629" w:rsidRPr="007F5294" w:rsidRDefault="00617629" w:rsidP="00A22B3B">
      <w:pPr>
        <w:pStyle w:val="ListParagraph"/>
        <w:numPr>
          <w:ilvl w:val="0"/>
          <w:numId w:val="18"/>
        </w:numPr>
        <w:spacing w:before="40"/>
        <w:rPr>
          <w:rFonts w:asciiTheme="minorHAnsi" w:hAnsiTheme="minorHAnsi"/>
          <w:sz w:val="21"/>
          <w:szCs w:val="21"/>
        </w:rPr>
      </w:pPr>
      <w:r w:rsidRPr="007F5294">
        <w:rPr>
          <w:rFonts w:asciiTheme="minorHAnsi" w:hAnsiTheme="minorHAnsi"/>
          <w:sz w:val="21"/>
          <w:szCs w:val="21"/>
        </w:rPr>
        <w:t xml:space="preserve">Initiated the drive towards automated </w:t>
      </w:r>
      <w:r w:rsidR="00CE559C">
        <w:rPr>
          <w:rFonts w:asciiTheme="minorHAnsi" w:hAnsiTheme="minorHAnsi"/>
          <w:sz w:val="21"/>
          <w:szCs w:val="21"/>
        </w:rPr>
        <w:t>QA and CI/CD</w:t>
      </w:r>
      <w:r w:rsidR="003B4C0F">
        <w:rPr>
          <w:rFonts w:asciiTheme="minorHAnsi" w:hAnsiTheme="minorHAnsi"/>
          <w:sz w:val="21"/>
          <w:szCs w:val="21"/>
        </w:rPr>
        <w:t>.</w:t>
      </w:r>
    </w:p>
    <w:p w14:paraId="44020AF8" w14:textId="137D70EA" w:rsidR="004808CA" w:rsidRPr="0032239F" w:rsidRDefault="00617629" w:rsidP="0032239F">
      <w:pPr>
        <w:pStyle w:val="ListParagraph"/>
        <w:numPr>
          <w:ilvl w:val="0"/>
          <w:numId w:val="18"/>
        </w:numPr>
        <w:spacing w:before="40"/>
        <w:rPr>
          <w:rFonts w:asciiTheme="minorHAnsi" w:hAnsiTheme="minorHAnsi"/>
          <w:sz w:val="21"/>
          <w:szCs w:val="21"/>
        </w:rPr>
      </w:pPr>
      <w:r w:rsidRPr="007F5294">
        <w:rPr>
          <w:rFonts w:asciiTheme="minorHAnsi" w:hAnsiTheme="minorHAnsi"/>
          <w:sz w:val="21"/>
          <w:szCs w:val="21"/>
        </w:rPr>
        <w:t>Provide executive IT consulting to clients around organization and technologies</w:t>
      </w:r>
      <w:r w:rsidR="003B4C0F">
        <w:rPr>
          <w:rFonts w:asciiTheme="minorHAnsi" w:hAnsiTheme="minorHAnsi"/>
          <w:sz w:val="21"/>
          <w:szCs w:val="21"/>
        </w:rPr>
        <w:t>.</w:t>
      </w:r>
    </w:p>
    <w:p w14:paraId="375A2C17" w14:textId="10851493" w:rsidR="00921F59" w:rsidRPr="00620B79" w:rsidRDefault="00921F59" w:rsidP="00A22B3B">
      <w:pPr>
        <w:tabs>
          <w:tab w:val="right" w:pos="9648"/>
        </w:tabs>
        <w:spacing w:before="200"/>
        <w:rPr>
          <w:rFonts w:asciiTheme="minorHAnsi" w:hAnsiTheme="minorHAnsi"/>
          <w:sz w:val="21"/>
        </w:rPr>
      </w:pPr>
      <w:r>
        <w:rPr>
          <w:rFonts w:asciiTheme="minorHAnsi" w:hAnsiTheme="minorHAnsi"/>
          <w:sz w:val="21"/>
        </w:rPr>
        <w:t>TMG Health</w:t>
      </w:r>
      <w:r w:rsidRPr="00620B79">
        <w:rPr>
          <w:rFonts w:asciiTheme="minorHAnsi" w:hAnsiTheme="minorHAnsi"/>
          <w:sz w:val="21"/>
        </w:rPr>
        <w:t>,</w:t>
      </w:r>
      <w:r>
        <w:rPr>
          <w:rFonts w:asciiTheme="minorHAnsi" w:hAnsiTheme="minorHAnsi"/>
          <w:sz w:val="21"/>
        </w:rPr>
        <w:t xml:space="preserve"> A Cognizant Company, Jessup, PA</w:t>
      </w:r>
    </w:p>
    <w:p w14:paraId="195A43B4" w14:textId="40279702" w:rsidR="00921F59" w:rsidRPr="00620B79" w:rsidRDefault="00921F59" w:rsidP="00A22B3B">
      <w:pPr>
        <w:spacing w:before="120"/>
        <w:ind w:left="360"/>
        <w:jc w:val="both"/>
        <w:rPr>
          <w:rFonts w:asciiTheme="minorHAnsi" w:hAnsiTheme="minorHAnsi"/>
          <w:b/>
          <w:sz w:val="21"/>
        </w:rPr>
      </w:pPr>
      <w:r>
        <w:rPr>
          <w:rFonts w:asciiTheme="minorHAnsi" w:hAnsiTheme="minorHAnsi"/>
          <w:b/>
          <w:sz w:val="21"/>
        </w:rPr>
        <w:t>Director of Application Development</w:t>
      </w:r>
      <w:r w:rsidRPr="00620B79">
        <w:rPr>
          <w:rFonts w:asciiTheme="minorHAnsi" w:hAnsiTheme="minorHAnsi"/>
          <w:sz w:val="21"/>
        </w:rPr>
        <w:t xml:space="preserve"> (</w:t>
      </w:r>
      <w:r w:rsidR="005B2FE0">
        <w:rPr>
          <w:rFonts w:asciiTheme="minorHAnsi" w:hAnsiTheme="minorHAnsi"/>
          <w:sz w:val="21"/>
        </w:rPr>
        <w:t>09</w:t>
      </w:r>
      <w:r w:rsidR="00024345">
        <w:rPr>
          <w:rFonts w:asciiTheme="minorHAnsi" w:hAnsiTheme="minorHAnsi"/>
          <w:sz w:val="21"/>
        </w:rPr>
        <w:t>/</w:t>
      </w:r>
      <w:r w:rsidRPr="00620B79">
        <w:rPr>
          <w:rFonts w:asciiTheme="minorHAnsi" w:hAnsiTheme="minorHAnsi"/>
          <w:sz w:val="21"/>
        </w:rPr>
        <w:t>201</w:t>
      </w:r>
      <w:r>
        <w:rPr>
          <w:rFonts w:asciiTheme="minorHAnsi" w:hAnsiTheme="minorHAnsi"/>
          <w:sz w:val="21"/>
        </w:rPr>
        <w:t>7</w:t>
      </w:r>
      <w:r w:rsidRPr="00620B79">
        <w:rPr>
          <w:rFonts w:asciiTheme="minorHAnsi" w:hAnsiTheme="minorHAnsi"/>
          <w:sz w:val="21"/>
        </w:rPr>
        <w:t xml:space="preserve"> to </w:t>
      </w:r>
      <w:r w:rsidR="00024345">
        <w:rPr>
          <w:rFonts w:asciiTheme="minorHAnsi" w:hAnsiTheme="minorHAnsi"/>
          <w:sz w:val="21"/>
        </w:rPr>
        <w:t>11/</w:t>
      </w:r>
      <w:r w:rsidR="002B2570">
        <w:rPr>
          <w:rFonts w:asciiTheme="minorHAnsi" w:hAnsiTheme="minorHAnsi"/>
          <w:sz w:val="21"/>
        </w:rPr>
        <w:t>2018</w:t>
      </w:r>
      <w:r w:rsidRPr="00620B79">
        <w:rPr>
          <w:rFonts w:asciiTheme="minorHAnsi" w:hAnsiTheme="minorHAnsi"/>
          <w:sz w:val="21"/>
        </w:rPr>
        <w:t>)</w:t>
      </w:r>
    </w:p>
    <w:p w14:paraId="77D70243" w14:textId="77777777" w:rsidR="00762B41" w:rsidRDefault="00921F59" w:rsidP="00A22B3B">
      <w:pPr>
        <w:spacing w:before="40"/>
        <w:ind w:left="360"/>
        <w:jc w:val="both"/>
        <w:rPr>
          <w:rFonts w:asciiTheme="minorHAnsi" w:hAnsiTheme="minorHAnsi"/>
          <w:sz w:val="21"/>
        </w:rPr>
      </w:pPr>
      <w:r>
        <w:rPr>
          <w:rFonts w:asciiTheme="minorHAnsi" w:hAnsiTheme="minorHAnsi"/>
          <w:sz w:val="21"/>
        </w:rPr>
        <w:t>Oversee five on and offshore teams of 60-80 specialized tech professionals. Govern team development and support of Medicaid and Medicare lifecycle systems; enrollments, eligibility, provider portals, billing, and fulfillment. Design and implement enterprise and IT strategies. Define career paths for Application Development. Optimize teams across regional locations; focus operations on technical and functional areas. Manage matri</w:t>
      </w:r>
      <w:r w:rsidR="00BF3A7C">
        <w:rPr>
          <w:rFonts w:asciiTheme="minorHAnsi" w:hAnsiTheme="minorHAnsi"/>
          <w:sz w:val="21"/>
        </w:rPr>
        <w:t>x</w:t>
      </w:r>
      <w:r>
        <w:rPr>
          <w:rFonts w:asciiTheme="minorHAnsi" w:hAnsiTheme="minorHAnsi"/>
          <w:sz w:val="21"/>
        </w:rPr>
        <w:t xml:space="preserve"> organization and team professional development.</w:t>
      </w:r>
    </w:p>
    <w:p w14:paraId="11EBA5DC" w14:textId="77777777" w:rsidR="00762B41" w:rsidRDefault="00921F59" w:rsidP="00A22B3B">
      <w:pPr>
        <w:pStyle w:val="ListParagraph"/>
        <w:numPr>
          <w:ilvl w:val="0"/>
          <w:numId w:val="19"/>
        </w:numPr>
        <w:spacing w:before="40"/>
        <w:rPr>
          <w:rFonts w:asciiTheme="minorHAnsi" w:hAnsiTheme="minorHAnsi"/>
          <w:sz w:val="21"/>
        </w:rPr>
      </w:pPr>
      <w:r w:rsidRPr="00762B41">
        <w:rPr>
          <w:rFonts w:asciiTheme="minorHAnsi" w:hAnsiTheme="minorHAnsi"/>
          <w:sz w:val="21"/>
        </w:rPr>
        <w:t>Guided career path development for 8 teams and over 150 people.</w:t>
      </w:r>
    </w:p>
    <w:p w14:paraId="70AAE868" w14:textId="5C2EFEA3" w:rsidR="00921F59" w:rsidRPr="00762B41" w:rsidRDefault="00921F59" w:rsidP="00A22B3B">
      <w:pPr>
        <w:pStyle w:val="ListParagraph"/>
        <w:numPr>
          <w:ilvl w:val="0"/>
          <w:numId w:val="19"/>
        </w:numPr>
        <w:spacing w:before="40"/>
        <w:rPr>
          <w:rFonts w:asciiTheme="minorHAnsi" w:hAnsiTheme="minorHAnsi"/>
          <w:sz w:val="21"/>
        </w:rPr>
      </w:pPr>
      <w:r w:rsidRPr="00762B41">
        <w:rPr>
          <w:rFonts w:asciiTheme="minorHAnsi" w:hAnsiTheme="minorHAnsi"/>
          <w:sz w:val="21"/>
        </w:rPr>
        <w:t xml:space="preserve">Collaborated with Enterprise Architect Team; developed simplified Services Oriented Architecture and Enterprise Integration Pattern architecture plans for company service offerings. </w:t>
      </w:r>
    </w:p>
    <w:p w14:paraId="67A2E360" w14:textId="2AB852A6" w:rsidR="00921F59" w:rsidRPr="00620B79" w:rsidRDefault="00921F59" w:rsidP="00A22B3B">
      <w:pPr>
        <w:spacing w:before="120"/>
        <w:ind w:left="360"/>
        <w:jc w:val="both"/>
        <w:rPr>
          <w:rFonts w:asciiTheme="minorHAnsi" w:hAnsiTheme="minorHAnsi"/>
          <w:sz w:val="21"/>
        </w:rPr>
      </w:pPr>
      <w:r>
        <w:rPr>
          <w:rFonts w:asciiTheme="minorHAnsi" w:hAnsiTheme="minorHAnsi"/>
          <w:b/>
          <w:sz w:val="21"/>
        </w:rPr>
        <w:t>Director of Enterprise Data Warehouse &amp; Information Management</w:t>
      </w:r>
      <w:r w:rsidRPr="00620B79">
        <w:rPr>
          <w:rFonts w:asciiTheme="minorHAnsi" w:hAnsiTheme="minorHAnsi"/>
          <w:sz w:val="21"/>
        </w:rPr>
        <w:t xml:space="preserve"> (</w:t>
      </w:r>
      <w:r w:rsidR="00024345">
        <w:rPr>
          <w:rFonts w:asciiTheme="minorHAnsi" w:hAnsiTheme="minorHAnsi"/>
          <w:sz w:val="21"/>
        </w:rPr>
        <w:t>09/</w:t>
      </w:r>
      <w:r w:rsidRPr="00620B79">
        <w:rPr>
          <w:rFonts w:asciiTheme="minorHAnsi" w:hAnsiTheme="minorHAnsi"/>
          <w:sz w:val="21"/>
        </w:rPr>
        <w:t>20</w:t>
      </w:r>
      <w:r>
        <w:rPr>
          <w:rFonts w:asciiTheme="minorHAnsi" w:hAnsiTheme="minorHAnsi"/>
          <w:sz w:val="21"/>
        </w:rPr>
        <w:t>16</w:t>
      </w:r>
      <w:r w:rsidRPr="00620B79">
        <w:rPr>
          <w:rFonts w:asciiTheme="minorHAnsi" w:hAnsiTheme="minorHAnsi"/>
          <w:sz w:val="21"/>
        </w:rPr>
        <w:t xml:space="preserve"> to </w:t>
      </w:r>
      <w:r w:rsidR="00024345">
        <w:rPr>
          <w:rFonts w:asciiTheme="minorHAnsi" w:hAnsiTheme="minorHAnsi"/>
          <w:sz w:val="21"/>
        </w:rPr>
        <w:t>09/</w:t>
      </w:r>
      <w:r w:rsidRPr="00620B79">
        <w:rPr>
          <w:rFonts w:asciiTheme="minorHAnsi" w:hAnsiTheme="minorHAnsi"/>
          <w:sz w:val="21"/>
        </w:rPr>
        <w:t>201</w:t>
      </w:r>
      <w:r>
        <w:rPr>
          <w:rFonts w:asciiTheme="minorHAnsi" w:hAnsiTheme="minorHAnsi"/>
          <w:sz w:val="21"/>
        </w:rPr>
        <w:t>7</w:t>
      </w:r>
      <w:r w:rsidRPr="00620B79">
        <w:rPr>
          <w:rFonts w:asciiTheme="minorHAnsi" w:hAnsiTheme="minorHAnsi"/>
          <w:sz w:val="21"/>
        </w:rPr>
        <w:t>)</w:t>
      </w:r>
    </w:p>
    <w:p w14:paraId="6EF9D4FB" w14:textId="6B90B5F9" w:rsidR="00921F59" w:rsidRPr="00620B79" w:rsidRDefault="00921F59" w:rsidP="00A22B3B">
      <w:pPr>
        <w:spacing w:before="40"/>
        <w:ind w:left="360"/>
        <w:jc w:val="both"/>
        <w:rPr>
          <w:rFonts w:asciiTheme="minorHAnsi" w:hAnsiTheme="minorHAnsi"/>
          <w:sz w:val="21"/>
        </w:rPr>
      </w:pPr>
      <w:r>
        <w:rPr>
          <w:rFonts w:asciiTheme="minorHAnsi" w:hAnsiTheme="minorHAnsi"/>
          <w:sz w:val="21"/>
        </w:rPr>
        <w:t>Led reorganization of Enterprise Data Warehouse, Enterprise Services, Business Intelligence and Information management, and Business Systems Analyst teams. Applied leadership as Director of Business Application Services department.  Oversaw internal and external development in Java, JBOSS, A-MQ, Green Plum, Gem fire XD, SQL, PostgreSQL, SSIS, SSRS, C#, .Net, and Red Hat products.</w:t>
      </w:r>
    </w:p>
    <w:p w14:paraId="31903081" w14:textId="16224F63" w:rsidR="00921F59" w:rsidRPr="00620B79" w:rsidRDefault="00921F59" w:rsidP="00A22B3B">
      <w:pPr>
        <w:spacing w:before="120"/>
        <w:ind w:left="360"/>
        <w:jc w:val="both"/>
        <w:rPr>
          <w:rFonts w:asciiTheme="minorHAnsi" w:hAnsiTheme="minorHAnsi"/>
          <w:sz w:val="21"/>
        </w:rPr>
      </w:pPr>
      <w:r>
        <w:rPr>
          <w:rFonts w:asciiTheme="minorHAnsi" w:hAnsiTheme="minorHAnsi"/>
          <w:b/>
          <w:sz w:val="21"/>
        </w:rPr>
        <w:lastRenderedPageBreak/>
        <w:t>Manager of Application Development</w:t>
      </w:r>
      <w:r w:rsidRPr="00620B79">
        <w:rPr>
          <w:rFonts w:asciiTheme="minorHAnsi" w:hAnsiTheme="minorHAnsi"/>
          <w:sz w:val="21"/>
        </w:rPr>
        <w:t xml:space="preserve"> (</w:t>
      </w:r>
      <w:r w:rsidR="00024345">
        <w:rPr>
          <w:rFonts w:asciiTheme="minorHAnsi" w:hAnsiTheme="minorHAnsi"/>
          <w:sz w:val="21"/>
        </w:rPr>
        <w:t>04/</w:t>
      </w:r>
      <w:r w:rsidRPr="00620B79">
        <w:rPr>
          <w:rFonts w:asciiTheme="minorHAnsi" w:hAnsiTheme="minorHAnsi"/>
          <w:sz w:val="21"/>
        </w:rPr>
        <w:t>20</w:t>
      </w:r>
      <w:r>
        <w:rPr>
          <w:rFonts w:asciiTheme="minorHAnsi" w:hAnsiTheme="minorHAnsi"/>
          <w:sz w:val="21"/>
        </w:rPr>
        <w:t>12</w:t>
      </w:r>
      <w:r w:rsidRPr="00620B79">
        <w:rPr>
          <w:rFonts w:asciiTheme="minorHAnsi" w:hAnsiTheme="minorHAnsi"/>
          <w:sz w:val="21"/>
        </w:rPr>
        <w:t xml:space="preserve"> to </w:t>
      </w:r>
      <w:r w:rsidR="00024345">
        <w:rPr>
          <w:rFonts w:asciiTheme="minorHAnsi" w:hAnsiTheme="minorHAnsi"/>
          <w:sz w:val="21"/>
        </w:rPr>
        <w:t>08/</w:t>
      </w:r>
      <w:r w:rsidRPr="00620B79">
        <w:rPr>
          <w:rFonts w:asciiTheme="minorHAnsi" w:hAnsiTheme="minorHAnsi"/>
          <w:sz w:val="21"/>
        </w:rPr>
        <w:t>20</w:t>
      </w:r>
      <w:r>
        <w:rPr>
          <w:rFonts w:asciiTheme="minorHAnsi" w:hAnsiTheme="minorHAnsi"/>
          <w:sz w:val="21"/>
        </w:rPr>
        <w:t>16</w:t>
      </w:r>
      <w:r w:rsidRPr="00620B79">
        <w:rPr>
          <w:rFonts w:asciiTheme="minorHAnsi" w:hAnsiTheme="minorHAnsi"/>
          <w:sz w:val="21"/>
        </w:rPr>
        <w:t>)</w:t>
      </w:r>
    </w:p>
    <w:p w14:paraId="03A198B4" w14:textId="1C5373E8" w:rsidR="00921F59" w:rsidRPr="00620B79" w:rsidRDefault="00AD0BEA" w:rsidP="00A22B3B">
      <w:pPr>
        <w:spacing w:before="40"/>
        <w:ind w:left="360"/>
        <w:jc w:val="both"/>
        <w:rPr>
          <w:rFonts w:asciiTheme="minorHAnsi" w:hAnsiTheme="minorHAnsi"/>
          <w:sz w:val="21"/>
        </w:rPr>
      </w:pPr>
      <w:r>
        <w:rPr>
          <w:rFonts w:asciiTheme="minorHAnsi" w:hAnsiTheme="minorHAnsi"/>
          <w:sz w:val="21"/>
        </w:rPr>
        <w:t>Oversaw 28 high-performing developers</w:t>
      </w:r>
      <w:r w:rsidR="008C7DF9">
        <w:rPr>
          <w:rFonts w:asciiTheme="minorHAnsi" w:hAnsiTheme="minorHAnsi"/>
          <w:sz w:val="21"/>
        </w:rPr>
        <w:t xml:space="preserve">, analysts, and up to 15 consultants. Implemented service-oriented architecture, factored inefficient code, closed outdated capabilities, optimized operations on quality, and eliminated manual processes. Enforced strict Service Level Agreement compliance. </w:t>
      </w:r>
    </w:p>
    <w:p w14:paraId="696BDF6F" w14:textId="2B7EF138" w:rsidR="00921F59" w:rsidRDefault="008C7DF9" w:rsidP="00A22B3B">
      <w:pPr>
        <w:numPr>
          <w:ilvl w:val="0"/>
          <w:numId w:val="15"/>
        </w:numPr>
        <w:spacing w:before="40"/>
        <w:ind w:left="990" w:hanging="270"/>
        <w:rPr>
          <w:rFonts w:asciiTheme="minorHAnsi" w:hAnsiTheme="minorHAnsi"/>
          <w:sz w:val="21"/>
        </w:rPr>
      </w:pPr>
      <w:r>
        <w:rPr>
          <w:rFonts w:asciiTheme="minorHAnsi" w:hAnsiTheme="minorHAnsi"/>
          <w:sz w:val="21"/>
        </w:rPr>
        <w:t>Developed and recruited highly specialize</w:t>
      </w:r>
      <w:r w:rsidR="0045294C">
        <w:rPr>
          <w:rFonts w:asciiTheme="minorHAnsi" w:hAnsiTheme="minorHAnsi"/>
          <w:sz w:val="21"/>
        </w:rPr>
        <w:t>d</w:t>
      </w:r>
      <w:r>
        <w:rPr>
          <w:rFonts w:asciiTheme="minorHAnsi" w:hAnsiTheme="minorHAnsi"/>
          <w:sz w:val="21"/>
        </w:rPr>
        <w:t xml:space="preserve"> team of over 28 developers and analysts alongside up to 15 consultants. </w:t>
      </w:r>
    </w:p>
    <w:p w14:paraId="58F3292B" w14:textId="52485D66" w:rsidR="008C7DF9" w:rsidRDefault="008C7DF9" w:rsidP="00A22B3B">
      <w:pPr>
        <w:numPr>
          <w:ilvl w:val="0"/>
          <w:numId w:val="15"/>
        </w:numPr>
        <w:spacing w:before="40"/>
        <w:ind w:left="990" w:hanging="270"/>
        <w:rPr>
          <w:rFonts w:asciiTheme="minorHAnsi" w:hAnsiTheme="minorHAnsi"/>
          <w:sz w:val="21"/>
        </w:rPr>
      </w:pPr>
      <w:r>
        <w:rPr>
          <w:rFonts w:asciiTheme="minorHAnsi" w:hAnsiTheme="minorHAnsi"/>
          <w:sz w:val="21"/>
        </w:rPr>
        <w:t>Reclaimed over 1,200 hours of annual development for call center application; managed over 3M member calls.</w:t>
      </w:r>
    </w:p>
    <w:p w14:paraId="3D33F5A3" w14:textId="2A5F6EBC" w:rsidR="008C7DF9" w:rsidRDefault="008C7DF9" w:rsidP="00A22B3B">
      <w:pPr>
        <w:numPr>
          <w:ilvl w:val="0"/>
          <w:numId w:val="15"/>
        </w:numPr>
        <w:spacing w:before="40"/>
        <w:ind w:left="990" w:hanging="270"/>
        <w:rPr>
          <w:rFonts w:asciiTheme="minorHAnsi" w:hAnsiTheme="minorHAnsi"/>
          <w:sz w:val="21"/>
        </w:rPr>
      </w:pPr>
      <w:r>
        <w:rPr>
          <w:rFonts w:asciiTheme="minorHAnsi" w:hAnsiTheme="minorHAnsi"/>
          <w:sz w:val="21"/>
        </w:rPr>
        <w:t>Reduced maintenance costs from over 60 percent to under 30% on average.</w:t>
      </w:r>
    </w:p>
    <w:p w14:paraId="76503F6A" w14:textId="77777777" w:rsidR="00EC4B22" w:rsidRDefault="008C7DF9" w:rsidP="00A22B3B">
      <w:pPr>
        <w:numPr>
          <w:ilvl w:val="0"/>
          <w:numId w:val="15"/>
        </w:numPr>
        <w:spacing w:before="40"/>
        <w:ind w:left="990" w:hanging="270"/>
        <w:rPr>
          <w:rFonts w:asciiTheme="minorHAnsi" w:hAnsiTheme="minorHAnsi"/>
          <w:sz w:val="21"/>
        </w:rPr>
      </w:pPr>
      <w:r>
        <w:rPr>
          <w:rFonts w:asciiTheme="minorHAnsi" w:hAnsiTheme="minorHAnsi"/>
          <w:sz w:val="21"/>
        </w:rPr>
        <w:t xml:space="preserve">Led project development team; project developed into organization’s standard and managed over 7M transactions in less than a year. Reduced manual work to 150 days. </w:t>
      </w:r>
      <w:bookmarkStart w:id="2" w:name="_Hlk521425485"/>
    </w:p>
    <w:p w14:paraId="55BCDDB2" w14:textId="4C73A5A4" w:rsidR="008C7DF9" w:rsidRPr="00EC4B22" w:rsidRDefault="008C7DF9" w:rsidP="00A22B3B">
      <w:pPr>
        <w:numPr>
          <w:ilvl w:val="0"/>
          <w:numId w:val="15"/>
        </w:numPr>
        <w:spacing w:before="40"/>
        <w:ind w:left="990" w:hanging="270"/>
        <w:rPr>
          <w:rFonts w:asciiTheme="minorHAnsi" w:hAnsiTheme="minorHAnsi"/>
          <w:sz w:val="21"/>
        </w:rPr>
      </w:pPr>
      <w:r w:rsidRPr="00EC4B22">
        <w:rPr>
          <w:rFonts w:asciiTheme="minorHAnsi" w:hAnsiTheme="minorHAnsi"/>
          <w:sz w:val="21"/>
        </w:rPr>
        <w:t>Spearheaded implementation of Red Hat EAP, BRMS, and A-MQ; standardized technology across diverse applications and created enterprise standard</w:t>
      </w:r>
      <w:bookmarkEnd w:id="2"/>
      <w:r w:rsidRPr="00EC4B22">
        <w:rPr>
          <w:rFonts w:asciiTheme="minorHAnsi" w:hAnsiTheme="minorHAnsi"/>
          <w:sz w:val="21"/>
        </w:rPr>
        <w:t>.</w:t>
      </w:r>
    </w:p>
    <w:p w14:paraId="3E573346" w14:textId="77777777" w:rsidR="00F574CC" w:rsidRDefault="00F574CC" w:rsidP="00A22B3B">
      <w:pPr>
        <w:tabs>
          <w:tab w:val="right" w:pos="9648"/>
        </w:tabs>
        <w:spacing w:before="240"/>
        <w:jc w:val="both"/>
        <w:rPr>
          <w:rFonts w:asciiTheme="minorHAnsi" w:hAnsiTheme="minorHAnsi"/>
          <w:sz w:val="21"/>
        </w:rPr>
      </w:pPr>
    </w:p>
    <w:p w14:paraId="6A6783B2" w14:textId="0B790F93" w:rsidR="00921F59" w:rsidRPr="00620B79" w:rsidRDefault="00921F59" w:rsidP="00F574CC">
      <w:pPr>
        <w:tabs>
          <w:tab w:val="right" w:pos="9648"/>
        </w:tabs>
        <w:jc w:val="both"/>
        <w:rPr>
          <w:rFonts w:asciiTheme="minorHAnsi" w:hAnsiTheme="minorHAnsi"/>
          <w:sz w:val="21"/>
        </w:rPr>
      </w:pPr>
      <w:r>
        <w:rPr>
          <w:rFonts w:asciiTheme="minorHAnsi" w:hAnsiTheme="minorHAnsi"/>
          <w:sz w:val="21"/>
        </w:rPr>
        <w:t>Hydro4GE, Inc</w:t>
      </w:r>
      <w:r w:rsidRPr="00620B79">
        <w:rPr>
          <w:rFonts w:asciiTheme="minorHAnsi" w:hAnsiTheme="minorHAnsi"/>
          <w:sz w:val="21"/>
        </w:rPr>
        <w:t xml:space="preserve">, </w:t>
      </w:r>
      <w:r>
        <w:rPr>
          <w:rFonts w:asciiTheme="minorHAnsi" w:hAnsiTheme="minorHAnsi"/>
          <w:sz w:val="21"/>
        </w:rPr>
        <w:t>Scranton, PA</w:t>
      </w:r>
    </w:p>
    <w:p w14:paraId="20342812" w14:textId="1D66938A" w:rsidR="00921F59" w:rsidRPr="00620B79" w:rsidRDefault="00921F59" w:rsidP="00A22B3B">
      <w:pPr>
        <w:spacing w:before="120"/>
        <w:ind w:left="360"/>
        <w:jc w:val="both"/>
        <w:rPr>
          <w:rFonts w:asciiTheme="minorHAnsi" w:hAnsiTheme="minorHAnsi"/>
          <w:sz w:val="21"/>
        </w:rPr>
      </w:pPr>
      <w:r>
        <w:rPr>
          <w:rFonts w:asciiTheme="minorHAnsi" w:hAnsiTheme="minorHAnsi"/>
          <w:b/>
          <w:sz w:val="21"/>
        </w:rPr>
        <w:t>Vice President of User Experience</w:t>
      </w:r>
      <w:r w:rsidRPr="00620B79">
        <w:rPr>
          <w:rFonts w:asciiTheme="minorHAnsi" w:hAnsiTheme="minorHAnsi"/>
          <w:sz w:val="21"/>
        </w:rPr>
        <w:t xml:space="preserve"> (</w:t>
      </w:r>
      <w:r w:rsidR="00024345">
        <w:rPr>
          <w:rFonts w:asciiTheme="minorHAnsi" w:hAnsiTheme="minorHAnsi"/>
          <w:sz w:val="21"/>
        </w:rPr>
        <w:t>05/</w:t>
      </w:r>
      <w:r>
        <w:rPr>
          <w:rFonts w:asciiTheme="minorHAnsi" w:hAnsiTheme="minorHAnsi"/>
          <w:sz w:val="21"/>
        </w:rPr>
        <w:t>2009</w:t>
      </w:r>
      <w:r w:rsidRPr="00620B79">
        <w:rPr>
          <w:rFonts w:asciiTheme="minorHAnsi" w:hAnsiTheme="minorHAnsi"/>
          <w:sz w:val="21"/>
        </w:rPr>
        <w:t xml:space="preserve"> to </w:t>
      </w:r>
      <w:r w:rsidR="00024345">
        <w:rPr>
          <w:rFonts w:asciiTheme="minorHAnsi" w:hAnsiTheme="minorHAnsi"/>
          <w:sz w:val="21"/>
        </w:rPr>
        <w:t>04/</w:t>
      </w:r>
      <w:r w:rsidRPr="00620B79">
        <w:rPr>
          <w:rFonts w:asciiTheme="minorHAnsi" w:hAnsiTheme="minorHAnsi"/>
          <w:sz w:val="21"/>
        </w:rPr>
        <w:t>20</w:t>
      </w:r>
      <w:r>
        <w:rPr>
          <w:rFonts w:asciiTheme="minorHAnsi" w:hAnsiTheme="minorHAnsi"/>
          <w:sz w:val="21"/>
        </w:rPr>
        <w:t>12</w:t>
      </w:r>
      <w:r w:rsidRPr="00620B79">
        <w:rPr>
          <w:rFonts w:asciiTheme="minorHAnsi" w:hAnsiTheme="minorHAnsi"/>
          <w:sz w:val="21"/>
        </w:rPr>
        <w:t>)</w:t>
      </w:r>
    </w:p>
    <w:p w14:paraId="405D3113" w14:textId="77777777" w:rsidR="00C46DBB" w:rsidRPr="00C46DBB" w:rsidRDefault="00C46DBB" w:rsidP="00A22B3B">
      <w:pPr>
        <w:spacing w:before="40"/>
        <w:ind w:left="360"/>
        <w:rPr>
          <w:rFonts w:asciiTheme="minorHAnsi" w:hAnsiTheme="minorHAnsi"/>
          <w:sz w:val="21"/>
        </w:rPr>
      </w:pPr>
      <w:r w:rsidRPr="00C46DBB">
        <w:rPr>
          <w:rFonts w:asciiTheme="minorHAnsi" w:hAnsiTheme="minorHAnsi"/>
          <w:sz w:val="21"/>
        </w:rPr>
        <w:t xml:space="preserve">Prospect, manage and support custom software development projects providing expertise in work flow processes and database design. Projects included an intellectual asset portal, a national lease quote calculator for medical equipment, a real estate management portal, and an auto and home warranty system. </w:t>
      </w:r>
    </w:p>
    <w:p w14:paraId="45E67EB6" w14:textId="5A585C50" w:rsidR="00C34AF4" w:rsidRPr="00207416" w:rsidRDefault="00C34AF4" w:rsidP="00A22B3B">
      <w:pPr>
        <w:pStyle w:val="ListParagraph"/>
        <w:numPr>
          <w:ilvl w:val="0"/>
          <w:numId w:val="32"/>
        </w:numPr>
        <w:spacing w:before="40"/>
        <w:rPr>
          <w:rFonts w:asciiTheme="minorHAnsi" w:hAnsiTheme="minorHAnsi"/>
          <w:sz w:val="21"/>
        </w:rPr>
      </w:pPr>
      <w:r w:rsidRPr="00207416">
        <w:rPr>
          <w:rFonts w:asciiTheme="minorHAnsi" w:hAnsiTheme="minorHAnsi"/>
          <w:sz w:val="21"/>
        </w:rPr>
        <w:t>Defined the user experience (UX) for our commercial SaaS/PaaS for software developers.</w:t>
      </w:r>
    </w:p>
    <w:p w14:paraId="3697DA0B" w14:textId="77777777" w:rsidR="00C34AF4" w:rsidRPr="00207416" w:rsidRDefault="00C34AF4" w:rsidP="00A22B3B">
      <w:pPr>
        <w:pStyle w:val="ListParagraph"/>
        <w:numPr>
          <w:ilvl w:val="0"/>
          <w:numId w:val="32"/>
        </w:numPr>
        <w:spacing w:before="40"/>
        <w:rPr>
          <w:rFonts w:asciiTheme="minorHAnsi" w:hAnsiTheme="minorHAnsi"/>
          <w:sz w:val="21"/>
        </w:rPr>
      </w:pPr>
      <w:r w:rsidRPr="00207416">
        <w:rPr>
          <w:rFonts w:asciiTheme="minorHAnsi" w:hAnsiTheme="minorHAnsi"/>
          <w:sz w:val="21"/>
        </w:rPr>
        <w:t>Developed and implemented the customer support desk via Zendesk, and all related processes and documentation including an online user guide and multiple tutorials.</w:t>
      </w:r>
    </w:p>
    <w:p w14:paraId="34ED369F" w14:textId="77777777" w:rsidR="00C34AF4" w:rsidRPr="00C34AF4" w:rsidRDefault="00C34AF4" w:rsidP="00A22B3B">
      <w:pPr>
        <w:spacing w:before="40"/>
        <w:jc w:val="both"/>
        <w:rPr>
          <w:rFonts w:asciiTheme="minorHAnsi" w:hAnsiTheme="minorHAnsi"/>
          <w:b/>
          <w:sz w:val="21"/>
        </w:rPr>
      </w:pPr>
    </w:p>
    <w:p w14:paraId="1A2BB30A" w14:textId="39010CC8" w:rsidR="00F833EB" w:rsidRDefault="00F833EB" w:rsidP="00E00CE0">
      <w:pPr>
        <w:jc w:val="both"/>
        <w:rPr>
          <w:rFonts w:asciiTheme="minorHAnsi" w:hAnsiTheme="minorHAnsi"/>
          <w:i/>
          <w:sz w:val="21"/>
        </w:rPr>
      </w:pPr>
      <w:r w:rsidRPr="00482373">
        <w:rPr>
          <w:rFonts w:asciiTheme="minorHAnsi" w:hAnsiTheme="minorHAnsi"/>
          <w:i/>
          <w:sz w:val="21"/>
        </w:rPr>
        <w:t>Related Experience</w:t>
      </w:r>
      <w:r w:rsidR="00482373" w:rsidRPr="00482373">
        <w:rPr>
          <w:rFonts w:asciiTheme="minorHAnsi" w:hAnsiTheme="minorHAnsi"/>
          <w:i/>
          <w:sz w:val="21"/>
        </w:rPr>
        <w:t>:</w:t>
      </w:r>
    </w:p>
    <w:p w14:paraId="785425F3" w14:textId="77777777" w:rsidR="00482373" w:rsidRPr="00482373" w:rsidRDefault="00482373" w:rsidP="00E00CE0">
      <w:pPr>
        <w:jc w:val="both"/>
        <w:rPr>
          <w:rFonts w:asciiTheme="minorHAnsi" w:hAnsiTheme="minorHAnsi"/>
          <w:i/>
          <w:sz w:val="21"/>
        </w:rPr>
      </w:pPr>
    </w:p>
    <w:p w14:paraId="0B55514D" w14:textId="7E303344" w:rsidR="00C34AF4" w:rsidRPr="00C34AF4" w:rsidRDefault="00C34AF4" w:rsidP="00E00CE0">
      <w:pPr>
        <w:jc w:val="both"/>
        <w:rPr>
          <w:rFonts w:asciiTheme="minorHAnsi" w:hAnsiTheme="minorHAnsi"/>
          <w:sz w:val="21"/>
        </w:rPr>
      </w:pPr>
      <w:r w:rsidRPr="00C34AF4">
        <w:rPr>
          <w:rFonts w:asciiTheme="minorHAnsi" w:hAnsiTheme="minorHAnsi"/>
          <w:sz w:val="21"/>
        </w:rPr>
        <w:t>Sallie Mae, Wilkes-Barre, PA</w:t>
      </w:r>
    </w:p>
    <w:p w14:paraId="631C9AC9" w14:textId="75E8F7C7" w:rsidR="00C34AF4" w:rsidRPr="00C34AF4" w:rsidRDefault="00C34AF4" w:rsidP="00E00CE0">
      <w:pPr>
        <w:ind w:firstLine="360"/>
        <w:jc w:val="both"/>
        <w:rPr>
          <w:rFonts w:asciiTheme="minorHAnsi" w:hAnsiTheme="minorHAnsi"/>
          <w:sz w:val="21"/>
        </w:rPr>
      </w:pPr>
      <w:r w:rsidRPr="00C34AF4">
        <w:rPr>
          <w:rFonts w:asciiTheme="minorHAnsi" w:hAnsiTheme="minorHAnsi"/>
          <w:b/>
          <w:sz w:val="21"/>
        </w:rPr>
        <w:t>Senior Systems Analyst, Manager</w:t>
      </w:r>
      <w:r w:rsidR="00482373">
        <w:rPr>
          <w:rFonts w:asciiTheme="minorHAnsi" w:hAnsiTheme="minorHAnsi"/>
          <w:b/>
          <w:sz w:val="21"/>
        </w:rPr>
        <w:t xml:space="preserve"> </w:t>
      </w:r>
      <w:r w:rsidR="00482373" w:rsidRPr="00024345">
        <w:rPr>
          <w:rFonts w:asciiTheme="minorHAnsi" w:hAnsiTheme="minorHAnsi"/>
          <w:sz w:val="21"/>
        </w:rPr>
        <w:t>(</w:t>
      </w:r>
      <w:r w:rsidRPr="00024345">
        <w:rPr>
          <w:rFonts w:asciiTheme="minorHAnsi" w:hAnsiTheme="minorHAnsi"/>
          <w:sz w:val="21"/>
        </w:rPr>
        <w:t xml:space="preserve">01/2006 </w:t>
      </w:r>
      <w:r w:rsidR="00024345" w:rsidRPr="00024345">
        <w:rPr>
          <w:rFonts w:asciiTheme="minorHAnsi" w:hAnsiTheme="minorHAnsi"/>
          <w:sz w:val="21"/>
        </w:rPr>
        <w:t>to</w:t>
      </w:r>
      <w:r w:rsidRPr="00024345">
        <w:rPr>
          <w:rFonts w:asciiTheme="minorHAnsi" w:hAnsiTheme="minorHAnsi"/>
          <w:sz w:val="21"/>
        </w:rPr>
        <w:t xml:space="preserve"> 05/2009</w:t>
      </w:r>
      <w:r w:rsidR="00482373" w:rsidRPr="00024345">
        <w:rPr>
          <w:rFonts w:asciiTheme="minorHAnsi" w:hAnsiTheme="minorHAnsi"/>
          <w:sz w:val="21"/>
        </w:rPr>
        <w:t>)</w:t>
      </w:r>
    </w:p>
    <w:p w14:paraId="72A0520F" w14:textId="77777777" w:rsidR="00F574CC" w:rsidRDefault="00F574CC" w:rsidP="00E00CE0">
      <w:pPr>
        <w:jc w:val="both"/>
        <w:rPr>
          <w:rFonts w:asciiTheme="minorHAnsi" w:hAnsiTheme="minorHAnsi"/>
          <w:bCs/>
          <w:sz w:val="21"/>
        </w:rPr>
      </w:pPr>
    </w:p>
    <w:p w14:paraId="79DFE776" w14:textId="16D1330E" w:rsidR="00C34AF4" w:rsidRPr="00C34AF4" w:rsidRDefault="00C34AF4" w:rsidP="00E00CE0">
      <w:pPr>
        <w:jc w:val="both"/>
        <w:rPr>
          <w:rFonts w:asciiTheme="minorHAnsi" w:hAnsiTheme="minorHAnsi"/>
          <w:bCs/>
          <w:sz w:val="21"/>
        </w:rPr>
      </w:pPr>
      <w:r w:rsidRPr="00C34AF4">
        <w:rPr>
          <w:rFonts w:asciiTheme="minorHAnsi" w:hAnsiTheme="minorHAnsi"/>
          <w:bCs/>
          <w:sz w:val="21"/>
        </w:rPr>
        <w:t>Blue Cross of Northeastern Pennsylvania</w:t>
      </w:r>
    </w:p>
    <w:p w14:paraId="1DBF9607" w14:textId="277CB5DD" w:rsidR="00C34AF4" w:rsidRPr="00024345" w:rsidRDefault="00C34AF4" w:rsidP="00E00CE0">
      <w:pPr>
        <w:ind w:firstLine="360"/>
        <w:jc w:val="both"/>
        <w:rPr>
          <w:rFonts w:asciiTheme="minorHAnsi" w:hAnsiTheme="minorHAnsi"/>
          <w:bCs/>
          <w:sz w:val="21"/>
        </w:rPr>
      </w:pPr>
      <w:r w:rsidRPr="00C34AF4">
        <w:rPr>
          <w:rFonts w:asciiTheme="minorHAnsi" w:hAnsiTheme="minorHAnsi"/>
          <w:b/>
          <w:bCs/>
          <w:sz w:val="21"/>
        </w:rPr>
        <w:t>Programmer Analyst</w:t>
      </w:r>
      <w:r w:rsidR="00482373">
        <w:rPr>
          <w:rFonts w:asciiTheme="minorHAnsi" w:hAnsiTheme="minorHAnsi"/>
          <w:b/>
          <w:bCs/>
          <w:sz w:val="21"/>
        </w:rPr>
        <w:t xml:space="preserve"> </w:t>
      </w:r>
      <w:r w:rsidR="00482373" w:rsidRPr="00024345">
        <w:rPr>
          <w:rFonts w:asciiTheme="minorHAnsi" w:hAnsiTheme="minorHAnsi"/>
          <w:bCs/>
          <w:sz w:val="21"/>
        </w:rPr>
        <w:t>(</w:t>
      </w:r>
      <w:r w:rsidRPr="00024345">
        <w:rPr>
          <w:rFonts w:asciiTheme="minorHAnsi" w:hAnsiTheme="minorHAnsi"/>
          <w:bCs/>
          <w:sz w:val="21"/>
        </w:rPr>
        <w:t xml:space="preserve">05/2004 </w:t>
      </w:r>
      <w:r w:rsidR="00024345">
        <w:rPr>
          <w:rFonts w:asciiTheme="minorHAnsi" w:hAnsiTheme="minorHAnsi"/>
          <w:bCs/>
          <w:sz w:val="21"/>
        </w:rPr>
        <w:t>to</w:t>
      </w:r>
      <w:r w:rsidRPr="00024345">
        <w:rPr>
          <w:rFonts w:asciiTheme="minorHAnsi" w:hAnsiTheme="minorHAnsi"/>
          <w:bCs/>
          <w:sz w:val="21"/>
        </w:rPr>
        <w:t xml:space="preserve"> 12/2005</w:t>
      </w:r>
      <w:r w:rsidR="00482373" w:rsidRPr="00024345">
        <w:rPr>
          <w:rFonts w:asciiTheme="minorHAnsi" w:hAnsiTheme="minorHAnsi"/>
          <w:bCs/>
          <w:sz w:val="21"/>
        </w:rPr>
        <w:t>)</w:t>
      </w:r>
    </w:p>
    <w:p w14:paraId="282D8A17" w14:textId="4986535E" w:rsidR="00C34AF4" w:rsidRPr="00C34AF4" w:rsidRDefault="00C34AF4" w:rsidP="00E00CE0">
      <w:pPr>
        <w:jc w:val="both"/>
        <w:rPr>
          <w:rFonts w:asciiTheme="minorHAnsi" w:hAnsiTheme="minorHAnsi"/>
          <w:sz w:val="21"/>
        </w:rPr>
      </w:pPr>
    </w:p>
    <w:p w14:paraId="76176E91" w14:textId="77777777" w:rsidR="00C34AF4" w:rsidRPr="00C34AF4" w:rsidRDefault="00C34AF4" w:rsidP="00E00CE0">
      <w:pPr>
        <w:jc w:val="both"/>
        <w:rPr>
          <w:rFonts w:asciiTheme="minorHAnsi" w:hAnsiTheme="minorHAnsi"/>
          <w:bCs/>
          <w:sz w:val="21"/>
        </w:rPr>
      </w:pPr>
      <w:r w:rsidRPr="00C34AF4">
        <w:rPr>
          <w:rFonts w:asciiTheme="minorHAnsi" w:hAnsiTheme="minorHAnsi"/>
          <w:bCs/>
          <w:sz w:val="21"/>
        </w:rPr>
        <w:t>Northrop Grumman I/T, Wilkes-Barre, PA</w:t>
      </w:r>
    </w:p>
    <w:p w14:paraId="7BF9A530" w14:textId="1B9E9525" w:rsidR="00C34AF4" w:rsidRPr="00C34AF4" w:rsidRDefault="00C34AF4" w:rsidP="00E00CE0">
      <w:pPr>
        <w:ind w:firstLine="360"/>
        <w:jc w:val="both"/>
        <w:rPr>
          <w:rFonts w:asciiTheme="minorHAnsi" w:hAnsiTheme="minorHAnsi"/>
          <w:b/>
          <w:bCs/>
          <w:sz w:val="21"/>
        </w:rPr>
      </w:pPr>
      <w:r w:rsidRPr="00C34AF4">
        <w:rPr>
          <w:rFonts w:asciiTheme="minorHAnsi" w:hAnsiTheme="minorHAnsi"/>
          <w:b/>
          <w:bCs/>
          <w:sz w:val="21"/>
        </w:rPr>
        <w:t>Consultant - Business Systems Analyst</w:t>
      </w:r>
      <w:r w:rsidR="00F9036B">
        <w:rPr>
          <w:rFonts w:asciiTheme="minorHAnsi" w:hAnsiTheme="minorHAnsi"/>
          <w:b/>
          <w:bCs/>
          <w:sz w:val="21"/>
        </w:rPr>
        <w:t xml:space="preserve"> </w:t>
      </w:r>
      <w:r w:rsidR="00F9036B" w:rsidRPr="00024345">
        <w:rPr>
          <w:rFonts w:asciiTheme="minorHAnsi" w:hAnsiTheme="minorHAnsi"/>
          <w:bCs/>
          <w:sz w:val="21"/>
        </w:rPr>
        <w:t>(</w:t>
      </w:r>
      <w:r w:rsidRPr="00024345">
        <w:rPr>
          <w:rFonts w:asciiTheme="minorHAnsi" w:hAnsiTheme="minorHAnsi"/>
          <w:bCs/>
          <w:sz w:val="21"/>
        </w:rPr>
        <w:t xml:space="preserve">02/2004 </w:t>
      </w:r>
      <w:r w:rsidR="00024345" w:rsidRPr="00024345">
        <w:rPr>
          <w:rFonts w:asciiTheme="minorHAnsi" w:hAnsiTheme="minorHAnsi"/>
          <w:bCs/>
          <w:sz w:val="21"/>
        </w:rPr>
        <w:t>to</w:t>
      </w:r>
      <w:r w:rsidRPr="00024345">
        <w:rPr>
          <w:rFonts w:asciiTheme="minorHAnsi" w:hAnsiTheme="minorHAnsi"/>
          <w:bCs/>
          <w:sz w:val="21"/>
        </w:rPr>
        <w:t xml:space="preserve"> 05/2004</w:t>
      </w:r>
      <w:r w:rsidR="00F9036B" w:rsidRPr="00024345">
        <w:rPr>
          <w:rFonts w:asciiTheme="minorHAnsi" w:hAnsiTheme="minorHAnsi"/>
          <w:bCs/>
          <w:sz w:val="21"/>
        </w:rPr>
        <w:t>)</w:t>
      </w:r>
    </w:p>
    <w:p w14:paraId="1578E221" w14:textId="77777777" w:rsidR="00C34AF4" w:rsidRPr="00C34AF4" w:rsidRDefault="00C34AF4" w:rsidP="00E00CE0">
      <w:pPr>
        <w:jc w:val="both"/>
        <w:rPr>
          <w:rFonts w:asciiTheme="minorHAnsi" w:hAnsiTheme="minorHAnsi"/>
          <w:b/>
          <w:bCs/>
          <w:sz w:val="21"/>
        </w:rPr>
      </w:pPr>
    </w:p>
    <w:p w14:paraId="5987B9EB" w14:textId="77777777" w:rsidR="00C34AF4" w:rsidRPr="00C34AF4" w:rsidRDefault="00C34AF4" w:rsidP="00E00CE0">
      <w:pPr>
        <w:jc w:val="both"/>
        <w:rPr>
          <w:rFonts w:asciiTheme="minorHAnsi" w:hAnsiTheme="minorHAnsi"/>
          <w:bCs/>
          <w:sz w:val="21"/>
        </w:rPr>
      </w:pPr>
      <w:r w:rsidRPr="00C34AF4">
        <w:rPr>
          <w:rFonts w:asciiTheme="minorHAnsi" w:hAnsiTheme="minorHAnsi"/>
          <w:bCs/>
          <w:sz w:val="21"/>
        </w:rPr>
        <w:t>Keane/</w:t>
      </w:r>
      <w:proofErr w:type="spellStart"/>
      <w:r w:rsidRPr="00C34AF4">
        <w:rPr>
          <w:rFonts w:asciiTheme="minorHAnsi" w:hAnsiTheme="minorHAnsi"/>
          <w:bCs/>
          <w:sz w:val="21"/>
        </w:rPr>
        <w:t>CyLogix</w:t>
      </w:r>
      <w:proofErr w:type="spellEnd"/>
      <w:r w:rsidRPr="00C34AF4">
        <w:rPr>
          <w:rFonts w:asciiTheme="minorHAnsi" w:hAnsiTheme="minorHAnsi"/>
          <w:bCs/>
          <w:sz w:val="21"/>
        </w:rPr>
        <w:t>, Inc., Moosic, PA</w:t>
      </w:r>
    </w:p>
    <w:p w14:paraId="46F45379" w14:textId="19970403" w:rsidR="00C34AF4" w:rsidRPr="00C34AF4" w:rsidRDefault="00C34AF4" w:rsidP="00E00CE0">
      <w:pPr>
        <w:ind w:firstLine="360"/>
        <w:jc w:val="both"/>
        <w:rPr>
          <w:rFonts w:asciiTheme="minorHAnsi" w:hAnsiTheme="minorHAnsi"/>
          <w:b/>
          <w:bCs/>
          <w:sz w:val="21"/>
        </w:rPr>
      </w:pPr>
      <w:r w:rsidRPr="00C34AF4">
        <w:rPr>
          <w:rFonts w:asciiTheme="minorHAnsi" w:hAnsiTheme="minorHAnsi"/>
          <w:b/>
          <w:bCs/>
          <w:sz w:val="21"/>
        </w:rPr>
        <w:t>Senior Consultant</w:t>
      </w:r>
      <w:r w:rsidR="00F9036B">
        <w:rPr>
          <w:rFonts w:asciiTheme="minorHAnsi" w:hAnsiTheme="minorHAnsi"/>
          <w:b/>
          <w:bCs/>
          <w:sz w:val="21"/>
        </w:rPr>
        <w:t xml:space="preserve"> </w:t>
      </w:r>
      <w:r w:rsidR="00F9036B" w:rsidRPr="00024345">
        <w:rPr>
          <w:rFonts w:asciiTheme="minorHAnsi" w:hAnsiTheme="minorHAnsi"/>
          <w:bCs/>
          <w:sz w:val="21"/>
        </w:rPr>
        <w:t>(</w:t>
      </w:r>
      <w:r w:rsidRPr="00024345">
        <w:rPr>
          <w:rFonts w:asciiTheme="minorHAnsi" w:hAnsiTheme="minorHAnsi"/>
          <w:bCs/>
          <w:sz w:val="21"/>
        </w:rPr>
        <w:t xml:space="preserve">04/2000 </w:t>
      </w:r>
      <w:r w:rsidR="00024345">
        <w:rPr>
          <w:rFonts w:asciiTheme="minorHAnsi" w:hAnsiTheme="minorHAnsi"/>
          <w:bCs/>
          <w:sz w:val="21"/>
        </w:rPr>
        <w:t>to</w:t>
      </w:r>
      <w:r w:rsidRPr="00024345">
        <w:rPr>
          <w:rFonts w:asciiTheme="minorHAnsi" w:hAnsiTheme="minorHAnsi"/>
          <w:bCs/>
          <w:sz w:val="21"/>
        </w:rPr>
        <w:t xml:space="preserve"> 11/2003</w:t>
      </w:r>
      <w:r w:rsidR="00F9036B" w:rsidRPr="00024345">
        <w:rPr>
          <w:rFonts w:asciiTheme="minorHAnsi" w:hAnsiTheme="minorHAnsi"/>
          <w:bCs/>
          <w:sz w:val="21"/>
        </w:rPr>
        <w:t>)</w:t>
      </w:r>
    </w:p>
    <w:p w14:paraId="2E209EDC" w14:textId="77777777" w:rsidR="00C34AF4" w:rsidRPr="00C34AF4" w:rsidRDefault="00C34AF4" w:rsidP="00E00CE0">
      <w:pPr>
        <w:jc w:val="both"/>
        <w:rPr>
          <w:rFonts w:asciiTheme="minorHAnsi" w:hAnsiTheme="minorHAnsi"/>
          <w:b/>
          <w:bCs/>
          <w:sz w:val="21"/>
        </w:rPr>
      </w:pPr>
    </w:p>
    <w:p w14:paraId="347B2960" w14:textId="77777777" w:rsidR="00C34AF4" w:rsidRPr="00C34AF4" w:rsidRDefault="00C34AF4" w:rsidP="00E00CE0">
      <w:pPr>
        <w:jc w:val="both"/>
        <w:rPr>
          <w:rFonts w:asciiTheme="minorHAnsi" w:hAnsiTheme="minorHAnsi"/>
          <w:bCs/>
          <w:sz w:val="21"/>
        </w:rPr>
      </w:pPr>
      <w:r w:rsidRPr="00C34AF4">
        <w:rPr>
          <w:rFonts w:asciiTheme="minorHAnsi" w:hAnsiTheme="minorHAnsi"/>
          <w:bCs/>
          <w:sz w:val="21"/>
        </w:rPr>
        <w:t>Nabisco, Inc., Wilkes-Barre, PA</w:t>
      </w:r>
    </w:p>
    <w:p w14:paraId="73EF1E57" w14:textId="1481CBBD" w:rsidR="00C34AF4" w:rsidRPr="00C34AF4" w:rsidRDefault="00C34AF4" w:rsidP="00E00CE0">
      <w:pPr>
        <w:ind w:firstLine="360"/>
        <w:jc w:val="both"/>
        <w:rPr>
          <w:rFonts w:asciiTheme="minorHAnsi" w:hAnsiTheme="minorHAnsi"/>
          <w:b/>
          <w:bCs/>
          <w:sz w:val="21"/>
        </w:rPr>
      </w:pPr>
      <w:r w:rsidRPr="00C34AF4">
        <w:rPr>
          <w:rFonts w:asciiTheme="minorHAnsi" w:hAnsiTheme="minorHAnsi"/>
          <w:b/>
          <w:bCs/>
          <w:sz w:val="21"/>
        </w:rPr>
        <w:t>Systems Developer</w:t>
      </w:r>
      <w:r w:rsidR="007D2D73">
        <w:rPr>
          <w:rFonts w:asciiTheme="minorHAnsi" w:hAnsiTheme="minorHAnsi"/>
          <w:b/>
          <w:bCs/>
          <w:sz w:val="21"/>
        </w:rPr>
        <w:t xml:space="preserve"> </w:t>
      </w:r>
      <w:bookmarkStart w:id="3" w:name="_GoBack"/>
      <w:r w:rsidR="007D2D73" w:rsidRPr="0005438C">
        <w:rPr>
          <w:rFonts w:asciiTheme="minorHAnsi" w:hAnsiTheme="minorHAnsi"/>
          <w:bCs/>
          <w:sz w:val="21"/>
        </w:rPr>
        <w:t>(</w:t>
      </w:r>
      <w:r w:rsidRPr="0005438C">
        <w:rPr>
          <w:rFonts w:asciiTheme="minorHAnsi" w:hAnsiTheme="minorHAnsi"/>
          <w:bCs/>
          <w:sz w:val="21"/>
        </w:rPr>
        <w:t xml:space="preserve">01/1992 </w:t>
      </w:r>
      <w:r w:rsidR="00024345" w:rsidRPr="0005438C">
        <w:rPr>
          <w:rFonts w:asciiTheme="minorHAnsi" w:hAnsiTheme="minorHAnsi"/>
          <w:bCs/>
          <w:sz w:val="21"/>
        </w:rPr>
        <w:t>to</w:t>
      </w:r>
      <w:r w:rsidRPr="0005438C">
        <w:rPr>
          <w:rFonts w:asciiTheme="minorHAnsi" w:hAnsiTheme="minorHAnsi"/>
          <w:bCs/>
          <w:sz w:val="21"/>
        </w:rPr>
        <w:t xml:space="preserve"> 04/2000</w:t>
      </w:r>
      <w:r w:rsidR="007D2D73" w:rsidRPr="0005438C">
        <w:rPr>
          <w:rFonts w:asciiTheme="minorHAnsi" w:hAnsiTheme="minorHAnsi"/>
          <w:bCs/>
          <w:sz w:val="21"/>
        </w:rPr>
        <w:t>)</w:t>
      </w:r>
      <w:bookmarkEnd w:id="3"/>
    </w:p>
    <w:p w14:paraId="69200799" w14:textId="77777777" w:rsidR="00C34AF4" w:rsidRPr="00C34AF4" w:rsidRDefault="00C34AF4" w:rsidP="00E00CE0">
      <w:pPr>
        <w:jc w:val="both"/>
        <w:rPr>
          <w:rFonts w:asciiTheme="minorHAnsi" w:hAnsiTheme="minorHAnsi"/>
          <w:b/>
          <w:sz w:val="21"/>
        </w:rPr>
      </w:pPr>
    </w:p>
    <w:p w14:paraId="60C1E9B3" w14:textId="77777777" w:rsidR="00C34AF4" w:rsidRPr="00620B79" w:rsidRDefault="00C34AF4" w:rsidP="00A22B3B">
      <w:pPr>
        <w:spacing w:before="40"/>
        <w:jc w:val="both"/>
        <w:rPr>
          <w:rFonts w:asciiTheme="minorHAnsi" w:hAnsiTheme="minorHAnsi"/>
          <w:sz w:val="21"/>
        </w:rPr>
      </w:pPr>
    </w:p>
    <w:p w14:paraId="5C99C3B5" w14:textId="77777777" w:rsidR="00921F59" w:rsidRPr="00D131AD" w:rsidRDefault="00921F59" w:rsidP="00A22B3B">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rPr>
        <w:t>Education &amp; Credentials</w:t>
      </w:r>
    </w:p>
    <w:p w14:paraId="28E0C231" w14:textId="51869FF3" w:rsidR="008C7DF9" w:rsidRPr="005F6BA0" w:rsidRDefault="00921F59" w:rsidP="00A22B3B">
      <w:pPr>
        <w:spacing w:before="200"/>
        <w:rPr>
          <w:rFonts w:asciiTheme="minorHAnsi" w:hAnsiTheme="minorHAnsi"/>
          <w:sz w:val="21"/>
        </w:rPr>
      </w:pPr>
      <w:r>
        <w:rPr>
          <w:rFonts w:asciiTheme="minorHAnsi" w:hAnsiTheme="minorHAnsi"/>
          <w:sz w:val="21"/>
        </w:rPr>
        <w:t>King’s College</w:t>
      </w:r>
      <w:r w:rsidRPr="005F6BA0">
        <w:rPr>
          <w:rFonts w:asciiTheme="minorHAnsi" w:hAnsiTheme="minorHAnsi"/>
          <w:sz w:val="21"/>
        </w:rPr>
        <w:t xml:space="preserve">, </w:t>
      </w:r>
      <w:r>
        <w:rPr>
          <w:rFonts w:asciiTheme="minorHAnsi" w:hAnsiTheme="minorHAnsi"/>
          <w:sz w:val="21"/>
        </w:rPr>
        <w:t>Wilkes-Barre, PA</w:t>
      </w:r>
      <w:r w:rsidRPr="005F6BA0">
        <w:rPr>
          <w:rFonts w:asciiTheme="minorHAnsi" w:hAnsiTheme="minorHAnsi"/>
          <w:sz w:val="21"/>
        </w:rPr>
        <w:t xml:space="preserve"> </w:t>
      </w:r>
    </w:p>
    <w:p w14:paraId="2246DB3E" w14:textId="77777777" w:rsidR="00921F59" w:rsidRPr="003479EB" w:rsidRDefault="00921F59" w:rsidP="00A22B3B">
      <w:pPr>
        <w:spacing w:before="120"/>
        <w:ind w:left="360"/>
        <w:rPr>
          <w:rFonts w:asciiTheme="minorHAnsi" w:hAnsiTheme="minorHAnsi"/>
          <w:sz w:val="21"/>
        </w:rPr>
      </w:pPr>
      <w:r w:rsidRPr="005F6BA0">
        <w:rPr>
          <w:rFonts w:asciiTheme="minorHAnsi" w:hAnsiTheme="minorHAnsi"/>
          <w:b/>
          <w:sz w:val="21"/>
        </w:rPr>
        <w:t xml:space="preserve">BACHELOR OF SCIENCE IN </w:t>
      </w:r>
      <w:r>
        <w:rPr>
          <w:rFonts w:asciiTheme="minorHAnsi" w:hAnsiTheme="minorHAnsi"/>
          <w:b/>
          <w:sz w:val="21"/>
        </w:rPr>
        <w:t xml:space="preserve">COMPUTER INFORMATION SYSTEMS </w:t>
      </w:r>
      <w:r>
        <w:rPr>
          <w:rFonts w:asciiTheme="minorHAnsi" w:hAnsiTheme="minorHAnsi"/>
          <w:sz w:val="21"/>
        </w:rPr>
        <w:t>– Magna Cum Laude</w:t>
      </w:r>
    </w:p>
    <w:p w14:paraId="73B9BC0B" w14:textId="1F8C272C" w:rsidR="00921F59" w:rsidRPr="00293D50" w:rsidRDefault="00921F59" w:rsidP="00A22B3B">
      <w:pPr>
        <w:tabs>
          <w:tab w:val="right" w:pos="9648"/>
        </w:tabs>
        <w:spacing w:before="240"/>
        <w:ind w:left="360" w:hanging="360"/>
        <w:jc w:val="both"/>
        <w:rPr>
          <w:rFonts w:ascii="Verdana" w:hAnsi="Verdana"/>
          <w:sz w:val="20"/>
        </w:rPr>
      </w:pPr>
      <w:r w:rsidRPr="00BA56C1">
        <w:rPr>
          <w:rFonts w:asciiTheme="minorHAnsi" w:hAnsiTheme="minorHAnsi" w:cs="Tahoma"/>
          <w:b/>
          <w:i/>
          <w:iCs/>
          <w:sz w:val="21"/>
        </w:rPr>
        <w:t>Professional Development</w:t>
      </w:r>
      <w:r w:rsidRPr="00620B79">
        <w:rPr>
          <w:rFonts w:asciiTheme="minorHAnsi" w:hAnsiTheme="minorHAnsi" w:cs="Tahoma"/>
          <w:i/>
          <w:iCs/>
          <w:sz w:val="21"/>
        </w:rPr>
        <w:t>:</w:t>
      </w:r>
      <w:r>
        <w:rPr>
          <w:rFonts w:asciiTheme="minorHAnsi" w:hAnsiTheme="minorHAnsi" w:cs="Tahoma"/>
          <w:sz w:val="21"/>
        </w:rPr>
        <w:t xml:space="preserve"> Leadership Wilkes-Barre Class of 2006, Penn State Management Development Program</w:t>
      </w:r>
    </w:p>
    <w:p w14:paraId="36833D31" w14:textId="2746C419" w:rsidR="008879DC" w:rsidRDefault="008879DC" w:rsidP="00A22B3B"/>
    <w:p w14:paraId="27195DFC" w14:textId="77777777" w:rsidR="000B28A3" w:rsidRPr="00921F59" w:rsidRDefault="000B28A3" w:rsidP="00A22B3B"/>
    <w:sectPr w:rsidR="000B28A3" w:rsidRPr="00921F59" w:rsidSect="00387728">
      <w:headerReference w:type="even" r:id="rId8"/>
      <w:footerReference w:type="first" r:id="rId9"/>
      <w:type w:val="continuous"/>
      <w:pgSz w:w="12240" w:h="15840" w:code="1"/>
      <w:pgMar w:top="1152" w:right="1080" w:bottom="720" w:left="108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FF1E0" w14:textId="77777777" w:rsidR="00000911" w:rsidRDefault="00000911">
      <w:r>
        <w:separator/>
      </w:r>
    </w:p>
  </w:endnote>
  <w:endnote w:type="continuationSeparator" w:id="0">
    <w:p w14:paraId="56372392" w14:textId="77777777" w:rsidR="00000911" w:rsidRDefault="00000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Franklin Gothic Book">
    <w:altName w:val="Franklin Gothic Book"/>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6C112" w14:textId="77777777" w:rsidR="00501C3B" w:rsidRPr="00620B79" w:rsidRDefault="00501C3B"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38941" w14:textId="77777777" w:rsidR="00000911" w:rsidRDefault="00000911">
      <w:r>
        <w:separator/>
      </w:r>
    </w:p>
  </w:footnote>
  <w:footnote w:type="continuationSeparator" w:id="0">
    <w:p w14:paraId="2CC48F73" w14:textId="77777777" w:rsidR="00000911" w:rsidRDefault="00000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A4B02" w14:textId="4072F80F" w:rsidR="00501C3B" w:rsidRPr="00620B79" w:rsidRDefault="00996077" w:rsidP="00501C3B">
    <w:pPr>
      <w:pBdr>
        <w:bottom w:val="single" w:sz="24" w:space="8" w:color="auto"/>
      </w:pBdr>
      <w:tabs>
        <w:tab w:val="right" w:pos="9900"/>
      </w:tabs>
      <w:rPr>
        <w:rFonts w:asciiTheme="minorHAnsi" w:hAnsiTheme="minorHAnsi"/>
        <w:sz w:val="19"/>
        <w:szCs w:val="19"/>
      </w:rPr>
    </w:pPr>
    <w:r>
      <w:rPr>
        <w:rFonts w:asciiTheme="majorHAnsi" w:hAnsiTheme="majorHAnsi"/>
        <w:b/>
        <w:sz w:val="26"/>
        <w:szCs w:val="26"/>
      </w:rPr>
      <w:t>Rose Lackenmier</w:t>
    </w:r>
    <w:r w:rsidR="00501C3B" w:rsidRPr="00A92F49">
      <w:rPr>
        <w:rFonts w:ascii="Verdana" w:hAnsi="Verdana"/>
        <w:b/>
        <w:smallCaps/>
        <w:sz w:val="26"/>
        <w:szCs w:val="26"/>
      </w:rPr>
      <w:tab/>
    </w:r>
    <w:r w:rsidR="00501C3B" w:rsidRPr="00620B79">
      <w:rPr>
        <w:rFonts w:asciiTheme="minorHAnsi" w:hAnsiTheme="minorHAnsi"/>
        <w:sz w:val="19"/>
        <w:szCs w:val="19"/>
      </w:rPr>
      <w:t xml:space="preserve">Page </w:t>
    </w:r>
    <w:r w:rsidR="00501C3B" w:rsidRPr="00620B79">
      <w:rPr>
        <w:rFonts w:asciiTheme="minorHAnsi" w:hAnsiTheme="minorHAnsi"/>
        <w:sz w:val="19"/>
        <w:szCs w:val="19"/>
      </w:rPr>
      <w:fldChar w:fldCharType="begin"/>
    </w:r>
    <w:r w:rsidR="00501C3B" w:rsidRPr="00620B79">
      <w:rPr>
        <w:rFonts w:asciiTheme="minorHAnsi" w:hAnsiTheme="minorHAnsi"/>
        <w:sz w:val="19"/>
        <w:szCs w:val="19"/>
      </w:rPr>
      <w:instrText xml:space="preserve"> PAGE </w:instrText>
    </w:r>
    <w:r w:rsidR="00501C3B" w:rsidRPr="00620B79">
      <w:rPr>
        <w:rFonts w:asciiTheme="minorHAnsi" w:hAnsiTheme="minorHAnsi"/>
        <w:sz w:val="19"/>
        <w:szCs w:val="19"/>
      </w:rPr>
      <w:fldChar w:fldCharType="separate"/>
    </w:r>
    <w:r w:rsidR="005F6BA0">
      <w:rPr>
        <w:rFonts w:asciiTheme="minorHAnsi" w:hAnsiTheme="minorHAnsi"/>
        <w:noProof/>
        <w:sz w:val="19"/>
        <w:szCs w:val="19"/>
      </w:rPr>
      <w:t>2</w:t>
    </w:r>
    <w:r w:rsidR="00501C3B" w:rsidRPr="00620B79">
      <w:rPr>
        <w:rFonts w:asciiTheme="minorHAnsi" w:hAnsiTheme="minorHAnsi"/>
        <w:sz w:val="19"/>
        <w:szCs w:val="19"/>
      </w:rPr>
      <w:fldChar w:fldCharType="end"/>
    </w:r>
  </w:p>
  <w:p w14:paraId="416C6C16" w14:textId="77777777" w:rsidR="00501C3B" w:rsidRPr="00A92F49" w:rsidRDefault="00501C3B" w:rsidP="00501C3B">
    <w:pPr>
      <w:pStyle w:val="Header"/>
      <w:rPr>
        <w:rFonts w:ascii="Verdana" w:hAnsi="Verdana"/>
        <w:sz w:val="20"/>
        <w:szCs w:val="16"/>
      </w:rPr>
    </w:pPr>
  </w:p>
  <w:p w14:paraId="777B5218" w14:textId="77777777" w:rsidR="00501C3B" w:rsidRPr="00A92F49" w:rsidRDefault="00501C3B"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6C355E"/>
    <w:multiLevelType w:val="hybridMultilevel"/>
    <w:tmpl w:val="25442860"/>
    <w:lvl w:ilvl="0" w:tplc="5260C50E">
      <w:start w:val="1"/>
      <w:numFmt w:val="bullet"/>
      <w:lvlText w:val=""/>
      <w:lvlJc w:val="left"/>
      <w:pPr>
        <w:ind w:left="720" w:hanging="360"/>
      </w:pPr>
      <w:rPr>
        <w:rFonts w:ascii="Symbol" w:hAnsi="Symbol" w:hint="default"/>
        <w:color w:val="000000" w:themeColor="text1"/>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B2F0A"/>
    <w:multiLevelType w:val="hybridMultilevel"/>
    <w:tmpl w:val="8190F8D8"/>
    <w:lvl w:ilvl="0" w:tplc="5260C50E">
      <w:start w:val="1"/>
      <w:numFmt w:val="bullet"/>
      <w:lvlText w:val=""/>
      <w:lvlJc w:val="left"/>
      <w:pPr>
        <w:ind w:left="720" w:hanging="360"/>
      </w:pPr>
      <w:rPr>
        <w:rFonts w:ascii="Symbol" w:hAnsi="Symbol" w:hint="default"/>
        <w:color w:val="000000" w:themeColor="text1"/>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546043"/>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6" w15:restartNumberingAfterBreak="0">
    <w:nsid w:val="2DEE4830"/>
    <w:multiLevelType w:val="hybridMultilevel"/>
    <w:tmpl w:val="4A589544"/>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1507B"/>
    <w:multiLevelType w:val="hybridMultilevel"/>
    <w:tmpl w:val="20D856DA"/>
    <w:lvl w:ilvl="0" w:tplc="2F4AB956">
      <w:start w:val="1"/>
      <w:numFmt w:val="bullet"/>
      <w:lvlText w:val=""/>
      <w:lvlJc w:val="left"/>
      <w:pPr>
        <w:ind w:left="1080" w:hanging="360"/>
      </w:pPr>
      <w:rPr>
        <w:rFonts w:ascii="Symbol" w:hAnsi="Symbol" w:hint="default"/>
        <w:color w:val="000000" w:themeColor="text1"/>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2" w15:restartNumberingAfterBreak="0">
    <w:nsid w:val="3C1D6BE8"/>
    <w:multiLevelType w:val="hybridMultilevel"/>
    <w:tmpl w:val="CBB42E80"/>
    <w:lvl w:ilvl="0" w:tplc="5260C50E">
      <w:start w:val="1"/>
      <w:numFmt w:val="bullet"/>
      <w:lvlText w:val=""/>
      <w:lvlJc w:val="left"/>
      <w:pPr>
        <w:tabs>
          <w:tab w:val="num" w:pos="-7"/>
        </w:tabs>
        <w:ind w:left="-7" w:hanging="360"/>
      </w:pPr>
      <w:rPr>
        <w:rFonts w:ascii="Symbol" w:hAnsi="Symbol" w:hint="default"/>
        <w:color w:val="000000" w:themeColor="text1"/>
        <w:sz w:val="16"/>
        <w:szCs w:val="16"/>
      </w:rPr>
    </w:lvl>
    <w:lvl w:ilvl="1" w:tplc="04090003" w:tentative="1">
      <w:start w:val="1"/>
      <w:numFmt w:val="bullet"/>
      <w:lvlText w:val="o"/>
      <w:lvlJc w:val="left"/>
      <w:pPr>
        <w:tabs>
          <w:tab w:val="num" w:pos="1073"/>
        </w:tabs>
        <w:ind w:left="1073" w:hanging="360"/>
      </w:pPr>
      <w:rPr>
        <w:rFonts w:ascii="Courier New" w:hAnsi="Courier New" w:cs="Courier New" w:hint="default"/>
      </w:rPr>
    </w:lvl>
    <w:lvl w:ilvl="2" w:tplc="04090005" w:tentative="1">
      <w:start w:val="1"/>
      <w:numFmt w:val="bullet"/>
      <w:lvlText w:val=""/>
      <w:lvlJc w:val="left"/>
      <w:pPr>
        <w:tabs>
          <w:tab w:val="num" w:pos="1793"/>
        </w:tabs>
        <w:ind w:left="1793" w:hanging="360"/>
      </w:pPr>
      <w:rPr>
        <w:rFonts w:ascii="Wingdings" w:hAnsi="Wingdings" w:hint="default"/>
      </w:rPr>
    </w:lvl>
    <w:lvl w:ilvl="3" w:tplc="04090001" w:tentative="1">
      <w:start w:val="1"/>
      <w:numFmt w:val="bullet"/>
      <w:lvlText w:val=""/>
      <w:lvlJc w:val="left"/>
      <w:pPr>
        <w:tabs>
          <w:tab w:val="num" w:pos="2513"/>
        </w:tabs>
        <w:ind w:left="2513" w:hanging="360"/>
      </w:pPr>
      <w:rPr>
        <w:rFonts w:ascii="Symbol" w:hAnsi="Symbol" w:hint="default"/>
      </w:rPr>
    </w:lvl>
    <w:lvl w:ilvl="4" w:tplc="04090003" w:tentative="1">
      <w:start w:val="1"/>
      <w:numFmt w:val="bullet"/>
      <w:lvlText w:val="o"/>
      <w:lvlJc w:val="left"/>
      <w:pPr>
        <w:tabs>
          <w:tab w:val="num" w:pos="3233"/>
        </w:tabs>
        <w:ind w:left="3233" w:hanging="360"/>
      </w:pPr>
      <w:rPr>
        <w:rFonts w:ascii="Courier New" w:hAnsi="Courier New" w:cs="Courier New" w:hint="default"/>
      </w:rPr>
    </w:lvl>
    <w:lvl w:ilvl="5" w:tplc="04090005" w:tentative="1">
      <w:start w:val="1"/>
      <w:numFmt w:val="bullet"/>
      <w:lvlText w:val=""/>
      <w:lvlJc w:val="left"/>
      <w:pPr>
        <w:tabs>
          <w:tab w:val="num" w:pos="3953"/>
        </w:tabs>
        <w:ind w:left="3953" w:hanging="360"/>
      </w:pPr>
      <w:rPr>
        <w:rFonts w:ascii="Wingdings" w:hAnsi="Wingdings" w:hint="default"/>
      </w:rPr>
    </w:lvl>
    <w:lvl w:ilvl="6" w:tplc="04090001" w:tentative="1">
      <w:start w:val="1"/>
      <w:numFmt w:val="bullet"/>
      <w:lvlText w:val=""/>
      <w:lvlJc w:val="left"/>
      <w:pPr>
        <w:tabs>
          <w:tab w:val="num" w:pos="4673"/>
        </w:tabs>
        <w:ind w:left="4673" w:hanging="360"/>
      </w:pPr>
      <w:rPr>
        <w:rFonts w:ascii="Symbol" w:hAnsi="Symbol" w:hint="default"/>
      </w:rPr>
    </w:lvl>
    <w:lvl w:ilvl="7" w:tplc="04090003" w:tentative="1">
      <w:start w:val="1"/>
      <w:numFmt w:val="bullet"/>
      <w:lvlText w:val="o"/>
      <w:lvlJc w:val="left"/>
      <w:pPr>
        <w:tabs>
          <w:tab w:val="num" w:pos="5393"/>
        </w:tabs>
        <w:ind w:left="5393" w:hanging="360"/>
      </w:pPr>
      <w:rPr>
        <w:rFonts w:ascii="Courier New" w:hAnsi="Courier New" w:cs="Courier New" w:hint="default"/>
      </w:rPr>
    </w:lvl>
    <w:lvl w:ilvl="8" w:tplc="04090005" w:tentative="1">
      <w:start w:val="1"/>
      <w:numFmt w:val="bullet"/>
      <w:lvlText w:val=""/>
      <w:lvlJc w:val="left"/>
      <w:pPr>
        <w:tabs>
          <w:tab w:val="num" w:pos="6113"/>
        </w:tabs>
        <w:ind w:left="6113" w:hanging="360"/>
      </w:pPr>
      <w:rPr>
        <w:rFonts w:ascii="Wingdings" w:hAnsi="Wingdings" w:hint="default"/>
      </w:rPr>
    </w:lvl>
  </w:abstractNum>
  <w:abstractNum w:abstractNumId="13" w15:restartNumberingAfterBreak="0">
    <w:nsid w:val="3FA26C3A"/>
    <w:multiLevelType w:val="hybridMultilevel"/>
    <w:tmpl w:val="C0282E9A"/>
    <w:lvl w:ilvl="0" w:tplc="2F4AB956">
      <w:start w:val="1"/>
      <w:numFmt w:val="bullet"/>
      <w:lvlText w:val=""/>
      <w:lvlJc w:val="left"/>
      <w:pPr>
        <w:tabs>
          <w:tab w:val="num" w:pos="-187"/>
        </w:tabs>
        <w:ind w:left="-187" w:hanging="360"/>
      </w:pPr>
      <w:rPr>
        <w:rFonts w:ascii="Symbol" w:hAnsi="Symbol" w:hint="default"/>
        <w:color w:val="000000" w:themeColor="text1"/>
        <w:sz w:val="16"/>
        <w:szCs w:val="16"/>
      </w:rPr>
    </w:lvl>
    <w:lvl w:ilvl="1" w:tplc="04090003" w:tentative="1">
      <w:start w:val="1"/>
      <w:numFmt w:val="bullet"/>
      <w:lvlText w:val="o"/>
      <w:lvlJc w:val="left"/>
      <w:pPr>
        <w:tabs>
          <w:tab w:val="num" w:pos="893"/>
        </w:tabs>
        <w:ind w:left="893" w:hanging="360"/>
      </w:pPr>
      <w:rPr>
        <w:rFonts w:ascii="Courier New" w:hAnsi="Courier New" w:cs="Courier New" w:hint="default"/>
      </w:rPr>
    </w:lvl>
    <w:lvl w:ilvl="2" w:tplc="04090005" w:tentative="1">
      <w:start w:val="1"/>
      <w:numFmt w:val="bullet"/>
      <w:lvlText w:val=""/>
      <w:lvlJc w:val="left"/>
      <w:pPr>
        <w:tabs>
          <w:tab w:val="num" w:pos="1613"/>
        </w:tabs>
        <w:ind w:left="1613" w:hanging="360"/>
      </w:pPr>
      <w:rPr>
        <w:rFonts w:ascii="Wingdings" w:hAnsi="Wingdings" w:hint="default"/>
      </w:rPr>
    </w:lvl>
    <w:lvl w:ilvl="3" w:tplc="04090001" w:tentative="1">
      <w:start w:val="1"/>
      <w:numFmt w:val="bullet"/>
      <w:lvlText w:val=""/>
      <w:lvlJc w:val="left"/>
      <w:pPr>
        <w:tabs>
          <w:tab w:val="num" w:pos="2333"/>
        </w:tabs>
        <w:ind w:left="2333" w:hanging="360"/>
      </w:pPr>
      <w:rPr>
        <w:rFonts w:ascii="Symbol" w:hAnsi="Symbol" w:hint="default"/>
      </w:rPr>
    </w:lvl>
    <w:lvl w:ilvl="4" w:tplc="04090003" w:tentative="1">
      <w:start w:val="1"/>
      <w:numFmt w:val="bullet"/>
      <w:lvlText w:val="o"/>
      <w:lvlJc w:val="left"/>
      <w:pPr>
        <w:tabs>
          <w:tab w:val="num" w:pos="3053"/>
        </w:tabs>
        <w:ind w:left="3053" w:hanging="360"/>
      </w:pPr>
      <w:rPr>
        <w:rFonts w:ascii="Courier New" w:hAnsi="Courier New" w:cs="Courier New" w:hint="default"/>
      </w:rPr>
    </w:lvl>
    <w:lvl w:ilvl="5" w:tplc="04090005" w:tentative="1">
      <w:start w:val="1"/>
      <w:numFmt w:val="bullet"/>
      <w:lvlText w:val=""/>
      <w:lvlJc w:val="left"/>
      <w:pPr>
        <w:tabs>
          <w:tab w:val="num" w:pos="3773"/>
        </w:tabs>
        <w:ind w:left="3773" w:hanging="360"/>
      </w:pPr>
      <w:rPr>
        <w:rFonts w:ascii="Wingdings" w:hAnsi="Wingdings" w:hint="default"/>
      </w:rPr>
    </w:lvl>
    <w:lvl w:ilvl="6" w:tplc="04090001" w:tentative="1">
      <w:start w:val="1"/>
      <w:numFmt w:val="bullet"/>
      <w:lvlText w:val=""/>
      <w:lvlJc w:val="left"/>
      <w:pPr>
        <w:tabs>
          <w:tab w:val="num" w:pos="4493"/>
        </w:tabs>
        <w:ind w:left="4493" w:hanging="360"/>
      </w:pPr>
      <w:rPr>
        <w:rFonts w:ascii="Symbol" w:hAnsi="Symbol" w:hint="default"/>
      </w:rPr>
    </w:lvl>
    <w:lvl w:ilvl="7" w:tplc="04090003" w:tentative="1">
      <w:start w:val="1"/>
      <w:numFmt w:val="bullet"/>
      <w:lvlText w:val="o"/>
      <w:lvlJc w:val="left"/>
      <w:pPr>
        <w:tabs>
          <w:tab w:val="num" w:pos="5213"/>
        </w:tabs>
        <w:ind w:left="5213" w:hanging="360"/>
      </w:pPr>
      <w:rPr>
        <w:rFonts w:ascii="Courier New" w:hAnsi="Courier New" w:cs="Courier New" w:hint="default"/>
      </w:rPr>
    </w:lvl>
    <w:lvl w:ilvl="8" w:tplc="04090005" w:tentative="1">
      <w:start w:val="1"/>
      <w:numFmt w:val="bullet"/>
      <w:lvlText w:val=""/>
      <w:lvlJc w:val="left"/>
      <w:pPr>
        <w:tabs>
          <w:tab w:val="num" w:pos="5933"/>
        </w:tabs>
        <w:ind w:left="5933" w:hanging="360"/>
      </w:pPr>
      <w:rPr>
        <w:rFonts w:ascii="Wingdings" w:hAnsi="Wingdings" w:hint="default"/>
      </w:rPr>
    </w:lvl>
  </w:abstractNum>
  <w:abstractNum w:abstractNumId="14" w15:restartNumberingAfterBreak="0">
    <w:nsid w:val="40FC3E88"/>
    <w:multiLevelType w:val="hybridMultilevel"/>
    <w:tmpl w:val="70DAEB46"/>
    <w:lvl w:ilvl="0" w:tplc="5260C50E">
      <w:start w:val="1"/>
      <w:numFmt w:val="bullet"/>
      <w:lvlText w:val=""/>
      <w:lvlJc w:val="left"/>
      <w:pPr>
        <w:ind w:left="720" w:hanging="360"/>
      </w:pPr>
      <w:rPr>
        <w:rFonts w:ascii="Symbol" w:hAnsi="Symbol" w:hint="default"/>
        <w:color w:val="000000" w:themeColor="text1"/>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53312"/>
    <w:multiLevelType w:val="hybridMultilevel"/>
    <w:tmpl w:val="AD1CA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FF52083"/>
    <w:multiLevelType w:val="hybridMultilevel"/>
    <w:tmpl w:val="0D7CC33E"/>
    <w:lvl w:ilvl="0" w:tplc="2F4AB956">
      <w:start w:val="1"/>
      <w:numFmt w:val="bullet"/>
      <w:lvlText w:val=""/>
      <w:lvlJc w:val="left"/>
      <w:pPr>
        <w:ind w:left="1080" w:hanging="360"/>
      </w:pPr>
      <w:rPr>
        <w:rFonts w:ascii="Symbol" w:hAnsi="Symbol" w:hint="default"/>
        <w:color w:val="000000" w:themeColor="text1"/>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3D01F5"/>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35F20CA"/>
    <w:multiLevelType w:val="hybridMultilevel"/>
    <w:tmpl w:val="2ADEE2E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D1535"/>
    <w:multiLevelType w:val="multilevel"/>
    <w:tmpl w:val="A57AD45E"/>
    <w:lvl w:ilvl="0">
      <w:start w:val="60370064"/>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B7B534A"/>
    <w:multiLevelType w:val="hybridMultilevel"/>
    <w:tmpl w:val="F7749F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64962421"/>
    <w:multiLevelType w:val="hybridMultilevel"/>
    <w:tmpl w:val="672A203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64B7184B"/>
    <w:multiLevelType w:val="hybridMultilevel"/>
    <w:tmpl w:val="3056C4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55D49"/>
    <w:multiLevelType w:val="hybridMultilevel"/>
    <w:tmpl w:val="276CE0C2"/>
    <w:lvl w:ilvl="0" w:tplc="5260C50E">
      <w:start w:val="1"/>
      <w:numFmt w:val="bullet"/>
      <w:lvlText w:val=""/>
      <w:lvlJc w:val="left"/>
      <w:pPr>
        <w:ind w:left="720" w:hanging="360"/>
      </w:pPr>
      <w:rPr>
        <w:rFonts w:ascii="Symbol" w:hAnsi="Symbol" w:hint="default"/>
        <w:color w:val="000000" w:themeColor="text1"/>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441E4C"/>
    <w:multiLevelType w:val="hybridMultilevel"/>
    <w:tmpl w:val="FFD6411A"/>
    <w:lvl w:ilvl="0" w:tplc="5260C50E">
      <w:start w:val="1"/>
      <w:numFmt w:val="bullet"/>
      <w:lvlText w:val=""/>
      <w:lvlJc w:val="left"/>
      <w:pPr>
        <w:ind w:left="720" w:hanging="360"/>
      </w:pPr>
      <w:rPr>
        <w:rFonts w:ascii="Symbol" w:hAnsi="Symbol" w:hint="default"/>
        <w:color w:val="000000" w:themeColor="text1"/>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0E0DCF"/>
    <w:multiLevelType w:val="hybridMultilevel"/>
    <w:tmpl w:val="D444EC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F44975"/>
    <w:multiLevelType w:val="hybridMultilevel"/>
    <w:tmpl w:val="94E6A738"/>
    <w:lvl w:ilvl="0" w:tplc="5260C50E">
      <w:start w:val="1"/>
      <w:numFmt w:val="bullet"/>
      <w:lvlText w:val=""/>
      <w:lvlJc w:val="left"/>
      <w:pPr>
        <w:ind w:left="1080" w:hanging="360"/>
      </w:pPr>
      <w:rPr>
        <w:rFonts w:ascii="Symbol" w:hAnsi="Symbol" w:hint="default"/>
        <w:color w:val="000000" w:themeColor="text1"/>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E94EBF"/>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30" w15:restartNumberingAfterBreak="0">
    <w:nsid w:val="76B97B08"/>
    <w:multiLevelType w:val="hybridMultilevel"/>
    <w:tmpl w:val="2EACC1D0"/>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1" w15:restartNumberingAfterBreak="0">
    <w:nsid w:val="77EA2FFA"/>
    <w:multiLevelType w:val="hybridMultilevel"/>
    <w:tmpl w:val="7F18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9"/>
  </w:num>
  <w:num w:numId="5">
    <w:abstractNumId w:val="22"/>
  </w:num>
  <w:num w:numId="6">
    <w:abstractNumId w:val="4"/>
  </w:num>
  <w:num w:numId="7">
    <w:abstractNumId w:val="8"/>
  </w:num>
  <w:num w:numId="8">
    <w:abstractNumId w:val="5"/>
  </w:num>
  <w:num w:numId="9">
    <w:abstractNumId w:val="13"/>
  </w:num>
  <w:num w:numId="10">
    <w:abstractNumId w:val="18"/>
  </w:num>
  <w:num w:numId="11">
    <w:abstractNumId w:val="12"/>
  </w:num>
  <w:num w:numId="12">
    <w:abstractNumId w:val="29"/>
  </w:num>
  <w:num w:numId="13">
    <w:abstractNumId w:val="11"/>
  </w:num>
  <w:num w:numId="14">
    <w:abstractNumId w:val="16"/>
  </w:num>
  <w:num w:numId="15">
    <w:abstractNumId w:val="30"/>
  </w:num>
  <w:num w:numId="16">
    <w:abstractNumId w:val="23"/>
  </w:num>
  <w:num w:numId="17">
    <w:abstractNumId w:val="31"/>
  </w:num>
  <w:num w:numId="18">
    <w:abstractNumId w:val="17"/>
  </w:num>
  <w:num w:numId="19">
    <w:abstractNumId w:val="7"/>
  </w:num>
  <w:num w:numId="20">
    <w:abstractNumId w:val="20"/>
  </w:num>
  <w:num w:numId="21">
    <w:abstractNumId w:val="27"/>
  </w:num>
  <w:num w:numId="22">
    <w:abstractNumId w:val="21"/>
  </w:num>
  <w:num w:numId="23">
    <w:abstractNumId w:val="6"/>
  </w:num>
  <w:num w:numId="24">
    <w:abstractNumId w:val="19"/>
  </w:num>
  <w:num w:numId="25">
    <w:abstractNumId w:val="15"/>
  </w:num>
  <w:num w:numId="26">
    <w:abstractNumId w:val="24"/>
  </w:num>
  <w:num w:numId="27">
    <w:abstractNumId w:val="25"/>
  </w:num>
  <w:num w:numId="28">
    <w:abstractNumId w:val="26"/>
  </w:num>
  <w:num w:numId="29">
    <w:abstractNumId w:val="1"/>
  </w:num>
  <w:num w:numId="30">
    <w:abstractNumId w:val="14"/>
  </w:num>
  <w:num w:numId="31">
    <w:abstractNumId w:val="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0911"/>
    <w:rsid w:val="000074C7"/>
    <w:rsid w:val="00015428"/>
    <w:rsid w:val="0002071A"/>
    <w:rsid w:val="00024345"/>
    <w:rsid w:val="00025C4B"/>
    <w:rsid w:val="00035CE1"/>
    <w:rsid w:val="0005438C"/>
    <w:rsid w:val="00086AA5"/>
    <w:rsid w:val="00090210"/>
    <w:rsid w:val="00097D6D"/>
    <w:rsid w:val="000B28A3"/>
    <w:rsid w:val="000D1C21"/>
    <w:rsid w:val="000E7824"/>
    <w:rsid w:val="00123CF6"/>
    <w:rsid w:val="001444D0"/>
    <w:rsid w:val="001457B2"/>
    <w:rsid w:val="00151050"/>
    <w:rsid w:val="00151ADB"/>
    <w:rsid w:val="00157A2A"/>
    <w:rsid w:val="00190654"/>
    <w:rsid w:val="00190BAD"/>
    <w:rsid w:val="001B4D47"/>
    <w:rsid w:val="001D504A"/>
    <w:rsid w:val="00207416"/>
    <w:rsid w:val="002131FD"/>
    <w:rsid w:val="00226787"/>
    <w:rsid w:val="00237090"/>
    <w:rsid w:val="0024564D"/>
    <w:rsid w:val="00251431"/>
    <w:rsid w:val="0025168E"/>
    <w:rsid w:val="00285B75"/>
    <w:rsid w:val="00290306"/>
    <w:rsid w:val="00290D26"/>
    <w:rsid w:val="002918B1"/>
    <w:rsid w:val="00293D50"/>
    <w:rsid w:val="002A3562"/>
    <w:rsid w:val="002A686D"/>
    <w:rsid w:val="002B2570"/>
    <w:rsid w:val="002B2636"/>
    <w:rsid w:val="002C03E4"/>
    <w:rsid w:val="002C09CD"/>
    <w:rsid w:val="002D3A9B"/>
    <w:rsid w:val="002E7804"/>
    <w:rsid w:val="002F1D70"/>
    <w:rsid w:val="00301BE5"/>
    <w:rsid w:val="00317128"/>
    <w:rsid w:val="0032239F"/>
    <w:rsid w:val="003450A5"/>
    <w:rsid w:val="003479EB"/>
    <w:rsid w:val="003568AF"/>
    <w:rsid w:val="00364498"/>
    <w:rsid w:val="0037015D"/>
    <w:rsid w:val="00380AE4"/>
    <w:rsid w:val="00387728"/>
    <w:rsid w:val="003B1927"/>
    <w:rsid w:val="003B1A0E"/>
    <w:rsid w:val="003B497B"/>
    <w:rsid w:val="003B4C0F"/>
    <w:rsid w:val="003C3461"/>
    <w:rsid w:val="003C3790"/>
    <w:rsid w:val="003E2832"/>
    <w:rsid w:val="003E6633"/>
    <w:rsid w:val="00400015"/>
    <w:rsid w:val="00420DC3"/>
    <w:rsid w:val="00426E28"/>
    <w:rsid w:val="0044645E"/>
    <w:rsid w:val="00447137"/>
    <w:rsid w:val="0045294C"/>
    <w:rsid w:val="00462BFB"/>
    <w:rsid w:val="004808CA"/>
    <w:rsid w:val="00482373"/>
    <w:rsid w:val="00486110"/>
    <w:rsid w:val="00491122"/>
    <w:rsid w:val="004A3DE4"/>
    <w:rsid w:val="004A3E69"/>
    <w:rsid w:val="004A4F82"/>
    <w:rsid w:val="004B69E0"/>
    <w:rsid w:val="004C3D11"/>
    <w:rsid w:val="004E3A84"/>
    <w:rsid w:val="004E5A75"/>
    <w:rsid w:val="004F2C37"/>
    <w:rsid w:val="004F515F"/>
    <w:rsid w:val="00501C3B"/>
    <w:rsid w:val="0050629C"/>
    <w:rsid w:val="00511E6B"/>
    <w:rsid w:val="00557598"/>
    <w:rsid w:val="00574D19"/>
    <w:rsid w:val="005A1934"/>
    <w:rsid w:val="005A3EE3"/>
    <w:rsid w:val="005B2FE0"/>
    <w:rsid w:val="005D0FE0"/>
    <w:rsid w:val="005E34C1"/>
    <w:rsid w:val="005E5254"/>
    <w:rsid w:val="005F0177"/>
    <w:rsid w:val="005F57FC"/>
    <w:rsid w:val="005F6BA0"/>
    <w:rsid w:val="006022EC"/>
    <w:rsid w:val="00617629"/>
    <w:rsid w:val="00620B79"/>
    <w:rsid w:val="00623946"/>
    <w:rsid w:val="00633DE9"/>
    <w:rsid w:val="00636F90"/>
    <w:rsid w:val="00641BDA"/>
    <w:rsid w:val="00646C93"/>
    <w:rsid w:val="00657D69"/>
    <w:rsid w:val="00672D9F"/>
    <w:rsid w:val="0068062B"/>
    <w:rsid w:val="00683AAC"/>
    <w:rsid w:val="006B0E32"/>
    <w:rsid w:val="006C395B"/>
    <w:rsid w:val="006E41EF"/>
    <w:rsid w:val="006E5FE7"/>
    <w:rsid w:val="00753188"/>
    <w:rsid w:val="00762B41"/>
    <w:rsid w:val="00770287"/>
    <w:rsid w:val="00772848"/>
    <w:rsid w:val="0079079E"/>
    <w:rsid w:val="00792858"/>
    <w:rsid w:val="007A2CF3"/>
    <w:rsid w:val="007C55EA"/>
    <w:rsid w:val="007D2D73"/>
    <w:rsid w:val="007E77F5"/>
    <w:rsid w:val="007F5294"/>
    <w:rsid w:val="008036AF"/>
    <w:rsid w:val="008119D2"/>
    <w:rsid w:val="00836242"/>
    <w:rsid w:val="00837E15"/>
    <w:rsid w:val="00870C91"/>
    <w:rsid w:val="008879DC"/>
    <w:rsid w:val="00890FFF"/>
    <w:rsid w:val="008B4D8C"/>
    <w:rsid w:val="008C7DF9"/>
    <w:rsid w:val="008E45E9"/>
    <w:rsid w:val="00906CCB"/>
    <w:rsid w:val="00914CD7"/>
    <w:rsid w:val="00921F59"/>
    <w:rsid w:val="00926A95"/>
    <w:rsid w:val="009271E3"/>
    <w:rsid w:val="00940FD2"/>
    <w:rsid w:val="00946A35"/>
    <w:rsid w:val="0097671C"/>
    <w:rsid w:val="00982B53"/>
    <w:rsid w:val="00996077"/>
    <w:rsid w:val="009A0202"/>
    <w:rsid w:val="009C09A4"/>
    <w:rsid w:val="009D0B02"/>
    <w:rsid w:val="009E0055"/>
    <w:rsid w:val="009E206D"/>
    <w:rsid w:val="009F4F8C"/>
    <w:rsid w:val="00A061EE"/>
    <w:rsid w:val="00A124E2"/>
    <w:rsid w:val="00A163CF"/>
    <w:rsid w:val="00A1645B"/>
    <w:rsid w:val="00A16F98"/>
    <w:rsid w:val="00A213AE"/>
    <w:rsid w:val="00A22B3B"/>
    <w:rsid w:val="00A53944"/>
    <w:rsid w:val="00A716F8"/>
    <w:rsid w:val="00A73E35"/>
    <w:rsid w:val="00A8095C"/>
    <w:rsid w:val="00A92F49"/>
    <w:rsid w:val="00AA0BD1"/>
    <w:rsid w:val="00AA1F97"/>
    <w:rsid w:val="00AA6119"/>
    <w:rsid w:val="00AC2203"/>
    <w:rsid w:val="00AC538D"/>
    <w:rsid w:val="00AD0BEA"/>
    <w:rsid w:val="00AE1A40"/>
    <w:rsid w:val="00AE6977"/>
    <w:rsid w:val="00B0432E"/>
    <w:rsid w:val="00B165F7"/>
    <w:rsid w:val="00B200DC"/>
    <w:rsid w:val="00B30F88"/>
    <w:rsid w:val="00B33C1C"/>
    <w:rsid w:val="00B61387"/>
    <w:rsid w:val="00B81B18"/>
    <w:rsid w:val="00B84CE5"/>
    <w:rsid w:val="00B858B8"/>
    <w:rsid w:val="00BA1774"/>
    <w:rsid w:val="00BA56C1"/>
    <w:rsid w:val="00BA6551"/>
    <w:rsid w:val="00BC0188"/>
    <w:rsid w:val="00BC188B"/>
    <w:rsid w:val="00BD245B"/>
    <w:rsid w:val="00BE031A"/>
    <w:rsid w:val="00BF3A7C"/>
    <w:rsid w:val="00C06483"/>
    <w:rsid w:val="00C15A58"/>
    <w:rsid w:val="00C15BEB"/>
    <w:rsid w:val="00C34AF4"/>
    <w:rsid w:val="00C40574"/>
    <w:rsid w:val="00C46DBB"/>
    <w:rsid w:val="00C512E1"/>
    <w:rsid w:val="00C65FE9"/>
    <w:rsid w:val="00C779A8"/>
    <w:rsid w:val="00C91289"/>
    <w:rsid w:val="00C970D2"/>
    <w:rsid w:val="00CA3637"/>
    <w:rsid w:val="00CA4625"/>
    <w:rsid w:val="00CA76FC"/>
    <w:rsid w:val="00CB617F"/>
    <w:rsid w:val="00CC0E68"/>
    <w:rsid w:val="00CC2CE0"/>
    <w:rsid w:val="00CC7B64"/>
    <w:rsid w:val="00CD13E3"/>
    <w:rsid w:val="00CD64A3"/>
    <w:rsid w:val="00CE559C"/>
    <w:rsid w:val="00D11337"/>
    <w:rsid w:val="00D131AD"/>
    <w:rsid w:val="00D33AD4"/>
    <w:rsid w:val="00D352DA"/>
    <w:rsid w:val="00D431C3"/>
    <w:rsid w:val="00D61ECB"/>
    <w:rsid w:val="00D629D5"/>
    <w:rsid w:val="00D94574"/>
    <w:rsid w:val="00DA159F"/>
    <w:rsid w:val="00DB36EB"/>
    <w:rsid w:val="00DC1B10"/>
    <w:rsid w:val="00DC5C67"/>
    <w:rsid w:val="00DE7792"/>
    <w:rsid w:val="00DF74EC"/>
    <w:rsid w:val="00E00CE0"/>
    <w:rsid w:val="00E379CA"/>
    <w:rsid w:val="00E40F81"/>
    <w:rsid w:val="00E64336"/>
    <w:rsid w:val="00E6495B"/>
    <w:rsid w:val="00E96CB4"/>
    <w:rsid w:val="00EC4B22"/>
    <w:rsid w:val="00ED25CC"/>
    <w:rsid w:val="00ED5445"/>
    <w:rsid w:val="00EF25FE"/>
    <w:rsid w:val="00F125D8"/>
    <w:rsid w:val="00F14C0F"/>
    <w:rsid w:val="00F20DE9"/>
    <w:rsid w:val="00F5391D"/>
    <w:rsid w:val="00F574CC"/>
    <w:rsid w:val="00F64DD0"/>
    <w:rsid w:val="00F82E02"/>
    <w:rsid w:val="00F833EB"/>
    <w:rsid w:val="00F835E6"/>
    <w:rsid w:val="00F9036B"/>
    <w:rsid w:val="00FC0E46"/>
    <w:rsid w:val="00FD7A1F"/>
    <w:rsid w:val="00FF48B5"/>
    <w:rsid w:val="00FF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FB9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UnresolvedMention">
    <w:name w:val="Unresolved Mention"/>
    <w:basedOn w:val="DefaultParagraphFont"/>
    <w:uiPriority w:val="99"/>
    <w:semiHidden/>
    <w:unhideWhenUsed/>
    <w:rsid w:val="00D11337"/>
    <w:rPr>
      <w:color w:val="605E5C"/>
      <w:shd w:val="clear" w:color="auto" w:fill="E1DFDD"/>
    </w:rPr>
  </w:style>
  <w:style w:type="paragraph" w:styleId="ListParagraph">
    <w:name w:val="List Paragraph"/>
    <w:basedOn w:val="Normal"/>
    <w:uiPriority w:val="34"/>
    <w:qFormat/>
    <w:rsid w:val="00AA0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inkedIn.com/in/rlackenm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ROSE LACKENMIER's Standard Resume</vt:lpstr>
    </vt:vector>
  </TitlesOfParts>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 LACKENMIER's Standard Resume</dc:title>
  <dc:creator/>
  <cp:lastModifiedBy/>
  <cp:revision>1</cp:revision>
  <dcterms:created xsi:type="dcterms:W3CDTF">2019-09-03T19:01:00Z</dcterms:created>
  <dcterms:modified xsi:type="dcterms:W3CDTF">2019-09-03T20:23:00Z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6d9358e6d10fcb215e210db0ad3c4dc6</vt:lpwstr>
  </property>
</Properties>
</file>