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09C" w:rsidRDefault="00DF2F3F" w:rsidP="0080309C">
      <w:pPr>
        <w:spacing w:after="0" w:line="259" w:lineRule="auto"/>
        <w:ind w:left="-180" w:right="59"/>
        <w:jc w:val="center"/>
        <w:rPr>
          <w:i/>
          <w:color w:val="000000" w:themeColor="text1"/>
          <w:sz w:val="10"/>
          <w:szCs w:val="10"/>
        </w:rPr>
      </w:pPr>
      <w:r w:rsidRPr="00830BF6">
        <w:rPr>
          <w:noProof/>
          <w:sz w:val="14"/>
          <w:szCs w:val="16"/>
        </w:rPr>
        <mc:AlternateContent>
          <mc:Choice Requires="wpg">
            <w:drawing>
              <wp:anchor distT="0" distB="0" distL="114300" distR="114300" simplePos="0" relativeHeight="251658240" behindDoc="0" locked="0" layoutInCell="1" allowOverlap="1" wp14:anchorId="4043020A" wp14:editId="65B22108">
                <wp:simplePos x="0" y="0"/>
                <wp:positionH relativeFrom="page">
                  <wp:posOffset>0</wp:posOffset>
                </wp:positionH>
                <wp:positionV relativeFrom="page">
                  <wp:posOffset>0</wp:posOffset>
                </wp:positionV>
                <wp:extent cx="7766303" cy="1211580"/>
                <wp:effectExtent l="0" t="0" r="6350" b="0"/>
                <wp:wrapTopAndBottom/>
                <wp:docPr id="4849" name="Group 4849"/>
                <wp:cNvGraphicFramePr/>
                <a:graphic xmlns:a="http://schemas.openxmlformats.org/drawingml/2006/main">
                  <a:graphicData uri="http://schemas.microsoft.com/office/word/2010/wordprocessingGroup">
                    <wpg:wgp>
                      <wpg:cNvGrpSpPr/>
                      <wpg:grpSpPr>
                        <a:xfrm>
                          <a:off x="0" y="0"/>
                          <a:ext cx="7766303" cy="1211580"/>
                          <a:chOff x="0" y="0"/>
                          <a:chExt cx="7766304" cy="1211912"/>
                        </a:xfrm>
                      </wpg:grpSpPr>
                      <wps:wsp>
                        <wps:cNvPr id="7" name="Rectangle 7"/>
                        <wps:cNvSpPr/>
                        <wps:spPr>
                          <a:xfrm>
                            <a:off x="457518" y="489331"/>
                            <a:ext cx="98914" cy="206453"/>
                          </a:xfrm>
                          <a:prstGeom prst="rect">
                            <a:avLst/>
                          </a:prstGeom>
                          <a:ln>
                            <a:noFill/>
                          </a:ln>
                        </wps:spPr>
                        <wps:txbx>
                          <w:txbxContent>
                            <w:p w:rsidR="00EC6912" w:rsidRDefault="00B24B89">
                              <w:pPr>
                                <w:spacing w:after="160" w:line="259" w:lineRule="auto"/>
                                <w:ind w:left="0" w:right="0" w:firstLine="0"/>
                                <w:jc w:val="left"/>
                              </w:pPr>
                              <w:r>
                                <w:rPr>
                                  <w:color w:val="FFFFFF"/>
                                  <w:sz w:val="24"/>
                                </w:rPr>
                                <w:t>E</w:t>
                              </w:r>
                            </w:p>
                          </w:txbxContent>
                        </wps:txbx>
                        <wps:bodyPr horzOverflow="overflow" vert="horz" lIns="0" tIns="0" rIns="0" bIns="0" rtlCol="0">
                          <a:noAutofit/>
                        </wps:bodyPr>
                      </wps:wsp>
                      <wps:wsp>
                        <wps:cNvPr id="8" name="Rectangle 8"/>
                        <wps:cNvSpPr/>
                        <wps:spPr>
                          <a:xfrm>
                            <a:off x="530543" y="489331"/>
                            <a:ext cx="45808" cy="206453"/>
                          </a:xfrm>
                          <a:prstGeom prst="rect">
                            <a:avLst/>
                          </a:prstGeom>
                          <a:ln>
                            <a:noFill/>
                          </a:ln>
                        </wps:spPr>
                        <wps:txbx>
                          <w:txbxContent>
                            <w:p w:rsidR="00EC6912" w:rsidRDefault="00B24B89">
                              <w:pPr>
                                <w:spacing w:after="160" w:line="259" w:lineRule="auto"/>
                                <w:ind w:left="0" w:right="0" w:firstLine="0"/>
                                <w:jc w:val="left"/>
                              </w:pPr>
                              <w:r>
                                <w:rPr>
                                  <w:color w:val="FFFFFF"/>
                                  <w:sz w:val="24"/>
                                </w:rPr>
                                <w:t xml:space="preserve"> </w:t>
                              </w:r>
                            </w:p>
                          </w:txbxContent>
                        </wps:txbx>
                        <wps:bodyPr horzOverflow="overflow" vert="horz" lIns="0" tIns="0" rIns="0" bIns="0" rtlCol="0">
                          <a:noAutofit/>
                        </wps:bodyPr>
                      </wps:wsp>
                      <wps:wsp>
                        <wps:cNvPr id="9" name="Rectangle 9"/>
                        <wps:cNvSpPr/>
                        <wps:spPr>
                          <a:xfrm>
                            <a:off x="457518" y="673481"/>
                            <a:ext cx="45808" cy="206453"/>
                          </a:xfrm>
                          <a:prstGeom prst="rect">
                            <a:avLst/>
                          </a:prstGeom>
                          <a:ln>
                            <a:noFill/>
                          </a:ln>
                        </wps:spPr>
                        <wps:txbx>
                          <w:txbxContent>
                            <w:p w:rsidR="00EC6912" w:rsidRDefault="00B24B89">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0" name="Rectangle 10"/>
                        <wps:cNvSpPr/>
                        <wps:spPr>
                          <a:xfrm>
                            <a:off x="3887851" y="949706"/>
                            <a:ext cx="74861" cy="262206"/>
                          </a:xfrm>
                          <a:prstGeom prst="rect">
                            <a:avLst/>
                          </a:prstGeom>
                          <a:ln>
                            <a:noFill/>
                          </a:ln>
                        </wps:spPr>
                        <wps:txbx>
                          <w:txbxContent>
                            <w:p w:rsidR="00EC6912" w:rsidRDefault="00B24B89">
                              <w:pPr>
                                <w:spacing w:after="160" w:line="259" w:lineRule="auto"/>
                                <w:ind w:left="0" w:right="0" w:firstLine="0"/>
                                <w:jc w:val="left"/>
                              </w:pPr>
                              <w:r>
                                <w:rPr>
                                  <w:rFonts w:ascii="Century Gothic" w:eastAsia="Century Gothic" w:hAnsi="Century Gothic" w:cs="Century Gothic"/>
                                  <w:color w:val="1F3864"/>
                                  <w:sz w:val="32"/>
                                </w:rPr>
                                <w:t xml:space="preserve"> </w:t>
                              </w:r>
                            </w:p>
                          </w:txbxContent>
                        </wps:txbx>
                        <wps:bodyPr horzOverflow="overflow" vert="horz" lIns="0" tIns="0" rIns="0" bIns="0" rtlCol="0">
                          <a:noAutofit/>
                        </wps:bodyPr>
                      </wps:wsp>
                      <pic:pic xmlns:pic="http://schemas.openxmlformats.org/drawingml/2006/picture">
                        <pic:nvPicPr>
                          <pic:cNvPr id="5519" name="Picture 5519"/>
                          <pic:cNvPicPr/>
                        </pic:nvPicPr>
                        <pic:blipFill>
                          <a:blip r:embed="rId8">
                            <a:extLst/>
                          </a:blip>
                          <a:stretch>
                            <a:fillRect/>
                          </a:stretch>
                        </pic:blipFill>
                        <pic:spPr>
                          <a:xfrm>
                            <a:off x="0" y="0"/>
                            <a:ext cx="7763257" cy="1091184"/>
                          </a:xfrm>
                          <a:prstGeom prst="rect">
                            <a:avLst/>
                          </a:prstGeom>
                        </pic:spPr>
                      </pic:pic>
                      <pic:pic xmlns:pic="http://schemas.openxmlformats.org/drawingml/2006/picture">
                        <pic:nvPicPr>
                          <pic:cNvPr id="5520" name="Picture 5520"/>
                          <pic:cNvPicPr/>
                        </pic:nvPicPr>
                        <pic:blipFill>
                          <a:blip r:embed="rId9"/>
                          <a:stretch>
                            <a:fillRect/>
                          </a:stretch>
                        </pic:blipFill>
                        <pic:spPr>
                          <a:xfrm>
                            <a:off x="0" y="284480"/>
                            <a:ext cx="7766304" cy="697992"/>
                          </a:xfrm>
                          <a:prstGeom prst="rect">
                            <a:avLst/>
                          </a:prstGeom>
                        </pic:spPr>
                      </pic:pic>
                      <wps:wsp>
                        <wps:cNvPr id="278" name="Rectangle 278"/>
                        <wps:cNvSpPr/>
                        <wps:spPr>
                          <a:xfrm>
                            <a:off x="2171700" y="336005"/>
                            <a:ext cx="3303635" cy="458861"/>
                          </a:xfrm>
                          <a:prstGeom prst="rect">
                            <a:avLst/>
                          </a:prstGeom>
                          <a:ln>
                            <a:noFill/>
                          </a:ln>
                        </wps:spPr>
                        <wps:txbx>
                          <w:txbxContent>
                            <w:p w:rsidR="00EC6912" w:rsidRPr="00D85C4A" w:rsidRDefault="00D85C4A">
                              <w:pPr>
                                <w:spacing w:after="160" w:line="259" w:lineRule="auto"/>
                                <w:ind w:left="0" w:right="0" w:firstLine="0"/>
                                <w:jc w:val="left"/>
                                <w:rPr>
                                  <w:color w:val="000000" w:themeColor="text1"/>
                                </w:rPr>
                              </w:pPr>
                              <w:r w:rsidRPr="00D85C4A">
                                <w:rPr>
                                  <w:rFonts w:ascii="Century Gothic" w:eastAsia="Century Gothic" w:hAnsi="Century Gothic" w:cs="Century Gothic"/>
                                  <w:color w:val="000000" w:themeColor="text1"/>
                                  <w:sz w:val="56"/>
                                </w:rPr>
                                <w:t>Wanda A. Serrano</w:t>
                              </w:r>
                            </w:p>
                          </w:txbxContent>
                        </wps:txbx>
                        <wps:bodyPr horzOverflow="overflow" vert="horz" lIns="0" tIns="0" rIns="0" bIns="0" rtlCol="0">
                          <a:noAutofit/>
                        </wps:bodyPr>
                      </wps:wsp>
                      <wps:wsp>
                        <wps:cNvPr id="279" name="Rectangle 279"/>
                        <wps:cNvSpPr/>
                        <wps:spPr>
                          <a:xfrm>
                            <a:off x="5024755" y="417894"/>
                            <a:ext cx="128667" cy="450667"/>
                          </a:xfrm>
                          <a:prstGeom prst="rect">
                            <a:avLst/>
                          </a:prstGeom>
                          <a:ln>
                            <a:noFill/>
                          </a:ln>
                        </wps:spPr>
                        <wps:txbx>
                          <w:txbxContent>
                            <w:p w:rsidR="00EC6912" w:rsidRDefault="00B24B89">
                              <w:pPr>
                                <w:spacing w:after="160" w:line="259" w:lineRule="auto"/>
                                <w:ind w:left="0" w:right="0" w:firstLine="0"/>
                                <w:jc w:val="left"/>
                              </w:pPr>
                              <w:r>
                                <w:rPr>
                                  <w:rFonts w:ascii="Century Gothic" w:eastAsia="Century Gothic" w:hAnsi="Century Gothic" w:cs="Century Gothic"/>
                                  <w:color w:val="1F3864"/>
                                  <w:sz w:val="55"/>
                                </w:rPr>
                                <w:t xml:space="preserve"> </w:t>
                              </w:r>
                            </w:p>
                          </w:txbxContent>
                        </wps:txbx>
                        <wps:bodyPr horzOverflow="overflow" vert="horz" lIns="0" tIns="0" rIns="0" bIns="0" rtlCol="0">
                          <a:noAutofit/>
                        </wps:bodyPr>
                      </wps:wsp>
                      <wps:wsp>
                        <wps:cNvPr id="280" name="Rectangle 280"/>
                        <wps:cNvSpPr/>
                        <wps:spPr>
                          <a:xfrm>
                            <a:off x="1709003" y="794866"/>
                            <a:ext cx="4068485" cy="154840"/>
                          </a:xfrm>
                          <a:prstGeom prst="rect">
                            <a:avLst/>
                          </a:prstGeom>
                          <a:ln>
                            <a:noFill/>
                          </a:ln>
                        </wps:spPr>
                        <wps:txbx>
                          <w:txbxContent>
                            <w:p w:rsidR="00EC6912" w:rsidRPr="00DF2F3F" w:rsidRDefault="0094539C" w:rsidP="00FE632E">
                              <w:pPr>
                                <w:spacing w:after="160" w:line="259" w:lineRule="auto"/>
                                <w:ind w:left="0" w:right="0" w:firstLine="0"/>
                                <w:jc w:val="center"/>
                                <w:rPr>
                                  <w:color w:val="1F4E79" w:themeColor="accent1" w:themeShade="80"/>
                                </w:rPr>
                              </w:pPr>
                              <w:hyperlink r:id="rId10" w:history="1">
                                <w:r w:rsidR="00224951" w:rsidRPr="00224951">
                                  <w:rPr>
                                    <w:color w:val="7F7F7F" w:themeColor="text1" w:themeTint="80"/>
                                  </w:rPr>
                                  <w:t>wandaserranoresume@gmail.com</w:t>
                                </w:r>
                              </w:hyperlink>
                              <w:r w:rsidR="00D85C4A" w:rsidRPr="00B35BB3">
                                <w:rPr>
                                  <w:color w:val="7F7F7F" w:themeColor="text1" w:themeTint="80"/>
                                  <w:sz w:val="18"/>
                                </w:rPr>
                                <w:t>| 787.316.8899 |</w:t>
                              </w:r>
                              <w:r w:rsidR="00D85C4A" w:rsidRPr="00B35BB3">
                                <w:rPr>
                                  <w:color w:val="7F7F7F" w:themeColor="text1" w:themeTint="80"/>
                                </w:rPr>
                                <w:t xml:space="preserve"> </w:t>
                              </w:r>
                              <w:r w:rsidR="00D85C4A" w:rsidRPr="00B35BB3">
                                <w:rPr>
                                  <w:rStyle w:val="Hyperlink"/>
                                  <w:color w:val="7F7F7F" w:themeColor="text1" w:themeTint="80"/>
                                  <w:sz w:val="18"/>
                                </w:rPr>
                                <w:t>linkedin.com/in/</w:t>
                              </w:r>
                              <w:proofErr w:type="spellStart"/>
                              <w:r w:rsidR="00D85C4A" w:rsidRPr="00B35BB3">
                                <w:rPr>
                                  <w:rStyle w:val="Hyperlink"/>
                                  <w:color w:val="7F7F7F" w:themeColor="text1" w:themeTint="80"/>
                                  <w:sz w:val="18"/>
                                </w:rPr>
                                <w:t>wanda</w:t>
                              </w:r>
                              <w:proofErr w:type="spellEnd"/>
                              <w:r w:rsidR="00D85C4A" w:rsidRPr="00B35BB3">
                                <w:rPr>
                                  <w:rStyle w:val="Hyperlink"/>
                                  <w:color w:val="7F7F7F" w:themeColor="text1" w:themeTint="80"/>
                                  <w:sz w:val="18"/>
                                </w:rPr>
                                <w:t>-serrano</w:t>
                              </w:r>
                            </w:p>
                          </w:txbxContent>
                        </wps:txbx>
                        <wps:bodyPr horzOverflow="overflow" vert="horz" lIns="0" tIns="0" rIns="0" bIns="0" rtlCol="0">
                          <a:noAutofit/>
                        </wps:bodyPr>
                      </wps:wsp>
                      <wps:wsp>
                        <wps:cNvPr id="4621" name="Rectangle 4621"/>
                        <wps:cNvSpPr/>
                        <wps:spPr>
                          <a:xfrm>
                            <a:off x="5777484" y="781431"/>
                            <a:ext cx="34356" cy="154840"/>
                          </a:xfrm>
                          <a:prstGeom prst="rect">
                            <a:avLst/>
                          </a:prstGeom>
                          <a:ln>
                            <a:noFill/>
                          </a:ln>
                        </wps:spPr>
                        <wps:txbx>
                          <w:txbxContent>
                            <w:p w:rsidR="00EC6912" w:rsidRDefault="0094539C">
                              <w:pPr>
                                <w:spacing w:after="160" w:line="259" w:lineRule="auto"/>
                                <w:ind w:left="0" w:right="0" w:firstLine="0"/>
                                <w:jc w:val="left"/>
                              </w:pPr>
                              <w:hyperlink r:id="rId11">
                                <w:r w:rsidR="00B24B89">
                                  <w:rPr>
                                    <w:sz w:val="18"/>
                                  </w:rPr>
                                  <w:t xml:space="preserve"> </w:t>
                                </w:r>
                              </w:hyperlink>
                            </w:p>
                          </w:txbxContent>
                        </wps:txbx>
                        <wps:bodyPr horzOverflow="overflow" vert="horz" lIns="0" tIns="0" rIns="0" bIns="0" rtlCol="0">
                          <a:noAutofit/>
                        </wps:bodyPr>
                      </wps:wsp>
                      <wps:wsp>
                        <wps:cNvPr id="284" name="Rectangle 284"/>
                        <wps:cNvSpPr/>
                        <wps:spPr>
                          <a:xfrm>
                            <a:off x="53975" y="927481"/>
                            <a:ext cx="45808" cy="206453"/>
                          </a:xfrm>
                          <a:prstGeom prst="rect">
                            <a:avLst/>
                          </a:prstGeom>
                          <a:ln>
                            <a:noFill/>
                          </a:ln>
                        </wps:spPr>
                        <wps:txbx>
                          <w:txbxContent>
                            <w:p w:rsidR="00EC6912" w:rsidRDefault="00B24B89">
                              <w:pPr>
                                <w:spacing w:after="160" w:line="259" w:lineRule="auto"/>
                                <w:ind w:left="0" w:right="0" w:firstLine="0"/>
                                <w:jc w:val="left"/>
                              </w:pPr>
                              <w:r>
                                <w:rPr>
                                  <w:sz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043020A" id="Group 4849" o:spid="_x0000_s1026" style="position:absolute;left:0;text-align:left;margin-left:0;margin-top:0;width:611.5pt;height:95.4pt;z-index:251658240;mso-position-horizontal-relative:page;mso-position-vertical-relative:page;mso-width-relative:margin;mso-height-relative:margin" coordsize="77663,12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">
                <v:rect id="Rectangle 7" o:spid="_x0000_s1027" style="position:absolute;left:4575;top:4893;width:98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EC6912" w:rsidRDefault="00B24B89">
                        <w:pPr>
                          <w:spacing w:after="160" w:line="259" w:lineRule="auto"/>
                          <w:ind w:left="0" w:right="0" w:firstLine="0"/>
                          <w:jc w:val="left"/>
                        </w:pPr>
                        <w:r>
                          <w:rPr>
                            <w:color w:val="FFFFFF"/>
                            <w:sz w:val="24"/>
                          </w:rPr>
                          <w:t>E</w:t>
                        </w:r>
                      </w:p>
                    </w:txbxContent>
                  </v:textbox>
                </v:rect>
                <v:rect id="Rectangle 8" o:spid="_x0000_s1028" style="position:absolute;left:5305;top:48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EC6912" w:rsidRDefault="00B24B89">
                        <w:pPr>
                          <w:spacing w:after="160" w:line="259" w:lineRule="auto"/>
                          <w:ind w:left="0" w:right="0" w:firstLine="0"/>
                          <w:jc w:val="left"/>
                        </w:pPr>
                        <w:r>
                          <w:rPr>
                            <w:color w:val="FFFFFF"/>
                            <w:sz w:val="24"/>
                          </w:rPr>
                          <w:t xml:space="preserve"> </w:t>
                        </w:r>
                      </w:p>
                    </w:txbxContent>
                  </v:textbox>
                </v:rect>
                <v:rect id="Rectangle 9" o:spid="_x0000_s1029" style="position:absolute;left:4575;top:673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EC6912" w:rsidRDefault="00B24B89">
                        <w:pPr>
                          <w:spacing w:after="160" w:line="259" w:lineRule="auto"/>
                          <w:ind w:left="0" w:right="0" w:firstLine="0"/>
                          <w:jc w:val="left"/>
                        </w:pPr>
                        <w:r>
                          <w:rPr>
                            <w:sz w:val="24"/>
                          </w:rPr>
                          <w:t xml:space="preserve"> </w:t>
                        </w:r>
                      </w:p>
                    </w:txbxContent>
                  </v:textbox>
                </v:rect>
                <v:rect id="Rectangle 10" o:spid="_x0000_s1030" style="position:absolute;left:38878;top:9497;width:749;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EC6912" w:rsidRDefault="00B24B89">
                        <w:pPr>
                          <w:spacing w:after="160" w:line="259" w:lineRule="auto"/>
                          <w:ind w:left="0" w:right="0" w:firstLine="0"/>
                          <w:jc w:val="left"/>
                        </w:pPr>
                        <w:r>
                          <w:rPr>
                            <w:rFonts w:ascii="Century Gothic" w:eastAsia="Century Gothic" w:hAnsi="Century Gothic" w:cs="Century Gothic"/>
                            <w:color w:val="1F3864"/>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19" o:spid="_x0000_s1031" type="#_x0000_t75" style="position:absolute;width:77632;height:10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">
                  <v:imagedata r:id="rId12" o:title=""/>
                </v:shape>
                <v:shape id="Picture 5520" o:spid="_x0000_s1032" type="#_x0000_t75" style="position:absolute;top:2844;width:77663;height:6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">
                  <v:imagedata r:id="rId13" o:title=""/>
                </v:shape>
                <v:rect id="Rectangle 278" o:spid="_x0000_s1033" style="position:absolute;left:21717;top:3360;width:33036;height:4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rsidR="00EC6912" w:rsidRPr="00D85C4A" w:rsidRDefault="00D85C4A">
                        <w:pPr>
                          <w:spacing w:after="160" w:line="259" w:lineRule="auto"/>
                          <w:ind w:left="0" w:right="0" w:firstLine="0"/>
                          <w:jc w:val="left"/>
                          <w:rPr>
                            <w:color w:val="000000" w:themeColor="text1"/>
                          </w:rPr>
                        </w:pPr>
                        <w:r w:rsidRPr="00D85C4A">
                          <w:rPr>
                            <w:rFonts w:ascii="Century Gothic" w:eastAsia="Century Gothic" w:hAnsi="Century Gothic" w:cs="Century Gothic"/>
                            <w:color w:val="000000" w:themeColor="text1"/>
                            <w:sz w:val="56"/>
                          </w:rPr>
                          <w:t>Wanda A. Serrano</w:t>
                        </w:r>
                      </w:p>
                    </w:txbxContent>
                  </v:textbox>
                </v:rect>
                <v:rect id="Rectangle 279" o:spid="_x0000_s1034" style="position:absolute;left:50247;top:4178;width:1287;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rsidR="00EC6912" w:rsidRDefault="00B24B89">
                        <w:pPr>
                          <w:spacing w:after="160" w:line="259" w:lineRule="auto"/>
                          <w:ind w:left="0" w:right="0" w:firstLine="0"/>
                          <w:jc w:val="left"/>
                        </w:pPr>
                        <w:r>
                          <w:rPr>
                            <w:rFonts w:ascii="Century Gothic" w:eastAsia="Century Gothic" w:hAnsi="Century Gothic" w:cs="Century Gothic"/>
                            <w:color w:val="1F3864"/>
                            <w:sz w:val="55"/>
                          </w:rPr>
                          <w:t xml:space="preserve"> </w:t>
                        </w:r>
                      </w:p>
                    </w:txbxContent>
                  </v:textbox>
                </v:rect>
                <v:rect id="Rectangle 280" o:spid="_x0000_s1035" style="position:absolute;left:17090;top:7948;width:4068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rsidR="00EC6912" w:rsidRPr="00DF2F3F" w:rsidRDefault="00224951" w:rsidP="00FE632E">
                        <w:pPr>
                          <w:spacing w:after="160" w:line="259" w:lineRule="auto"/>
                          <w:ind w:left="0" w:right="0" w:firstLine="0"/>
                          <w:jc w:val="center"/>
                          <w:rPr>
                            <w:color w:val="1F4E79" w:themeColor="accent1" w:themeShade="80"/>
                          </w:rPr>
                        </w:pPr>
                        <w:hyperlink r:id="rId14" w:history="1">
                          <w:r w:rsidRPr="00224951">
                            <w:rPr>
                              <w:color w:val="7F7F7F" w:themeColor="text1" w:themeTint="80"/>
                            </w:rPr>
                            <w:t>wandaserranoresume@gmail.com</w:t>
                          </w:r>
                        </w:hyperlink>
                        <w:r w:rsidR="00D85C4A" w:rsidRPr="00B35BB3">
                          <w:rPr>
                            <w:color w:val="7F7F7F" w:themeColor="text1" w:themeTint="80"/>
                            <w:sz w:val="18"/>
                          </w:rPr>
                          <w:t>| 787.316.8899 |</w:t>
                        </w:r>
                        <w:r w:rsidR="00D85C4A" w:rsidRPr="00B35BB3">
                          <w:rPr>
                            <w:color w:val="7F7F7F" w:themeColor="text1" w:themeTint="80"/>
                          </w:rPr>
                          <w:t xml:space="preserve"> </w:t>
                        </w:r>
                        <w:r w:rsidR="00D85C4A" w:rsidRPr="00B35BB3">
                          <w:rPr>
                            <w:rStyle w:val="Hyperlink"/>
                            <w:color w:val="7F7F7F" w:themeColor="text1" w:themeTint="80"/>
                            <w:sz w:val="18"/>
                          </w:rPr>
                          <w:t>linkedin.com/in/wanda-serrano</w:t>
                        </w:r>
                      </w:p>
                    </w:txbxContent>
                  </v:textbox>
                </v:rect>
                <v:rect id="Rectangle 4621" o:spid="_x0000_s1036" style="position:absolute;left:57774;top:781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" filled="f" stroked="f">
                  <v:textbox inset="0,0,0,0">
                    <w:txbxContent>
                      <w:p w:rsidR="00EC6912" w:rsidRDefault="00E879D0">
                        <w:pPr>
                          <w:spacing w:after="160" w:line="259" w:lineRule="auto"/>
                          <w:ind w:left="0" w:right="0" w:firstLine="0"/>
                          <w:jc w:val="left"/>
                        </w:pPr>
                        <w:hyperlink r:id="rId15">
                          <w:r w:rsidR="00B24B89">
                            <w:rPr>
                              <w:sz w:val="18"/>
                            </w:rPr>
                            <w:t xml:space="preserve"> </w:t>
                          </w:r>
                        </w:hyperlink>
                      </w:p>
                    </w:txbxContent>
                  </v:textbox>
                </v:rect>
                <v:rect id="Rectangle 284" o:spid="_x0000_s1037" style="position:absolute;left:539;top:927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rsidR="00EC6912" w:rsidRDefault="00B24B89">
                        <w:pPr>
                          <w:spacing w:after="160" w:line="259" w:lineRule="auto"/>
                          <w:ind w:left="0" w:right="0" w:firstLine="0"/>
                          <w:jc w:val="left"/>
                        </w:pPr>
                        <w:r>
                          <w:rPr>
                            <w:sz w:val="24"/>
                          </w:rPr>
                          <w:t xml:space="preserve"> </w:t>
                        </w:r>
                      </w:p>
                    </w:txbxContent>
                  </v:textbox>
                </v:rect>
                <w10:wrap type="topAndBottom" anchorx="page" anchory="page"/>
              </v:group>
            </w:pict>
          </mc:Fallback>
        </mc:AlternateContent>
      </w:r>
      <w:r w:rsidR="00D85C4A" w:rsidRPr="00830BF6">
        <w:rPr>
          <w:rFonts w:ascii="Century Gothic" w:eastAsia="Century Gothic" w:hAnsi="Century Gothic" w:cs="Century Gothic"/>
          <w:color w:val="000000" w:themeColor="text1"/>
          <w:sz w:val="28"/>
        </w:rPr>
        <w:t>Global Human Resources</w:t>
      </w:r>
      <w:r w:rsidR="0080309C">
        <w:rPr>
          <w:rFonts w:ascii="Century Gothic" w:eastAsia="Century Gothic" w:hAnsi="Century Gothic" w:cs="Century Gothic"/>
          <w:color w:val="000000" w:themeColor="text1"/>
          <w:sz w:val="28"/>
        </w:rPr>
        <w:t xml:space="preserve"> Executive</w:t>
      </w:r>
      <w:r w:rsidR="0080309C">
        <w:rPr>
          <w:i/>
          <w:color w:val="000000" w:themeColor="text1"/>
          <w:sz w:val="28"/>
        </w:rPr>
        <w:br/>
      </w:r>
    </w:p>
    <w:p w:rsidR="00BC45C8" w:rsidRPr="00830BF6" w:rsidRDefault="00643C9C" w:rsidP="0080309C">
      <w:pPr>
        <w:spacing w:after="0" w:line="259" w:lineRule="auto"/>
        <w:ind w:left="-180" w:right="59"/>
        <w:jc w:val="left"/>
        <w:rPr>
          <w:b/>
          <w:sz w:val="12"/>
          <w:szCs w:val="12"/>
        </w:rPr>
      </w:pPr>
      <w:r w:rsidRPr="00830BF6">
        <w:rPr>
          <w:rFonts w:ascii="Corbel" w:hAnsi="Corbel" w:cs="Times New Roman"/>
          <w:color w:val="7F7F7F" w:themeColor="text1" w:themeTint="80"/>
          <w:sz w:val="18"/>
          <w:szCs w:val="20"/>
        </w:rPr>
        <w:t xml:space="preserve">With a career spanning </w:t>
      </w:r>
      <w:r w:rsidR="00F66AF8" w:rsidRPr="00830BF6">
        <w:rPr>
          <w:rFonts w:ascii="Corbel" w:hAnsi="Corbel" w:cs="Times New Roman"/>
          <w:color w:val="7F7F7F" w:themeColor="text1" w:themeTint="80"/>
          <w:sz w:val="18"/>
          <w:szCs w:val="20"/>
        </w:rPr>
        <w:t>over 15</w:t>
      </w:r>
      <w:r w:rsidRPr="00830BF6">
        <w:rPr>
          <w:rFonts w:ascii="Corbel" w:hAnsi="Corbel" w:cs="Times New Roman"/>
          <w:color w:val="7F7F7F" w:themeColor="text1" w:themeTint="80"/>
          <w:sz w:val="18"/>
          <w:szCs w:val="20"/>
        </w:rPr>
        <w:t xml:space="preserve"> years, I am an innovative, solutions-oriented, Human Resources leader with proven ability to add value as a strategic business partner in public and private equity organizations. Progressive experience in corporate and multi-unit, multi-state field roles in Retail, Supply Chain, Pharmaceutical, Manufacturing, and Technology. Recognized as a high-energy talent, capable of delivering results by aligning HR Initiatives to support organizational vision and strategy. Strong history of dynamic HR Management and Leadership in Employee Relations, Union Avoidance, Labor Relations, Talent Acquisition, Training &amp; Development, Talent Management, Employee Engagement, Organizational Design</w:t>
      </w:r>
      <w:r w:rsidR="00307713">
        <w:rPr>
          <w:rFonts w:ascii="Corbel" w:hAnsi="Corbel" w:cs="Times New Roman"/>
          <w:color w:val="7F7F7F" w:themeColor="text1" w:themeTint="80"/>
          <w:sz w:val="18"/>
          <w:szCs w:val="20"/>
        </w:rPr>
        <w:t>,</w:t>
      </w:r>
      <w:r w:rsidRPr="00830BF6">
        <w:rPr>
          <w:rFonts w:ascii="Corbel" w:hAnsi="Corbel" w:cs="Times New Roman"/>
          <w:color w:val="7F7F7F" w:themeColor="text1" w:themeTint="80"/>
          <w:sz w:val="18"/>
          <w:szCs w:val="20"/>
        </w:rPr>
        <w:t xml:space="preserve"> and Change Management.</w:t>
      </w:r>
      <w:r w:rsidR="000D0704" w:rsidRPr="00830BF6">
        <w:rPr>
          <w:rFonts w:ascii="Corbel" w:hAnsi="Corbel" w:cs="Times New Roman"/>
          <w:color w:val="7F7F7F" w:themeColor="text1" w:themeTint="80"/>
          <w:sz w:val="18"/>
          <w:szCs w:val="20"/>
        </w:rPr>
        <w:br/>
      </w:r>
    </w:p>
    <w:tbl>
      <w:tblPr>
        <w:tblStyle w:val="TableGrid0"/>
        <w:tblW w:w="1134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510"/>
        <w:gridCol w:w="3870"/>
      </w:tblGrid>
      <w:tr w:rsidR="00F4085E" w:rsidRPr="00830BF6" w:rsidTr="0080309C">
        <w:tc>
          <w:tcPr>
            <w:tcW w:w="3960" w:type="dxa"/>
          </w:tcPr>
          <w:p w:rsidR="00FF5FDD" w:rsidRPr="00830BF6" w:rsidRDefault="00F66AF8" w:rsidP="00F66AF8">
            <w:pPr>
              <w:spacing w:after="0" w:line="259" w:lineRule="auto"/>
              <w:ind w:left="0" w:right="0" w:firstLine="0"/>
              <w:jc w:val="center"/>
              <w:rPr>
                <w:rFonts w:ascii="Century Gothic" w:eastAsia="Century Gothic" w:hAnsi="Century Gothic" w:cs="Century Gothic"/>
                <w:b/>
                <w:color w:val="404040" w:themeColor="text1" w:themeTint="BF"/>
                <w:sz w:val="18"/>
              </w:rPr>
            </w:pPr>
            <w:bookmarkStart w:id="0" w:name="_GoBack" w:colFirst="2" w:colLast="2"/>
            <w:r w:rsidRPr="00830BF6">
              <w:rPr>
                <w:rFonts w:ascii="Century Gothic" w:eastAsia="Century Gothic" w:hAnsi="Century Gothic" w:cs="Century Gothic"/>
                <w:b/>
                <w:color w:val="404040" w:themeColor="text1" w:themeTint="BF"/>
                <w:sz w:val="18"/>
              </w:rPr>
              <w:t>CORE HR EXPERTISE</w:t>
            </w:r>
          </w:p>
        </w:tc>
        <w:tc>
          <w:tcPr>
            <w:tcW w:w="3510" w:type="dxa"/>
          </w:tcPr>
          <w:p w:rsidR="00FF5FDD" w:rsidRPr="00830BF6" w:rsidRDefault="005470DA" w:rsidP="005470DA">
            <w:pPr>
              <w:spacing w:after="0" w:line="259" w:lineRule="auto"/>
              <w:ind w:left="0" w:right="0" w:firstLine="0"/>
              <w:rPr>
                <w:rFonts w:ascii="Century Gothic" w:eastAsia="Century Gothic" w:hAnsi="Century Gothic" w:cs="Century Gothic"/>
                <w:b/>
                <w:color w:val="404040" w:themeColor="text1" w:themeTint="BF"/>
                <w:sz w:val="18"/>
              </w:rPr>
            </w:pPr>
            <w:r w:rsidRPr="00830BF6">
              <w:rPr>
                <w:rFonts w:ascii="Century Gothic" w:eastAsia="Century Gothic" w:hAnsi="Century Gothic" w:cs="Century Gothic"/>
                <w:b/>
                <w:color w:val="404040" w:themeColor="text1" w:themeTint="BF"/>
                <w:sz w:val="18"/>
              </w:rPr>
              <w:t xml:space="preserve">            </w:t>
            </w:r>
            <w:r w:rsidR="00FF5FDD" w:rsidRPr="00830BF6">
              <w:rPr>
                <w:rFonts w:ascii="Century Gothic" w:eastAsia="Century Gothic" w:hAnsi="Century Gothic" w:cs="Century Gothic"/>
                <w:b/>
                <w:color w:val="404040" w:themeColor="text1" w:themeTint="BF"/>
                <w:sz w:val="18"/>
              </w:rPr>
              <w:t>BUSINESS STRENGTHS</w:t>
            </w:r>
          </w:p>
        </w:tc>
        <w:tc>
          <w:tcPr>
            <w:tcW w:w="3870" w:type="dxa"/>
          </w:tcPr>
          <w:p w:rsidR="00FF5FDD" w:rsidRPr="00830BF6" w:rsidRDefault="005470DA" w:rsidP="005470DA">
            <w:pPr>
              <w:spacing w:after="0" w:line="259" w:lineRule="auto"/>
              <w:ind w:left="0" w:right="0" w:firstLine="0"/>
              <w:rPr>
                <w:rFonts w:ascii="Century Gothic" w:eastAsia="Century Gothic" w:hAnsi="Century Gothic" w:cs="Century Gothic"/>
                <w:b/>
                <w:color w:val="404040" w:themeColor="text1" w:themeTint="BF"/>
                <w:sz w:val="18"/>
              </w:rPr>
            </w:pPr>
            <w:r w:rsidRPr="00830BF6">
              <w:rPr>
                <w:rFonts w:ascii="Century Gothic" w:eastAsia="Century Gothic" w:hAnsi="Century Gothic" w:cs="Century Gothic"/>
                <w:b/>
                <w:color w:val="404040" w:themeColor="text1" w:themeTint="BF"/>
                <w:sz w:val="18"/>
              </w:rPr>
              <w:t xml:space="preserve">   </w:t>
            </w:r>
            <w:r w:rsidR="00FF5FDD" w:rsidRPr="00830BF6">
              <w:rPr>
                <w:rFonts w:ascii="Century Gothic" w:eastAsia="Century Gothic" w:hAnsi="Century Gothic" w:cs="Century Gothic"/>
                <w:b/>
                <w:color w:val="404040" w:themeColor="text1" w:themeTint="BF"/>
                <w:sz w:val="18"/>
              </w:rPr>
              <w:t>TECHNICAL COMPETENCIES</w:t>
            </w:r>
          </w:p>
        </w:tc>
      </w:tr>
      <w:tr w:rsidR="00F4085E" w:rsidRPr="00830BF6" w:rsidTr="0080309C">
        <w:tc>
          <w:tcPr>
            <w:tcW w:w="3960" w:type="dxa"/>
          </w:tcPr>
          <w:p w:rsidR="00F4085E" w:rsidRPr="00830BF6" w:rsidRDefault="00C83D42" w:rsidP="00F4085E">
            <w:pPr>
              <w:pStyle w:val="ListParagraph"/>
              <w:numPr>
                <w:ilvl w:val="0"/>
                <w:numId w:val="5"/>
              </w:numPr>
              <w:spacing w:after="0" w:line="259" w:lineRule="auto"/>
              <w:ind w:left="120" w:right="0" w:hanging="12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Employee Relations</w:t>
            </w:r>
            <w:r w:rsidR="0080309C">
              <w:rPr>
                <w:rFonts w:ascii="Corbel" w:eastAsia="Century Gothic" w:hAnsi="Corbel" w:cs="Century Gothic"/>
                <w:color w:val="7F7F7F" w:themeColor="text1" w:themeTint="80"/>
                <w:sz w:val="16"/>
                <w:szCs w:val="18"/>
              </w:rPr>
              <w:t xml:space="preserve">, </w:t>
            </w:r>
            <w:r w:rsidR="0080309C" w:rsidRPr="00830BF6">
              <w:rPr>
                <w:rFonts w:ascii="Corbel" w:eastAsia="Century Gothic" w:hAnsi="Corbel" w:cs="Century Gothic"/>
                <w:color w:val="7F7F7F" w:themeColor="text1" w:themeTint="80"/>
                <w:sz w:val="16"/>
                <w:szCs w:val="18"/>
              </w:rPr>
              <w:t>Advocacy, Onboarding &amp; Training</w:t>
            </w:r>
          </w:p>
        </w:tc>
        <w:tc>
          <w:tcPr>
            <w:tcW w:w="3510" w:type="dxa"/>
          </w:tcPr>
          <w:p w:rsidR="00F4085E" w:rsidRPr="00830BF6" w:rsidRDefault="005470DA" w:rsidP="00643C9C">
            <w:pPr>
              <w:pStyle w:val="ListParagraph"/>
              <w:numPr>
                <w:ilvl w:val="0"/>
                <w:numId w:val="5"/>
              </w:numPr>
              <w:spacing w:after="0" w:line="259" w:lineRule="auto"/>
              <w:ind w:left="76" w:right="0" w:hanging="9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 xml:space="preserve"> </w:t>
            </w:r>
            <w:r w:rsidR="00643C9C" w:rsidRPr="00830BF6">
              <w:rPr>
                <w:rFonts w:ascii="Corbel" w:eastAsia="Century Gothic" w:hAnsi="Corbel" w:cs="Century Gothic"/>
                <w:color w:val="7F7F7F" w:themeColor="text1" w:themeTint="80"/>
                <w:sz w:val="16"/>
                <w:szCs w:val="18"/>
              </w:rPr>
              <w:t>HR Department Startup</w:t>
            </w:r>
            <w:r w:rsidR="005243C1" w:rsidRPr="00830BF6">
              <w:rPr>
                <w:rFonts w:ascii="Corbel" w:eastAsia="Century Gothic" w:hAnsi="Corbel" w:cs="Century Gothic"/>
                <w:color w:val="7F7F7F" w:themeColor="text1" w:themeTint="80"/>
                <w:sz w:val="16"/>
                <w:szCs w:val="18"/>
              </w:rPr>
              <w:t xml:space="preserve"> – US &amp; International</w:t>
            </w:r>
          </w:p>
        </w:tc>
        <w:tc>
          <w:tcPr>
            <w:tcW w:w="3870" w:type="dxa"/>
          </w:tcPr>
          <w:p w:rsidR="00F4085E" w:rsidRPr="00830BF6" w:rsidRDefault="005470DA" w:rsidP="0075537D">
            <w:pPr>
              <w:pStyle w:val="ListParagraph"/>
              <w:numPr>
                <w:ilvl w:val="0"/>
                <w:numId w:val="5"/>
              </w:numPr>
              <w:spacing w:after="0" w:line="259" w:lineRule="auto"/>
              <w:ind w:left="76" w:right="0" w:hanging="9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 xml:space="preserve"> </w:t>
            </w:r>
            <w:r w:rsidR="005A2260" w:rsidRPr="00830BF6">
              <w:rPr>
                <w:rFonts w:ascii="Corbel" w:eastAsia="Century Gothic" w:hAnsi="Corbel" w:cs="Century Gothic"/>
                <w:color w:val="7F7F7F" w:themeColor="text1" w:themeTint="80"/>
                <w:sz w:val="16"/>
                <w:szCs w:val="18"/>
              </w:rPr>
              <w:t xml:space="preserve">Society of Human Resources </w:t>
            </w:r>
            <w:proofErr w:type="spellStart"/>
            <w:r w:rsidR="005A2260" w:rsidRPr="00830BF6">
              <w:rPr>
                <w:rFonts w:ascii="Corbel" w:eastAsia="Century Gothic" w:hAnsi="Corbel" w:cs="Century Gothic"/>
                <w:color w:val="7F7F7F" w:themeColor="text1" w:themeTint="80"/>
                <w:sz w:val="16"/>
                <w:szCs w:val="18"/>
              </w:rPr>
              <w:t>Mgmt</w:t>
            </w:r>
            <w:proofErr w:type="spellEnd"/>
            <w:r w:rsidR="005A2260" w:rsidRPr="00830BF6">
              <w:rPr>
                <w:rFonts w:ascii="Corbel" w:eastAsia="Century Gothic" w:hAnsi="Corbel" w:cs="Century Gothic"/>
                <w:color w:val="7F7F7F" w:themeColor="text1" w:themeTint="80"/>
                <w:sz w:val="16"/>
                <w:szCs w:val="18"/>
              </w:rPr>
              <w:t xml:space="preserve"> Associate</w:t>
            </w:r>
          </w:p>
        </w:tc>
      </w:tr>
      <w:tr w:rsidR="00A96A42" w:rsidRPr="00830BF6" w:rsidTr="0080309C">
        <w:tc>
          <w:tcPr>
            <w:tcW w:w="3960" w:type="dxa"/>
          </w:tcPr>
          <w:p w:rsidR="00A96A42" w:rsidRPr="00830BF6" w:rsidRDefault="00A96A42" w:rsidP="00A96A42">
            <w:pPr>
              <w:pStyle w:val="ListParagraph"/>
              <w:numPr>
                <w:ilvl w:val="0"/>
                <w:numId w:val="5"/>
              </w:numPr>
              <w:spacing w:after="0" w:line="259" w:lineRule="auto"/>
              <w:ind w:left="120" w:right="0" w:hanging="12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Labor Law Compliance FMLA/ADA/EEO/WC</w:t>
            </w:r>
          </w:p>
        </w:tc>
        <w:tc>
          <w:tcPr>
            <w:tcW w:w="3510" w:type="dxa"/>
          </w:tcPr>
          <w:p w:rsidR="00A96A42" w:rsidRPr="00830BF6" w:rsidRDefault="00A96A42" w:rsidP="00A96A42">
            <w:pPr>
              <w:pStyle w:val="ListParagraph"/>
              <w:numPr>
                <w:ilvl w:val="0"/>
                <w:numId w:val="5"/>
              </w:numPr>
              <w:spacing w:after="0" w:line="259" w:lineRule="auto"/>
              <w:ind w:left="76" w:right="0" w:hanging="9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 xml:space="preserve"> Organizational Development </w:t>
            </w:r>
          </w:p>
        </w:tc>
        <w:tc>
          <w:tcPr>
            <w:tcW w:w="3870" w:type="dxa"/>
          </w:tcPr>
          <w:p w:rsidR="00A96A42" w:rsidRPr="00830BF6" w:rsidRDefault="00A96A42" w:rsidP="00A96A42">
            <w:pPr>
              <w:pStyle w:val="ListParagraph"/>
              <w:numPr>
                <w:ilvl w:val="0"/>
                <w:numId w:val="5"/>
              </w:numPr>
              <w:spacing w:after="0" w:line="259" w:lineRule="auto"/>
              <w:ind w:left="76" w:right="0" w:hanging="9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 xml:space="preserve"> ADP Recruitment of Talent Certification</w:t>
            </w:r>
          </w:p>
        </w:tc>
      </w:tr>
      <w:tr w:rsidR="00A96A42" w:rsidRPr="00830BF6" w:rsidTr="0080309C">
        <w:tc>
          <w:tcPr>
            <w:tcW w:w="3960" w:type="dxa"/>
          </w:tcPr>
          <w:p w:rsidR="00A96A42" w:rsidRPr="00830BF6" w:rsidRDefault="00A96A42" w:rsidP="00A96A42">
            <w:pPr>
              <w:pStyle w:val="ListParagraph"/>
              <w:numPr>
                <w:ilvl w:val="0"/>
                <w:numId w:val="5"/>
              </w:numPr>
              <w:spacing w:after="0" w:line="259" w:lineRule="auto"/>
              <w:ind w:left="120" w:right="0" w:hanging="12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Union Avoidance &amp; Collective Agreements</w:t>
            </w:r>
          </w:p>
        </w:tc>
        <w:tc>
          <w:tcPr>
            <w:tcW w:w="3510" w:type="dxa"/>
          </w:tcPr>
          <w:p w:rsidR="00A96A42" w:rsidRPr="00830BF6" w:rsidRDefault="00A96A42" w:rsidP="00A96A42">
            <w:pPr>
              <w:pStyle w:val="ListParagraph"/>
              <w:numPr>
                <w:ilvl w:val="0"/>
                <w:numId w:val="5"/>
              </w:numPr>
              <w:spacing w:after="0" w:line="259" w:lineRule="auto"/>
              <w:ind w:left="76" w:right="0" w:hanging="9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 xml:space="preserve"> Performance Mgmt. &amp; Succession Planning</w:t>
            </w:r>
          </w:p>
        </w:tc>
        <w:tc>
          <w:tcPr>
            <w:tcW w:w="3870" w:type="dxa"/>
          </w:tcPr>
          <w:p w:rsidR="00A96A42" w:rsidRPr="00830BF6" w:rsidRDefault="00A96A42" w:rsidP="00A96A42">
            <w:pPr>
              <w:pStyle w:val="ListParagraph"/>
              <w:numPr>
                <w:ilvl w:val="0"/>
                <w:numId w:val="5"/>
              </w:numPr>
              <w:spacing w:after="0" w:line="259" w:lineRule="auto"/>
              <w:ind w:left="76" w:right="0" w:hanging="9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 xml:space="preserve"> HRIS Applications (Kronos, ADP,</w:t>
            </w:r>
            <w:r w:rsidR="005A2260" w:rsidRPr="00830BF6">
              <w:rPr>
                <w:rFonts w:ascii="Corbel" w:eastAsia="Century Gothic" w:hAnsi="Corbel" w:cs="Century Gothic"/>
                <w:color w:val="7F7F7F" w:themeColor="text1" w:themeTint="80"/>
                <w:sz w:val="16"/>
                <w:szCs w:val="18"/>
              </w:rPr>
              <w:t xml:space="preserve"> SAP, </w:t>
            </w:r>
            <w:proofErr w:type="spellStart"/>
            <w:r w:rsidR="005A2260" w:rsidRPr="00830BF6">
              <w:rPr>
                <w:rFonts w:ascii="Corbel" w:eastAsia="Century Gothic" w:hAnsi="Corbel" w:cs="Century Gothic"/>
                <w:color w:val="7F7F7F" w:themeColor="text1" w:themeTint="80"/>
                <w:sz w:val="16"/>
                <w:szCs w:val="18"/>
              </w:rPr>
              <w:t>UtiliPro</w:t>
            </w:r>
            <w:proofErr w:type="spellEnd"/>
            <w:r w:rsidR="005A2260" w:rsidRPr="00830BF6">
              <w:rPr>
                <w:rFonts w:ascii="Corbel" w:eastAsia="Century Gothic" w:hAnsi="Corbel" w:cs="Century Gothic"/>
                <w:color w:val="7F7F7F" w:themeColor="text1" w:themeTint="80"/>
                <w:sz w:val="16"/>
                <w:szCs w:val="18"/>
              </w:rPr>
              <w:t>)</w:t>
            </w:r>
          </w:p>
        </w:tc>
      </w:tr>
      <w:tr w:rsidR="00A96A42" w:rsidRPr="00830BF6" w:rsidTr="0080309C">
        <w:tc>
          <w:tcPr>
            <w:tcW w:w="3960" w:type="dxa"/>
          </w:tcPr>
          <w:p w:rsidR="00A96A42" w:rsidRPr="00830BF6" w:rsidRDefault="00A96A42" w:rsidP="00A96A42">
            <w:pPr>
              <w:pStyle w:val="ListParagraph"/>
              <w:numPr>
                <w:ilvl w:val="0"/>
                <w:numId w:val="5"/>
              </w:numPr>
              <w:spacing w:after="0" w:line="259" w:lineRule="auto"/>
              <w:ind w:left="120" w:right="0" w:hanging="12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Alternative Dispute Resolution (ADR)</w:t>
            </w:r>
            <w:r w:rsidR="0080309C">
              <w:rPr>
                <w:rFonts w:ascii="Corbel" w:eastAsia="Century Gothic" w:hAnsi="Corbel" w:cs="Century Gothic"/>
                <w:color w:val="7F7F7F" w:themeColor="text1" w:themeTint="80"/>
                <w:sz w:val="16"/>
                <w:szCs w:val="18"/>
              </w:rPr>
              <w:t xml:space="preserve"> &amp; Mediation</w:t>
            </w:r>
          </w:p>
        </w:tc>
        <w:tc>
          <w:tcPr>
            <w:tcW w:w="3510" w:type="dxa"/>
          </w:tcPr>
          <w:p w:rsidR="00A96A42" w:rsidRPr="00830BF6" w:rsidRDefault="00A96A42" w:rsidP="00A96A42">
            <w:pPr>
              <w:pStyle w:val="ListParagraph"/>
              <w:numPr>
                <w:ilvl w:val="0"/>
                <w:numId w:val="5"/>
              </w:numPr>
              <w:spacing w:after="0" w:line="259" w:lineRule="auto"/>
              <w:ind w:left="76" w:right="0" w:hanging="9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 xml:space="preserve"> Recruitment &amp; Talent Management</w:t>
            </w:r>
          </w:p>
        </w:tc>
        <w:tc>
          <w:tcPr>
            <w:tcW w:w="3870" w:type="dxa"/>
          </w:tcPr>
          <w:p w:rsidR="00A96A42" w:rsidRPr="00830BF6" w:rsidRDefault="00A96A42" w:rsidP="00A96A42">
            <w:pPr>
              <w:pStyle w:val="ListParagraph"/>
              <w:numPr>
                <w:ilvl w:val="0"/>
                <w:numId w:val="5"/>
              </w:numPr>
              <w:spacing w:after="0" w:line="259" w:lineRule="auto"/>
              <w:ind w:left="76" w:right="0" w:hanging="9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 xml:space="preserve"> </w:t>
            </w:r>
            <w:proofErr w:type="spellStart"/>
            <w:r w:rsidR="005A2260" w:rsidRPr="00830BF6">
              <w:rPr>
                <w:rFonts w:ascii="Corbel" w:eastAsia="Century Gothic" w:hAnsi="Corbel" w:cs="Century Gothic"/>
                <w:color w:val="7F7F7F" w:themeColor="text1" w:themeTint="80"/>
                <w:sz w:val="16"/>
                <w:szCs w:val="18"/>
              </w:rPr>
              <w:t>Payscale</w:t>
            </w:r>
            <w:proofErr w:type="spellEnd"/>
            <w:r w:rsidR="005A2260" w:rsidRPr="00830BF6">
              <w:rPr>
                <w:rFonts w:ascii="Corbel" w:eastAsia="Century Gothic" w:hAnsi="Corbel" w:cs="Century Gothic"/>
                <w:color w:val="7F7F7F" w:themeColor="text1" w:themeTint="80"/>
                <w:sz w:val="16"/>
                <w:szCs w:val="18"/>
              </w:rPr>
              <w:t xml:space="preserve"> Insight Lab Proficiency</w:t>
            </w:r>
          </w:p>
        </w:tc>
      </w:tr>
      <w:tr w:rsidR="00A96A42" w:rsidRPr="00830BF6" w:rsidTr="0080309C">
        <w:tc>
          <w:tcPr>
            <w:tcW w:w="3960" w:type="dxa"/>
          </w:tcPr>
          <w:p w:rsidR="00A96A42" w:rsidRPr="00830BF6" w:rsidRDefault="0080309C" w:rsidP="00A96A42">
            <w:pPr>
              <w:pStyle w:val="ListParagraph"/>
              <w:numPr>
                <w:ilvl w:val="0"/>
                <w:numId w:val="5"/>
              </w:numPr>
              <w:spacing w:after="0" w:line="259" w:lineRule="auto"/>
              <w:ind w:left="120" w:right="0" w:hanging="12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Policy &amp; Procedure Design &amp; Implementation</w:t>
            </w:r>
          </w:p>
        </w:tc>
        <w:tc>
          <w:tcPr>
            <w:tcW w:w="3510" w:type="dxa"/>
          </w:tcPr>
          <w:p w:rsidR="00A96A42" w:rsidRPr="00830BF6" w:rsidRDefault="00A96A42" w:rsidP="00A96A42">
            <w:pPr>
              <w:pStyle w:val="ListParagraph"/>
              <w:numPr>
                <w:ilvl w:val="0"/>
                <w:numId w:val="5"/>
              </w:numPr>
              <w:spacing w:after="0" w:line="259" w:lineRule="auto"/>
              <w:ind w:left="76" w:right="0" w:hanging="9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 xml:space="preserve"> Compensation &amp; Benefits Administration</w:t>
            </w:r>
          </w:p>
        </w:tc>
        <w:tc>
          <w:tcPr>
            <w:tcW w:w="3870" w:type="dxa"/>
          </w:tcPr>
          <w:p w:rsidR="00A96A42" w:rsidRPr="00830BF6" w:rsidRDefault="00A96A42" w:rsidP="00A96A42">
            <w:pPr>
              <w:pStyle w:val="ListParagraph"/>
              <w:numPr>
                <w:ilvl w:val="0"/>
                <w:numId w:val="5"/>
              </w:numPr>
              <w:spacing w:after="0" w:line="259" w:lineRule="auto"/>
              <w:ind w:left="76" w:right="0" w:hanging="9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 xml:space="preserve"> </w:t>
            </w:r>
            <w:r w:rsidR="0080309C" w:rsidRPr="00830BF6">
              <w:rPr>
                <w:rFonts w:ascii="Corbel" w:eastAsia="Century Gothic" w:hAnsi="Corbel" w:cs="Century Gothic"/>
                <w:color w:val="7F7F7F" w:themeColor="text1" w:themeTint="80"/>
                <w:sz w:val="16"/>
                <w:szCs w:val="18"/>
              </w:rPr>
              <w:t>Fully Bilingual (English/Spanish)</w:t>
            </w:r>
          </w:p>
        </w:tc>
      </w:tr>
      <w:bookmarkEnd w:id="0"/>
      <w:tr w:rsidR="00A96A42" w:rsidRPr="00830BF6" w:rsidTr="005243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40" w:type="dxa"/>
            <w:gridSpan w:val="3"/>
            <w:tcBorders>
              <w:top w:val="nil"/>
              <w:left w:val="nil"/>
              <w:bottom w:val="nil"/>
              <w:right w:val="nil"/>
            </w:tcBorders>
          </w:tcPr>
          <w:p w:rsidR="00A96A42" w:rsidRPr="00830BF6" w:rsidRDefault="0080309C" w:rsidP="00A96A42">
            <w:pPr>
              <w:spacing w:after="0" w:line="259" w:lineRule="auto"/>
              <w:ind w:left="0" w:right="0" w:firstLine="0"/>
              <w:jc w:val="left"/>
              <w:rPr>
                <w:rFonts w:ascii="Century Gothic" w:eastAsia="Century Gothic" w:hAnsi="Century Gothic" w:cs="Century Gothic"/>
                <w:b/>
                <w:color w:val="404040" w:themeColor="text1" w:themeTint="BF"/>
                <w:sz w:val="18"/>
              </w:rPr>
            </w:pPr>
            <w:r w:rsidRPr="0080309C">
              <w:rPr>
                <w:rFonts w:ascii="Century Gothic" w:eastAsia="Century Gothic" w:hAnsi="Century Gothic" w:cs="Century Gothic"/>
                <w:b/>
                <w:color w:val="404040" w:themeColor="text1" w:themeTint="BF"/>
                <w:sz w:val="10"/>
                <w:szCs w:val="10"/>
              </w:rPr>
              <w:br/>
            </w:r>
            <w:r w:rsidR="008E64BB">
              <w:rPr>
                <w:rFonts w:ascii="Century Gothic" w:eastAsia="Century Gothic" w:hAnsi="Century Gothic" w:cs="Century Gothic"/>
                <w:b/>
                <w:color w:val="404040" w:themeColor="text1" w:themeTint="BF"/>
                <w:sz w:val="18"/>
              </w:rPr>
              <w:t>EDUCATION</w:t>
            </w:r>
          </w:p>
        </w:tc>
      </w:tr>
      <w:tr w:rsidR="00A96A42" w:rsidRPr="00830BF6" w:rsidTr="005243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40" w:type="dxa"/>
            <w:gridSpan w:val="3"/>
            <w:tcBorders>
              <w:top w:val="nil"/>
              <w:left w:val="nil"/>
              <w:bottom w:val="nil"/>
              <w:right w:val="nil"/>
            </w:tcBorders>
          </w:tcPr>
          <w:p w:rsidR="000D0704" w:rsidRPr="00830BF6" w:rsidRDefault="000D0704" w:rsidP="000D0704">
            <w:pPr>
              <w:pStyle w:val="ListParagraph"/>
              <w:numPr>
                <w:ilvl w:val="0"/>
                <w:numId w:val="5"/>
              </w:numPr>
              <w:spacing w:after="0" w:line="259" w:lineRule="auto"/>
              <w:ind w:left="120" w:right="0" w:hanging="12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SHRM Certification – In progress</w:t>
            </w:r>
          </w:p>
          <w:p w:rsidR="00A96A42" w:rsidRPr="00830BF6" w:rsidRDefault="005A2260" w:rsidP="00A96A42">
            <w:pPr>
              <w:pStyle w:val="ListParagraph"/>
              <w:numPr>
                <w:ilvl w:val="0"/>
                <w:numId w:val="5"/>
              </w:numPr>
              <w:spacing w:after="0" w:line="259" w:lineRule="auto"/>
              <w:ind w:left="120" w:right="0" w:hanging="12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 xml:space="preserve">MBA Human Resources Administration </w:t>
            </w:r>
            <w:r w:rsidR="00A96A42" w:rsidRPr="00830BF6">
              <w:rPr>
                <w:rFonts w:ascii="Corbel" w:eastAsia="Century Gothic" w:hAnsi="Corbel" w:cs="Century Gothic"/>
                <w:color w:val="7F7F7F" w:themeColor="text1" w:themeTint="80"/>
                <w:sz w:val="16"/>
                <w:szCs w:val="18"/>
              </w:rPr>
              <w:t xml:space="preserve">– </w:t>
            </w:r>
            <w:proofErr w:type="spellStart"/>
            <w:r w:rsidRPr="00830BF6">
              <w:rPr>
                <w:rFonts w:ascii="Corbel" w:eastAsia="Century Gothic" w:hAnsi="Corbel" w:cs="Century Gothic"/>
                <w:color w:val="7F7F7F" w:themeColor="text1" w:themeTint="80"/>
                <w:sz w:val="16"/>
                <w:szCs w:val="18"/>
              </w:rPr>
              <w:t>Interamerican</w:t>
            </w:r>
            <w:proofErr w:type="spellEnd"/>
            <w:r w:rsidRPr="00830BF6">
              <w:rPr>
                <w:rFonts w:ascii="Corbel" w:eastAsia="Century Gothic" w:hAnsi="Corbel" w:cs="Century Gothic"/>
                <w:color w:val="7F7F7F" w:themeColor="text1" w:themeTint="80"/>
                <w:sz w:val="16"/>
                <w:szCs w:val="18"/>
              </w:rPr>
              <w:t xml:space="preserve"> University of Puerto Rico</w:t>
            </w:r>
          </w:p>
          <w:p w:rsidR="005A2260" w:rsidRPr="0080309C" w:rsidRDefault="005A2260" w:rsidP="0041392E">
            <w:pPr>
              <w:pStyle w:val="ListParagraph"/>
              <w:numPr>
                <w:ilvl w:val="0"/>
                <w:numId w:val="5"/>
              </w:numPr>
              <w:spacing w:after="0" w:line="259" w:lineRule="auto"/>
              <w:ind w:left="120" w:right="0" w:hanging="120"/>
              <w:jc w:val="left"/>
              <w:rPr>
                <w:rFonts w:ascii="Corbel" w:eastAsia="Century Gothic" w:hAnsi="Corbel" w:cs="Century Gothic"/>
                <w:color w:val="7F7F7F" w:themeColor="text1" w:themeTint="80"/>
                <w:sz w:val="10"/>
                <w:szCs w:val="10"/>
              </w:rPr>
            </w:pPr>
            <w:r w:rsidRPr="00830BF6">
              <w:rPr>
                <w:rFonts w:ascii="Corbel" w:eastAsia="Century Gothic" w:hAnsi="Corbel" w:cs="Century Gothic"/>
                <w:color w:val="7F7F7F" w:themeColor="text1" w:themeTint="80"/>
                <w:sz w:val="16"/>
                <w:szCs w:val="18"/>
              </w:rPr>
              <w:t xml:space="preserve">BBA Business </w:t>
            </w:r>
            <w:r w:rsidR="000D0704" w:rsidRPr="00830BF6">
              <w:rPr>
                <w:rFonts w:ascii="Corbel" w:eastAsia="Century Gothic" w:hAnsi="Corbel" w:cs="Century Gothic"/>
                <w:color w:val="7F7F7F" w:themeColor="text1" w:themeTint="80"/>
                <w:sz w:val="16"/>
                <w:szCs w:val="18"/>
              </w:rPr>
              <w:t>Management – Central Unive</w:t>
            </w:r>
            <w:r w:rsidR="0080309C">
              <w:rPr>
                <w:rFonts w:ascii="Corbel" w:eastAsia="Century Gothic" w:hAnsi="Corbel" w:cs="Century Gothic"/>
                <w:color w:val="7F7F7F" w:themeColor="text1" w:themeTint="80"/>
                <w:sz w:val="16"/>
                <w:szCs w:val="18"/>
              </w:rPr>
              <w:t>r</w:t>
            </w:r>
            <w:r w:rsidR="000D0704" w:rsidRPr="00830BF6">
              <w:rPr>
                <w:rFonts w:ascii="Corbel" w:eastAsia="Century Gothic" w:hAnsi="Corbel" w:cs="Century Gothic"/>
                <w:color w:val="7F7F7F" w:themeColor="text1" w:themeTint="80"/>
                <w:sz w:val="16"/>
                <w:szCs w:val="18"/>
              </w:rPr>
              <w:t>sity of Bayamon (Puerto Rico)</w:t>
            </w:r>
          </w:p>
          <w:p w:rsidR="00A96A42" w:rsidRPr="0080309C" w:rsidRDefault="00A96A42" w:rsidP="000D0704">
            <w:pPr>
              <w:ind w:left="0" w:firstLine="0"/>
              <w:rPr>
                <w:rFonts w:ascii="Corbel" w:eastAsia="Century Gothic" w:hAnsi="Corbel" w:cs="Century Gothic"/>
                <w:color w:val="1F3864"/>
                <w:sz w:val="10"/>
                <w:szCs w:val="10"/>
              </w:rPr>
            </w:pPr>
          </w:p>
        </w:tc>
      </w:tr>
    </w:tbl>
    <w:tbl>
      <w:tblPr>
        <w:tblStyle w:val="TableGrid"/>
        <w:tblW w:w="11360" w:type="dxa"/>
        <w:tblInd w:w="-180" w:type="dxa"/>
        <w:shd w:val="clear" w:color="auto" w:fill="595959" w:themeFill="text1" w:themeFillTint="A6"/>
        <w:tblCellMar>
          <w:top w:w="18" w:type="dxa"/>
        </w:tblCellMar>
        <w:tblLook w:val="04A0" w:firstRow="1" w:lastRow="0" w:firstColumn="1" w:lastColumn="0" w:noHBand="0" w:noVBand="1"/>
      </w:tblPr>
      <w:tblGrid>
        <w:gridCol w:w="11340"/>
        <w:gridCol w:w="20"/>
      </w:tblGrid>
      <w:tr w:rsidR="00F41170" w:rsidRPr="00830BF6" w:rsidTr="005A2260">
        <w:trPr>
          <w:trHeight w:val="124"/>
        </w:trPr>
        <w:tc>
          <w:tcPr>
            <w:tcW w:w="11340" w:type="dxa"/>
            <w:tcBorders>
              <w:top w:val="nil"/>
              <w:left w:val="nil"/>
              <w:bottom w:val="nil"/>
              <w:right w:val="nil"/>
            </w:tcBorders>
            <w:shd w:val="clear" w:color="auto" w:fill="595959" w:themeFill="text1" w:themeFillTint="A6"/>
          </w:tcPr>
          <w:p w:rsidR="00201D7E" w:rsidRPr="00830BF6" w:rsidRDefault="00201D7E" w:rsidP="00201D7E">
            <w:pPr>
              <w:spacing w:after="0" w:line="259" w:lineRule="auto"/>
              <w:ind w:left="15" w:right="-1290" w:firstLine="0"/>
              <w:rPr>
                <w:b/>
                <w:color w:val="FFFFFF" w:themeColor="background1"/>
                <w:sz w:val="18"/>
              </w:rPr>
            </w:pPr>
            <w:r w:rsidRPr="00830BF6">
              <w:rPr>
                <w:b/>
                <w:color w:val="FFFFFF" w:themeColor="background1"/>
                <w:sz w:val="28"/>
              </w:rPr>
              <w:t xml:space="preserve">                                                                EXPERIENCE</w:t>
            </w:r>
          </w:p>
        </w:tc>
        <w:tc>
          <w:tcPr>
            <w:tcW w:w="20" w:type="dxa"/>
            <w:tcBorders>
              <w:top w:val="nil"/>
              <w:left w:val="nil"/>
              <w:bottom w:val="nil"/>
              <w:right w:val="nil"/>
            </w:tcBorders>
            <w:shd w:val="clear" w:color="auto" w:fill="595959" w:themeFill="text1" w:themeFillTint="A6"/>
          </w:tcPr>
          <w:p w:rsidR="00F41170" w:rsidRPr="00830BF6" w:rsidRDefault="00F41170" w:rsidP="00064966">
            <w:pPr>
              <w:spacing w:after="0" w:line="259" w:lineRule="auto"/>
              <w:ind w:left="0" w:right="-15" w:firstLine="0"/>
              <w:rPr>
                <w:color w:val="FFFFFF" w:themeColor="background1"/>
                <w:sz w:val="18"/>
              </w:rPr>
            </w:pPr>
          </w:p>
        </w:tc>
      </w:tr>
    </w:tbl>
    <w:p w:rsidR="00EC6912" w:rsidRPr="00830BF6" w:rsidRDefault="00830BF6" w:rsidP="00830BF6">
      <w:pPr>
        <w:spacing w:after="5" w:line="259" w:lineRule="auto"/>
        <w:ind w:left="0" w:right="0" w:firstLine="0"/>
        <w:rPr>
          <w:rFonts w:ascii="Corbel" w:hAnsi="Corbel"/>
          <w:color w:val="7F7F7F" w:themeColor="text1" w:themeTint="80"/>
          <w:sz w:val="18"/>
          <w:szCs w:val="20"/>
        </w:rPr>
      </w:pPr>
      <w:r w:rsidRPr="00830BF6">
        <w:rPr>
          <w:color w:val="7F7F7F" w:themeColor="text1" w:themeTint="80"/>
          <w:sz w:val="4"/>
          <w:szCs w:val="6"/>
        </w:rPr>
        <w:br/>
      </w:r>
      <w:r w:rsidR="008E64BB" w:rsidRPr="008E64BB">
        <w:rPr>
          <w:rFonts w:ascii="Corbel" w:hAnsi="Corbel"/>
          <w:b/>
          <w:color w:val="7F7F7F" w:themeColor="text1" w:themeTint="80"/>
          <w:sz w:val="8"/>
          <w:szCs w:val="8"/>
        </w:rPr>
        <w:br/>
      </w:r>
      <w:r w:rsidR="002A2A0D" w:rsidRPr="001C5D86">
        <w:rPr>
          <w:rFonts w:ascii="Corbel" w:hAnsi="Corbel"/>
          <w:b/>
          <w:color w:val="7F7F7F" w:themeColor="text1" w:themeTint="80"/>
          <w:sz w:val="18"/>
          <w:szCs w:val="20"/>
        </w:rPr>
        <w:t>3Sixty (</w:t>
      </w:r>
      <w:r w:rsidR="00201D7E" w:rsidRPr="001C5D86">
        <w:rPr>
          <w:rFonts w:ascii="Corbel" w:hAnsi="Corbel"/>
          <w:b/>
          <w:color w:val="7F7F7F" w:themeColor="text1" w:themeTint="80"/>
          <w:sz w:val="18"/>
          <w:szCs w:val="20"/>
        </w:rPr>
        <w:t>DFASS Group</w:t>
      </w:r>
      <w:r w:rsidR="002A2A0D" w:rsidRPr="001C5D86">
        <w:rPr>
          <w:rFonts w:ascii="Corbel" w:hAnsi="Corbel"/>
          <w:b/>
          <w:color w:val="7F7F7F" w:themeColor="text1" w:themeTint="80"/>
          <w:sz w:val="18"/>
          <w:szCs w:val="20"/>
        </w:rPr>
        <w:t>)</w:t>
      </w:r>
      <w:r w:rsidR="00643C9C" w:rsidRPr="001C5D86">
        <w:rPr>
          <w:rFonts w:ascii="Corbel" w:hAnsi="Corbel"/>
          <w:b/>
          <w:color w:val="7F7F7F" w:themeColor="text1" w:themeTint="80"/>
          <w:sz w:val="18"/>
          <w:szCs w:val="20"/>
        </w:rPr>
        <w:t xml:space="preserve"> – Miami, FL</w:t>
      </w:r>
      <w:r w:rsidRPr="00830BF6">
        <w:rPr>
          <w:rFonts w:ascii="Corbel" w:hAnsi="Corbel"/>
          <w:color w:val="7F7F7F" w:themeColor="text1" w:themeTint="80"/>
          <w:sz w:val="18"/>
          <w:szCs w:val="20"/>
        </w:rPr>
        <w:t xml:space="preserve"> </w:t>
      </w:r>
      <w:r w:rsidR="00643C9C" w:rsidRPr="00830BF6">
        <w:rPr>
          <w:rFonts w:ascii="Corbel" w:hAnsi="Corbel"/>
          <w:color w:val="7F7F7F" w:themeColor="text1" w:themeTint="80"/>
          <w:sz w:val="18"/>
          <w:szCs w:val="20"/>
        </w:rPr>
        <w:tab/>
      </w:r>
      <w:r w:rsidR="00643C9C" w:rsidRPr="00830BF6">
        <w:rPr>
          <w:rFonts w:ascii="Corbel" w:hAnsi="Corbel"/>
          <w:color w:val="7F7F7F" w:themeColor="text1" w:themeTint="80"/>
          <w:sz w:val="18"/>
          <w:szCs w:val="20"/>
        </w:rPr>
        <w:tab/>
      </w:r>
      <w:r w:rsidR="00643C9C" w:rsidRPr="00830BF6">
        <w:rPr>
          <w:rFonts w:ascii="Corbel" w:hAnsi="Corbel"/>
          <w:color w:val="7F7F7F" w:themeColor="text1" w:themeTint="80"/>
          <w:sz w:val="18"/>
          <w:szCs w:val="20"/>
        </w:rPr>
        <w:tab/>
      </w:r>
      <w:r w:rsidR="00643C9C" w:rsidRPr="00830BF6">
        <w:rPr>
          <w:rFonts w:ascii="Corbel" w:hAnsi="Corbel"/>
          <w:color w:val="7F7F7F" w:themeColor="text1" w:themeTint="80"/>
          <w:sz w:val="18"/>
          <w:szCs w:val="20"/>
        </w:rPr>
        <w:tab/>
      </w:r>
      <w:r w:rsidR="00643C9C" w:rsidRPr="00830BF6">
        <w:rPr>
          <w:rFonts w:ascii="Corbel" w:hAnsi="Corbel"/>
          <w:color w:val="7F7F7F" w:themeColor="text1" w:themeTint="80"/>
          <w:sz w:val="18"/>
          <w:szCs w:val="20"/>
        </w:rPr>
        <w:tab/>
      </w:r>
      <w:r w:rsidR="00643C9C" w:rsidRPr="00830BF6">
        <w:rPr>
          <w:rFonts w:ascii="Corbel" w:hAnsi="Corbel"/>
          <w:color w:val="7F7F7F" w:themeColor="text1" w:themeTint="80"/>
          <w:sz w:val="18"/>
          <w:szCs w:val="20"/>
        </w:rPr>
        <w:tab/>
      </w:r>
      <w:r w:rsidR="00643C9C" w:rsidRPr="00830BF6">
        <w:rPr>
          <w:rFonts w:ascii="Corbel" w:hAnsi="Corbel"/>
          <w:color w:val="7F7F7F" w:themeColor="text1" w:themeTint="80"/>
          <w:sz w:val="18"/>
          <w:szCs w:val="20"/>
        </w:rPr>
        <w:tab/>
      </w:r>
      <w:r w:rsidR="00643C9C" w:rsidRPr="00830BF6">
        <w:rPr>
          <w:rFonts w:ascii="Corbel" w:hAnsi="Corbel"/>
          <w:color w:val="7F7F7F" w:themeColor="text1" w:themeTint="80"/>
          <w:sz w:val="18"/>
          <w:szCs w:val="20"/>
        </w:rPr>
        <w:tab/>
      </w:r>
      <w:r w:rsidR="005A2260" w:rsidRPr="00830BF6">
        <w:rPr>
          <w:rFonts w:ascii="Corbel" w:hAnsi="Corbel"/>
          <w:color w:val="7F7F7F" w:themeColor="text1" w:themeTint="80"/>
          <w:sz w:val="18"/>
          <w:szCs w:val="20"/>
        </w:rPr>
        <w:t xml:space="preserve">                               </w:t>
      </w:r>
      <w:r w:rsidRPr="00830BF6">
        <w:rPr>
          <w:rFonts w:ascii="Corbel" w:hAnsi="Corbel"/>
          <w:color w:val="7F7F7F" w:themeColor="text1" w:themeTint="80"/>
          <w:sz w:val="18"/>
          <w:szCs w:val="20"/>
        </w:rPr>
        <w:tab/>
      </w:r>
      <w:r w:rsidRPr="00830BF6">
        <w:rPr>
          <w:rFonts w:ascii="Corbel" w:hAnsi="Corbel"/>
          <w:color w:val="7F7F7F" w:themeColor="text1" w:themeTint="80"/>
          <w:sz w:val="18"/>
          <w:szCs w:val="20"/>
        </w:rPr>
        <w:tab/>
      </w:r>
      <w:r w:rsidR="00643C9C" w:rsidRPr="00830BF6">
        <w:rPr>
          <w:rFonts w:ascii="Corbel" w:hAnsi="Corbel"/>
          <w:color w:val="7F7F7F" w:themeColor="text1" w:themeTint="80"/>
          <w:sz w:val="18"/>
          <w:szCs w:val="20"/>
        </w:rPr>
        <w:t>2017</w:t>
      </w:r>
      <w:r w:rsidR="00201D7E" w:rsidRPr="00830BF6">
        <w:rPr>
          <w:rFonts w:ascii="Corbel" w:hAnsi="Corbel"/>
          <w:color w:val="7F7F7F" w:themeColor="text1" w:themeTint="80"/>
          <w:sz w:val="18"/>
          <w:szCs w:val="20"/>
        </w:rPr>
        <w:t xml:space="preserve"> </w:t>
      </w:r>
      <w:r w:rsidR="0044328B" w:rsidRPr="00830BF6">
        <w:rPr>
          <w:rFonts w:ascii="Corbel" w:hAnsi="Corbel"/>
          <w:color w:val="7F7F7F" w:themeColor="text1" w:themeTint="80"/>
          <w:sz w:val="18"/>
          <w:szCs w:val="20"/>
        </w:rPr>
        <w:t xml:space="preserve">– </w:t>
      </w:r>
      <w:r w:rsidR="00643C9C" w:rsidRPr="00830BF6">
        <w:rPr>
          <w:rFonts w:ascii="Corbel" w:hAnsi="Corbel"/>
          <w:color w:val="7F7F7F" w:themeColor="text1" w:themeTint="80"/>
          <w:sz w:val="18"/>
          <w:szCs w:val="20"/>
        </w:rPr>
        <w:t xml:space="preserve">2019 </w:t>
      </w:r>
    </w:p>
    <w:p w:rsidR="000D0704" w:rsidRPr="00830BF6" w:rsidRDefault="000D0704" w:rsidP="000D0704">
      <w:pPr>
        <w:pStyle w:val="Heading5"/>
        <w:tabs>
          <w:tab w:val="left" w:pos="4331"/>
        </w:tabs>
        <w:rPr>
          <w:rFonts w:ascii="Corbel" w:eastAsia="Calibri" w:hAnsi="Corbel" w:cs="Calibri"/>
          <w:b/>
          <w:color w:val="7F7F7F" w:themeColor="text1" w:themeTint="80"/>
          <w:sz w:val="18"/>
          <w:szCs w:val="20"/>
        </w:rPr>
      </w:pPr>
      <w:r w:rsidRPr="00830BF6">
        <w:rPr>
          <w:rFonts w:ascii="Corbel" w:eastAsia="Calibri" w:hAnsi="Corbel" w:cs="Calibri"/>
          <w:b/>
          <w:color w:val="auto"/>
          <w:sz w:val="18"/>
          <w:szCs w:val="20"/>
        </w:rPr>
        <w:t>Director, Global Human Resources Operations</w:t>
      </w:r>
    </w:p>
    <w:p w:rsidR="000D0704" w:rsidRPr="00830BF6" w:rsidRDefault="000D0704" w:rsidP="000D0704">
      <w:pPr>
        <w:pStyle w:val="Heading5"/>
        <w:tabs>
          <w:tab w:val="left" w:pos="4331"/>
        </w:tabs>
        <w:jc w:val="left"/>
        <w:rPr>
          <w:rFonts w:ascii="Corbel" w:hAnsi="Corbel" w:cs="Calibri"/>
          <w:i/>
          <w:color w:val="7F7F7F" w:themeColor="text1" w:themeTint="80"/>
          <w:sz w:val="18"/>
          <w:szCs w:val="20"/>
        </w:rPr>
      </w:pPr>
      <w:r w:rsidRPr="00830BF6">
        <w:rPr>
          <w:rFonts w:ascii="Corbel" w:eastAsia="Calibri" w:hAnsi="Corbel" w:cs="Calibri"/>
          <w:color w:val="7F7F7F" w:themeColor="text1" w:themeTint="80"/>
          <w:sz w:val="18"/>
          <w:szCs w:val="20"/>
        </w:rPr>
        <w:t xml:space="preserve">Hired to build the Human Resources Department for a global luxury-travel retail company, undergoing a complete organizational restructuring, while experiencing exponential international growth. Played a key role in providing leadership to core global HR functions, serving as an internal HR consultant to regional and country leadership, while supporting the attainment of short and </w:t>
      </w:r>
      <w:r w:rsidRPr="00830BF6">
        <w:rPr>
          <w:rFonts w:ascii="Corbel" w:eastAsia="Calibri" w:hAnsi="Corbel" w:cs="Calibri"/>
          <w:color w:val="7F7F7F" w:themeColor="text1" w:themeTint="80"/>
          <w:sz w:val="18"/>
          <w:szCs w:val="20"/>
        </w:rPr>
        <w:br/>
        <w:t xml:space="preserve">long-term corporate goals. </w:t>
      </w:r>
      <w:r w:rsidRPr="00830BF6">
        <w:rPr>
          <w:rFonts w:ascii="Corbel" w:eastAsia="Calibri" w:hAnsi="Corbel" w:cs="Calibri"/>
          <w:color w:val="7F7F7F" w:themeColor="text1" w:themeTint="80"/>
          <w:sz w:val="8"/>
          <w:szCs w:val="10"/>
        </w:rPr>
        <w:br/>
      </w:r>
      <w:r w:rsidR="00830BF6" w:rsidRPr="00830BF6">
        <w:rPr>
          <w:rFonts w:ascii="Corbel" w:eastAsia="Calibri" w:hAnsi="Corbel" w:cs="Calibri"/>
          <w:b/>
          <w:color w:val="7F7F7F" w:themeColor="text1" w:themeTint="80"/>
          <w:sz w:val="8"/>
          <w:szCs w:val="10"/>
        </w:rPr>
        <w:br/>
      </w:r>
      <w:r w:rsidRPr="00830BF6">
        <w:rPr>
          <w:rFonts w:ascii="Corbel" w:eastAsia="Calibri" w:hAnsi="Corbel" w:cs="Calibri"/>
          <w:b/>
          <w:color w:val="7F7F7F" w:themeColor="text1" w:themeTint="80"/>
          <w:sz w:val="18"/>
          <w:szCs w:val="20"/>
        </w:rPr>
        <w:t>Key Responsibilities</w:t>
      </w:r>
    </w:p>
    <w:p w:rsidR="000D0704" w:rsidRPr="00830BF6" w:rsidRDefault="000D0704" w:rsidP="000D0704">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 xml:space="preserve">Provide HR support to global operations and retail management teams. </w:t>
      </w:r>
    </w:p>
    <w:p w:rsidR="000D0704" w:rsidRPr="00830BF6" w:rsidRDefault="000D0704" w:rsidP="000D0704">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Advise executive team on HR compliance matters and develop improved processes to address employee relations concerns.</w:t>
      </w:r>
    </w:p>
    <w:p w:rsidR="000D0704" w:rsidRPr="00830BF6" w:rsidRDefault="000D0704" w:rsidP="000D0704">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Ensure compliance with all applicable labor and employment laws, and liaise with General Counsel on potential liability.</w:t>
      </w:r>
    </w:p>
    <w:p w:rsidR="000D0704" w:rsidRPr="00830BF6" w:rsidRDefault="000D0704" w:rsidP="000D0704">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Design, develop, and standardize HR policies and procedures and support the development and implementation of new human capital initiatives to support the attainment of corporate goals.</w:t>
      </w:r>
    </w:p>
    <w:p w:rsidR="000D0704" w:rsidRPr="001C5D86" w:rsidRDefault="000D0704" w:rsidP="000D0704">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Employee Relations - Translate work environment vision, provide expert advice and coaching to employees and management, and contribute to creation of employee events. Assure compliance while facilitating programs focused on strategic change, training, team building and diversity.</w:t>
      </w:r>
    </w:p>
    <w:p w:rsidR="000D0704" w:rsidRPr="00830BF6" w:rsidRDefault="00830BF6" w:rsidP="000D0704">
      <w:pPr>
        <w:pStyle w:val="Heading5"/>
        <w:tabs>
          <w:tab w:val="left" w:pos="4331"/>
        </w:tabs>
        <w:rPr>
          <w:rFonts w:ascii="Corbel" w:hAnsi="Corbel" w:cs="Calibri"/>
          <w:b/>
          <w:color w:val="595959" w:themeColor="text1" w:themeTint="A6"/>
          <w:sz w:val="18"/>
          <w:szCs w:val="20"/>
        </w:rPr>
      </w:pPr>
      <w:r w:rsidRPr="00830BF6">
        <w:rPr>
          <w:rFonts w:ascii="Corbel" w:eastAsia="Calibri" w:hAnsi="Corbel" w:cs="Calibri"/>
          <w:b/>
          <w:color w:val="7F7F7F" w:themeColor="text1" w:themeTint="80"/>
          <w:sz w:val="8"/>
          <w:szCs w:val="10"/>
        </w:rPr>
        <w:br/>
      </w:r>
      <w:r w:rsidR="000D0704" w:rsidRPr="00830BF6">
        <w:rPr>
          <w:rFonts w:ascii="Corbel" w:eastAsia="Calibri" w:hAnsi="Corbel" w:cs="Calibri"/>
          <w:b/>
          <w:color w:val="7F7F7F" w:themeColor="text1" w:themeTint="80"/>
          <w:sz w:val="18"/>
          <w:szCs w:val="20"/>
        </w:rPr>
        <w:t>Key Accomplishments</w:t>
      </w:r>
    </w:p>
    <w:p w:rsidR="000D0704" w:rsidRPr="00830BF6" w:rsidRDefault="000D0704" w:rsidP="000D0704">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Directed the implementation of the company’s first HRIS System and automated employee database.</w:t>
      </w:r>
    </w:p>
    <w:p w:rsidR="000D0704" w:rsidRPr="00830BF6" w:rsidRDefault="000D0704" w:rsidP="000D0704">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Launched a comprehensive company benefits program and general employee information site (HR portal).</w:t>
      </w:r>
    </w:p>
    <w:p w:rsidR="000D0704" w:rsidRPr="00830BF6" w:rsidRDefault="000D0704" w:rsidP="000D0704">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 xml:space="preserve">Established KPI’s and relevant metrics for all the departments. </w:t>
      </w:r>
    </w:p>
    <w:p w:rsidR="000D0704" w:rsidRPr="00830BF6" w:rsidRDefault="000D0704" w:rsidP="000D0704">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Spearheaded the organization’s first Compensation Management Program.</w:t>
      </w:r>
    </w:p>
    <w:p w:rsidR="000D0704" w:rsidRPr="00830BF6" w:rsidRDefault="000D0704" w:rsidP="000D0704">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Created a robust Performance Management Program and associated training.</w:t>
      </w:r>
    </w:p>
    <w:p w:rsidR="000D0704" w:rsidRPr="00830BF6" w:rsidRDefault="000D0704" w:rsidP="000D0704">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Directed an Employee Communications and Employer Branding Program to address talent acquisition and recruiting challenges.</w:t>
      </w:r>
    </w:p>
    <w:p w:rsidR="00830BF6" w:rsidRPr="00830BF6" w:rsidRDefault="0080309C" w:rsidP="00830BF6">
      <w:pPr>
        <w:jc w:val="left"/>
        <w:rPr>
          <w:rFonts w:ascii="Corbel" w:hAnsi="Corbel"/>
          <w:b/>
          <w:color w:val="7F7F7F" w:themeColor="text1" w:themeTint="80"/>
          <w:sz w:val="18"/>
          <w:szCs w:val="20"/>
        </w:rPr>
      </w:pPr>
      <w:r>
        <w:rPr>
          <w:color w:val="7F7F7F" w:themeColor="text1" w:themeTint="80"/>
          <w:sz w:val="18"/>
        </w:rPr>
        <w:br/>
      </w:r>
      <w:proofErr w:type="spellStart"/>
      <w:r w:rsidR="00830BF6" w:rsidRPr="001C5D86">
        <w:rPr>
          <w:b/>
          <w:color w:val="7F7F7F" w:themeColor="text1" w:themeTint="80"/>
          <w:sz w:val="18"/>
        </w:rPr>
        <w:t>Amatheon</w:t>
      </w:r>
      <w:proofErr w:type="spellEnd"/>
      <w:r w:rsidR="00830BF6" w:rsidRPr="001C5D86">
        <w:rPr>
          <w:b/>
          <w:color w:val="7F7F7F" w:themeColor="text1" w:themeTint="80"/>
          <w:sz w:val="18"/>
        </w:rPr>
        <w:t xml:space="preserve"> Pharmaceuticals – Miami, FL</w:t>
      </w:r>
      <w:r w:rsidR="00830BF6" w:rsidRPr="00830BF6">
        <w:rPr>
          <w:color w:val="7F7F7F" w:themeColor="text1" w:themeTint="80"/>
          <w:sz w:val="18"/>
        </w:rPr>
        <w:tab/>
      </w:r>
      <w:r w:rsidR="00830BF6" w:rsidRPr="00830BF6">
        <w:rPr>
          <w:color w:val="7F7F7F" w:themeColor="text1" w:themeTint="80"/>
          <w:sz w:val="18"/>
        </w:rPr>
        <w:tab/>
      </w:r>
      <w:r w:rsidR="00830BF6" w:rsidRPr="00830BF6">
        <w:rPr>
          <w:color w:val="7F7F7F" w:themeColor="text1" w:themeTint="80"/>
          <w:sz w:val="18"/>
        </w:rPr>
        <w:tab/>
      </w:r>
      <w:r w:rsidR="00830BF6" w:rsidRPr="00830BF6">
        <w:rPr>
          <w:color w:val="7F7F7F" w:themeColor="text1" w:themeTint="80"/>
          <w:sz w:val="18"/>
        </w:rPr>
        <w:tab/>
      </w:r>
      <w:r w:rsidR="00830BF6" w:rsidRPr="00830BF6">
        <w:rPr>
          <w:color w:val="7F7F7F" w:themeColor="text1" w:themeTint="80"/>
          <w:sz w:val="18"/>
        </w:rPr>
        <w:tab/>
      </w:r>
      <w:r w:rsidR="00830BF6" w:rsidRPr="00830BF6">
        <w:rPr>
          <w:color w:val="7F7F7F" w:themeColor="text1" w:themeTint="80"/>
          <w:sz w:val="18"/>
        </w:rPr>
        <w:tab/>
      </w:r>
      <w:r w:rsidR="00830BF6" w:rsidRPr="00830BF6">
        <w:rPr>
          <w:color w:val="7F7F7F" w:themeColor="text1" w:themeTint="80"/>
          <w:sz w:val="18"/>
        </w:rPr>
        <w:tab/>
      </w:r>
      <w:r w:rsidR="00830BF6" w:rsidRPr="00830BF6">
        <w:rPr>
          <w:color w:val="7F7F7F" w:themeColor="text1" w:themeTint="80"/>
          <w:sz w:val="18"/>
        </w:rPr>
        <w:tab/>
      </w:r>
      <w:r w:rsidR="00830BF6" w:rsidRPr="00830BF6">
        <w:rPr>
          <w:color w:val="7F7F7F" w:themeColor="text1" w:themeTint="80"/>
          <w:sz w:val="18"/>
        </w:rPr>
        <w:tab/>
      </w:r>
      <w:r w:rsidR="001C5D86">
        <w:rPr>
          <w:color w:val="7F7F7F" w:themeColor="text1" w:themeTint="80"/>
          <w:sz w:val="18"/>
        </w:rPr>
        <w:tab/>
      </w:r>
      <w:r w:rsidR="00830BF6" w:rsidRPr="00830BF6">
        <w:rPr>
          <w:rFonts w:ascii="Corbel" w:hAnsi="Corbel"/>
          <w:color w:val="7F7F7F" w:themeColor="text1" w:themeTint="80"/>
          <w:sz w:val="18"/>
          <w:szCs w:val="20"/>
        </w:rPr>
        <w:t>2015 – 2017</w:t>
      </w:r>
      <w:r w:rsidR="00830BF6" w:rsidRPr="00830BF6">
        <w:rPr>
          <w:color w:val="7F7F7F" w:themeColor="text1" w:themeTint="80"/>
          <w:sz w:val="18"/>
        </w:rPr>
        <w:br/>
      </w:r>
      <w:r w:rsidR="00830BF6" w:rsidRPr="00830BF6">
        <w:rPr>
          <w:b/>
          <w:color w:val="auto"/>
          <w:sz w:val="18"/>
        </w:rPr>
        <w:t xml:space="preserve">Human Resources </w:t>
      </w:r>
      <w:r w:rsidR="002B582C">
        <w:rPr>
          <w:b/>
          <w:color w:val="auto"/>
          <w:sz w:val="18"/>
        </w:rPr>
        <w:t>Director</w:t>
      </w:r>
      <w:r w:rsidR="00830BF6" w:rsidRPr="00830BF6">
        <w:rPr>
          <w:b/>
          <w:color w:val="auto"/>
          <w:sz w:val="18"/>
        </w:rPr>
        <w:t xml:space="preserve"> </w:t>
      </w:r>
      <w:r w:rsidR="00830BF6" w:rsidRPr="00830BF6">
        <w:rPr>
          <w:b/>
          <w:color w:val="7F7F7F" w:themeColor="text1" w:themeTint="80"/>
          <w:sz w:val="18"/>
        </w:rPr>
        <w:br/>
      </w:r>
      <w:r w:rsidR="002B582C" w:rsidRPr="002B582C">
        <w:rPr>
          <w:rFonts w:ascii="Corbel" w:hAnsi="Corbel"/>
          <w:color w:val="7F7F7F" w:themeColor="text1" w:themeTint="80"/>
          <w:sz w:val="18"/>
          <w:szCs w:val="20"/>
        </w:rPr>
        <w:t>Re-structured the Human Resources and Payroll Department while implementing progressive Talent Acquisition ensuring human capital strategies where aligned with business objectives.  Managed employee relations and developed, executed and administered company policies, compliance, performance management, and compensation programs.</w:t>
      </w:r>
      <w:r w:rsidR="00830BF6" w:rsidRPr="00830BF6">
        <w:rPr>
          <w:rFonts w:ascii="Corbel" w:hAnsi="Corbel"/>
          <w:color w:val="7F7F7F" w:themeColor="text1" w:themeTint="80"/>
          <w:sz w:val="8"/>
          <w:szCs w:val="10"/>
        </w:rPr>
        <w:br/>
      </w:r>
      <w:r w:rsidR="00830BF6" w:rsidRPr="00830BF6">
        <w:rPr>
          <w:rFonts w:ascii="Corbel" w:hAnsi="Corbel"/>
          <w:b/>
          <w:color w:val="7F7F7F" w:themeColor="text1" w:themeTint="80"/>
          <w:sz w:val="8"/>
          <w:szCs w:val="10"/>
        </w:rPr>
        <w:br/>
      </w:r>
      <w:r w:rsidR="001C5D86">
        <w:rPr>
          <w:rFonts w:ascii="Corbel" w:hAnsi="Corbel"/>
          <w:b/>
          <w:color w:val="7F7F7F" w:themeColor="text1" w:themeTint="80"/>
          <w:sz w:val="18"/>
          <w:szCs w:val="20"/>
        </w:rPr>
        <w:t>Key Responsibilities</w:t>
      </w:r>
    </w:p>
    <w:p w:rsidR="00830BF6" w:rsidRPr="0080309C" w:rsidRDefault="0080309C" w:rsidP="0080309C">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Pr>
          <w:rFonts w:ascii="Corbel" w:hAnsi="Corbel"/>
          <w:color w:val="7F7F7F" w:themeColor="text1" w:themeTint="80"/>
          <w:sz w:val="18"/>
          <w:szCs w:val="20"/>
        </w:rPr>
        <w:t>Manage</w:t>
      </w:r>
      <w:r w:rsidR="00830BF6" w:rsidRPr="00830BF6">
        <w:rPr>
          <w:rFonts w:ascii="Corbel" w:hAnsi="Corbel"/>
          <w:color w:val="7F7F7F" w:themeColor="text1" w:themeTint="80"/>
          <w:sz w:val="18"/>
          <w:szCs w:val="20"/>
        </w:rPr>
        <w:t xml:space="preserve"> company policie</w:t>
      </w:r>
      <w:r>
        <w:rPr>
          <w:rFonts w:ascii="Corbel" w:hAnsi="Corbel"/>
          <w:color w:val="7F7F7F" w:themeColor="text1" w:themeTint="80"/>
          <w:sz w:val="18"/>
          <w:szCs w:val="20"/>
        </w:rPr>
        <w:t>s and governmental regulations and resolve all payroll issues. Process</w:t>
      </w:r>
      <w:r w:rsidR="00830BF6" w:rsidRPr="0080309C">
        <w:rPr>
          <w:rFonts w:ascii="Corbel" w:hAnsi="Corbel"/>
          <w:color w:val="7F7F7F" w:themeColor="text1" w:themeTint="80"/>
          <w:sz w:val="18"/>
          <w:szCs w:val="20"/>
        </w:rPr>
        <w:t xml:space="preserve"> employees’ status changes, wage garnishments, etc. </w:t>
      </w:r>
    </w:p>
    <w:p w:rsidR="00830BF6" w:rsidRPr="00830BF6" w:rsidRDefault="0080309C" w:rsidP="00830BF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Pr>
          <w:rFonts w:ascii="Corbel" w:hAnsi="Corbel"/>
          <w:color w:val="7F7F7F" w:themeColor="text1" w:themeTint="80"/>
          <w:sz w:val="18"/>
          <w:szCs w:val="20"/>
        </w:rPr>
        <w:t>Develop and administer</w:t>
      </w:r>
      <w:r w:rsidR="00830BF6" w:rsidRPr="00830BF6">
        <w:rPr>
          <w:rFonts w:ascii="Corbel" w:hAnsi="Corbel"/>
          <w:color w:val="7F7F7F" w:themeColor="text1" w:themeTint="80"/>
          <w:sz w:val="18"/>
          <w:szCs w:val="20"/>
        </w:rPr>
        <w:t xml:space="preserve"> employee benefits programs,</w:t>
      </w:r>
      <w:r>
        <w:rPr>
          <w:rFonts w:ascii="Corbel" w:hAnsi="Corbel"/>
          <w:color w:val="7F7F7F" w:themeColor="text1" w:themeTint="80"/>
          <w:sz w:val="18"/>
          <w:szCs w:val="20"/>
        </w:rPr>
        <w:t xml:space="preserve"> and s</w:t>
      </w:r>
      <w:r w:rsidR="00830BF6" w:rsidRPr="00830BF6">
        <w:rPr>
          <w:rFonts w:ascii="Corbel" w:hAnsi="Corbel"/>
          <w:color w:val="7F7F7F" w:themeColor="text1" w:themeTint="80"/>
          <w:sz w:val="18"/>
          <w:szCs w:val="20"/>
        </w:rPr>
        <w:t>upported management's decision making process by analyzing benefit options and predicting future costs, identifying best benefit options; communicating benefit usage to employees, developing recordkeeping systems, initiating new-hire benefits, recording changes, complying with legal requirements, and ensuring cost effectiveness.</w:t>
      </w:r>
    </w:p>
    <w:p w:rsidR="00830BF6" w:rsidRPr="00830BF6" w:rsidRDefault="001C5D86" w:rsidP="00830BF6">
      <w:pPr>
        <w:pStyle w:val="Heading5"/>
        <w:tabs>
          <w:tab w:val="left" w:pos="4331"/>
        </w:tabs>
        <w:rPr>
          <w:rFonts w:ascii="Corbel" w:eastAsia="Calibri" w:hAnsi="Corbel" w:cs="Calibri"/>
          <w:b/>
          <w:color w:val="7F7F7F" w:themeColor="text1" w:themeTint="80"/>
          <w:sz w:val="18"/>
          <w:szCs w:val="20"/>
        </w:rPr>
      </w:pPr>
      <w:r w:rsidRPr="001C5D86">
        <w:rPr>
          <w:rFonts w:ascii="Corbel" w:eastAsia="Calibri" w:hAnsi="Corbel" w:cs="Calibri"/>
          <w:b/>
          <w:color w:val="7F7F7F" w:themeColor="text1" w:themeTint="80"/>
          <w:sz w:val="8"/>
          <w:szCs w:val="8"/>
        </w:rPr>
        <w:br/>
      </w:r>
      <w:r w:rsidR="0080309C">
        <w:rPr>
          <w:rFonts w:ascii="Corbel" w:eastAsia="Calibri" w:hAnsi="Corbel" w:cs="Calibri"/>
          <w:b/>
          <w:color w:val="7F7F7F" w:themeColor="text1" w:themeTint="80"/>
          <w:sz w:val="18"/>
          <w:szCs w:val="20"/>
        </w:rPr>
        <w:t>K</w:t>
      </w:r>
      <w:r w:rsidR="00830BF6" w:rsidRPr="00830BF6">
        <w:rPr>
          <w:rFonts w:ascii="Corbel" w:eastAsia="Calibri" w:hAnsi="Corbel" w:cs="Calibri"/>
          <w:b/>
          <w:color w:val="7F7F7F" w:themeColor="text1" w:themeTint="80"/>
          <w:sz w:val="18"/>
          <w:szCs w:val="20"/>
        </w:rPr>
        <w:t>ey Ac</w:t>
      </w:r>
      <w:r>
        <w:rPr>
          <w:rFonts w:ascii="Corbel" w:eastAsia="Calibri" w:hAnsi="Corbel" w:cs="Calibri"/>
          <w:b/>
          <w:color w:val="7F7F7F" w:themeColor="text1" w:themeTint="80"/>
          <w:sz w:val="18"/>
          <w:szCs w:val="20"/>
        </w:rPr>
        <w:t>complishments</w:t>
      </w:r>
    </w:p>
    <w:p w:rsidR="00830BF6" w:rsidRPr="00830BF6" w:rsidRDefault="00830BF6" w:rsidP="00830BF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Revamped</w:t>
      </w:r>
      <w:r w:rsidR="0080309C">
        <w:rPr>
          <w:rFonts w:ascii="Corbel" w:hAnsi="Corbel"/>
          <w:color w:val="7F7F7F" w:themeColor="text1" w:themeTint="80"/>
          <w:sz w:val="18"/>
          <w:szCs w:val="20"/>
        </w:rPr>
        <w:t xml:space="preserve"> the HR Department </w:t>
      </w:r>
      <w:r w:rsidRPr="00830BF6">
        <w:rPr>
          <w:rFonts w:ascii="Corbel" w:hAnsi="Corbel"/>
          <w:color w:val="7F7F7F" w:themeColor="text1" w:themeTint="80"/>
          <w:sz w:val="18"/>
          <w:szCs w:val="20"/>
        </w:rPr>
        <w:t xml:space="preserve">updating the employee manual </w:t>
      </w:r>
      <w:r w:rsidR="0080309C">
        <w:rPr>
          <w:rFonts w:ascii="Corbel" w:hAnsi="Corbel"/>
          <w:color w:val="7F7F7F" w:themeColor="text1" w:themeTint="80"/>
          <w:sz w:val="18"/>
          <w:szCs w:val="20"/>
        </w:rPr>
        <w:t xml:space="preserve">with </w:t>
      </w:r>
      <w:proofErr w:type="gramStart"/>
      <w:r w:rsidR="0080309C">
        <w:rPr>
          <w:rFonts w:ascii="Corbel" w:hAnsi="Corbel"/>
          <w:color w:val="7F7F7F" w:themeColor="text1" w:themeTint="80"/>
          <w:sz w:val="18"/>
          <w:szCs w:val="20"/>
        </w:rPr>
        <w:t xml:space="preserve">new </w:t>
      </w:r>
      <w:r w:rsidRPr="00830BF6">
        <w:rPr>
          <w:rFonts w:ascii="Corbel" w:hAnsi="Corbel"/>
          <w:color w:val="7F7F7F" w:themeColor="text1" w:themeTint="80"/>
          <w:sz w:val="18"/>
          <w:szCs w:val="20"/>
        </w:rPr>
        <w:t>and policies</w:t>
      </w:r>
      <w:proofErr w:type="gramEnd"/>
      <w:r w:rsidRPr="00830BF6">
        <w:rPr>
          <w:rFonts w:ascii="Corbel" w:hAnsi="Corbel"/>
          <w:color w:val="7F7F7F" w:themeColor="text1" w:themeTint="80"/>
          <w:sz w:val="18"/>
          <w:szCs w:val="20"/>
        </w:rPr>
        <w:t xml:space="preserve"> and procedures, creating a new process for the employee files, and updating benefit providers ensuring cost effectiveness.</w:t>
      </w:r>
    </w:p>
    <w:p w:rsidR="0080309C" w:rsidRPr="0080309C" w:rsidRDefault="00830BF6" w:rsidP="0080309C">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Implementing a new HRIS System to automate the employee’s information and the company benefits (HR portal)</w:t>
      </w:r>
      <w:r w:rsidR="0080309C">
        <w:rPr>
          <w:rFonts w:ascii="Corbel" w:hAnsi="Corbel"/>
          <w:color w:val="7F7F7F" w:themeColor="text1" w:themeTint="80"/>
          <w:sz w:val="18"/>
          <w:szCs w:val="20"/>
        </w:rPr>
        <w:t xml:space="preserve"> with relevant KPI’s for all departments</w:t>
      </w:r>
    </w:p>
    <w:p w:rsidR="0080309C" w:rsidRPr="0080309C" w:rsidRDefault="0080309C" w:rsidP="00066C46">
      <w:pPr>
        <w:tabs>
          <w:tab w:val="left" w:pos="0"/>
        </w:tabs>
        <w:spacing w:after="0" w:line="240" w:lineRule="auto"/>
        <w:ind w:left="0" w:right="0" w:firstLine="0"/>
        <w:jc w:val="left"/>
        <w:rPr>
          <w:sz w:val="14"/>
          <w:szCs w:val="17"/>
        </w:rPr>
      </w:pPr>
    </w:p>
    <w:p w:rsidR="00066C46" w:rsidRPr="005A2260" w:rsidRDefault="008E64BB" w:rsidP="00066C46">
      <w:pPr>
        <w:pStyle w:val="Heading2"/>
        <w:jc w:val="center"/>
        <w:rPr>
          <w:color w:val="7F7F7F" w:themeColor="text1" w:themeTint="80"/>
        </w:rPr>
      </w:pPr>
      <w:r>
        <w:rPr>
          <w:color w:val="7F7F7F" w:themeColor="text1" w:themeTint="80"/>
          <w:sz w:val="18"/>
        </w:rPr>
        <w:br/>
      </w:r>
      <w:r w:rsidR="00066C46" w:rsidRPr="005A2260">
        <w:rPr>
          <w:color w:val="7F7F7F" w:themeColor="text1" w:themeTint="80"/>
        </w:rPr>
        <w:t xml:space="preserve">————————————————                 Wanda </w:t>
      </w:r>
      <w:proofErr w:type="gramStart"/>
      <w:r w:rsidR="00066C46" w:rsidRPr="005A2260">
        <w:rPr>
          <w:color w:val="7F7F7F" w:themeColor="text1" w:themeTint="80"/>
        </w:rPr>
        <w:t>Serrano  –</w:t>
      </w:r>
      <w:proofErr w:type="gramEnd"/>
      <w:r w:rsidR="00066C46" w:rsidRPr="005A2260">
        <w:rPr>
          <w:color w:val="7F7F7F" w:themeColor="text1" w:themeTint="80"/>
        </w:rPr>
        <w:t xml:space="preserve"> Page 2 of 2           </w:t>
      </w:r>
      <w:r w:rsidR="00066C46" w:rsidRPr="005A2260">
        <w:rPr>
          <w:color w:val="7F7F7F" w:themeColor="text1" w:themeTint="80"/>
          <w:sz w:val="22"/>
        </w:rPr>
        <w:t xml:space="preserve">  </w:t>
      </w:r>
      <w:r w:rsidR="00066C46" w:rsidRPr="005A2260">
        <w:rPr>
          <w:color w:val="7F7F7F" w:themeColor="text1" w:themeTint="80"/>
        </w:rPr>
        <w:t>————————————————</w:t>
      </w:r>
    </w:p>
    <w:p w:rsidR="00066C46" w:rsidRPr="005A2260" w:rsidRDefault="00066C46" w:rsidP="00066C46">
      <w:pPr>
        <w:spacing w:after="0" w:line="259" w:lineRule="auto"/>
        <w:ind w:left="0" w:right="0" w:firstLine="0"/>
        <w:jc w:val="left"/>
        <w:rPr>
          <w:color w:val="7F7F7F" w:themeColor="text1" w:themeTint="80"/>
          <w:sz w:val="20"/>
        </w:rPr>
      </w:pPr>
      <w:r w:rsidRPr="005A2260">
        <w:rPr>
          <w:color w:val="7F7F7F" w:themeColor="text1" w:themeTint="80"/>
          <w:sz w:val="20"/>
        </w:rPr>
        <w:t xml:space="preserve"> </w:t>
      </w:r>
    </w:p>
    <w:p w:rsidR="00830BF6" w:rsidRPr="008E64BB" w:rsidRDefault="008E64BB" w:rsidP="001C5D86">
      <w:pPr>
        <w:tabs>
          <w:tab w:val="left" w:pos="0"/>
        </w:tabs>
        <w:spacing w:after="0" w:line="240" w:lineRule="auto"/>
        <w:ind w:right="0"/>
        <w:jc w:val="left"/>
        <w:rPr>
          <w:rFonts w:ascii="Corbel" w:hAnsi="Corbel"/>
          <w:color w:val="7F7F7F" w:themeColor="text1" w:themeTint="80"/>
          <w:sz w:val="18"/>
        </w:rPr>
      </w:pPr>
      <w:r>
        <w:rPr>
          <w:b/>
          <w:color w:val="7F7F7F" w:themeColor="text1" w:themeTint="80"/>
          <w:sz w:val="18"/>
        </w:rPr>
        <w:br/>
      </w:r>
      <w:r>
        <w:rPr>
          <w:b/>
          <w:color w:val="7F7F7F" w:themeColor="text1" w:themeTint="80"/>
          <w:sz w:val="18"/>
        </w:rPr>
        <w:br/>
      </w:r>
      <w:proofErr w:type="spellStart"/>
      <w:r w:rsidR="001C5D86" w:rsidRPr="008E64BB">
        <w:rPr>
          <w:rFonts w:ascii="Corbel" w:hAnsi="Corbel"/>
          <w:b/>
          <w:color w:val="7F7F7F" w:themeColor="text1" w:themeTint="80"/>
          <w:sz w:val="18"/>
        </w:rPr>
        <w:t>Benihana</w:t>
      </w:r>
      <w:proofErr w:type="spellEnd"/>
      <w:r w:rsidR="001C5D86" w:rsidRPr="008E64BB">
        <w:rPr>
          <w:rFonts w:ascii="Corbel" w:hAnsi="Corbel"/>
          <w:b/>
          <w:color w:val="7F7F7F" w:themeColor="text1" w:themeTint="80"/>
          <w:sz w:val="18"/>
        </w:rPr>
        <w:t xml:space="preserve"> – </w:t>
      </w:r>
      <w:r w:rsidR="00830BF6" w:rsidRPr="008E64BB">
        <w:rPr>
          <w:rFonts w:ascii="Corbel" w:hAnsi="Corbel"/>
          <w:b/>
          <w:color w:val="7F7F7F" w:themeColor="text1" w:themeTint="80"/>
          <w:sz w:val="18"/>
        </w:rPr>
        <w:t>Doral, FL</w:t>
      </w:r>
      <w:r w:rsidR="001C5D86" w:rsidRPr="008E64BB">
        <w:rPr>
          <w:rFonts w:ascii="Corbel" w:hAnsi="Corbel"/>
          <w:color w:val="7F7F7F" w:themeColor="text1" w:themeTint="80"/>
          <w:sz w:val="18"/>
        </w:rPr>
        <w:tab/>
      </w:r>
      <w:r w:rsidR="001C5D86" w:rsidRPr="008E64BB">
        <w:rPr>
          <w:rFonts w:ascii="Corbel" w:hAnsi="Corbel"/>
          <w:color w:val="7F7F7F" w:themeColor="text1" w:themeTint="80"/>
          <w:sz w:val="18"/>
        </w:rPr>
        <w:tab/>
      </w:r>
      <w:r w:rsidR="001C5D86" w:rsidRPr="008E64BB">
        <w:rPr>
          <w:rFonts w:ascii="Corbel" w:hAnsi="Corbel"/>
          <w:color w:val="7F7F7F" w:themeColor="text1" w:themeTint="80"/>
          <w:sz w:val="18"/>
        </w:rPr>
        <w:tab/>
      </w:r>
      <w:r w:rsidR="001C5D86" w:rsidRPr="008E64BB">
        <w:rPr>
          <w:rFonts w:ascii="Corbel" w:hAnsi="Corbel"/>
          <w:color w:val="7F7F7F" w:themeColor="text1" w:themeTint="80"/>
          <w:sz w:val="18"/>
        </w:rPr>
        <w:tab/>
      </w:r>
      <w:r w:rsidR="001C5D86" w:rsidRPr="008E64BB">
        <w:rPr>
          <w:rFonts w:ascii="Corbel" w:hAnsi="Corbel"/>
          <w:color w:val="7F7F7F" w:themeColor="text1" w:themeTint="80"/>
          <w:sz w:val="18"/>
        </w:rPr>
        <w:tab/>
      </w:r>
      <w:r w:rsidR="001C5D86" w:rsidRPr="008E64BB">
        <w:rPr>
          <w:rFonts w:ascii="Corbel" w:hAnsi="Corbel"/>
          <w:color w:val="7F7F7F" w:themeColor="text1" w:themeTint="80"/>
          <w:sz w:val="18"/>
        </w:rPr>
        <w:tab/>
      </w:r>
      <w:r w:rsidR="001C5D86" w:rsidRPr="008E64BB">
        <w:rPr>
          <w:rFonts w:ascii="Corbel" w:hAnsi="Corbel"/>
          <w:color w:val="7F7F7F" w:themeColor="text1" w:themeTint="80"/>
          <w:sz w:val="18"/>
        </w:rPr>
        <w:tab/>
      </w:r>
      <w:r w:rsidR="001C5D86" w:rsidRPr="008E64BB">
        <w:rPr>
          <w:rFonts w:ascii="Corbel" w:hAnsi="Corbel"/>
          <w:color w:val="7F7F7F" w:themeColor="text1" w:themeTint="80"/>
          <w:sz w:val="18"/>
        </w:rPr>
        <w:tab/>
      </w:r>
      <w:r w:rsidR="001C5D86" w:rsidRPr="008E64BB">
        <w:rPr>
          <w:rFonts w:ascii="Corbel" w:hAnsi="Corbel"/>
          <w:color w:val="7F7F7F" w:themeColor="text1" w:themeTint="80"/>
          <w:sz w:val="18"/>
        </w:rPr>
        <w:tab/>
      </w:r>
      <w:r w:rsidR="001C5D86" w:rsidRPr="008E64BB">
        <w:rPr>
          <w:rFonts w:ascii="Corbel" w:hAnsi="Corbel"/>
          <w:color w:val="7F7F7F" w:themeColor="text1" w:themeTint="80"/>
          <w:sz w:val="18"/>
        </w:rPr>
        <w:tab/>
      </w:r>
      <w:r w:rsidR="001C5D86" w:rsidRPr="008E64BB">
        <w:rPr>
          <w:rFonts w:ascii="Corbel" w:hAnsi="Corbel"/>
          <w:color w:val="7F7F7F" w:themeColor="text1" w:themeTint="80"/>
          <w:sz w:val="18"/>
        </w:rPr>
        <w:tab/>
      </w:r>
      <w:r w:rsidR="001C5D86" w:rsidRPr="008E64BB">
        <w:rPr>
          <w:rFonts w:ascii="Corbel" w:hAnsi="Corbel"/>
          <w:color w:val="7F7F7F" w:themeColor="text1" w:themeTint="80"/>
          <w:sz w:val="18"/>
        </w:rPr>
        <w:tab/>
      </w:r>
      <w:r w:rsidR="001C5D86" w:rsidRPr="008E64BB">
        <w:rPr>
          <w:rFonts w:ascii="Corbel" w:hAnsi="Corbel"/>
          <w:color w:val="7F7F7F" w:themeColor="text1" w:themeTint="80"/>
          <w:sz w:val="18"/>
          <w:szCs w:val="20"/>
        </w:rPr>
        <w:t>2013 – 2014</w:t>
      </w:r>
    </w:p>
    <w:p w:rsidR="00830BF6" w:rsidRPr="008E64BB" w:rsidRDefault="00830BF6" w:rsidP="00830BF6">
      <w:pPr>
        <w:pStyle w:val="Heading5"/>
        <w:tabs>
          <w:tab w:val="left" w:pos="4331"/>
        </w:tabs>
        <w:rPr>
          <w:rFonts w:ascii="Corbel" w:eastAsia="Calibri" w:hAnsi="Corbel" w:cs="Calibri"/>
          <w:b/>
          <w:color w:val="auto"/>
          <w:sz w:val="18"/>
        </w:rPr>
      </w:pPr>
      <w:r w:rsidRPr="008E64BB">
        <w:rPr>
          <w:rFonts w:ascii="Corbel" w:eastAsia="Calibri" w:hAnsi="Corbel" w:cs="Calibri"/>
          <w:b/>
          <w:color w:val="auto"/>
          <w:sz w:val="18"/>
        </w:rPr>
        <w:t xml:space="preserve">Corporate Human Resources Manager </w:t>
      </w:r>
    </w:p>
    <w:p w:rsidR="00830BF6" w:rsidRPr="008E64BB" w:rsidRDefault="00C52121" w:rsidP="001C5D86">
      <w:pPr>
        <w:pStyle w:val="Heading5"/>
        <w:tabs>
          <w:tab w:val="left" w:pos="4331"/>
        </w:tabs>
        <w:jc w:val="left"/>
        <w:rPr>
          <w:rFonts w:ascii="Corbel" w:eastAsia="Calibri" w:hAnsi="Corbel" w:cs="Calibri"/>
          <w:color w:val="7F7F7F" w:themeColor="text1" w:themeTint="80"/>
          <w:sz w:val="8"/>
          <w:szCs w:val="8"/>
        </w:rPr>
      </w:pPr>
      <w:r w:rsidRPr="00C52121">
        <w:rPr>
          <w:rFonts w:ascii="Corbel" w:eastAsia="Calibri" w:hAnsi="Corbel" w:cs="Calibri"/>
          <w:color w:val="7F7F7F" w:themeColor="text1" w:themeTint="80"/>
          <w:sz w:val="18"/>
          <w:szCs w:val="20"/>
        </w:rPr>
        <w:t>Provided leadership in addressing policies and delivering HR leadership to all U.S. locations. Reporting to the VP of Human Resources, functioned as an executive coach to the Company's management committee.</w:t>
      </w:r>
      <w:r>
        <w:rPr>
          <w:rFonts w:ascii="Corbel" w:eastAsia="Calibri" w:hAnsi="Corbel" w:cs="Calibri"/>
          <w:color w:val="7F7F7F" w:themeColor="text1" w:themeTint="80"/>
          <w:sz w:val="18"/>
          <w:szCs w:val="20"/>
        </w:rPr>
        <w:br/>
      </w:r>
    </w:p>
    <w:p w:rsidR="00830BF6" w:rsidRPr="008E64BB" w:rsidRDefault="001C5D86" w:rsidP="00830BF6">
      <w:pPr>
        <w:pStyle w:val="Heading5"/>
        <w:tabs>
          <w:tab w:val="left" w:pos="4331"/>
        </w:tabs>
        <w:rPr>
          <w:rFonts w:ascii="Corbel" w:eastAsia="Calibri" w:hAnsi="Corbel" w:cs="Calibri"/>
          <w:b/>
          <w:color w:val="7F7F7F" w:themeColor="text1" w:themeTint="80"/>
          <w:sz w:val="18"/>
          <w:szCs w:val="20"/>
        </w:rPr>
      </w:pPr>
      <w:r w:rsidRPr="008E64BB">
        <w:rPr>
          <w:rFonts w:ascii="Corbel" w:eastAsia="Calibri" w:hAnsi="Corbel" w:cs="Calibri"/>
          <w:b/>
          <w:color w:val="7F7F7F" w:themeColor="text1" w:themeTint="80"/>
          <w:sz w:val="18"/>
          <w:szCs w:val="20"/>
        </w:rPr>
        <w:t>Key Responsibilities</w:t>
      </w:r>
    </w:p>
    <w:p w:rsidR="00830BF6" w:rsidRPr="008E64BB" w:rsidRDefault="00830BF6" w:rsidP="001C5D8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Identify, develop, and implement HR related training to teams at multiple locations throughout the United States ensuring local compliance.</w:t>
      </w:r>
    </w:p>
    <w:p w:rsidR="00830BF6" w:rsidRPr="008E64BB" w:rsidRDefault="00830BF6" w:rsidP="001C5D8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 xml:space="preserve">Establish succession plans, identify leadership development opportunities and monitor progress towards plans. </w:t>
      </w:r>
    </w:p>
    <w:p w:rsidR="00830BF6" w:rsidRPr="008E64BB" w:rsidRDefault="00830BF6" w:rsidP="001C5D8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Manage HR compliance training, audit training programs, and ensure employees receive required training as identified by position and established frequency to meet compliance requirements.</w:t>
      </w:r>
    </w:p>
    <w:p w:rsidR="00830BF6" w:rsidRPr="008E64BB" w:rsidRDefault="00830BF6" w:rsidP="001C5D8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 xml:space="preserve">Manage Performance and Development program for employees including management support, compliance review and year-end merit process. </w:t>
      </w:r>
    </w:p>
    <w:p w:rsidR="00830BF6" w:rsidRPr="008E64BB" w:rsidRDefault="00830BF6" w:rsidP="001C5D8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 xml:space="preserve">Support </w:t>
      </w:r>
      <w:proofErr w:type="gramStart"/>
      <w:r w:rsidRPr="008E64BB">
        <w:rPr>
          <w:rFonts w:ascii="Corbel" w:hAnsi="Corbel"/>
          <w:color w:val="7F7F7F" w:themeColor="text1" w:themeTint="80"/>
          <w:sz w:val="18"/>
          <w:szCs w:val="20"/>
        </w:rPr>
        <w:t>company</w:t>
      </w:r>
      <w:proofErr w:type="gramEnd"/>
      <w:r w:rsidRPr="008E64BB">
        <w:rPr>
          <w:rFonts w:ascii="Corbel" w:hAnsi="Corbel"/>
          <w:color w:val="7F7F7F" w:themeColor="text1" w:themeTint="80"/>
          <w:sz w:val="18"/>
          <w:szCs w:val="20"/>
        </w:rPr>
        <w:t xml:space="preserve"> sponsored community events and promote employee participation by creating excitement and enthusiasm for events.</w:t>
      </w:r>
    </w:p>
    <w:p w:rsidR="00830BF6" w:rsidRPr="008E64BB" w:rsidRDefault="00830BF6" w:rsidP="001C5D8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 xml:space="preserve">At the direction of the employee relations director, lead employee investigations, counseling sessions and terminations.  </w:t>
      </w:r>
    </w:p>
    <w:p w:rsidR="00830BF6" w:rsidRPr="008E64BB" w:rsidRDefault="00830BF6" w:rsidP="001C5D86">
      <w:pPr>
        <w:numPr>
          <w:ilvl w:val="0"/>
          <w:numId w:val="13"/>
        </w:numPr>
        <w:tabs>
          <w:tab w:val="left" w:pos="0"/>
        </w:tabs>
        <w:spacing w:after="0" w:line="240" w:lineRule="auto"/>
        <w:ind w:left="180" w:right="0" w:hanging="180"/>
        <w:jc w:val="left"/>
        <w:rPr>
          <w:rFonts w:ascii="Corbel" w:hAnsi="Corbel"/>
          <w:color w:val="7F7F7F" w:themeColor="text1" w:themeTint="80"/>
          <w:sz w:val="8"/>
          <w:szCs w:val="8"/>
        </w:rPr>
      </w:pPr>
      <w:r w:rsidRPr="008E64BB">
        <w:rPr>
          <w:rFonts w:ascii="Corbel" w:hAnsi="Corbel"/>
          <w:color w:val="7F7F7F" w:themeColor="text1" w:themeTint="80"/>
          <w:sz w:val="18"/>
          <w:szCs w:val="20"/>
        </w:rPr>
        <w:t>Serve as backup for unemployment hearings, subpoenas, and document requests.</w:t>
      </w:r>
    </w:p>
    <w:p w:rsidR="00830BF6" w:rsidRPr="008E64BB" w:rsidRDefault="001C5D86" w:rsidP="00830BF6">
      <w:pPr>
        <w:pStyle w:val="Heading5"/>
        <w:tabs>
          <w:tab w:val="left" w:pos="4331"/>
        </w:tabs>
        <w:rPr>
          <w:rFonts w:ascii="Corbel" w:eastAsia="Calibri" w:hAnsi="Corbel" w:cs="Calibri"/>
          <w:b/>
          <w:color w:val="7F7F7F" w:themeColor="text1" w:themeTint="80"/>
          <w:sz w:val="18"/>
          <w:szCs w:val="20"/>
        </w:rPr>
      </w:pPr>
      <w:r w:rsidRPr="008E64BB">
        <w:rPr>
          <w:rFonts w:ascii="Corbel" w:eastAsia="Calibri" w:hAnsi="Corbel" w:cs="Calibri"/>
          <w:b/>
          <w:color w:val="7F7F7F" w:themeColor="text1" w:themeTint="80"/>
          <w:sz w:val="8"/>
          <w:szCs w:val="8"/>
        </w:rPr>
        <w:br/>
      </w:r>
      <w:r w:rsidRPr="008E64BB">
        <w:rPr>
          <w:rFonts w:ascii="Corbel" w:eastAsia="Calibri" w:hAnsi="Corbel" w:cs="Calibri"/>
          <w:b/>
          <w:color w:val="7F7F7F" w:themeColor="text1" w:themeTint="80"/>
          <w:sz w:val="18"/>
          <w:szCs w:val="20"/>
        </w:rPr>
        <w:t>Key Accomplishments</w:t>
      </w:r>
    </w:p>
    <w:p w:rsidR="00830BF6" w:rsidRPr="008E64BB" w:rsidRDefault="00830BF6" w:rsidP="001C5D8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Designed and implemented strategic hiring initiatives to attract top talent for multiple sites and diverse types of jobs.</w:t>
      </w:r>
    </w:p>
    <w:p w:rsidR="00830BF6" w:rsidRPr="008E64BB" w:rsidRDefault="00830BF6" w:rsidP="001C5D8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 xml:space="preserve">Designed and implemented the </w:t>
      </w:r>
      <w:proofErr w:type="gramStart"/>
      <w:r w:rsidRPr="008E64BB">
        <w:rPr>
          <w:rFonts w:ascii="Corbel" w:hAnsi="Corbel"/>
          <w:color w:val="7F7F7F" w:themeColor="text1" w:themeTint="80"/>
          <w:sz w:val="18"/>
          <w:szCs w:val="20"/>
        </w:rPr>
        <w:t>employees</w:t>
      </w:r>
      <w:proofErr w:type="gramEnd"/>
      <w:r w:rsidRPr="008E64BB">
        <w:rPr>
          <w:rFonts w:ascii="Corbel" w:hAnsi="Corbel"/>
          <w:color w:val="7F7F7F" w:themeColor="text1" w:themeTint="80"/>
          <w:sz w:val="18"/>
          <w:szCs w:val="20"/>
        </w:rPr>
        <w:t xml:space="preserve"> reward and recognition program.</w:t>
      </w:r>
    </w:p>
    <w:p w:rsidR="00830BF6" w:rsidRPr="008E64BB" w:rsidRDefault="00830BF6" w:rsidP="001C5D8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 xml:space="preserve">Audited the </w:t>
      </w:r>
      <w:proofErr w:type="gramStart"/>
      <w:r w:rsidRPr="008E64BB">
        <w:rPr>
          <w:rFonts w:ascii="Corbel" w:hAnsi="Corbel"/>
          <w:color w:val="7F7F7F" w:themeColor="text1" w:themeTint="80"/>
          <w:sz w:val="18"/>
          <w:szCs w:val="20"/>
        </w:rPr>
        <w:t>I-9’s</w:t>
      </w:r>
      <w:proofErr w:type="gramEnd"/>
      <w:r w:rsidRPr="008E64BB">
        <w:rPr>
          <w:rFonts w:ascii="Corbel" w:hAnsi="Corbel"/>
          <w:color w:val="7F7F7F" w:themeColor="text1" w:themeTint="80"/>
          <w:sz w:val="18"/>
          <w:szCs w:val="20"/>
        </w:rPr>
        <w:t xml:space="preserve"> for all the restaurants to ensure compliance.</w:t>
      </w:r>
    </w:p>
    <w:p w:rsidR="00830BF6" w:rsidRPr="008E64BB" w:rsidRDefault="001C5D86" w:rsidP="00830BF6">
      <w:pPr>
        <w:pStyle w:val="Heading5"/>
        <w:tabs>
          <w:tab w:val="left" w:pos="4331"/>
        </w:tabs>
        <w:rPr>
          <w:rFonts w:ascii="Corbel" w:eastAsia="Calibri" w:hAnsi="Corbel" w:cs="Calibri"/>
          <w:color w:val="7F7F7F" w:themeColor="text1" w:themeTint="80"/>
          <w:sz w:val="18"/>
          <w:szCs w:val="20"/>
        </w:rPr>
      </w:pPr>
      <w:r w:rsidRPr="008E64BB">
        <w:rPr>
          <w:rFonts w:ascii="Corbel" w:eastAsia="Calibri" w:hAnsi="Corbel" w:cs="Calibri"/>
          <w:color w:val="7F7F7F" w:themeColor="text1" w:themeTint="80"/>
          <w:sz w:val="18"/>
        </w:rPr>
        <w:br/>
      </w:r>
      <w:r w:rsidRPr="008E64BB">
        <w:rPr>
          <w:rFonts w:ascii="Corbel" w:eastAsia="Calibri" w:hAnsi="Corbel" w:cs="Calibri"/>
          <w:b/>
          <w:color w:val="7F7F7F" w:themeColor="text1" w:themeTint="80"/>
          <w:sz w:val="18"/>
        </w:rPr>
        <w:t>Sony Corporation</w:t>
      </w:r>
      <w:r w:rsidR="00830BF6" w:rsidRPr="008E64BB">
        <w:rPr>
          <w:rFonts w:ascii="Corbel" w:eastAsia="Calibri" w:hAnsi="Corbel" w:cs="Calibri"/>
          <w:b/>
          <w:color w:val="7F7F7F" w:themeColor="text1" w:themeTint="80"/>
          <w:sz w:val="18"/>
        </w:rPr>
        <w:t xml:space="preserve"> </w:t>
      </w:r>
      <w:r w:rsidRPr="008E64BB">
        <w:rPr>
          <w:rFonts w:ascii="Corbel" w:eastAsia="Calibri" w:hAnsi="Corbel" w:cs="Calibri"/>
          <w:b/>
          <w:color w:val="7F7F7F" w:themeColor="text1" w:themeTint="80"/>
          <w:sz w:val="18"/>
        </w:rPr>
        <w:t>–</w:t>
      </w:r>
      <w:r w:rsidRPr="008E64BB">
        <w:rPr>
          <w:rFonts w:ascii="Corbel" w:hAnsi="Corbel"/>
          <w:b/>
          <w:color w:val="7F7F7F" w:themeColor="text1" w:themeTint="80"/>
          <w:sz w:val="18"/>
        </w:rPr>
        <w:t xml:space="preserve"> </w:t>
      </w:r>
      <w:r w:rsidRPr="008E64BB">
        <w:rPr>
          <w:rFonts w:ascii="Corbel" w:hAnsi="Corbel" w:cs="Calibri"/>
          <w:b/>
          <w:color w:val="7F7F7F" w:themeColor="text1" w:themeTint="80"/>
          <w:sz w:val="18"/>
        </w:rPr>
        <w:t>San Juan, PR</w:t>
      </w:r>
      <w:r w:rsidR="00830BF6" w:rsidRPr="008E64BB">
        <w:rPr>
          <w:rFonts w:ascii="Corbel" w:hAnsi="Corbel" w:cs="Calibri"/>
          <w:sz w:val="14"/>
          <w:szCs w:val="17"/>
        </w:rPr>
        <w:t xml:space="preserve">         </w:t>
      </w:r>
      <w:r w:rsidRPr="008E64BB">
        <w:rPr>
          <w:rFonts w:ascii="Corbel" w:hAnsi="Corbel" w:cs="Calibri"/>
          <w:sz w:val="14"/>
          <w:szCs w:val="17"/>
        </w:rPr>
        <w:t xml:space="preserve">                           </w:t>
      </w:r>
      <w:r w:rsidRPr="008E64BB">
        <w:rPr>
          <w:rFonts w:ascii="Corbel" w:hAnsi="Corbel" w:cs="Calibri"/>
          <w:sz w:val="14"/>
          <w:szCs w:val="17"/>
        </w:rPr>
        <w:tab/>
      </w:r>
      <w:r w:rsidRPr="008E64BB">
        <w:rPr>
          <w:rFonts w:ascii="Corbel" w:hAnsi="Corbel" w:cs="Calibri"/>
          <w:sz w:val="14"/>
          <w:szCs w:val="17"/>
        </w:rPr>
        <w:tab/>
      </w:r>
      <w:r w:rsidRPr="008E64BB">
        <w:rPr>
          <w:rFonts w:ascii="Corbel" w:hAnsi="Corbel" w:cs="Calibri"/>
          <w:sz w:val="14"/>
          <w:szCs w:val="17"/>
        </w:rPr>
        <w:tab/>
      </w:r>
      <w:r w:rsidRPr="008E64BB">
        <w:rPr>
          <w:rFonts w:ascii="Corbel" w:hAnsi="Corbel" w:cs="Calibri"/>
          <w:sz w:val="14"/>
          <w:szCs w:val="17"/>
        </w:rPr>
        <w:tab/>
      </w:r>
      <w:r w:rsidRPr="008E64BB">
        <w:rPr>
          <w:rFonts w:ascii="Corbel" w:hAnsi="Corbel" w:cs="Calibri"/>
          <w:sz w:val="14"/>
          <w:szCs w:val="17"/>
        </w:rPr>
        <w:tab/>
      </w:r>
      <w:r w:rsidRPr="008E64BB">
        <w:rPr>
          <w:rFonts w:ascii="Corbel" w:hAnsi="Corbel" w:cs="Calibri"/>
          <w:sz w:val="14"/>
          <w:szCs w:val="17"/>
        </w:rPr>
        <w:tab/>
      </w:r>
      <w:r w:rsidRPr="008E64BB">
        <w:rPr>
          <w:rFonts w:ascii="Corbel" w:hAnsi="Corbel" w:cs="Calibri"/>
          <w:sz w:val="14"/>
          <w:szCs w:val="17"/>
        </w:rPr>
        <w:tab/>
      </w:r>
      <w:r w:rsidRPr="008E64BB">
        <w:rPr>
          <w:rFonts w:ascii="Corbel" w:hAnsi="Corbel" w:cs="Calibri"/>
          <w:sz w:val="14"/>
          <w:szCs w:val="17"/>
        </w:rPr>
        <w:tab/>
      </w:r>
      <w:r w:rsidRPr="008E64BB">
        <w:rPr>
          <w:rFonts w:ascii="Corbel" w:hAnsi="Corbel" w:cs="Calibri"/>
          <w:sz w:val="14"/>
          <w:szCs w:val="17"/>
        </w:rPr>
        <w:tab/>
      </w:r>
      <w:r w:rsidRPr="008E64BB">
        <w:rPr>
          <w:rFonts w:ascii="Corbel" w:eastAsia="Calibri" w:hAnsi="Corbel" w:cs="Calibri"/>
          <w:color w:val="7F7F7F" w:themeColor="text1" w:themeTint="80"/>
          <w:sz w:val="18"/>
          <w:szCs w:val="20"/>
        </w:rPr>
        <w:t>2010-2013</w:t>
      </w:r>
    </w:p>
    <w:p w:rsidR="00830BF6" w:rsidRPr="008E64BB" w:rsidRDefault="00830BF6" w:rsidP="00830BF6">
      <w:pPr>
        <w:pStyle w:val="Heading5"/>
        <w:tabs>
          <w:tab w:val="left" w:pos="4331"/>
        </w:tabs>
        <w:rPr>
          <w:rFonts w:ascii="Corbel" w:hAnsi="Corbel" w:cs="Calibri"/>
          <w:sz w:val="14"/>
          <w:szCs w:val="17"/>
        </w:rPr>
      </w:pPr>
      <w:r w:rsidRPr="008E64BB">
        <w:rPr>
          <w:rFonts w:ascii="Corbel" w:eastAsia="Calibri" w:hAnsi="Corbel" w:cs="Calibri"/>
          <w:b/>
          <w:color w:val="auto"/>
          <w:sz w:val="18"/>
        </w:rPr>
        <w:t>International Human Resources Supervisor</w:t>
      </w:r>
    </w:p>
    <w:p w:rsidR="00830BF6" w:rsidRPr="008E64BB" w:rsidRDefault="00C52121" w:rsidP="001C5D86">
      <w:pPr>
        <w:pStyle w:val="Heading5"/>
        <w:tabs>
          <w:tab w:val="left" w:pos="4331"/>
        </w:tabs>
        <w:jc w:val="left"/>
        <w:rPr>
          <w:rFonts w:ascii="Corbel" w:eastAsia="Calibri" w:hAnsi="Corbel" w:cs="Calibri"/>
          <w:color w:val="7F7F7F" w:themeColor="text1" w:themeTint="80"/>
          <w:sz w:val="8"/>
          <w:szCs w:val="8"/>
        </w:rPr>
      </w:pPr>
      <w:r w:rsidRPr="00C52121">
        <w:rPr>
          <w:rFonts w:ascii="Corbel" w:eastAsia="Calibri" w:hAnsi="Corbel" w:cs="Calibri"/>
          <w:color w:val="7F7F7F" w:themeColor="text1" w:themeTint="80"/>
          <w:sz w:val="18"/>
          <w:szCs w:val="20"/>
        </w:rPr>
        <w:t>Managed all aspects of the Human Resources department for locations in Puerto Rico and the Dominican Republic including employee relations, staffing, performance management, talent management, health and safety. Participated in the development of departmental goals, objectives and procedures including but not limited to recruitment, employee relations, investigations EEO/AAP, performance management, administration and interpretation of company policies and programs.</w:t>
      </w:r>
      <w:r>
        <w:rPr>
          <w:rFonts w:ascii="Corbel" w:eastAsia="Calibri" w:hAnsi="Corbel" w:cs="Calibri"/>
          <w:color w:val="7F7F7F" w:themeColor="text1" w:themeTint="80"/>
          <w:sz w:val="18"/>
          <w:szCs w:val="20"/>
        </w:rPr>
        <w:br/>
      </w:r>
    </w:p>
    <w:p w:rsidR="001C5D86" w:rsidRPr="008E64BB" w:rsidRDefault="001C5D86" w:rsidP="001C5D86">
      <w:pPr>
        <w:pStyle w:val="Heading5"/>
        <w:tabs>
          <w:tab w:val="left" w:pos="4331"/>
        </w:tabs>
        <w:rPr>
          <w:rFonts w:ascii="Corbel" w:eastAsia="Calibri" w:hAnsi="Corbel" w:cs="Calibri"/>
          <w:b/>
          <w:color w:val="7F7F7F" w:themeColor="text1" w:themeTint="80"/>
          <w:sz w:val="18"/>
          <w:szCs w:val="20"/>
        </w:rPr>
      </w:pPr>
      <w:r w:rsidRPr="008E64BB">
        <w:rPr>
          <w:rFonts w:ascii="Corbel" w:eastAsia="Calibri" w:hAnsi="Corbel" w:cs="Calibri"/>
          <w:b/>
          <w:color w:val="7F7F7F" w:themeColor="text1" w:themeTint="80"/>
          <w:sz w:val="18"/>
          <w:szCs w:val="20"/>
        </w:rPr>
        <w:t>Key Responsibilities</w:t>
      </w:r>
    </w:p>
    <w:p w:rsidR="00830BF6" w:rsidRPr="008E64BB" w:rsidRDefault="00830BF6" w:rsidP="001C5D8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 xml:space="preserve">Process bi-weekly payroll for employees in Puerto Rico and the Dominican Republican. </w:t>
      </w:r>
    </w:p>
    <w:p w:rsidR="00830BF6" w:rsidRPr="008E64BB" w:rsidRDefault="00830BF6" w:rsidP="001C5D8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Manage the General Ledger entries for payroll and benefits.</w:t>
      </w:r>
    </w:p>
    <w:p w:rsidR="00830BF6" w:rsidRPr="008E64BB" w:rsidRDefault="00830BF6" w:rsidP="001C5D8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Provide first line of support for routine employee’s questions regarding company policy and procedures. Maintained proper documentation on employee relation issues such as employee complaints, harassment allegations, and any other type of complaint while following company’s procedures and applicable legislation.</w:t>
      </w:r>
    </w:p>
    <w:p w:rsidR="00830BF6" w:rsidRPr="008E64BB" w:rsidRDefault="00830BF6" w:rsidP="001C5D86">
      <w:pPr>
        <w:numPr>
          <w:ilvl w:val="0"/>
          <w:numId w:val="13"/>
        </w:numPr>
        <w:tabs>
          <w:tab w:val="left" w:pos="0"/>
        </w:tabs>
        <w:spacing w:after="0" w:line="240" w:lineRule="auto"/>
        <w:ind w:left="180" w:right="0" w:hanging="180"/>
        <w:jc w:val="left"/>
        <w:rPr>
          <w:rFonts w:ascii="Corbel" w:hAnsi="Corbel"/>
          <w:color w:val="7F7F7F" w:themeColor="text1" w:themeTint="80"/>
          <w:sz w:val="8"/>
          <w:szCs w:val="8"/>
        </w:rPr>
      </w:pPr>
      <w:r w:rsidRPr="008E64BB">
        <w:rPr>
          <w:rFonts w:ascii="Corbel" w:hAnsi="Corbel"/>
          <w:color w:val="7F7F7F" w:themeColor="text1" w:themeTint="80"/>
          <w:sz w:val="18"/>
          <w:szCs w:val="20"/>
        </w:rPr>
        <w:t>Coordinate health &amp; safety initiatives including worker’s comp and OSHA reporting. Coordinate employee development/training sessions.</w:t>
      </w:r>
      <w:r w:rsidR="001C5D86" w:rsidRPr="008E64BB">
        <w:rPr>
          <w:rFonts w:ascii="Corbel" w:hAnsi="Corbel"/>
          <w:color w:val="7F7F7F" w:themeColor="text1" w:themeTint="80"/>
          <w:sz w:val="18"/>
          <w:szCs w:val="20"/>
        </w:rPr>
        <w:br/>
      </w:r>
    </w:p>
    <w:p w:rsidR="001C5D86" w:rsidRPr="008E64BB" w:rsidRDefault="001C5D86" w:rsidP="001C5D86">
      <w:pPr>
        <w:pStyle w:val="Heading5"/>
        <w:tabs>
          <w:tab w:val="left" w:pos="4331"/>
        </w:tabs>
        <w:rPr>
          <w:rFonts w:ascii="Corbel" w:eastAsia="Calibri" w:hAnsi="Corbel" w:cs="Calibri"/>
          <w:b/>
          <w:color w:val="7F7F7F" w:themeColor="text1" w:themeTint="80"/>
          <w:sz w:val="18"/>
          <w:szCs w:val="20"/>
        </w:rPr>
      </w:pPr>
      <w:r w:rsidRPr="008E64BB">
        <w:rPr>
          <w:rFonts w:ascii="Corbel" w:eastAsia="Calibri" w:hAnsi="Corbel" w:cs="Calibri"/>
          <w:b/>
          <w:color w:val="7F7F7F" w:themeColor="text1" w:themeTint="80"/>
          <w:sz w:val="18"/>
          <w:szCs w:val="20"/>
        </w:rPr>
        <w:t>Key Accomplishments</w:t>
      </w:r>
    </w:p>
    <w:p w:rsidR="00830BF6" w:rsidRPr="008E64BB" w:rsidRDefault="00830BF6" w:rsidP="001C5D8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Re-designed the process for managing the Workers Comp program and implemented guidelines to the return to work process.</w:t>
      </w:r>
    </w:p>
    <w:p w:rsidR="00830BF6" w:rsidRPr="008E64BB" w:rsidRDefault="00830BF6" w:rsidP="001C5D8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Managed the opening and the coordination of the operations for the new office in Dominican Republic.</w:t>
      </w:r>
    </w:p>
    <w:p w:rsidR="00830BF6" w:rsidRPr="008E64BB" w:rsidRDefault="00830BF6" w:rsidP="001C5D8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 xml:space="preserve">Designed and implemented the safety policies and procedures for the company warehouses. </w:t>
      </w:r>
    </w:p>
    <w:p w:rsidR="00830BF6" w:rsidRPr="008E64BB" w:rsidRDefault="00830BF6" w:rsidP="00830BF6">
      <w:pPr>
        <w:rPr>
          <w:rFonts w:ascii="Corbel" w:hAnsi="Corbel"/>
          <w:sz w:val="16"/>
        </w:rPr>
      </w:pPr>
    </w:p>
    <w:p w:rsidR="00830BF6" w:rsidRPr="008E64BB" w:rsidRDefault="00830BF6" w:rsidP="00830BF6">
      <w:pPr>
        <w:pStyle w:val="Heading5"/>
        <w:tabs>
          <w:tab w:val="left" w:pos="4331"/>
        </w:tabs>
        <w:rPr>
          <w:rFonts w:ascii="Corbel" w:hAnsi="Corbel" w:cs="Calibri"/>
          <w:sz w:val="14"/>
          <w:szCs w:val="17"/>
        </w:rPr>
      </w:pPr>
      <w:r w:rsidRPr="008E64BB">
        <w:rPr>
          <w:rFonts w:ascii="Corbel" w:hAnsi="Corbel" w:cs="Calibri"/>
          <w:b/>
          <w:color w:val="7F7F7F" w:themeColor="text1" w:themeTint="80"/>
          <w:sz w:val="18"/>
        </w:rPr>
        <w:tab/>
        <w:t>PepsiCo Manufacturing International</w:t>
      </w:r>
      <w:r w:rsidR="008E64BB" w:rsidRPr="008E64BB">
        <w:rPr>
          <w:rFonts w:ascii="Corbel" w:eastAsia="Calibri" w:hAnsi="Corbel" w:cs="Calibri"/>
          <w:b/>
          <w:color w:val="7F7F7F" w:themeColor="text1" w:themeTint="80"/>
          <w:sz w:val="18"/>
        </w:rPr>
        <w:t xml:space="preserve"> –</w:t>
      </w:r>
      <w:r w:rsidR="008E64BB" w:rsidRPr="008E64BB">
        <w:rPr>
          <w:rFonts w:ascii="Corbel" w:hAnsi="Corbel"/>
          <w:b/>
          <w:color w:val="7F7F7F" w:themeColor="text1" w:themeTint="80"/>
          <w:sz w:val="18"/>
        </w:rPr>
        <w:t xml:space="preserve"> </w:t>
      </w:r>
      <w:r w:rsidR="008E64BB" w:rsidRPr="008E64BB">
        <w:rPr>
          <w:rFonts w:ascii="Corbel" w:hAnsi="Corbel" w:cs="Calibri"/>
          <w:b/>
          <w:color w:val="7F7F7F" w:themeColor="text1" w:themeTint="80"/>
          <w:sz w:val="18"/>
        </w:rPr>
        <w:t xml:space="preserve">San Juan, PR </w:t>
      </w:r>
      <w:r w:rsidR="008E64BB" w:rsidRPr="008E64BB">
        <w:rPr>
          <w:rFonts w:ascii="Corbel" w:hAnsi="Corbel" w:cs="Calibri"/>
          <w:b/>
          <w:color w:val="7F7F7F" w:themeColor="text1" w:themeTint="80"/>
          <w:sz w:val="18"/>
        </w:rPr>
        <w:tab/>
      </w:r>
      <w:r w:rsidR="008E64BB" w:rsidRPr="008E64BB">
        <w:rPr>
          <w:rFonts w:ascii="Corbel" w:hAnsi="Corbel" w:cs="Calibri"/>
          <w:b/>
          <w:color w:val="7F7F7F" w:themeColor="text1" w:themeTint="80"/>
          <w:sz w:val="18"/>
        </w:rPr>
        <w:tab/>
      </w:r>
      <w:r w:rsidR="008E64BB" w:rsidRPr="008E64BB">
        <w:rPr>
          <w:rFonts w:ascii="Corbel" w:hAnsi="Corbel" w:cs="Calibri"/>
          <w:b/>
          <w:color w:val="7F7F7F" w:themeColor="text1" w:themeTint="80"/>
          <w:sz w:val="18"/>
        </w:rPr>
        <w:tab/>
      </w:r>
      <w:r w:rsidR="008E64BB" w:rsidRPr="008E64BB">
        <w:rPr>
          <w:rFonts w:ascii="Corbel" w:hAnsi="Corbel" w:cs="Calibri"/>
          <w:b/>
          <w:color w:val="7F7F7F" w:themeColor="text1" w:themeTint="80"/>
          <w:sz w:val="18"/>
        </w:rPr>
        <w:tab/>
      </w:r>
      <w:r w:rsidR="008E64BB" w:rsidRPr="008E64BB">
        <w:rPr>
          <w:rFonts w:ascii="Corbel" w:hAnsi="Corbel" w:cs="Calibri"/>
          <w:b/>
          <w:color w:val="7F7F7F" w:themeColor="text1" w:themeTint="80"/>
          <w:sz w:val="18"/>
        </w:rPr>
        <w:tab/>
      </w:r>
      <w:r w:rsidR="008E64BB" w:rsidRPr="008E64BB">
        <w:rPr>
          <w:rFonts w:ascii="Corbel" w:hAnsi="Corbel" w:cs="Calibri"/>
          <w:b/>
          <w:color w:val="7F7F7F" w:themeColor="text1" w:themeTint="80"/>
          <w:sz w:val="18"/>
        </w:rPr>
        <w:tab/>
      </w:r>
      <w:r w:rsidR="008E64BB" w:rsidRPr="008E64BB">
        <w:rPr>
          <w:rFonts w:ascii="Corbel" w:hAnsi="Corbel" w:cs="Calibri"/>
          <w:b/>
          <w:color w:val="7F7F7F" w:themeColor="text1" w:themeTint="80"/>
          <w:sz w:val="18"/>
        </w:rPr>
        <w:tab/>
      </w:r>
      <w:r w:rsidR="008E64BB" w:rsidRPr="008E64BB">
        <w:rPr>
          <w:rFonts w:ascii="Corbel" w:hAnsi="Corbel" w:cs="Calibri"/>
          <w:b/>
          <w:color w:val="7F7F7F" w:themeColor="text1" w:themeTint="80"/>
          <w:sz w:val="18"/>
        </w:rPr>
        <w:tab/>
      </w:r>
      <w:r w:rsidR="008E64BB" w:rsidRPr="008E64BB">
        <w:rPr>
          <w:rFonts w:ascii="Corbel" w:hAnsi="Corbel" w:cs="Calibri"/>
          <w:b/>
          <w:color w:val="7F7F7F" w:themeColor="text1" w:themeTint="80"/>
          <w:sz w:val="18"/>
        </w:rPr>
        <w:tab/>
      </w:r>
      <w:r w:rsidR="008E64BB" w:rsidRPr="008E64BB">
        <w:rPr>
          <w:rFonts w:ascii="Corbel" w:eastAsia="Calibri" w:hAnsi="Corbel" w:cs="Calibri"/>
          <w:color w:val="7F7F7F" w:themeColor="text1" w:themeTint="80"/>
          <w:sz w:val="18"/>
          <w:szCs w:val="20"/>
        </w:rPr>
        <w:t>2008-2010</w:t>
      </w:r>
    </w:p>
    <w:p w:rsidR="00830BF6" w:rsidRPr="008E64BB" w:rsidRDefault="00830BF6" w:rsidP="008E64BB">
      <w:pPr>
        <w:pStyle w:val="Heading5"/>
        <w:tabs>
          <w:tab w:val="left" w:pos="4331"/>
        </w:tabs>
        <w:rPr>
          <w:rFonts w:ascii="Corbel" w:hAnsi="Corbel" w:cs="Calibri"/>
          <w:b/>
          <w:sz w:val="14"/>
          <w:szCs w:val="17"/>
        </w:rPr>
      </w:pPr>
      <w:r w:rsidRPr="008E64BB">
        <w:rPr>
          <w:rFonts w:ascii="Corbel" w:eastAsia="Calibri" w:hAnsi="Corbel" w:cs="Calibri"/>
          <w:b/>
          <w:color w:val="auto"/>
          <w:sz w:val="18"/>
        </w:rPr>
        <w:t>Human Resources Supervisor</w:t>
      </w:r>
    </w:p>
    <w:p w:rsidR="00830BF6" w:rsidRPr="008E64BB" w:rsidRDefault="00830BF6" w:rsidP="008E64BB">
      <w:pPr>
        <w:pStyle w:val="Heading5"/>
        <w:tabs>
          <w:tab w:val="left" w:pos="4331"/>
        </w:tabs>
        <w:jc w:val="left"/>
        <w:rPr>
          <w:rFonts w:ascii="Corbel" w:eastAsia="Calibri" w:hAnsi="Corbel" w:cs="Calibri"/>
          <w:color w:val="7F7F7F" w:themeColor="text1" w:themeTint="80"/>
          <w:sz w:val="8"/>
          <w:szCs w:val="8"/>
        </w:rPr>
      </w:pPr>
      <w:r w:rsidRPr="008E64BB">
        <w:rPr>
          <w:rFonts w:ascii="Corbel" w:eastAsia="Calibri" w:hAnsi="Corbel" w:cs="Calibri"/>
          <w:color w:val="7F7F7F" w:themeColor="text1" w:themeTint="80"/>
          <w:sz w:val="18"/>
          <w:szCs w:val="20"/>
        </w:rPr>
        <w:t>Handled all labor relations while collaborating with union representatives in matters regarding compensation and benefits, rewards and recognition, performance management, staffing, talent management, safety and health.</w:t>
      </w:r>
      <w:r w:rsidR="008E64BB" w:rsidRPr="008E64BB">
        <w:rPr>
          <w:rFonts w:ascii="Corbel" w:eastAsia="Calibri" w:hAnsi="Corbel" w:cs="Calibri"/>
          <w:color w:val="7F7F7F" w:themeColor="text1" w:themeTint="80"/>
          <w:sz w:val="18"/>
          <w:szCs w:val="20"/>
        </w:rPr>
        <w:br/>
      </w:r>
    </w:p>
    <w:p w:rsidR="008E64BB" w:rsidRPr="008E64BB" w:rsidRDefault="008E64BB" w:rsidP="008E64BB">
      <w:pPr>
        <w:pStyle w:val="Heading5"/>
        <w:tabs>
          <w:tab w:val="left" w:pos="4331"/>
        </w:tabs>
        <w:rPr>
          <w:rFonts w:ascii="Corbel" w:eastAsia="Calibri" w:hAnsi="Corbel" w:cs="Calibri"/>
          <w:b/>
          <w:color w:val="7F7F7F" w:themeColor="text1" w:themeTint="80"/>
          <w:sz w:val="18"/>
          <w:szCs w:val="20"/>
        </w:rPr>
      </w:pPr>
      <w:r w:rsidRPr="008E64BB">
        <w:rPr>
          <w:rFonts w:ascii="Corbel" w:eastAsia="Calibri" w:hAnsi="Corbel" w:cs="Calibri"/>
          <w:b/>
          <w:color w:val="7F7F7F" w:themeColor="text1" w:themeTint="80"/>
          <w:sz w:val="18"/>
          <w:szCs w:val="20"/>
        </w:rPr>
        <w:t>Key Responsibilities</w:t>
      </w:r>
    </w:p>
    <w:p w:rsidR="00830BF6" w:rsidRPr="008E64BB" w:rsidRDefault="00830BF6" w:rsidP="008E64BB">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Provide recommendations to administrative staff regarding collective bargaining contracts, supplemental contracts and personnel policies including grievance policies and take necessary actions to establish proper evaluation measures.</w:t>
      </w:r>
    </w:p>
    <w:p w:rsidR="00830BF6" w:rsidRPr="008E64BB" w:rsidRDefault="00830BF6" w:rsidP="008E64BB">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 xml:space="preserve">Provide essential research to determine adequate adherence to labor contracts terms and conditions. </w:t>
      </w:r>
    </w:p>
    <w:p w:rsidR="00830BF6" w:rsidRPr="008E64BB" w:rsidRDefault="00830BF6" w:rsidP="008E64BB">
      <w:pPr>
        <w:numPr>
          <w:ilvl w:val="0"/>
          <w:numId w:val="13"/>
        </w:numPr>
        <w:tabs>
          <w:tab w:val="left" w:pos="0"/>
        </w:tabs>
        <w:spacing w:after="0" w:line="240" w:lineRule="auto"/>
        <w:ind w:left="180" w:right="0" w:hanging="180"/>
        <w:jc w:val="left"/>
        <w:rPr>
          <w:rFonts w:ascii="Corbel" w:hAnsi="Corbel"/>
          <w:color w:val="7F7F7F" w:themeColor="text1" w:themeTint="80"/>
          <w:sz w:val="10"/>
          <w:szCs w:val="10"/>
        </w:rPr>
      </w:pPr>
      <w:r w:rsidRPr="008E64BB">
        <w:rPr>
          <w:rFonts w:ascii="Corbel" w:hAnsi="Corbel"/>
          <w:color w:val="7F7F7F" w:themeColor="text1" w:themeTint="80"/>
          <w:sz w:val="18"/>
          <w:szCs w:val="20"/>
        </w:rPr>
        <w:t>Develop individual and group policies geared towards maintaining an engaged workforce.</w:t>
      </w:r>
      <w:r w:rsidR="008E64BB" w:rsidRPr="008E64BB">
        <w:rPr>
          <w:rFonts w:ascii="Corbel" w:hAnsi="Corbel"/>
          <w:color w:val="7F7F7F" w:themeColor="text1" w:themeTint="80"/>
          <w:sz w:val="18"/>
          <w:szCs w:val="20"/>
        </w:rPr>
        <w:br/>
      </w:r>
    </w:p>
    <w:p w:rsidR="00830BF6" w:rsidRPr="008E64BB" w:rsidRDefault="00830BF6" w:rsidP="00830BF6">
      <w:pPr>
        <w:rPr>
          <w:rFonts w:ascii="Corbel" w:hAnsi="Corbel"/>
          <w:b/>
          <w:i/>
          <w:sz w:val="14"/>
          <w:szCs w:val="17"/>
        </w:rPr>
      </w:pPr>
      <w:r w:rsidRPr="008E64BB">
        <w:rPr>
          <w:rFonts w:ascii="Corbel" w:hAnsi="Corbel"/>
          <w:b/>
          <w:color w:val="7F7F7F" w:themeColor="text1" w:themeTint="80"/>
          <w:sz w:val="18"/>
          <w:szCs w:val="20"/>
        </w:rPr>
        <w:t>Key Accomplishments</w:t>
      </w:r>
    </w:p>
    <w:p w:rsidR="00830BF6" w:rsidRPr="008E64BB" w:rsidRDefault="00830BF6" w:rsidP="008E64BB">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 xml:space="preserve">Designed and launched a nationally recognized social responsibility program called “Pepsi </w:t>
      </w:r>
      <w:proofErr w:type="spellStart"/>
      <w:r w:rsidRPr="008E64BB">
        <w:rPr>
          <w:rFonts w:ascii="Corbel" w:hAnsi="Corbel"/>
          <w:color w:val="7F7F7F" w:themeColor="text1" w:themeTint="80"/>
          <w:sz w:val="18"/>
          <w:szCs w:val="20"/>
        </w:rPr>
        <w:t>Regala</w:t>
      </w:r>
      <w:proofErr w:type="spellEnd"/>
      <w:r w:rsidRPr="008E64BB">
        <w:rPr>
          <w:rFonts w:ascii="Corbel" w:hAnsi="Corbel"/>
          <w:color w:val="7F7F7F" w:themeColor="text1" w:themeTint="80"/>
          <w:sz w:val="18"/>
          <w:szCs w:val="20"/>
        </w:rPr>
        <w:t xml:space="preserve"> </w:t>
      </w:r>
      <w:proofErr w:type="spellStart"/>
      <w:r w:rsidRPr="008E64BB">
        <w:rPr>
          <w:rFonts w:ascii="Corbel" w:hAnsi="Corbel"/>
          <w:color w:val="7F7F7F" w:themeColor="text1" w:themeTint="80"/>
          <w:sz w:val="18"/>
          <w:szCs w:val="20"/>
        </w:rPr>
        <w:t>una</w:t>
      </w:r>
      <w:proofErr w:type="spellEnd"/>
      <w:r w:rsidRPr="008E64BB">
        <w:rPr>
          <w:rFonts w:ascii="Corbel" w:hAnsi="Corbel"/>
          <w:color w:val="7F7F7F" w:themeColor="text1" w:themeTint="80"/>
          <w:sz w:val="18"/>
          <w:szCs w:val="20"/>
        </w:rPr>
        <w:t xml:space="preserve"> </w:t>
      </w:r>
      <w:proofErr w:type="spellStart"/>
      <w:r w:rsidRPr="008E64BB">
        <w:rPr>
          <w:rFonts w:ascii="Corbel" w:hAnsi="Corbel"/>
          <w:color w:val="7F7F7F" w:themeColor="text1" w:themeTint="80"/>
          <w:sz w:val="18"/>
          <w:szCs w:val="20"/>
        </w:rPr>
        <w:t>Sonrisa</w:t>
      </w:r>
      <w:proofErr w:type="spellEnd"/>
      <w:r w:rsidRPr="008E64BB">
        <w:rPr>
          <w:rFonts w:ascii="Corbel" w:hAnsi="Corbel"/>
          <w:color w:val="7F7F7F" w:themeColor="text1" w:themeTint="80"/>
          <w:sz w:val="18"/>
          <w:szCs w:val="20"/>
        </w:rPr>
        <w:t>”.</w:t>
      </w:r>
    </w:p>
    <w:p w:rsidR="00830BF6" w:rsidRPr="008E64BB" w:rsidRDefault="00830BF6" w:rsidP="008E64BB">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Reduced union employee claims by 60%.</w:t>
      </w:r>
    </w:p>
    <w:p w:rsidR="00EC6912" w:rsidRPr="008E64BB" w:rsidRDefault="00830BF6" w:rsidP="00F80432">
      <w:pPr>
        <w:numPr>
          <w:ilvl w:val="0"/>
          <w:numId w:val="13"/>
        </w:numPr>
        <w:tabs>
          <w:tab w:val="left" w:pos="0"/>
        </w:tabs>
        <w:spacing w:after="0" w:line="240" w:lineRule="auto"/>
        <w:ind w:left="180" w:right="0" w:hanging="180"/>
        <w:jc w:val="left"/>
        <w:rPr>
          <w:rFonts w:ascii="Corbel" w:hAnsi="Corbel"/>
          <w:sz w:val="18"/>
        </w:rPr>
      </w:pPr>
      <w:r w:rsidRPr="008E64BB">
        <w:rPr>
          <w:rFonts w:ascii="Corbel" w:hAnsi="Corbel"/>
          <w:color w:val="7F7F7F" w:themeColor="text1" w:themeTint="80"/>
          <w:sz w:val="18"/>
          <w:szCs w:val="20"/>
        </w:rPr>
        <w:t>Developed and implemented a Safety program called “Red Flags” to promote a safe environment and wellbeing of the employee force.</w:t>
      </w:r>
      <w:r w:rsidRPr="008E64BB">
        <w:rPr>
          <w:rFonts w:ascii="Corbel" w:hAnsi="Corbel"/>
          <w:sz w:val="14"/>
          <w:szCs w:val="17"/>
        </w:rPr>
        <w:br/>
      </w:r>
      <w:r w:rsidRPr="008E64BB">
        <w:rPr>
          <w:rFonts w:ascii="Corbel" w:hAnsi="Corbel"/>
          <w:sz w:val="14"/>
          <w:szCs w:val="17"/>
        </w:rPr>
        <w:br/>
      </w:r>
    </w:p>
    <w:sectPr w:rsidR="00EC6912" w:rsidRPr="008E64BB" w:rsidSect="0080309C">
      <w:footerReference w:type="default" r:id="rId16"/>
      <w:pgSz w:w="12240" w:h="15840"/>
      <w:pgMar w:top="390" w:right="450" w:bottom="540" w:left="630" w:header="720" w:footer="720"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39C" w:rsidRDefault="0094539C" w:rsidP="000D0704">
      <w:pPr>
        <w:spacing w:after="0" w:line="240" w:lineRule="auto"/>
      </w:pPr>
      <w:r>
        <w:separator/>
      </w:r>
    </w:p>
  </w:endnote>
  <w:endnote w:type="continuationSeparator" w:id="0">
    <w:p w:rsidR="0094539C" w:rsidRDefault="0094539C" w:rsidP="000D0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704" w:rsidRDefault="000D0704" w:rsidP="000D0704">
    <w:pPr>
      <w:pStyle w:val="NormalWeb"/>
      <w:tabs>
        <w:tab w:val="left" w:pos="900"/>
      </w:tabs>
      <w:spacing w:before="0" w:beforeAutospacing="0" w:after="0" w:afterAutospacing="0"/>
      <w:rPr>
        <w:rFonts w:ascii="Calibri" w:eastAsia="Calibri" w:hAnsi="Calibri" w:cs="Calibri"/>
        <w:color w:val="7F7F7F" w:themeColor="text1" w:themeTint="80"/>
        <w:szCs w:val="22"/>
      </w:rPr>
    </w:pPr>
  </w:p>
  <w:p w:rsidR="000D0704" w:rsidRDefault="000D0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39C" w:rsidRDefault="0094539C" w:rsidP="000D0704">
      <w:pPr>
        <w:spacing w:after="0" w:line="240" w:lineRule="auto"/>
      </w:pPr>
      <w:r>
        <w:separator/>
      </w:r>
    </w:p>
  </w:footnote>
  <w:footnote w:type="continuationSeparator" w:id="0">
    <w:p w:rsidR="0094539C" w:rsidRDefault="0094539C" w:rsidP="000D0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12ACC"/>
    <w:multiLevelType w:val="hybridMultilevel"/>
    <w:tmpl w:val="1F3832FE"/>
    <w:lvl w:ilvl="0" w:tplc="9E0A805E">
      <w:start w:val="1"/>
      <w:numFmt w:val="bullet"/>
      <w:lvlText w:val="▪"/>
      <w:lvlJc w:val="left"/>
      <w:pPr>
        <w:ind w:left="759"/>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1" w:tplc="38242DE0">
      <w:start w:val="1"/>
      <w:numFmt w:val="bullet"/>
      <w:lvlText w:val="o"/>
      <w:lvlJc w:val="left"/>
      <w:pPr>
        <w:ind w:left="5132"/>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2" w:tplc="4A72850A">
      <w:start w:val="1"/>
      <w:numFmt w:val="bullet"/>
      <w:lvlText w:val="▪"/>
      <w:lvlJc w:val="left"/>
      <w:pPr>
        <w:ind w:left="5852"/>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3" w:tplc="348A0BE4">
      <w:start w:val="1"/>
      <w:numFmt w:val="bullet"/>
      <w:lvlText w:val="•"/>
      <w:lvlJc w:val="left"/>
      <w:pPr>
        <w:ind w:left="6572"/>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4" w:tplc="7944BF68">
      <w:start w:val="1"/>
      <w:numFmt w:val="bullet"/>
      <w:lvlText w:val="o"/>
      <w:lvlJc w:val="left"/>
      <w:pPr>
        <w:ind w:left="7292"/>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5" w:tplc="9F9A7F30">
      <w:start w:val="1"/>
      <w:numFmt w:val="bullet"/>
      <w:lvlText w:val="▪"/>
      <w:lvlJc w:val="left"/>
      <w:pPr>
        <w:ind w:left="8012"/>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6" w:tplc="BB3A50FE">
      <w:start w:val="1"/>
      <w:numFmt w:val="bullet"/>
      <w:lvlText w:val="•"/>
      <w:lvlJc w:val="left"/>
      <w:pPr>
        <w:ind w:left="8732"/>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7" w:tplc="78ACE880">
      <w:start w:val="1"/>
      <w:numFmt w:val="bullet"/>
      <w:lvlText w:val="o"/>
      <w:lvlJc w:val="left"/>
      <w:pPr>
        <w:ind w:left="9452"/>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8" w:tplc="149AC63E">
      <w:start w:val="1"/>
      <w:numFmt w:val="bullet"/>
      <w:lvlText w:val="▪"/>
      <w:lvlJc w:val="left"/>
      <w:pPr>
        <w:ind w:left="10172"/>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abstractNum>
  <w:abstractNum w:abstractNumId="1" w15:restartNumberingAfterBreak="0">
    <w:nsid w:val="06761F32"/>
    <w:multiLevelType w:val="multilevel"/>
    <w:tmpl w:val="1226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E1171"/>
    <w:multiLevelType w:val="hybridMultilevel"/>
    <w:tmpl w:val="7D16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97586"/>
    <w:multiLevelType w:val="hybridMultilevel"/>
    <w:tmpl w:val="2016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F12A5"/>
    <w:multiLevelType w:val="hybridMultilevel"/>
    <w:tmpl w:val="07C09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9C7960"/>
    <w:multiLevelType w:val="hybridMultilevel"/>
    <w:tmpl w:val="567ADCA4"/>
    <w:lvl w:ilvl="0" w:tplc="0764F87E">
      <w:start w:val="1"/>
      <w:numFmt w:val="bullet"/>
      <w:lvlText w:val="▪"/>
      <w:lvlJc w:val="left"/>
      <w:pPr>
        <w:ind w:left="705"/>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1" w:tplc="B42EFA78">
      <w:start w:val="1"/>
      <w:numFmt w:val="bullet"/>
      <w:lvlText w:val="o"/>
      <w:lvlJc w:val="left"/>
      <w:pPr>
        <w:ind w:left="144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2" w:tplc="61C05AD8">
      <w:start w:val="1"/>
      <w:numFmt w:val="bullet"/>
      <w:lvlText w:val="▪"/>
      <w:lvlJc w:val="left"/>
      <w:pPr>
        <w:ind w:left="216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3" w:tplc="A3DCC1BC">
      <w:start w:val="1"/>
      <w:numFmt w:val="bullet"/>
      <w:lvlText w:val="•"/>
      <w:lvlJc w:val="left"/>
      <w:pPr>
        <w:ind w:left="288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4" w:tplc="F5B26F04">
      <w:start w:val="1"/>
      <w:numFmt w:val="bullet"/>
      <w:lvlText w:val="o"/>
      <w:lvlJc w:val="left"/>
      <w:pPr>
        <w:ind w:left="360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5" w:tplc="88E8BC26">
      <w:start w:val="1"/>
      <w:numFmt w:val="bullet"/>
      <w:lvlText w:val="▪"/>
      <w:lvlJc w:val="left"/>
      <w:pPr>
        <w:ind w:left="432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6" w:tplc="737E0E88">
      <w:start w:val="1"/>
      <w:numFmt w:val="bullet"/>
      <w:lvlText w:val="•"/>
      <w:lvlJc w:val="left"/>
      <w:pPr>
        <w:ind w:left="504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7" w:tplc="F3B043A8">
      <w:start w:val="1"/>
      <w:numFmt w:val="bullet"/>
      <w:lvlText w:val="o"/>
      <w:lvlJc w:val="left"/>
      <w:pPr>
        <w:ind w:left="576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8" w:tplc="EEF2448C">
      <w:start w:val="1"/>
      <w:numFmt w:val="bullet"/>
      <w:lvlText w:val="▪"/>
      <w:lvlJc w:val="left"/>
      <w:pPr>
        <w:ind w:left="648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abstractNum>
  <w:abstractNum w:abstractNumId="6" w15:restartNumberingAfterBreak="0">
    <w:nsid w:val="230A0031"/>
    <w:multiLevelType w:val="hybridMultilevel"/>
    <w:tmpl w:val="53AE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45035"/>
    <w:multiLevelType w:val="multilevel"/>
    <w:tmpl w:val="1226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3C678A"/>
    <w:multiLevelType w:val="hybridMultilevel"/>
    <w:tmpl w:val="5CD8295E"/>
    <w:lvl w:ilvl="0" w:tplc="5D4C9A48">
      <w:start w:val="1"/>
      <w:numFmt w:val="bullet"/>
      <w:lvlText w:val=""/>
      <w:lvlJc w:val="left"/>
      <w:pPr>
        <w:ind w:left="1080" w:hanging="360"/>
      </w:pPr>
      <w:rPr>
        <w:rFonts w:ascii="Symbol" w:hAnsi="Symbol" w:hint="default"/>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E62C89"/>
    <w:multiLevelType w:val="hybridMultilevel"/>
    <w:tmpl w:val="7DEE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076B1C"/>
    <w:multiLevelType w:val="hybridMultilevel"/>
    <w:tmpl w:val="C79C517A"/>
    <w:lvl w:ilvl="0" w:tplc="1E4807D6">
      <w:start w:val="1"/>
      <w:numFmt w:val="bullet"/>
      <w:lvlText w:val="▪"/>
      <w:lvlJc w:val="left"/>
      <w:pPr>
        <w:ind w:left="705"/>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1" w:tplc="F96C470C">
      <w:start w:val="1"/>
      <w:numFmt w:val="bullet"/>
      <w:lvlText w:val="o"/>
      <w:lvlJc w:val="left"/>
      <w:pPr>
        <w:ind w:left="144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2" w:tplc="0CF0BFC8">
      <w:start w:val="1"/>
      <w:numFmt w:val="bullet"/>
      <w:lvlText w:val="▪"/>
      <w:lvlJc w:val="left"/>
      <w:pPr>
        <w:ind w:left="216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3" w:tplc="D8B89358">
      <w:start w:val="1"/>
      <w:numFmt w:val="bullet"/>
      <w:lvlText w:val="•"/>
      <w:lvlJc w:val="left"/>
      <w:pPr>
        <w:ind w:left="288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4" w:tplc="4380E216">
      <w:start w:val="1"/>
      <w:numFmt w:val="bullet"/>
      <w:lvlText w:val="o"/>
      <w:lvlJc w:val="left"/>
      <w:pPr>
        <w:ind w:left="360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5" w:tplc="DFEA93B2">
      <w:start w:val="1"/>
      <w:numFmt w:val="bullet"/>
      <w:lvlText w:val="▪"/>
      <w:lvlJc w:val="left"/>
      <w:pPr>
        <w:ind w:left="432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6" w:tplc="8A648EB0">
      <w:start w:val="1"/>
      <w:numFmt w:val="bullet"/>
      <w:lvlText w:val="•"/>
      <w:lvlJc w:val="left"/>
      <w:pPr>
        <w:ind w:left="504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7" w:tplc="81E22F50">
      <w:start w:val="1"/>
      <w:numFmt w:val="bullet"/>
      <w:lvlText w:val="o"/>
      <w:lvlJc w:val="left"/>
      <w:pPr>
        <w:ind w:left="576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8" w:tplc="9146A474">
      <w:start w:val="1"/>
      <w:numFmt w:val="bullet"/>
      <w:lvlText w:val="▪"/>
      <w:lvlJc w:val="left"/>
      <w:pPr>
        <w:ind w:left="648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abstractNum>
  <w:abstractNum w:abstractNumId="11" w15:restartNumberingAfterBreak="0">
    <w:nsid w:val="6CFC4551"/>
    <w:multiLevelType w:val="hybridMultilevel"/>
    <w:tmpl w:val="F66A0934"/>
    <w:lvl w:ilvl="0" w:tplc="49A48E52">
      <w:start w:val="1"/>
      <w:numFmt w:val="bullet"/>
      <w:lvlText w:val="✓"/>
      <w:lvlJc w:val="left"/>
      <w:pPr>
        <w:ind w:left="96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1" w:tplc="6D72490A">
      <w:start w:val="1"/>
      <w:numFmt w:val="bullet"/>
      <w:lvlText w:val="o"/>
      <w:lvlJc w:val="left"/>
      <w:pPr>
        <w:ind w:left="180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2" w:tplc="7DA0EDB6">
      <w:start w:val="1"/>
      <w:numFmt w:val="bullet"/>
      <w:lvlText w:val="▪"/>
      <w:lvlJc w:val="left"/>
      <w:pPr>
        <w:ind w:left="252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3" w:tplc="F45E7170">
      <w:start w:val="1"/>
      <w:numFmt w:val="bullet"/>
      <w:lvlText w:val="•"/>
      <w:lvlJc w:val="left"/>
      <w:pPr>
        <w:ind w:left="324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4" w:tplc="5D1C55BA">
      <w:start w:val="1"/>
      <w:numFmt w:val="bullet"/>
      <w:lvlText w:val="o"/>
      <w:lvlJc w:val="left"/>
      <w:pPr>
        <w:ind w:left="396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5" w:tplc="4F78311E">
      <w:start w:val="1"/>
      <w:numFmt w:val="bullet"/>
      <w:lvlText w:val="▪"/>
      <w:lvlJc w:val="left"/>
      <w:pPr>
        <w:ind w:left="468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6" w:tplc="93B63BB0">
      <w:start w:val="1"/>
      <w:numFmt w:val="bullet"/>
      <w:lvlText w:val="•"/>
      <w:lvlJc w:val="left"/>
      <w:pPr>
        <w:ind w:left="540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7" w:tplc="2E90C422">
      <w:start w:val="1"/>
      <w:numFmt w:val="bullet"/>
      <w:lvlText w:val="o"/>
      <w:lvlJc w:val="left"/>
      <w:pPr>
        <w:ind w:left="612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8" w:tplc="C95C61C2">
      <w:start w:val="1"/>
      <w:numFmt w:val="bullet"/>
      <w:lvlText w:val="▪"/>
      <w:lvlJc w:val="left"/>
      <w:pPr>
        <w:ind w:left="684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abstractNum>
  <w:abstractNum w:abstractNumId="12" w15:restartNumberingAfterBreak="0">
    <w:nsid w:val="75202BB9"/>
    <w:multiLevelType w:val="hybridMultilevel"/>
    <w:tmpl w:val="E7EC017A"/>
    <w:lvl w:ilvl="0" w:tplc="0C8CACBE">
      <w:start w:val="1"/>
      <w:numFmt w:val="bullet"/>
      <w:lvlText w:val=""/>
      <w:lvlJc w:val="left"/>
      <w:pPr>
        <w:ind w:left="360" w:hanging="360"/>
      </w:pPr>
      <w:rPr>
        <w:rFonts w:ascii="Symbol" w:hAnsi="Symbol" w:hint="default"/>
        <w:color w:val="404040" w:themeColor="text1" w:themeTint="BF"/>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10"/>
  </w:num>
  <w:num w:numId="5">
    <w:abstractNumId w:val="12"/>
  </w:num>
  <w:num w:numId="6">
    <w:abstractNumId w:val="1"/>
  </w:num>
  <w:num w:numId="7">
    <w:abstractNumId w:val="6"/>
  </w:num>
  <w:num w:numId="8">
    <w:abstractNumId w:val="7"/>
  </w:num>
  <w:num w:numId="9">
    <w:abstractNumId w:val="2"/>
  </w:num>
  <w:num w:numId="10">
    <w:abstractNumId w:val="3"/>
  </w:num>
  <w:num w:numId="11">
    <w:abstractNumId w:val="9"/>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912"/>
    <w:rsid w:val="00064966"/>
    <w:rsid w:val="00066C46"/>
    <w:rsid w:val="000D0704"/>
    <w:rsid w:val="000E121E"/>
    <w:rsid w:val="00150561"/>
    <w:rsid w:val="00160773"/>
    <w:rsid w:val="001C5D86"/>
    <w:rsid w:val="001F4881"/>
    <w:rsid w:val="00201D7E"/>
    <w:rsid w:val="00224951"/>
    <w:rsid w:val="002A2A0D"/>
    <w:rsid w:val="002B582C"/>
    <w:rsid w:val="00307713"/>
    <w:rsid w:val="003776CD"/>
    <w:rsid w:val="003E7E6E"/>
    <w:rsid w:val="0044328B"/>
    <w:rsid w:val="004E1DE5"/>
    <w:rsid w:val="005243C1"/>
    <w:rsid w:val="005408E0"/>
    <w:rsid w:val="00541195"/>
    <w:rsid w:val="005470DA"/>
    <w:rsid w:val="005956CB"/>
    <w:rsid w:val="005A2260"/>
    <w:rsid w:val="005F6E28"/>
    <w:rsid w:val="00603C02"/>
    <w:rsid w:val="00643C9C"/>
    <w:rsid w:val="00744565"/>
    <w:rsid w:val="0075537D"/>
    <w:rsid w:val="00777111"/>
    <w:rsid w:val="0080309C"/>
    <w:rsid w:val="00830BF6"/>
    <w:rsid w:val="008B03A3"/>
    <w:rsid w:val="008E64BB"/>
    <w:rsid w:val="00940AD8"/>
    <w:rsid w:val="0094539C"/>
    <w:rsid w:val="00946827"/>
    <w:rsid w:val="009A0275"/>
    <w:rsid w:val="00A63066"/>
    <w:rsid w:val="00A82D7F"/>
    <w:rsid w:val="00A96A42"/>
    <w:rsid w:val="00A97B57"/>
    <w:rsid w:val="00AC2811"/>
    <w:rsid w:val="00AE67F3"/>
    <w:rsid w:val="00B049BC"/>
    <w:rsid w:val="00B24B89"/>
    <w:rsid w:val="00B5182F"/>
    <w:rsid w:val="00BA45DA"/>
    <w:rsid w:val="00BC45C8"/>
    <w:rsid w:val="00C3010A"/>
    <w:rsid w:val="00C52121"/>
    <w:rsid w:val="00C83D42"/>
    <w:rsid w:val="00CE025F"/>
    <w:rsid w:val="00CF011F"/>
    <w:rsid w:val="00D60876"/>
    <w:rsid w:val="00D85C4A"/>
    <w:rsid w:val="00D92DA5"/>
    <w:rsid w:val="00DC6004"/>
    <w:rsid w:val="00DF2F3F"/>
    <w:rsid w:val="00E1105E"/>
    <w:rsid w:val="00E16C11"/>
    <w:rsid w:val="00E879D0"/>
    <w:rsid w:val="00EC6912"/>
    <w:rsid w:val="00F31CB3"/>
    <w:rsid w:val="00F4085E"/>
    <w:rsid w:val="00F41170"/>
    <w:rsid w:val="00F66AF8"/>
    <w:rsid w:val="00FB0AD4"/>
    <w:rsid w:val="00FE25E0"/>
    <w:rsid w:val="00FE632E"/>
    <w:rsid w:val="00FF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8ABA"/>
  <w15:docId w15:val="{75DB7CEA-25D6-49F2-8460-8297136C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27" w:lineRule="auto"/>
      <w:ind w:left="10" w:right="42" w:hanging="10"/>
      <w:jc w:val="both"/>
    </w:pPr>
    <w:rPr>
      <w:rFonts w:ascii="Calibri" w:eastAsia="Calibri" w:hAnsi="Calibri" w:cs="Calibri"/>
      <w:color w:val="000000"/>
      <w:sz w:val="19"/>
    </w:rPr>
  </w:style>
  <w:style w:type="paragraph" w:styleId="Heading1">
    <w:name w:val="heading 1"/>
    <w:next w:val="Normal"/>
    <w:link w:val="Heading1Char"/>
    <w:uiPriority w:val="9"/>
    <w:unhideWhenUsed/>
    <w:qFormat/>
    <w:pPr>
      <w:keepNext/>
      <w:keepLines/>
      <w:spacing w:after="71"/>
      <w:ind w:right="50"/>
      <w:jc w:val="center"/>
      <w:outlineLvl w:val="0"/>
    </w:pPr>
    <w:rPr>
      <w:rFonts w:ascii="Calibri" w:eastAsia="Calibri" w:hAnsi="Calibri" w:cs="Calibri"/>
      <w:b/>
      <w:color w:val="222222"/>
      <w:sz w:val="20"/>
    </w:rPr>
  </w:style>
  <w:style w:type="paragraph" w:styleId="Heading2">
    <w:name w:val="heading 2"/>
    <w:next w:val="Normal"/>
    <w:link w:val="Heading2Char"/>
    <w:uiPriority w:val="9"/>
    <w:unhideWhenUsed/>
    <w:qFormat/>
    <w:pPr>
      <w:keepNext/>
      <w:keepLines/>
      <w:spacing w:after="0"/>
      <w:outlineLvl w:val="1"/>
    </w:pPr>
    <w:rPr>
      <w:rFonts w:ascii="Century Gothic" w:eastAsia="Century Gothic" w:hAnsi="Century Gothic" w:cs="Century Gothic"/>
      <w:b/>
      <w:color w:val="1F3864"/>
      <w:sz w:val="20"/>
    </w:rPr>
  </w:style>
  <w:style w:type="paragraph" w:styleId="Heading3">
    <w:name w:val="heading 3"/>
    <w:next w:val="Normal"/>
    <w:link w:val="Heading3Char"/>
    <w:uiPriority w:val="9"/>
    <w:unhideWhenUsed/>
    <w:qFormat/>
    <w:pPr>
      <w:keepNext/>
      <w:keepLines/>
      <w:spacing w:after="97"/>
      <w:outlineLvl w:val="2"/>
    </w:pPr>
    <w:rPr>
      <w:rFonts w:ascii="Century Gothic" w:eastAsia="Century Gothic" w:hAnsi="Century Gothic" w:cs="Century Gothic"/>
      <w:b/>
      <w:color w:val="2F5496"/>
      <w:sz w:val="19"/>
    </w:rPr>
  </w:style>
  <w:style w:type="paragraph" w:styleId="Heading5">
    <w:name w:val="heading 5"/>
    <w:basedOn w:val="Normal"/>
    <w:next w:val="Normal"/>
    <w:link w:val="Heading5Char"/>
    <w:uiPriority w:val="9"/>
    <w:semiHidden/>
    <w:unhideWhenUsed/>
    <w:qFormat/>
    <w:rsid w:val="000D070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entury Gothic" w:eastAsia="Century Gothic" w:hAnsi="Century Gothic" w:cs="Century Gothic"/>
      <w:b/>
      <w:color w:val="2F5496"/>
      <w:sz w:val="19"/>
    </w:rPr>
  </w:style>
  <w:style w:type="character" w:customStyle="1" w:styleId="Heading2Char">
    <w:name w:val="Heading 2 Char"/>
    <w:link w:val="Heading2"/>
    <w:rPr>
      <w:rFonts w:ascii="Century Gothic" w:eastAsia="Century Gothic" w:hAnsi="Century Gothic" w:cs="Century Gothic"/>
      <w:b/>
      <w:color w:val="1F3864"/>
      <w:sz w:val="20"/>
    </w:rPr>
  </w:style>
  <w:style w:type="character" w:customStyle="1" w:styleId="Heading1Char">
    <w:name w:val="Heading 1 Char"/>
    <w:link w:val="Heading1"/>
    <w:uiPriority w:val="9"/>
    <w:rPr>
      <w:rFonts w:ascii="Calibri" w:eastAsia="Calibri" w:hAnsi="Calibri" w:cs="Calibri"/>
      <w:b/>
      <w:color w:val="222222"/>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F2F3F"/>
    <w:rPr>
      <w:color w:val="0563C1" w:themeColor="hyperlink"/>
      <w:u w:val="single"/>
    </w:rPr>
  </w:style>
  <w:style w:type="table" w:styleId="TableGrid0">
    <w:name w:val="Table Grid"/>
    <w:basedOn w:val="TableNormal"/>
    <w:uiPriority w:val="39"/>
    <w:rsid w:val="00FF5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5FDD"/>
    <w:pPr>
      <w:ind w:left="720"/>
      <w:contextualSpacing/>
    </w:pPr>
  </w:style>
  <w:style w:type="paragraph" w:styleId="NormalWeb">
    <w:name w:val="Normal (Web)"/>
    <w:basedOn w:val="Normal"/>
    <w:uiPriority w:val="99"/>
    <w:unhideWhenUsed/>
    <w:rsid w:val="00CE025F"/>
    <w:pPr>
      <w:spacing w:before="100" w:beforeAutospacing="1" w:after="100" w:afterAutospacing="1" w:line="240" w:lineRule="auto"/>
      <w:ind w:left="0" w:right="0" w:firstLine="0"/>
      <w:jc w:val="left"/>
    </w:pPr>
    <w:rPr>
      <w:rFonts w:ascii="Times" w:eastAsiaTheme="minorEastAsia" w:hAnsi="Times" w:cs="Times New Roman"/>
      <w:color w:val="auto"/>
      <w:sz w:val="20"/>
      <w:szCs w:val="20"/>
    </w:rPr>
  </w:style>
  <w:style w:type="character" w:customStyle="1" w:styleId="rezemp-highlightedfield-highlightedterm">
    <w:name w:val="rezemp-highlightedfield-highlightedterm"/>
    <w:basedOn w:val="DefaultParagraphFont"/>
    <w:rsid w:val="008B03A3"/>
  </w:style>
  <w:style w:type="character" w:customStyle="1" w:styleId="Heading5Char">
    <w:name w:val="Heading 5 Char"/>
    <w:basedOn w:val="DefaultParagraphFont"/>
    <w:link w:val="Heading5"/>
    <w:uiPriority w:val="9"/>
    <w:semiHidden/>
    <w:rsid w:val="000D0704"/>
    <w:rPr>
      <w:rFonts w:asciiTheme="majorHAnsi" w:eastAsiaTheme="majorEastAsia" w:hAnsiTheme="majorHAnsi" w:cstheme="majorBidi"/>
      <w:color w:val="2E74B5" w:themeColor="accent1" w:themeShade="BF"/>
      <w:sz w:val="19"/>
    </w:rPr>
  </w:style>
  <w:style w:type="paragraph" w:styleId="Header">
    <w:name w:val="header"/>
    <w:basedOn w:val="Normal"/>
    <w:link w:val="HeaderChar"/>
    <w:uiPriority w:val="99"/>
    <w:unhideWhenUsed/>
    <w:rsid w:val="000D0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704"/>
    <w:rPr>
      <w:rFonts w:ascii="Calibri" w:eastAsia="Calibri" w:hAnsi="Calibri" w:cs="Calibri"/>
      <w:color w:val="000000"/>
      <w:sz w:val="19"/>
    </w:rPr>
  </w:style>
  <w:style w:type="paragraph" w:styleId="Footer">
    <w:name w:val="footer"/>
    <w:basedOn w:val="Normal"/>
    <w:link w:val="FooterChar"/>
    <w:uiPriority w:val="99"/>
    <w:unhideWhenUsed/>
    <w:rsid w:val="000D0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704"/>
    <w:rPr>
      <w:rFonts w:ascii="Calibri" w:eastAsia="Calibri" w:hAnsi="Calibri" w:cs="Calibri"/>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315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my-yeager-3833511/" TargetMode="External"/><Relationship Id="rId5" Type="http://schemas.openxmlformats.org/officeDocument/2006/relationships/webSettings" Target="webSettings.xml"/><Relationship Id="rId15" Type="http://schemas.openxmlformats.org/officeDocument/2006/relationships/hyperlink" Target="https://www.linkedin.com/in/amy-yeager-3833511/" TargetMode="External"/><Relationship Id="rId10" Type="http://schemas.openxmlformats.org/officeDocument/2006/relationships/hyperlink" Target="mailto:wandaserranoresume@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wandaserranoresum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21F84-E072-4BD3-AFF5-D4260E08F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yeager</dc:creator>
  <cp:keywords/>
  <cp:lastModifiedBy>Raquel Hyatt</cp:lastModifiedBy>
  <cp:revision>12</cp:revision>
  <cp:lastPrinted>2018-08-09T22:13:00Z</cp:lastPrinted>
  <dcterms:created xsi:type="dcterms:W3CDTF">2019-03-09T03:25:00Z</dcterms:created>
  <dcterms:modified xsi:type="dcterms:W3CDTF">2019-03-14T03:37:00Z</dcterms:modified>
</cp:coreProperties>
</file>