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color w:val="000000"/>
          <w:sz w:val="36"/>
          <w:u w:val="single"/>
          <w:rtl w:val="0"/>
        </w:rPr>
        <w:t xml:space="preserve">Description de Projet :</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color w:val="000000"/>
          <w:sz w:val="36"/>
          <w:u w:val="single"/>
          <w:rtl w:val="0"/>
        </w:rPr>
        <w:t xml:space="preserve">Look&amp;Note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sz w:val="22"/>
          <w:u w:val="single"/>
          <w:rtl w:val="0"/>
        </w:rPr>
        <w:t xml:space="preserve">Groupe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Badeyan Garik (chef de projet)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Bounabi Khayreddine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Houssam Benseghir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Benamara Ferhat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Coste Blanche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color w:val="000000"/>
          <w:sz w:val="22"/>
          <w:rtl w:val="0"/>
        </w:rPr>
        <w:t xml:space="preserve">Suite à une longue réflexion, le projet que nous avons choisi de développer se porte sur un site de réseau social basé </w:t>
      </w:r>
      <w:r w:rsidRPr="00000000" w:rsidR="00000000" w:rsidDel="00000000">
        <w:rPr>
          <w:rFonts w:cs="Arial" w:hAnsi="Arial" w:eastAsia="Arial" w:ascii="Arial"/>
          <w:rtl w:val="0"/>
        </w:rPr>
        <w:t xml:space="preserve">sur le</w:t>
      </w:r>
      <w:r w:rsidRPr="00000000" w:rsidR="00000000" w:rsidDel="00000000">
        <w:rPr>
          <w:rFonts w:cs="Arial" w:hAnsi="Arial" w:eastAsia="Arial" w:ascii="Arial"/>
          <w:color w:val="000000"/>
          <w:sz w:val="22"/>
          <w:rtl w:val="0"/>
        </w:rPr>
        <w:t xml:space="preserve"> concept de photos à noter. En effet, notre choix a porté vers ce site, car actuellement il manque ce type de fonctionnalités  proposé par les principaux acteurs de réseaux sociaux. </w:t>
      </w:r>
      <w:r w:rsidRPr="00000000" w:rsidR="00000000" w:rsidDel="00000000">
        <w:rPr>
          <w:rFonts w:cs="Arial" w:hAnsi="Arial" w:eastAsia="Arial" w:ascii="Arial"/>
          <w:color w:val="ff0000"/>
          <w:sz w:val="22"/>
          <w:rtl w:val="0"/>
        </w:rPr>
        <w:t xml:space="preserve">De plus, pour offrir une expérience utilisateur fluide, rapide, facile et fan, nous avons décidé de mettre en place ce système de notes (entre 1 et 5). </w:t>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color w:val="000000"/>
          <w:sz w:val="22"/>
          <w:rtl w:val="0"/>
        </w:rPr>
        <w:t xml:space="preserve">L’objectif principal est de permettre aux utilisateurs de connaitre l’avis de ses amis, ainsi que celui d’autres utilisateurs sur des sujets illustrés à travers une photo ou une vidéo, qui l’intriguent. Les notes entre 1 et 5 permettent de connaitre le degré d’appréciation d’autres utilisateurs concernant les interrogations de l’utilisateur. Ils pourront également laisser un commentaire s’ils le souhaitent. Ce site est destiné à tout type de publi</w:t>
      </w:r>
      <w:r w:rsidRPr="00000000" w:rsidR="00000000" w:rsidDel="00000000">
        <w:rPr>
          <w:rFonts w:cs="Arial" w:hAnsi="Arial" w:eastAsia="Arial" w:ascii="Arial"/>
          <w:rtl w:val="0"/>
        </w:rPr>
        <w:t xml:space="preserve">c</w:t>
      </w:r>
      <w:r w:rsidRPr="00000000" w:rsidR="00000000" w:rsidDel="00000000">
        <w:rPr>
          <w:rFonts w:cs="Arial" w:hAnsi="Arial" w:eastAsia="Arial" w:ascii="Arial"/>
          <w:color w:val="000000"/>
          <w:sz w:val="22"/>
          <w:rtl w:val="0"/>
        </w:rPr>
        <w:t xml:space="preserve">, mais principalement aux jeunes utilisateurs. L’utilisateur doit en premier temps être inscrit pour être actif sur le site.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En effet un utilisateur peut poster un fichier (photo/vidéo/audio) avec une description et y définir les critères à noter, ainsi que le public autorisé à voir et à noter. Il a ensuite la possibilité de demander le contact à ceux qui le notent. Le compte contacté ne sera visible que si celui-ci en donne l’autorisation.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L’utilisateur peut aussi faire une recherche par mot clés pour trouver les photos qui l’intéressent et donner une note pour chaque critère des photos entre 1 et 5.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Par exemple, une jeune fille inscrite sur le site veut sortir en soirée, mais ne sais pas quelle tenue mettre. Elle poste donc une photo avec sa robe, ses chaussures, sa coiffure et demande l’avis des autres utilisateurs (amis ou autres) sur les critères qui l'intéressent, comme la couleur de sa robe, des chaussures, etc.</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Dans le cas où nos utilisateurs aur</w:t>
      </w:r>
      <w:r w:rsidRPr="00000000" w:rsidR="00000000" w:rsidDel="00000000">
        <w:rPr>
          <w:rFonts w:cs="Arial" w:hAnsi="Arial" w:eastAsia="Arial" w:ascii="Arial"/>
          <w:rtl w:val="0"/>
        </w:rPr>
        <w:t xml:space="preserve">aient</w:t>
      </w:r>
      <w:r w:rsidRPr="00000000" w:rsidR="00000000" w:rsidDel="00000000">
        <w:rPr>
          <w:rFonts w:cs="Arial" w:hAnsi="Arial" w:eastAsia="Arial" w:ascii="Arial"/>
          <w:color w:val="000000"/>
          <w:sz w:val="22"/>
          <w:rtl w:val="0"/>
        </w:rPr>
        <w:t xml:space="preserve"> des difficultés à utiliser le site, une notice d’utilisation très simplifiée sera mise à leur disposition dans leur profil.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Pour faire connaître notre site nous envisageons dans un premier temps d’utiliser des mots clés précis lors de la création du site dans le code html, ayant pour objectif de faciliter le référencement du site. Nous envisageons également de faire des publicités sur d’autres réseaux sociaux. Par la suite, plus nos bases de données seront grandes plus cela attirera d’utilisateurs. Ainsi, dans le futur</w:t>
      </w:r>
      <w:r w:rsidRPr="00000000" w:rsidR="00000000" w:rsidDel="00000000">
        <w:rPr>
          <w:rFonts w:cs="Arial" w:hAnsi="Arial" w:eastAsia="Arial" w:ascii="Arial"/>
          <w:rtl w:val="0"/>
        </w:rPr>
        <w:t xml:space="preserve">,</w:t>
      </w:r>
      <w:r w:rsidRPr="00000000" w:rsidR="00000000" w:rsidDel="00000000">
        <w:rPr>
          <w:rFonts w:cs="Arial" w:hAnsi="Arial" w:eastAsia="Arial" w:ascii="Arial"/>
          <w:color w:val="000000"/>
          <w:sz w:val="22"/>
          <w:rtl w:val="0"/>
        </w:rPr>
        <w:t xml:space="preserve"> si le nombre d’utilisateurs augmente considérablement nous devrons augmenter les capacités de nos bases de donnés et renforcer la sécurité des donnés. Dans un futur proche, si nous </w:t>
      </w:r>
      <w:r w:rsidRPr="00000000" w:rsidR="00000000" w:rsidDel="00000000">
        <w:rPr>
          <w:rFonts w:cs="Arial" w:hAnsi="Arial" w:eastAsia="Arial" w:ascii="Arial"/>
          <w:rtl w:val="0"/>
        </w:rPr>
        <w:t xml:space="preserve">avons</w:t>
      </w:r>
      <w:r w:rsidRPr="00000000" w:rsidR="00000000" w:rsidDel="00000000">
        <w:rPr>
          <w:rFonts w:cs="Arial" w:hAnsi="Arial" w:eastAsia="Arial" w:ascii="Arial"/>
          <w:color w:val="000000"/>
          <w:sz w:val="22"/>
          <w:rtl w:val="0"/>
        </w:rPr>
        <w:t xml:space="preserve"> vraiment beaucoup plus de membres , il faudrait ajouter des fonctionnalités qui affichent des publicités. De plus, pour promouvoir notre site nous essayerons de faire appel à des célébrités françaises. Leur inscriptions peu</w:t>
      </w:r>
      <w:r w:rsidRPr="00000000" w:rsidR="00000000" w:rsidDel="00000000">
        <w:rPr>
          <w:rFonts w:cs="Arial" w:hAnsi="Arial" w:eastAsia="Arial" w:ascii="Arial"/>
          <w:rtl w:val="0"/>
        </w:rPr>
        <w:t xml:space="preserve">vent</w:t>
      </w:r>
      <w:r w:rsidRPr="00000000" w:rsidR="00000000" w:rsidDel="00000000">
        <w:rPr>
          <w:rFonts w:cs="Arial" w:hAnsi="Arial" w:eastAsia="Arial" w:ascii="Arial"/>
          <w:color w:val="000000"/>
          <w:sz w:val="22"/>
          <w:rtl w:val="0"/>
        </w:rPr>
        <w:t xml:space="preserve"> augmenter la notoriété du site, ainsi que motiver leurs fans à s’inscrire sur notre site.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Notre projet est original du fait que les autres réseaux sociaux ne proposent pas ce type de fonctionnalités, en effet il permet d’évaluer et connaître le degré d’appréciation des personnes de manière précise sur plusieurs aspects d’une photo simultanément (coupe de cheveux, couleur d’une voiture….). Ceci permet aussi de ne pas se restreindre à l’avis de ses amis de tous les jours et d’avoir un avis plus objectif.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L’équipe sera composée comme suit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 Le chef de projet M Garik BADEYAN qui aura comme fonctions, la planification, la définition des tâches, l’organisation des équipes de travail et la validation des décisions.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 Le responsable qualité M Houssam BENSEGHIR s’occupe de l’architecture, du génie logiciel et des tests/recettes informatiques.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 Responsable développement interface M Ferhat BENAMARA assurera la conception et la mise en œuvre des différentes interfaces du site sous HTML et CSS.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 La responsable de développement fonctionnel Mlle Blanche COSTE aura comme fonctions la conception et la gestion des bases de données sous MySQL et le développement web sous PHP</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 Le responsable de développement et outils de développement M. Khayredine BOUNABI qui sera l’assistance technique des outils de développement WAMP, SVN, GIT, intelliJ.</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Ce projet sera développé à l’aide du serveur WAMP en utilisant les outils de programmation et de gestion de base de données HTML, PHP, CSS et MySQL. Le projet sera composé au final du site web ainsi que d’un cahier des charges et d’un rapport d’activité.</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Dans les définitions des besoins, sont prioritaires les fonctionnalités de publication, la possibilité de commenter, ainsi que de donner et de recevoir des notes par critère sur ces publications. Ces fonctionnalités sont essentielles pour que le site soit différent des autres.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Le projet sera rendu le 11 avril 2015 au plus tard, pour préparer par la suite la présentation du projet qui aura lieu la semaine suivante du dépôt du projet.   </w:t>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Le cours de génie logiciel nous a permis de nous familiariser avec les métiers de consultants fonctionnels à travers les différentes phases par lesquelles passe un projet. C'est-à-dire comment organiser et guider les réunions autour du projet, en se basant sur des ‘’brainstormings’’, les rapports de réunions, la planification des taches etc.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color w:val="000000"/>
          <w:sz w:val="22"/>
          <w:rtl w:val="0"/>
        </w:rPr>
        <w:t xml:space="preserve">Les compétences acquises en cours de web et génie logiciel, ainsi qu’un travail continu et la motivation du groupe rendent ce projet faisable dans la durée. Cependant, cela sera possible si nous réalisons un travail supplémentaire qui consiste à apprendre certaines connaissances techniques par nous-mêmes.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r w:rsidRPr="00000000" w:rsidR="00000000" w:rsidDel="00000000">
        <w:rPr>
          <w:rFonts w:cs="Arial" w:hAnsi="Arial" w:eastAsia="Arial" w:ascii="Arial"/>
          <w:color w:val="000000"/>
          <w:sz w:val="22"/>
          <w:rtl w:val="0"/>
        </w:rPr>
        <w:t xml:space="preserve">Pour avoir un site fiable et de bonne qualité, nous avons prévu de réaliser des tests de validation sur le bon fonctionnement du site, ainsi que d’intégrer des fonctionnalités assurant la sécurité basique des utilisateurs.</w:t>
      </w:r>
      <w:r w:rsidRPr="00000000" w:rsidR="00000000" w:rsidDel="00000000">
        <w:rPr>
          <w:rtl w:val="0"/>
        </w:rPr>
      </w:r>
    </w:p>
    <w:sectPr>
      <w:pgSz w:w="11906" w:h="16838"/>
      <w:pgMar w:left="1417" w:right="1417" w:top="1417" w:bottom="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