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E0F045" w14:textId="366E42A1" w:rsidR="00951D87" w:rsidRPr="00840768" w:rsidRDefault="00951D87" w:rsidP="00840768">
      <w:pPr>
        <w:rPr>
          <w:rFonts w:asciiTheme="majorHAnsi" w:hAnsiTheme="majorHAnsi" w:cstheme="majorHAnsi"/>
          <w:lang w:val="pt-BR"/>
        </w:rPr>
      </w:pPr>
      <w:r w:rsidRPr="00840768">
        <w:rPr>
          <w:rFonts w:asciiTheme="majorHAnsi" w:hAnsiTheme="majorHAnsi" w:cstheme="majorHAnsi"/>
          <w:lang w:val="pt-BR"/>
        </w:rPr>
        <w:t>A)</w:t>
      </w:r>
      <w:r w:rsidRPr="00840768">
        <w:rPr>
          <w:rFonts w:asciiTheme="majorHAnsi" w:hAnsiTheme="majorHAnsi" w:cstheme="majorHAnsi"/>
          <w:lang w:val="pt-BR"/>
        </w:rPr>
        <w:tab/>
        <w:t>A complexidade do algoritmo se baseia em vários aspectos, entre eles, quantidade de trabalho requerido (de super importância), quantidade de espaço, simplicidade</w:t>
      </w:r>
      <w:r w:rsidR="00D27DC5" w:rsidRPr="00840768">
        <w:rPr>
          <w:rFonts w:asciiTheme="majorHAnsi" w:hAnsiTheme="majorHAnsi" w:cstheme="majorHAnsi"/>
          <w:lang w:val="pt-BR"/>
        </w:rPr>
        <w:t>, etc.</w:t>
      </w:r>
      <w:r w:rsidRPr="00840768">
        <w:rPr>
          <w:rFonts w:asciiTheme="majorHAnsi" w:hAnsiTheme="majorHAnsi" w:cstheme="majorHAnsi"/>
          <w:lang w:val="pt-BR"/>
        </w:rPr>
        <w:t xml:space="preserve"> Logo, temos que são fatores tão adversos que apenas um número não irá basear se o trabalho requerido. Pelo contrário, devemos ter em mente que há muitos fatores que caracterizam o trabalho de um algoritmo. Um dos exemplos que é comumente citado são as complexidades de algoritmo. O</w:t>
      </w:r>
      <w:r w:rsidR="00D27DC5" w:rsidRPr="00840768">
        <w:rPr>
          <w:rFonts w:asciiTheme="majorHAnsi" w:hAnsiTheme="majorHAnsi" w:cstheme="majorHAnsi"/>
          <w:lang w:val="pt-BR"/>
        </w:rPr>
        <w:t>n</w:t>
      </w:r>
      <w:r w:rsidRPr="00840768">
        <w:rPr>
          <w:rFonts w:asciiTheme="majorHAnsi" w:hAnsiTheme="majorHAnsi" w:cstheme="majorHAnsi"/>
          <w:lang w:val="pt-BR"/>
        </w:rPr>
        <w:t>de é calculado o tempo de execução baseado pelas instruções executadas, tempo assim uma comparação entre: tempo x tamanho do problema.</w:t>
      </w:r>
    </w:p>
    <w:p w14:paraId="326E75F6" w14:textId="77777777" w:rsidR="00951D87" w:rsidRPr="00840768" w:rsidRDefault="00951D87" w:rsidP="00840768">
      <w:pPr>
        <w:rPr>
          <w:rFonts w:asciiTheme="majorHAnsi" w:hAnsiTheme="majorHAnsi" w:cstheme="majorHAnsi"/>
          <w:lang w:val="pt-BR"/>
        </w:rPr>
      </w:pPr>
    </w:p>
    <w:p w14:paraId="52B0319D" w14:textId="3B23CD69" w:rsidR="00951D87" w:rsidRPr="00840768" w:rsidRDefault="00951D87" w:rsidP="00840768">
      <w:pPr>
        <w:rPr>
          <w:rFonts w:asciiTheme="majorHAnsi" w:hAnsiTheme="majorHAnsi" w:cstheme="majorHAnsi"/>
          <w:lang w:val="pt-BR"/>
        </w:rPr>
      </w:pPr>
      <w:r w:rsidRPr="00840768">
        <w:rPr>
          <w:rFonts w:asciiTheme="majorHAnsi" w:hAnsiTheme="majorHAnsi" w:cstheme="majorHAnsi"/>
          <w:lang w:val="pt-BR"/>
        </w:rPr>
        <w:t>B)</w:t>
      </w:r>
      <w:r w:rsidRPr="00840768">
        <w:rPr>
          <w:rFonts w:asciiTheme="majorHAnsi" w:hAnsiTheme="majorHAnsi" w:cstheme="majorHAnsi"/>
          <w:lang w:val="pt-BR"/>
        </w:rPr>
        <w:tab/>
        <w:t>As ordens Assintóticas são de forma curiosa diferente do pensamento comum.  São inversamente proporcionais, entrada relativamente pequenas não são tão eficientes. Portanto são mais eficientes com qualquer entrada excetas as pequenas. Em geral são definidas pelo crescimento da complexidade para entradas suficientemente grandes.</w:t>
      </w:r>
    </w:p>
    <w:p w14:paraId="678C1799" w14:textId="46039F9C" w:rsidR="0014289B" w:rsidRPr="00840768" w:rsidRDefault="0014289B" w:rsidP="00840768">
      <w:pPr>
        <w:rPr>
          <w:rFonts w:asciiTheme="majorHAnsi" w:hAnsiTheme="majorHAnsi" w:cstheme="majorHAnsi"/>
          <w:lang w:val="pt-BR"/>
        </w:rPr>
      </w:pPr>
      <w:r w:rsidRPr="00840768">
        <w:rPr>
          <w:rFonts w:asciiTheme="majorHAnsi" w:hAnsiTheme="majorHAnsi" w:cstheme="majorHAnsi"/>
          <w:lang w:val="pt-BR"/>
        </w:rPr>
        <w:tab/>
        <w:t>Para definirmos, comecemos por 2 pontos básicos:</w:t>
      </w:r>
    </w:p>
    <w:p w14:paraId="140EFA24" w14:textId="7B2BDAD5" w:rsidR="0014289B" w:rsidRPr="00840768" w:rsidRDefault="0014289B" w:rsidP="00840768">
      <w:pPr>
        <w:rPr>
          <w:rFonts w:asciiTheme="majorHAnsi" w:hAnsiTheme="majorHAnsi" w:cstheme="majorHAnsi"/>
          <w:lang w:val="pt-BR"/>
        </w:rPr>
      </w:pPr>
      <w:r w:rsidRPr="00840768">
        <w:rPr>
          <w:rFonts w:asciiTheme="majorHAnsi" w:hAnsiTheme="majorHAnsi" w:cstheme="majorHAnsi"/>
          <w:lang w:val="pt-BR"/>
        </w:rPr>
        <w:tab/>
        <w:t xml:space="preserve">1 – As funções </w:t>
      </w:r>
      <w:r w:rsidRPr="00840768">
        <w:rPr>
          <w:rFonts w:asciiTheme="majorHAnsi" w:hAnsiTheme="majorHAnsi" w:cstheme="majorHAnsi"/>
          <w:i/>
          <w:iCs/>
          <w:lang w:val="pt-BR"/>
        </w:rPr>
        <w:t>f</w:t>
      </w:r>
      <w:r w:rsidRPr="00840768">
        <w:rPr>
          <w:rFonts w:asciiTheme="majorHAnsi" w:hAnsiTheme="majorHAnsi" w:cstheme="majorHAnsi"/>
          <w:lang w:val="pt-BR"/>
        </w:rPr>
        <w:t xml:space="preserve"> e </w:t>
      </w:r>
      <w:r w:rsidRPr="00840768">
        <w:rPr>
          <w:rFonts w:asciiTheme="majorHAnsi" w:hAnsiTheme="majorHAnsi" w:cstheme="majorHAnsi"/>
          <w:i/>
          <w:iCs/>
          <w:lang w:val="pt-BR"/>
        </w:rPr>
        <w:t>g</w:t>
      </w:r>
      <w:r w:rsidRPr="00840768">
        <w:rPr>
          <w:rFonts w:asciiTheme="majorHAnsi" w:hAnsiTheme="majorHAnsi" w:cstheme="majorHAnsi"/>
          <w:lang w:val="pt-BR"/>
        </w:rPr>
        <w:t xml:space="preserve"> são números reais não negativos (</w:t>
      </w:r>
      <w:r w:rsidRPr="00840768">
        <w:rPr>
          <w:rFonts w:asciiTheme="majorHAnsi" w:hAnsiTheme="majorHAnsi" w:cstheme="majorHAnsi"/>
          <w:lang w:val="pt-BR"/>
        </w:rPr>
        <w:t>IR+</w:t>
      </w:r>
      <w:r w:rsidRPr="00840768">
        <w:rPr>
          <w:rFonts w:asciiTheme="majorHAnsi" w:hAnsiTheme="majorHAnsi" w:cstheme="majorHAnsi"/>
          <w:lang w:val="pt-BR"/>
        </w:rPr>
        <w:t>)</w:t>
      </w:r>
      <w:r w:rsidRPr="00840768">
        <w:rPr>
          <w:rFonts w:asciiTheme="majorHAnsi" w:hAnsiTheme="majorHAnsi" w:cstheme="majorHAnsi"/>
          <w:lang w:val="pt-BR"/>
        </w:rPr>
        <w:t>.</w:t>
      </w:r>
    </w:p>
    <w:p w14:paraId="5C771184" w14:textId="6B5F6297" w:rsidR="0014289B" w:rsidRPr="00840768" w:rsidRDefault="0014289B" w:rsidP="00840768">
      <w:pPr>
        <w:rPr>
          <w:rFonts w:asciiTheme="majorHAnsi" w:hAnsiTheme="majorHAnsi" w:cstheme="majorHAnsi"/>
          <w:lang w:val="pt-BR"/>
        </w:rPr>
      </w:pPr>
      <w:r w:rsidRPr="00840768">
        <w:rPr>
          <w:rFonts w:asciiTheme="majorHAnsi" w:hAnsiTheme="majorHAnsi" w:cstheme="majorHAnsi"/>
          <w:lang w:val="pt-BR"/>
        </w:rPr>
        <w:tab/>
        <w:t xml:space="preserve">2 - </w:t>
      </w:r>
      <w:r w:rsidRPr="00840768">
        <w:rPr>
          <w:rFonts w:asciiTheme="majorHAnsi" w:hAnsiTheme="majorHAnsi" w:cstheme="majorHAnsi"/>
          <w:lang w:val="pt-BR"/>
        </w:rPr>
        <w:t xml:space="preserve">Uma </w:t>
      </w:r>
      <w:r w:rsidRPr="00840768">
        <w:rPr>
          <w:rFonts w:asciiTheme="majorHAnsi" w:hAnsiTheme="majorHAnsi" w:cstheme="majorHAnsi"/>
          <w:i/>
          <w:iCs/>
          <w:lang w:val="pt-BR"/>
        </w:rPr>
        <w:t>cota</w:t>
      </w:r>
      <w:r w:rsidRPr="00840768">
        <w:rPr>
          <w:rFonts w:asciiTheme="majorHAnsi" w:hAnsiTheme="majorHAnsi" w:cstheme="majorHAnsi"/>
          <w:i/>
          <w:iCs/>
          <w:lang w:val="pt-BR"/>
        </w:rPr>
        <w:t xml:space="preserve"> </w:t>
      </w:r>
      <w:r w:rsidRPr="00840768">
        <w:rPr>
          <w:rFonts w:asciiTheme="majorHAnsi" w:hAnsiTheme="majorHAnsi" w:cstheme="majorHAnsi"/>
          <w:i/>
          <w:iCs/>
          <w:lang w:val="pt-BR"/>
        </w:rPr>
        <w:t>assintótica superior</w:t>
      </w:r>
      <w:r w:rsidRPr="00840768">
        <w:rPr>
          <w:rFonts w:asciiTheme="majorHAnsi" w:hAnsiTheme="majorHAnsi" w:cstheme="majorHAnsi"/>
          <w:lang w:val="pt-BR"/>
        </w:rPr>
        <w:t xml:space="preserve"> (CAS) é uma função que cresce mais rapidamente do que outra: está acima, a partir de certo ponto.</w:t>
      </w:r>
    </w:p>
    <w:p w14:paraId="4C6C264E" w14:textId="3665887D" w:rsidR="00951D87" w:rsidRPr="00840768" w:rsidRDefault="00951D87" w:rsidP="00840768">
      <w:pPr>
        <w:rPr>
          <w:rFonts w:asciiTheme="majorHAnsi" w:hAnsiTheme="majorHAnsi" w:cstheme="majorHAnsi"/>
          <w:lang w:val="pt-BR"/>
        </w:rPr>
      </w:pPr>
      <w:r w:rsidRPr="00840768">
        <w:rPr>
          <w:rFonts w:asciiTheme="majorHAnsi" w:hAnsiTheme="majorHAnsi" w:cstheme="majorHAnsi"/>
          <w:lang w:val="pt-BR"/>
        </w:rPr>
        <w:tab/>
        <w:t>Comecemos por definir o que significa dada ordem</w:t>
      </w:r>
      <w:r w:rsidR="00F97957" w:rsidRPr="00840768">
        <w:rPr>
          <w:rFonts w:asciiTheme="majorHAnsi" w:hAnsiTheme="majorHAnsi" w:cstheme="majorHAnsi"/>
          <w:lang w:val="pt-BR"/>
        </w:rPr>
        <w:t xml:space="preserve">, </w:t>
      </w:r>
      <w:r w:rsidR="00F97957" w:rsidRPr="00840768">
        <w:rPr>
          <w:rFonts w:asciiTheme="majorHAnsi" w:hAnsiTheme="majorHAnsi" w:cstheme="majorHAnsi"/>
          <w:i/>
          <w:iCs/>
          <w:lang w:val="pt-BR"/>
        </w:rPr>
        <w:t>g</w:t>
      </w:r>
      <w:r w:rsidR="00F97957" w:rsidRPr="00840768">
        <w:rPr>
          <w:rFonts w:asciiTheme="majorHAnsi" w:hAnsiTheme="majorHAnsi" w:cstheme="majorHAnsi"/>
          <w:lang w:val="pt-BR"/>
        </w:rPr>
        <w:t xml:space="preserve"> uma cota assintótica superior para </w:t>
      </w:r>
      <w:r w:rsidR="00F97957" w:rsidRPr="00840768">
        <w:rPr>
          <w:rFonts w:asciiTheme="majorHAnsi" w:hAnsiTheme="majorHAnsi" w:cstheme="majorHAnsi"/>
          <w:i/>
          <w:iCs/>
          <w:lang w:val="pt-BR"/>
        </w:rPr>
        <w:t>f</w:t>
      </w:r>
      <w:r w:rsidR="00F97957" w:rsidRPr="00840768">
        <w:rPr>
          <w:rFonts w:asciiTheme="majorHAnsi" w:hAnsiTheme="majorHAnsi" w:cstheme="majorHAnsi"/>
          <w:lang w:val="pt-BR"/>
        </w:rPr>
        <w:t>, se:</w:t>
      </w:r>
    </w:p>
    <w:p w14:paraId="703203D7" w14:textId="7092537C" w:rsidR="00F97957" w:rsidRPr="00840768" w:rsidRDefault="00F97957" w:rsidP="00840768">
      <w:pPr>
        <w:rPr>
          <w:rFonts w:asciiTheme="majorHAnsi" w:hAnsiTheme="majorHAnsi" w:cstheme="majorHAnsi"/>
          <w:lang w:val="pt-BR"/>
        </w:rPr>
      </w:pPr>
      <w:r w:rsidRPr="00840768">
        <w:rPr>
          <w:rFonts w:asciiTheme="majorHAnsi" w:hAnsiTheme="majorHAnsi" w:cstheme="majorHAnsi"/>
          <w:noProof/>
        </w:rPr>
        <w:drawing>
          <wp:inline distT="0" distB="0" distL="0" distR="0" wp14:anchorId="42FB3274" wp14:editId="7D7D9734">
            <wp:extent cx="1666875" cy="158546"/>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232188" cy="212316"/>
                    </a:xfrm>
                    <a:prstGeom prst="rect">
                      <a:avLst/>
                    </a:prstGeom>
                  </pic:spPr>
                </pic:pic>
              </a:graphicData>
            </a:graphic>
          </wp:inline>
        </w:drawing>
      </w:r>
      <w:r w:rsidRPr="00840768">
        <w:rPr>
          <w:rFonts w:asciiTheme="majorHAnsi" w:hAnsiTheme="majorHAnsi" w:cstheme="majorHAnsi"/>
          <w:lang w:val="pt-BR"/>
        </w:rPr>
        <w:t>, representando graficamente:</w:t>
      </w:r>
    </w:p>
    <w:p w14:paraId="70A01AD8" w14:textId="3899B9ED" w:rsidR="00F97957" w:rsidRPr="00840768" w:rsidRDefault="00F97957" w:rsidP="00244DD4">
      <w:pPr>
        <w:jc w:val="center"/>
        <w:rPr>
          <w:rFonts w:asciiTheme="majorHAnsi" w:hAnsiTheme="majorHAnsi" w:cstheme="majorHAnsi"/>
          <w:lang w:val="pt-BR"/>
        </w:rPr>
      </w:pPr>
      <w:r w:rsidRPr="00840768">
        <w:rPr>
          <w:rFonts w:asciiTheme="majorHAnsi" w:hAnsiTheme="majorHAnsi" w:cstheme="majorHAnsi"/>
          <w:noProof/>
        </w:rPr>
        <w:drawing>
          <wp:inline distT="0" distB="0" distL="0" distR="0" wp14:anchorId="479501AC" wp14:editId="46B234F7">
            <wp:extent cx="2211917" cy="1238250"/>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231487" cy="1249205"/>
                    </a:xfrm>
                    <a:prstGeom prst="rect">
                      <a:avLst/>
                    </a:prstGeom>
                  </pic:spPr>
                </pic:pic>
              </a:graphicData>
            </a:graphic>
          </wp:inline>
        </w:drawing>
      </w:r>
    </w:p>
    <w:p w14:paraId="7C7E98ED" w14:textId="46CA4CFA" w:rsidR="00F97957" w:rsidRPr="00840768" w:rsidRDefault="00F97957" w:rsidP="00840768">
      <w:pPr>
        <w:ind w:firstLine="720"/>
        <w:rPr>
          <w:rFonts w:asciiTheme="majorHAnsi" w:hAnsiTheme="majorHAnsi" w:cstheme="majorHAnsi"/>
          <w:lang w:val="pt-BR"/>
        </w:rPr>
      </w:pPr>
      <w:r w:rsidRPr="00840768">
        <w:rPr>
          <w:rFonts w:asciiTheme="majorHAnsi" w:hAnsiTheme="majorHAnsi" w:cstheme="majorHAnsi"/>
          <w:lang w:val="pt-BR"/>
        </w:rPr>
        <w:t xml:space="preserve">Com isto, chegamos à conclusão de que </w:t>
      </w:r>
      <w:r w:rsidRPr="00840768">
        <w:rPr>
          <w:rFonts w:asciiTheme="majorHAnsi" w:hAnsiTheme="majorHAnsi" w:cstheme="majorHAnsi"/>
          <w:i/>
          <w:iCs/>
          <w:lang w:val="pt-BR"/>
        </w:rPr>
        <w:t>g</w:t>
      </w:r>
      <w:r w:rsidRPr="00840768">
        <w:rPr>
          <w:rFonts w:asciiTheme="majorHAnsi" w:hAnsiTheme="majorHAnsi" w:cstheme="majorHAnsi"/>
          <w:lang w:val="pt-BR"/>
        </w:rPr>
        <w:t xml:space="preserve"> domina </w:t>
      </w:r>
      <w:r w:rsidRPr="00840768">
        <w:rPr>
          <w:rFonts w:asciiTheme="majorHAnsi" w:hAnsiTheme="majorHAnsi" w:cstheme="majorHAnsi"/>
          <w:i/>
          <w:iCs/>
          <w:lang w:val="pt-BR"/>
        </w:rPr>
        <w:t>f</w:t>
      </w:r>
      <w:r w:rsidRPr="00840768">
        <w:rPr>
          <w:rFonts w:asciiTheme="majorHAnsi" w:hAnsiTheme="majorHAnsi" w:cstheme="majorHAnsi"/>
          <w:lang w:val="pt-BR"/>
        </w:rPr>
        <w:t>.</w:t>
      </w:r>
    </w:p>
    <w:p w14:paraId="59F7DE0C" w14:textId="7A30CEAA" w:rsidR="00F97957" w:rsidRPr="00840768" w:rsidRDefault="00D27DC5" w:rsidP="00840768">
      <w:pPr>
        <w:ind w:firstLine="720"/>
        <w:rPr>
          <w:rFonts w:asciiTheme="majorHAnsi" w:hAnsiTheme="majorHAnsi" w:cstheme="majorHAnsi"/>
          <w:b/>
          <w:bCs/>
          <w:lang w:val="pt-BR"/>
        </w:rPr>
      </w:pPr>
      <w:r w:rsidRPr="00840768">
        <w:rPr>
          <w:rFonts w:asciiTheme="majorHAnsi" w:hAnsiTheme="majorHAnsi" w:cstheme="majorHAnsi"/>
          <w:b/>
          <w:bCs/>
          <w:lang w:val="pt-BR"/>
        </w:rPr>
        <w:t>Notações:</w:t>
      </w:r>
    </w:p>
    <w:p w14:paraId="5904FCA0" w14:textId="77777777" w:rsidR="00BC5B39" w:rsidRPr="00840768" w:rsidRDefault="00BC5B39" w:rsidP="00840768">
      <w:pPr>
        <w:ind w:firstLine="720"/>
        <w:rPr>
          <w:rFonts w:asciiTheme="majorHAnsi" w:hAnsiTheme="majorHAnsi" w:cstheme="majorHAnsi"/>
          <w:lang w:val="pt-BR"/>
        </w:rPr>
      </w:pPr>
      <w:r w:rsidRPr="00840768">
        <w:rPr>
          <w:rFonts w:asciiTheme="majorHAnsi" w:hAnsiTheme="majorHAnsi" w:cstheme="majorHAnsi"/>
          <w:b/>
          <w:bCs/>
          <w:lang w:val="pt-BR"/>
        </w:rPr>
        <w:t>O</w:t>
      </w:r>
      <w:r w:rsidRPr="00840768">
        <w:rPr>
          <w:rFonts w:asciiTheme="majorHAnsi" w:hAnsiTheme="majorHAnsi" w:cstheme="majorHAnsi"/>
          <w:lang w:val="pt-BR"/>
        </w:rPr>
        <w:t>: Cota assintótica superior</w:t>
      </w:r>
    </w:p>
    <w:p w14:paraId="576B7B1E" w14:textId="2F5C7C10" w:rsidR="00D27DC5" w:rsidRPr="00840768" w:rsidRDefault="00BC5B39" w:rsidP="00840768">
      <w:pPr>
        <w:ind w:firstLine="720"/>
        <w:rPr>
          <w:rFonts w:asciiTheme="majorHAnsi" w:hAnsiTheme="majorHAnsi" w:cstheme="majorHAnsi"/>
          <w:lang w:val="pt-BR"/>
        </w:rPr>
      </w:pPr>
      <w:r w:rsidRPr="00840768">
        <w:rPr>
          <w:noProof/>
        </w:rPr>
        <w:drawing>
          <wp:inline distT="0" distB="0" distL="0" distR="0" wp14:anchorId="70E9A420" wp14:editId="6E2BA420">
            <wp:extent cx="2245445" cy="216708"/>
            <wp:effectExtent l="0" t="0" r="254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374778" cy="325700"/>
                    </a:xfrm>
                    <a:prstGeom prst="rect">
                      <a:avLst/>
                    </a:prstGeom>
                  </pic:spPr>
                </pic:pic>
              </a:graphicData>
            </a:graphic>
          </wp:inline>
        </w:drawing>
      </w:r>
    </w:p>
    <w:p w14:paraId="0A1047E9" w14:textId="735B9FCD" w:rsidR="00BC5B39" w:rsidRPr="00840768" w:rsidRDefault="00BC5B39" w:rsidP="00840768">
      <w:pPr>
        <w:ind w:firstLine="720"/>
        <w:rPr>
          <w:rFonts w:asciiTheme="majorHAnsi" w:hAnsiTheme="majorHAnsi" w:cstheme="majorHAnsi"/>
          <w:lang w:val="pt-BR"/>
        </w:rPr>
      </w:pPr>
      <w:r w:rsidRPr="00840768">
        <w:rPr>
          <w:noProof/>
        </w:rPr>
        <w:drawing>
          <wp:inline distT="0" distB="0" distL="0" distR="0" wp14:anchorId="1D0E7E86" wp14:editId="2AAB6DA3">
            <wp:extent cx="2918999" cy="338275"/>
            <wp:effectExtent l="0" t="0" r="0" b="508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69965" cy="390536"/>
                    </a:xfrm>
                    <a:prstGeom prst="rect">
                      <a:avLst/>
                    </a:prstGeom>
                  </pic:spPr>
                </pic:pic>
              </a:graphicData>
            </a:graphic>
          </wp:inline>
        </w:drawing>
      </w:r>
    </w:p>
    <w:p w14:paraId="04554E26" w14:textId="175D2E33" w:rsidR="00D27DC5" w:rsidRPr="00840768" w:rsidRDefault="00BC5B39" w:rsidP="00840768">
      <w:pPr>
        <w:ind w:left="2160" w:firstLine="720"/>
        <w:rPr>
          <w:rFonts w:asciiTheme="majorHAnsi" w:hAnsiTheme="majorHAnsi" w:cstheme="majorHAnsi"/>
          <w:lang w:val="pt-BR"/>
        </w:rPr>
      </w:pPr>
      <w:r w:rsidRPr="00840768">
        <w:rPr>
          <w:noProof/>
        </w:rPr>
        <w:drawing>
          <wp:inline distT="0" distB="0" distL="0" distR="0" wp14:anchorId="6CC22754" wp14:editId="3A47A229">
            <wp:extent cx="1834085" cy="1068832"/>
            <wp:effectExtent l="0" t="0" r="0" b="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960315" cy="1142394"/>
                    </a:xfrm>
                    <a:prstGeom prst="rect">
                      <a:avLst/>
                    </a:prstGeom>
                  </pic:spPr>
                </pic:pic>
              </a:graphicData>
            </a:graphic>
          </wp:inline>
        </w:drawing>
      </w:r>
    </w:p>
    <w:p w14:paraId="419EF072" w14:textId="588FE090" w:rsidR="00D27DC5" w:rsidRPr="00840768" w:rsidRDefault="00BC5B39" w:rsidP="00840768">
      <w:pPr>
        <w:ind w:firstLine="720"/>
        <w:rPr>
          <w:rFonts w:asciiTheme="majorHAnsi" w:hAnsiTheme="majorHAnsi" w:cstheme="majorHAnsi"/>
          <w:lang w:val="pt-BR"/>
        </w:rPr>
      </w:pPr>
      <w:r w:rsidRPr="00840768">
        <w:rPr>
          <w:rFonts w:asciiTheme="majorHAnsi" w:hAnsiTheme="majorHAnsi" w:cstheme="majorHAnsi"/>
          <w:lang w:val="pt-BR"/>
        </w:rPr>
        <w:t xml:space="preserve">Logo, temos que c’ g(n) é superior a f(n), comprovando assim a notação </w:t>
      </w:r>
      <w:r w:rsidRPr="00840768">
        <w:rPr>
          <w:rFonts w:asciiTheme="majorHAnsi" w:hAnsiTheme="majorHAnsi" w:cstheme="majorHAnsi"/>
          <w:lang w:val="pt-BR"/>
        </w:rPr>
        <w:t>O</w:t>
      </w:r>
      <w:r w:rsidRPr="00840768">
        <w:rPr>
          <w:rFonts w:asciiTheme="majorHAnsi" w:hAnsiTheme="majorHAnsi" w:cstheme="majorHAnsi"/>
          <w:lang w:val="pt-BR"/>
        </w:rPr>
        <w:t>.</w:t>
      </w:r>
    </w:p>
    <w:p w14:paraId="37CB2422" w14:textId="62B822CD" w:rsidR="00BC5B39" w:rsidRPr="00840768" w:rsidRDefault="00BC5B39" w:rsidP="00840768">
      <w:pPr>
        <w:ind w:firstLine="720"/>
        <w:rPr>
          <w:rFonts w:asciiTheme="majorHAnsi" w:hAnsiTheme="majorHAnsi" w:cstheme="majorHAnsi"/>
          <w:lang w:val="pt-BR"/>
        </w:rPr>
      </w:pPr>
      <w:r w:rsidRPr="00840768">
        <w:rPr>
          <w:rFonts w:asciiTheme="majorHAnsi" w:hAnsiTheme="majorHAnsi" w:cstheme="majorHAnsi"/>
          <w:b/>
          <w:bCs/>
          <w:lang w:val="pt-BR"/>
        </w:rPr>
        <w:t xml:space="preserve">Ω: </w:t>
      </w:r>
      <w:r w:rsidRPr="00840768">
        <w:rPr>
          <w:rFonts w:asciiTheme="majorHAnsi" w:hAnsiTheme="majorHAnsi" w:cstheme="majorHAnsi"/>
          <w:lang w:val="pt-BR"/>
        </w:rPr>
        <w:t xml:space="preserve">Cota assintótica </w:t>
      </w:r>
      <w:r w:rsidRPr="00840768">
        <w:rPr>
          <w:rFonts w:asciiTheme="majorHAnsi" w:hAnsiTheme="majorHAnsi" w:cstheme="majorHAnsi"/>
          <w:lang w:val="pt-BR"/>
        </w:rPr>
        <w:t>inferior</w:t>
      </w:r>
    </w:p>
    <w:p w14:paraId="4D1C0F01" w14:textId="58BAAD5B" w:rsidR="00BC5B39" w:rsidRPr="00840768" w:rsidRDefault="00BC5B39" w:rsidP="00840768">
      <w:pPr>
        <w:ind w:firstLine="720"/>
        <w:rPr>
          <w:rFonts w:asciiTheme="majorHAnsi" w:hAnsiTheme="majorHAnsi" w:cstheme="majorHAnsi"/>
          <w:b/>
          <w:bCs/>
          <w:lang w:val="pt-BR"/>
        </w:rPr>
      </w:pPr>
      <w:r w:rsidRPr="00840768">
        <w:rPr>
          <w:noProof/>
        </w:rPr>
        <w:lastRenderedPageBreak/>
        <w:drawing>
          <wp:inline distT="0" distB="0" distL="0" distR="0" wp14:anchorId="2549C97E" wp14:editId="7EDB0C1F">
            <wp:extent cx="3411996" cy="554175"/>
            <wp:effectExtent l="0" t="0" r="0" b="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62198" cy="611055"/>
                    </a:xfrm>
                    <a:prstGeom prst="rect">
                      <a:avLst/>
                    </a:prstGeom>
                  </pic:spPr>
                </pic:pic>
              </a:graphicData>
            </a:graphic>
          </wp:inline>
        </w:drawing>
      </w:r>
    </w:p>
    <w:p w14:paraId="0C995CF2" w14:textId="1E6E8A61" w:rsidR="00BC5B39" w:rsidRPr="00840768" w:rsidRDefault="00BC5B39" w:rsidP="00840768">
      <w:pPr>
        <w:ind w:left="2160" w:firstLine="720"/>
        <w:rPr>
          <w:rFonts w:asciiTheme="majorHAnsi" w:hAnsiTheme="majorHAnsi" w:cstheme="majorHAnsi"/>
          <w:b/>
          <w:bCs/>
          <w:lang w:val="pt-BR"/>
        </w:rPr>
      </w:pPr>
      <w:r w:rsidRPr="00840768">
        <w:rPr>
          <w:noProof/>
        </w:rPr>
        <w:drawing>
          <wp:inline distT="0" distB="0" distL="0" distR="0" wp14:anchorId="11BF6B88" wp14:editId="1F953865">
            <wp:extent cx="2214835" cy="1273817"/>
            <wp:effectExtent l="0" t="0" r="0" b="2540"/>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284577" cy="1313927"/>
                    </a:xfrm>
                    <a:prstGeom prst="rect">
                      <a:avLst/>
                    </a:prstGeom>
                  </pic:spPr>
                </pic:pic>
              </a:graphicData>
            </a:graphic>
          </wp:inline>
        </w:drawing>
      </w:r>
    </w:p>
    <w:p w14:paraId="3DED1609" w14:textId="739EDD0E" w:rsidR="00A05FA0" w:rsidRPr="00840768" w:rsidRDefault="00A05FA0" w:rsidP="00840768">
      <w:pPr>
        <w:ind w:firstLine="720"/>
        <w:rPr>
          <w:rFonts w:asciiTheme="majorHAnsi" w:hAnsiTheme="majorHAnsi" w:cstheme="majorHAnsi"/>
          <w:lang w:val="pt-BR"/>
        </w:rPr>
      </w:pPr>
      <w:r w:rsidRPr="00840768">
        <w:rPr>
          <w:rFonts w:asciiTheme="majorHAnsi" w:hAnsiTheme="majorHAnsi" w:cstheme="majorHAnsi"/>
          <w:lang w:val="pt-BR"/>
        </w:rPr>
        <w:t xml:space="preserve">Logo, temos que c’ </w:t>
      </w:r>
      <w:r w:rsidRPr="00840768">
        <w:rPr>
          <w:rFonts w:asciiTheme="majorHAnsi" w:hAnsiTheme="majorHAnsi" w:cstheme="majorHAnsi"/>
          <w:lang w:val="pt-BR"/>
        </w:rPr>
        <w:t>f</w:t>
      </w:r>
      <w:r w:rsidRPr="00840768">
        <w:rPr>
          <w:rFonts w:asciiTheme="majorHAnsi" w:hAnsiTheme="majorHAnsi" w:cstheme="majorHAnsi"/>
          <w:lang w:val="pt-BR"/>
        </w:rPr>
        <w:t xml:space="preserve">(n) é superior a </w:t>
      </w:r>
      <w:r w:rsidRPr="00840768">
        <w:rPr>
          <w:rFonts w:asciiTheme="majorHAnsi" w:hAnsiTheme="majorHAnsi" w:cstheme="majorHAnsi"/>
          <w:lang w:val="pt-BR"/>
        </w:rPr>
        <w:t>f</w:t>
      </w:r>
      <w:r w:rsidRPr="00840768">
        <w:rPr>
          <w:rFonts w:asciiTheme="majorHAnsi" w:hAnsiTheme="majorHAnsi" w:cstheme="majorHAnsi"/>
          <w:lang w:val="pt-BR"/>
        </w:rPr>
        <w:t xml:space="preserve">(n), comprovando assim a notação </w:t>
      </w:r>
      <w:r w:rsidRPr="00840768">
        <w:rPr>
          <w:rFonts w:asciiTheme="majorHAnsi" w:hAnsiTheme="majorHAnsi" w:cstheme="majorHAnsi"/>
          <w:b/>
          <w:bCs/>
          <w:lang w:val="pt-BR"/>
        </w:rPr>
        <w:t>Ω</w:t>
      </w:r>
      <w:r w:rsidRPr="00840768">
        <w:rPr>
          <w:rFonts w:asciiTheme="majorHAnsi" w:hAnsiTheme="majorHAnsi" w:cstheme="majorHAnsi"/>
          <w:lang w:val="pt-BR"/>
        </w:rPr>
        <w:t>.</w:t>
      </w:r>
    </w:p>
    <w:p w14:paraId="30935627" w14:textId="1F5CD795" w:rsidR="00A05FA0" w:rsidRPr="00840768" w:rsidRDefault="00A05FA0" w:rsidP="00840768">
      <w:pPr>
        <w:ind w:firstLine="720"/>
        <w:rPr>
          <w:rFonts w:asciiTheme="majorHAnsi" w:hAnsiTheme="majorHAnsi" w:cstheme="majorHAnsi"/>
          <w:lang w:val="pt-BR"/>
        </w:rPr>
      </w:pPr>
    </w:p>
    <w:p w14:paraId="66F183AE" w14:textId="491690EC" w:rsidR="00F97957" w:rsidRPr="00840768" w:rsidRDefault="00A05FA0" w:rsidP="00840768">
      <w:pPr>
        <w:ind w:firstLine="720"/>
        <w:rPr>
          <w:rFonts w:asciiTheme="majorHAnsi" w:hAnsiTheme="majorHAnsi" w:cstheme="majorHAnsi"/>
          <w:lang w:val="pt-BR"/>
        </w:rPr>
      </w:pPr>
      <w:r w:rsidRPr="00840768">
        <w:rPr>
          <w:rFonts w:asciiTheme="majorHAnsi" w:hAnsiTheme="majorHAnsi" w:cstheme="majorHAnsi"/>
          <w:lang w:val="pt-BR"/>
        </w:rPr>
        <w:t xml:space="preserve">Ꚛ: limite </w:t>
      </w:r>
      <w:r w:rsidRPr="00840768">
        <w:rPr>
          <w:rFonts w:asciiTheme="majorHAnsi" w:hAnsiTheme="majorHAnsi" w:cstheme="majorHAnsi"/>
          <w:u w:val="single"/>
          <w:lang w:val="pt-BR"/>
        </w:rPr>
        <w:t>assintótico</w:t>
      </w:r>
      <w:r w:rsidRPr="00840768">
        <w:rPr>
          <w:rFonts w:asciiTheme="majorHAnsi" w:hAnsiTheme="majorHAnsi" w:cstheme="majorHAnsi"/>
          <w:lang w:val="pt-BR"/>
        </w:rPr>
        <w:t xml:space="preserve"> exato</w:t>
      </w:r>
    </w:p>
    <w:p w14:paraId="6812FD1E" w14:textId="1C8BA457" w:rsidR="00D27DC5" w:rsidRPr="00840768" w:rsidRDefault="00204EBA" w:rsidP="00840768">
      <w:pPr>
        <w:ind w:firstLine="720"/>
        <w:rPr>
          <w:rFonts w:asciiTheme="majorHAnsi" w:hAnsiTheme="majorHAnsi" w:cstheme="majorHAnsi"/>
          <w:lang w:val="pt-BR"/>
        </w:rPr>
      </w:pPr>
      <w:r w:rsidRPr="00840768">
        <w:rPr>
          <w:noProof/>
        </w:rPr>
        <w:drawing>
          <wp:inline distT="0" distB="0" distL="0" distR="0" wp14:anchorId="342C6251" wp14:editId="2ABEE8F7">
            <wp:extent cx="3932822" cy="1659663"/>
            <wp:effectExtent l="0" t="0" r="0" b="0"/>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992471" cy="1684835"/>
                    </a:xfrm>
                    <a:prstGeom prst="rect">
                      <a:avLst/>
                    </a:prstGeom>
                  </pic:spPr>
                </pic:pic>
              </a:graphicData>
            </a:graphic>
          </wp:inline>
        </w:drawing>
      </w:r>
    </w:p>
    <w:p w14:paraId="4CFB2ACB" w14:textId="2B0FC9A4" w:rsidR="00951D87" w:rsidRPr="00840768" w:rsidRDefault="00951D87" w:rsidP="00840768">
      <w:pPr>
        <w:rPr>
          <w:rFonts w:asciiTheme="majorHAnsi" w:hAnsiTheme="majorHAnsi" w:cstheme="majorHAnsi"/>
          <w:lang w:val="pt-BR"/>
        </w:rPr>
      </w:pPr>
    </w:p>
    <w:p w14:paraId="6999A577" w14:textId="49625D41" w:rsidR="00204EBA" w:rsidRPr="00840768" w:rsidRDefault="00204EBA" w:rsidP="00840768">
      <w:pPr>
        <w:ind w:firstLine="720"/>
        <w:rPr>
          <w:rFonts w:asciiTheme="majorHAnsi" w:hAnsiTheme="majorHAnsi" w:cstheme="majorHAnsi"/>
          <w:lang w:val="pt-BR"/>
        </w:rPr>
      </w:pPr>
      <w:r w:rsidRPr="00840768">
        <w:rPr>
          <w:rFonts w:asciiTheme="majorHAnsi" w:hAnsiTheme="majorHAnsi" w:cstheme="majorHAnsi"/>
          <w:lang w:val="pt-BR"/>
        </w:rPr>
        <w:t>Logo, temos que c’ g(n) é superior a f(n),</w:t>
      </w:r>
      <w:r w:rsidRPr="00840768">
        <w:rPr>
          <w:rFonts w:asciiTheme="majorHAnsi" w:hAnsiTheme="majorHAnsi" w:cstheme="majorHAnsi"/>
          <w:lang w:val="pt-BR"/>
        </w:rPr>
        <w:t xml:space="preserve"> e f(n) inferior a </w:t>
      </w:r>
      <w:r w:rsidRPr="00840768">
        <w:rPr>
          <w:noProof/>
        </w:rPr>
        <w:drawing>
          <wp:inline distT="0" distB="0" distL="0" distR="0" wp14:anchorId="3C94C1CB" wp14:editId="272D28C4">
            <wp:extent cx="338220" cy="133801"/>
            <wp:effectExtent l="0" t="0" r="5080" b="0"/>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4442" cy="175823"/>
                    </a:xfrm>
                    <a:prstGeom prst="rect">
                      <a:avLst/>
                    </a:prstGeom>
                  </pic:spPr>
                </pic:pic>
              </a:graphicData>
            </a:graphic>
          </wp:inline>
        </w:drawing>
      </w:r>
      <w:r w:rsidRPr="00840768">
        <w:rPr>
          <w:rFonts w:asciiTheme="majorHAnsi" w:hAnsiTheme="majorHAnsi" w:cstheme="majorHAnsi"/>
          <w:lang w:val="pt-BR"/>
        </w:rPr>
        <w:t xml:space="preserve"> </w:t>
      </w:r>
      <w:r w:rsidRPr="00840768">
        <w:rPr>
          <w:rFonts w:asciiTheme="majorHAnsi" w:hAnsiTheme="majorHAnsi" w:cstheme="majorHAnsi"/>
          <w:lang w:val="pt-BR"/>
        </w:rPr>
        <w:t>,</w:t>
      </w:r>
      <w:r w:rsidRPr="00840768">
        <w:rPr>
          <w:rFonts w:asciiTheme="majorHAnsi" w:hAnsiTheme="majorHAnsi" w:cstheme="majorHAnsi"/>
          <w:lang w:val="pt-BR"/>
        </w:rPr>
        <w:t xml:space="preserve">comprovando assim a </w:t>
      </w:r>
      <w:r w:rsidRPr="00840768">
        <w:rPr>
          <w:rFonts w:asciiTheme="majorHAnsi" w:hAnsiTheme="majorHAnsi" w:cstheme="majorHAnsi"/>
          <w:lang w:val="pt-BR"/>
        </w:rPr>
        <w:t>notação.</w:t>
      </w:r>
    </w:p>
    <w:p w14:paraId="17B7574C" w14:textId="466DA65D" w:rsidR="00204EBA" w:rsidRPr="00840768" w:rsidRDefault="00204EBA" w:rsidP="00840768">
      <w:pPr>
        <w:rPr>
          <w:rFonts w:asciiTheme="majorHAnsi" w:hAnsiTheme="majorHAnsi" w:cstheme="majorHAnsi"/>
          <w:lang w:val="pt-BR"/>
        </w:rPr>
      </w:pPr>
    </w:p>
    <w:p w14:paraId="5AA57C7F" w14:textId="565BE59C" w:rsidR="00951D87" w:rsidRPr="00840768" w:rsidRDefault="00951D87" w:rsidP="00840768">
      <w:pPr>
        <w:rPr>
          <w:rFonts w:asciiTheme="majorHAnsi" w:hAnsiTheme="majorHAnsi" w:cstheme="majorHAnsi"/>
          <w:lang w:val="pt-BR"/>
        </w:rPr>
      </w:pPr>
      <w:r w:rsidRPr="00840768">
        <w:rPr>
          <w:rFonts w:asciiTheme="majorHAnsi" w:hAnsiTheme="majorHAnsi" w:cstheme="majorHAnsi"/>
          <w:lang w:val="pt-BR"/>
        </w:rPr>
        <w:t>C)</w:t>
      </w:r>
      <w:r w:rsidR="00EA25D0" w:rsidRPr="00840768">
        <w:rPr>
          <w:rFonts w:asciiTheme="majorHAnsi" w:hAnsiTheme="majorHAnsi" w:cstheme="majorHAnsi"/>
          <w:lang w:val="pt-BR"/>
        </w:rPr>
        <w:tab/>
        <w:t>As classificações de algoritmo podem varia de acordo com o conjunto de esforços para se criar o algoritmo em si. Porém, há medições que podem ser feitas. Estas medições se condensam em (1) execução; (2) custo; (3) desempenho;</w:t>
      </w:r>
    </w:p>
    <w:p w14:paraId="74822752" w14:textId="3BBEC15F" w:rsidR="00EA25D0" w:rsidRPr="00840768" w:rsidRDefault="00EA25D0" w:rsidP="00840768">
      <w:pPr>
        <w:rPr>
          <w:rFonts w:asciiTheme="majorHAnsi" w:hAnsiTheme="majorHAnsi" w:cstheme="majorHAnsi"/>
          <w:lang w:val="pt-BR"/>
        </w:rPr>
      </w:pPr>
      <w:r w:rsidRPr="00840768">
        <w:rPr>
          <w:rFonts w:asciiTheme="majorHAnsi" w:hAnsiTheme="majorHAnsi" w:cstheme="majorHAnsi"/>
          <w:lang w:val="pt-BR"/>
        </w:rPr>
        <w:t xml:space="preserve">A função de desempenho não é constante, fazendo com que, surja 2 critérios importantes a serem notados: </w:t>
      </w:r>
    </w:p>
    <w:p w14:paraId="200D2AD0" w14:textId="3973E0E5" w:rsidR="00EA25D0" w:rsidRPr="00840768" w:rsidRDefault="00EA25D0" w:rsidP="00840768">
      <w:pPr>
        <w:pStyle w:val="PargrafodaLista"/>
        <w:numPr>
          <w:ilvl w:val="0"/>
          <w:numId w:val="1"/>
        </w:numPr>
        <w:rPr>
          <w:rFonts w:asciiTheme="majorHAnsi" w:hAnsiTheme="majorHAnsi" w:cstheme="majorHAnsi"/>
          <w:lang w:val="pt-BR"/>
        </w:rPr>
      </w:pPr>
      <w:r w:rsidRPr="00840768">
        <w:rPr>
          <w:rFonts w:asciiTheme="majorHAnsi" w:hAnsiTheme="majorHAnsi" w:cstheme="majorHAnsi"/>
          <w:lang w:val="pt-BR"/>
        </w:rPr>
        <w:t>Complexidade pessimista (pior caso)</w:t>
      </w:r>
      <w:r w:rsidR="00617487" w:rsidRPr="00840768">
        <w:rPr>
          <w:rFonts w:asciiTheme="majorHAnsi" w:hAnsiTheme="majorHAnsi" w:cstheme="majorHAnsi"/>
          <w:lang w:val="pt-BR"/>
        </w:rPr>
        <w:t>, quando a complexidade é tomada como máxima para qualquer entrada de um dado “tamanho”.</w:t>
      </w:r>
    </w:p>
    <w:p w14:paraId="55DB706B" w14:textId="5997821D" w:rsidR="00EA25D0" w:rsidRPr="00840768" w:rsidRDefault="00EA25D0" w:rsidP="00840768">
      <w:pPr>
        <w:pStyle w:val="PargrafodaLista"/>
        <w:numPr>
          <w:ilvl w:val="0"/>
          <w:numId w:val="1"/>
        </w:numPr>
        <w:rPr>
          <w:rFonts w:asciiTheme="majorHAnsi" w:hAnsiTheme="majorHAnsi" w:cstheme="majorHAnsi"/>
          <w:lang w:val="pt-BR"/>
        </w:rPr>
      </w:pPr>
      <w:r w:rsidRPr="00840768">
        <w:rPr>
          <w:rFonts w:asciiTheme="majorHAnsi" w:hAnsiTheme="majorHAnsi" w:cstheme="majorHAnsi"/>
          <w:lang w:val="pt-BR"/>
        </w:rPr>
        <w:t>Complexidade média (caso médio)</w:t>
      </w:r>
      <w:r w:rsidR="00617487" w:rsidRPr="00840768">
        <w:rPr>
          <w:rFonts w:asciiTheme="majorHAnsi" w:hAnsiTheme="majorHAnsi" w:cstheme="majorHAnsi"/>
          <w:lang w:val="pt-BR"/>
        </w:rPr>
        <w:t>, quando é levada em conta a probabilidade de ocorrência de cada entrada.</w:t>
      </w:r>
    </w:p>
    <w:p w14:paraId="3EE97BC8" w14:textId="54298FF4" w:rsidR="00EA25D0" w:rsidRPr="00840768" w:rsidRDefault="00EA25D0" w:rsidP="00840768">
      <w:pPr>
        <w:rPr>
          <w:rFonts w:asciiTheme="majorHAnsi" w:hAnsiTheme="majorHAnsi" w:cstheme="majorHAnsi"/>
          <w:lang w:val="pt-BR"/>
        </w:rPr>
      </w:pPr>
      <w:r w:rsidRPr="00840768">
        <w:rPr>
          <w:rFonts w:asciiTheme="majorHAnsi" w:hAnsiTheme="majorHAnsi" w:cstheme="majorHAnsi"/>
          <w:lang w:val="pt-BR"/>
        </w:rPr>
        <w:t xml:space="preserve">Dada as complexidades, é importante traçar um paralelo de ambas para que possamos trabalhar dentro de uma escala de previsibilidade. </w:t>
      </w:r>
    </w:p>
    <w:p w14:paraId="19A5EA4F" w14:textId="20950668" w:rsidR="00951D87" w:rsidRPr="00840768" w:rsidRDefault="00951D87" w:rsidP="00840768">
      <w:pPr>
        <w:rPr>
          <w:rFonts w:asciiTheme="majorHAnsi" w:hAnsiTheme="majorHAnsi" w:cstheme="majorHAnsi"/>
          <w:lang w:val="pt-BR"/>
        </w:rPr>
      </w:pPr>
      <w:r w:rsidRPr="00840768">
        <w:rPr>
          <w:rFonts w:asciiTheme="majorHAnsi" w:hAnsiTheme="majorHAnsi" w:cstheme="majorHAnsi"/>
          <w:lang w:val="pt-BR"/>
        </w:rPr>
        <w:t>D)</w:t>
      </w:r>
      <w:r w:rsidR="00617487" w:rsidRPr="00840768">
        <w:rPr>
          <w:rFonts w:asciiTheme="majorHAnsi" w:hAnsiTheme="majorHAnsi" w:cstheme="majorHAnsi"/>
          <w:lang w:val="pt-BR"/>
        </w:rPr>
        <w:t xml:space="preserve"> As principais medidas de complexidade são: (1) tempo; (2) </w:t>
      </w:r>
      <w:r w:rsidR="00797DDB" w:rsidRPr="00840768">
        <w:rPr>
          <w:rFonts w:asciiTheme="majorHAnsi" w:hAnsiTheme="majorHAnsi" w:cstheme="majorHAnsi"/>
          <w:lang w:val="pt-BR"/>
        </w:rPr>
        <w:t>e</w:t>
      </w:r>
      <w:r w:rsidR="00617487" w:rsidRPr="00840768">
        <w:rPr>
          <w:rFonts w:asciiTheme="majorHAnsi" w:hAnsiTheme="majorHAnsi" w:cstheme="majorHAnsi"/>
          <w:lang w:val="pt-BR"/>
        </w:rPr>
        <w:t xml:space="preserve">spaço; </w:t>
      </w:r>
    </w:p>
    <w:p w14:paraId="668717E0" w14:textId="1A47A3E7" w:rsidR="00797DDB" w:rsidRPr="00840768" w:rsidRDefault="00797DDB" w:rsidP="00840768">
      <w:pPr>
        <w:rPr>
          <w:rFonts w:asciiTheme="majorHAnsi" w:hAnsiTheme="majorHAnsi" w:cstheme="majorHAnsi"/>
          <w:lang w:val="pt-BR"/>
        </w:rPr>
      </w:pPr>
      <w:r w:rsidRPr="00840768">
        <w:rPr>
          <w:rFonts w:asciiTheme="majorHAnsi" w:hAnsiTheme="majorHAnsi" w:cstheme="majorHAnsi"/>
          <w:lang w:val="pt-BR"/>
        </w:rPr>
        <w:tab/>
        <w:t xml:space="preserve">Ambas as complexidades são auto explicativas, porém, podemos pontuar aspectos interessantes em ambas. </w:t>
      </w:r>
    </w:p>
    <w:p w14:paraId="4967A23E" w14:textId="7AB88B3A" w:rsidR="00797DDB" w:rsidRPr="00840768" w:rsidRDefault="00797DDB" w:rsidP="00840768">
      <w:pPr>
        <w:rPr>
          <w:rFonts w:asciiTheme="majorHAnsi" w:hAnsiTheme="majorHAnsi" w:cstheme="majorHAnsi"/>
          <w:lang w:val="pt-BR"/>
        </w:rPr>
      </w:pPr>
      <w:r w:rsidRPr="00840768">
        <w:rPr>
          <w:rFonts w:asciiTheme="majorHAnsi" w:hAnsiTheme="majorHAnsi" w:cstheme="majorHAnsi"/>
          <w:lang w:val="pt-BR"/>
        </w:rPr>
        <w:lastRenderedPageBreak/>
        <w:tab/>
        <w:t>Tempo – É o tempo de execução do algoritmo, pode variar de acordo com cada máquina, compilador, arquitetura, etc. Além disto, é um critério fortemente dependente da implementação.</w:t>
      </w:r>
    </w:p>
    <w:p w14:paraId="14C22B41" w14:textId="5278D3AD" w:rsidR="00797DDB" w:rsidRPr="00840768" w:rsidRDefault="00797DDB" w:rsidP="00840768">
      <w:pPr>
        <w:rPr>
          <w:rFonts w:asciiTheme="majorHAnsi" w:hAnsiTheme="majorHAnsi" w:cstheme="majorHAnsi"/>
          <w:lang w:val="pt-BR"/>
        </w:rPr>
      </w:pPr>
      <w:r w:rsidRPr="00840768">
        <w:rPr>
          <w:rFonts w:asciiTheme="majorHAnsi" w:hAnsiTheme="majorHAnsi" w:cstheme="majorHAnsi"/>
          <w:lang w:val="pt-BR"/>
        </w:rPr>
        <w:tab/>
        <w:t>Espaço – É o espaço alocado dentro da máquina</w:t>
      </w:r>
      <w:r w:rsidR="00840768" w:rsidRPr="00840768">
        <w:rPr>
          <w:rFonts w:asciiTheme="majorHAnsi" w:hAnsiTheme="majorHAnsi" w:cstheme="majorHAnsi"/>
          <w:lang w:val="pt-BR"/>
        </w:rPr>
        <w:t xml:space="preserve"> de variáveis, dados, instruções, etc. O espaço pode ser tanto em disco quando em memória volátil.</w:t>
      </w:r>
    </w:p>
    <w:p w14:paraId="005D7017" w14:textId="77777777" w:rsidR="00840768" w:rsidRPr="00840768" w:rsidRDefault="00840768" w:rsidP="00840768">
      <w:pPr>
        <w:rPr>
          <w:rFonts w:asciiTheme="majorHAnsi" w:hAnsiTheme="majorHAnsi" w:cstheme="majorHAnsi"/>
          <w:lang w:val="pt-BR"/>
        </w:rPr>
      </w:pPr>
    </w:p>
    <w:p w14:paraId="56AB39FB" w14:textId="5473D018" w:rsidR="00D84AD3" w:rsidRDefault="00951D87" w:rsidP="00840768">
      <w:pPr>
        <w:rPr>
          <w:rFonts w:asciiTheme="majorHAnsi" w:hAnsiTheme="majorHAnsi" w:cs="Arial"/>
          <w:lang w:val="pt-BR"/>
        </w:rPr>
      </w:pPr>
      <w:r w:rsidRPr="00840768">
        <w:rPr>
          <w:rFonts w:asciiTheme="majorHAnsi" w:hAnsiTheme="majorHAnsi" w:cstheme="majorHAnsi"/>
          <w:lang w:val="pt-BR"/>
        </w:rPr>
        <w:t>E)</w:t>
      </w:r>
      <w:r w:rsidR="006D709C">
        <w:rPr>
          <w:rFonts w:asciiTheme="majorHAnsi" w:hAnsiTheme="majorHAnsi" w:cstheme="majorHAnsi"/>
          <w:lang w:val="pt-BR"/>
        </w:rPr>
        <w:tab/>
        <w:t>Também chamado de esforço requerido, a</w:t>
      </w:r>
      <w:r w:rsidR="00840768" w:rsidRPr="00840768">
        <w:rPr>
          <w:rFonts w:asciiTheme="majorHAnsi" w:hAnsiTheme="majorHAnsi" w:cs="Arial"/>
          <w:lang w:val="pt-BR"/>
        </w:rPr>
        <w:t xml:space="preserve"> quantidade de </w:t>
      </w:r>
      <w:r w:rsidR="00840768" w:rsidRPr="00840768">
        <w:rPr>
          <w:rStyle w:val="highlight"/>
          <w:rFonts w:asciiTheme="majorHAnsi" w:hAnsiTheme="majorHAnsi" w:cs="Arial"/>
          <w:lang w:val="pt-BR"/>
        </w:rPr>
        <w:t>trabalho</w:t>
      </w:r>
      <w:r w:rsidR="00840768" w:rsidRPr="00840768">
        <w:rPr>
          <w:rFonts w:asciiTheme="majorHAnsi" w:hAnsiTheme="majorHAnsi" w:cs="Arial"/>
          <w:lang w:val="pt-BR"/>
        </w:rPr>
        <w:t xml:space="preserve"> por um algoritmo não pode ser descrita simplesmente por um número, po</w:t>
      </w:r>
      <w:r w:rsidR="006D709C">
        <w:rPr>
          <w:rFonts w:asciiTheme="majorHAnsi" w:hAnsiTheme="majorHAnsi" w:cs="Arial"/>
          <w:lang w:val="pt-BR"/>
        </w:rPr>
        <w:t>rém, podemos denotar o esforço através de complexidades, como a complexidade no pior caso e a complexidade média.</w:t>
      </w:r>
    </w:p>
    <w:p w14:paraId="3254988B" w14:textId="114E6AAF" w:rsidR="006D709C" w:rsidRDefault="006D709C" w:rsidP="00840768">
      <w:pPr>
        <w:rPr>
          <w:rFonts w:asciiTheme="majorHAnsi" w:hAnsiTheme="majorHAnsi" w:cs="Arial"/>
          <w:lang w:val="pt-BR"/>
        </w:rPr>
      </w:pPr>
      <w:r>
        <w:rPr>
          <w:rFonts w:asciiTheme="majorHAnsi" w:hAnsiTheme="majorHAnsi" w:cs="Arial"/>
          <w:lang w:val="pt-BR"/>
        </w:rPr>
        <w:tab/>
        <w:t xml:space="preserve">O esforço realizado por um algoritmo é calculado a partir da quantidade de vezes que a operação fundamental é executada. Podemos citar o exemplo de um algoritmo de ordenação, no qual a operação fundamental é a comparação de elementos para </w:t>
      </w:r>
      <w:r w:rsidR="002F33D3">
        <w:rPr>
          <w:rFonts w:asciiTheme="majorHAnsi" w:hAnsiTheme="majorHAnsi" w:cs="Arial"/>
          <w:lang w:val="pt-BR"/>
        </w:rPr>
        <w:t>pôr</w:t>
      </w:r>
      <w:r>
        <w:rPr>
          <w:rFonts w:asciiTheme="majorHAnsi" w:hAnsiTheme="majorHAnsi" w:cs="Arial"/>
          <w:lang w:val="pt-BR"/>
        </w:rPr>
        <w:t xml:space="preserve"> em ordem.</w:t>
      </w:r>
    </w:p>
    <w:p w14:paraId="07B53F5F" w14:textId="4F4CE45F" w:rsidR="00840768" w:rsidRDefault="00840768" w:rsidP="00840768">
      <w:pPr>
        <w:rPr>
          <w:rFonts w:asciiTheme="majorHAnsi" w:hAnsiTheme="majorHAnsi" w:cs="Arial"/>
          <w:lang w:val="pt-BR"/>
        </w:rPr>
      </w:pPr>
    </w:p>
    <w:p w14:paraId="53E1E794" w14:textId="4C10A2A8" w:rsidR="00840768" w:rsidRPr="00840768" w:rsidRDefault="00840768" w:rsidP="00840768">
      <w:pPr>
        <w:rPr>
          <w:rFonts w:asciiTheme="majorHAnsi" w:hAnsiTheme="majorHAnsi" w:cstheme="majorHAnsi"/>
          <w:lang w:val="pt-BR"/>
        </w:rPr>
      </w:pPr>
    </w:p>
    <w:sectPr w:rsidR="00840768" w:rsidRPr="0084076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B200752"/>
    <w:multiLevelType w:val="hybridMultilevel"/>
    <w:tmpl w:val="0D689DB4"/>
    <w:lvl w:ilvl="0" w:tplc="1C740A2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1D87"/>
    <w:rsid w:val="0014289B"/>
    <w:rsid w:val="00162F3B"/>
    <w:rsid w:val="00204EBA"/>
    <w:rsid w:val="00244DD4"/>
    <w:rsid w:val="002F33D3"/>
    <w:rsid w:val="00617487"/>
    <w:rsid w:val="006D709C"/>
    <w:rsid w:val="00797DDB"/>
    <w:rsid w:val="00840768"/>
    <w:rsid w:val="00951D87"/>
    <w:rsid w:val="00A05FA0"/>
    <w:rsid w:val="00A64450"/>
    <w:rsid w:val="00BC5B39"/>
    <w:rsid w:val="00D27DC5"/>
    <w:rsid w:val="00D84AD3"/>
    <w:rsid w:val="00E65ADA"/>
    <w:rsid w:val="00EA25D0"/>
    <w:rsid w:val="00EC297F"/>
    <w:rsid w:val="00F9795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F00D0D"/>
  <w15:chartTrackingRefBased/>
  <w15:docId w15:val="{36F38F70-B162-4EFA-AE61-90C8633504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EA25D0"/>
    <w:pPr>
      <w:ind w:left="720"/>
      <w:contextualSpacing/>
    </w:pPr>
  </w:style>
  <w:style w:type="character" w:customStyle="1" w:styleId="highlight">
    <w:name w:val="highlight"/>
    <w:basedOn w:val="Fontepargpadro"/>
    <w:rsid w:val="008407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TotalTime>
  <Pages>3</Pages>
  <Words>507</Words>
  <Characters>2890</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dc:creator>
  <cp:keywords/>
  <dc:description/>
  <cp:lastModifiedBy>dev</cp:lastModifiedBy>
  <cp:revision>11</cp:revision>
  <dcterms:created xsi:type="dcterms:W3CDTF">2021-04-01T02:44:00Z</dcterms:created>
  <dcterms:modified xsi:type="dcterms:W3CDTF">2021-04-01T20:40:00Z</dcterms:modified>
</cp:coreProperties>
</file>