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6EF05" w14:textId="77777777" w:rsidR="00D72EEC" w:rsidRDefault="00F8383E">
      <w:pPr>
        <w:spacing w:after="80"/>
        <w:jc w:val="center"/>
      </w:pPr>
      <w:r>
        <w:rPr>
          <w:rFonts w:ascii="Arial" w:eastAsia="Arial" w:hAnsi="Arial" w:cs="Arial"/>
          <w:b/>
          <w:bCs/>
          <w:color w:val="1B4F8A"/>
          <w:sz w:val="40"/>
          <w:szCs w:val="40"/>
        </w:rPr>
        <w:t>PROJECT PROPOSAL</w:t>
      </w:r>
    </w:p>
    <w:p w14:paraId="4D5C6BFB" w14:textId="77777777" w:rsidR="00D72EEC" w:rsidRDefault="00F8383E">
      <w:pPr>
        <w:spacing w:after="40"/>
        <w:jc w:val="center"/>
      </w:pPr>
      <w:r>
        <w:rPr>
          <w:rFonts w:ascii="Arial" w:eastAsia="Arial" w:hAnsi="Arial" w:cs="Arial"/>
          <w:color w:val="555555"/>
          <w:sz w:val="26"/>
          <w:szCs w:val="26"/>
        </w:rPr>
        <w:t>Custom Dual-Vertical CRM System</w:t>
      </w:r>
    </w:p>
    <w:p w14:paraId="6DA75BDD" w14:textId="77777777" w:rsidR="00D72EEC" w:rsidRDefault="00F8383E">
      <w:pPr>
        <w:spacing w:after="80"/>
        <w:jc w:val="center"/>
      </w:pPr>
      <w:r>
        <w:rPr>
          <w:rFonts w:ascii="Arial" w:eastAsia="Arial" w:hAnsi="Arial" w:cs="Arial"/>
          <w:b/>
          <w:bCs/>
          <w:color w:val="C9A227"/>
          <w:sz w:val="22"/>
          <w:szCs w:val="22"/>
        </w:rPr>
        <w:t>Comprehensive Health Solutions LLC</w:t>
      </w:r>
    </w:p>
    <w:p w14:paraId="487C2BC4" w14:textId="77777777" w:rsidR="00D72EEC" w:rsidRDefault="00D72EEC">
      <w:pPr>
        <w:pBdr>
          <w:bottom w:val="single" w:sz="4" w:space="1" w:color="1B4F8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72EEC" w14:paraId="2340F26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0" w:type="dxa"/>
              <w:bottom w:w="80" w:type="dxa"/>
              <w:right w:w="80" w:type="dxa"/>
            </w:tcMar>
          </w:tcPr>
          <w:p w14:paraId="5EA7C90E" w14:textId="77777777" w:rsidR="00D72EEC" w:rsidRDefault="00F8383E">
            <w:r>
              <w:rPr>
                <w:rFonts w:ascii="Arial" w:eastAsia="Arial" w:hAnsi="Arial" w:cs="Arial"/>
                <w:b/>
                <w:bCs/>
                <w:color w:val="888888"/>
              </w:rPr>
              <w:t>Prepared For</w:t>
            </w:r>
          </w:p>
          <w:p w14:paraId="65D90988" w14:textId="77777777" w:rsidR="00D72EEC" w:rsidRDefault="00F8383E">
            <w:r>
              <w:rPr>
                <w:rFonts w:ascii="Arial" w:eastAsia="Arial" w:hAnsi="Arial" w:cs="Arial"/>
                <w:b/>
                <w:bCs/>
                <w:sz w:val="26"/>
                <w:szCs w:val="26"/>
              </w:rPr>
              <w:t>Terrell Lane</w:t>
            </w:r>
          </w:p>
          <w:p w14:paraId="524F9261" w14:textId="77777777" w:rsidR="00D72EEC" w:rsidRDefault="00F8383E">
            <w:r>
              <w:rPr>
                <w:rFonts w:ascii="Arial" w:eastAsia="Arial" w:hAnsi="Arial" w:cs="Arial"/>
              </w:rPr>
              <w:t>Comprehensive Health Solutions LLC</w:t>
            </w:r>
          </w:p>
        </w:tc>
        <w:tc>
          <w:tcPr>
            <w:tcW w:w="4680" w:type="dxa"/>
            <w:tcBorders>
              <w:top w:val="none" w:sz="0" w:space="0" w:color="FFFFFF"/>
              <w:left w:val="none" w:sz="0" w:space="0" w:color="FFFFFF"/>
              <w:bottom w:val="none" w:sz="0" w:space="0" w:color="FFFFFF"/>
              <w:right w:val="none" w:sz="0" w:space="0" w:color="FFFFFF"/>
            </w:tcBorders>
            <w:tcMar>
              <w:top w:w="80" w:type="dxa"/>
              <w:left w:w="80" w:type="dxa"/>
              <w:bottom w:w="80" w:type="dxa"/>
              <w:right w:w="0" w:type="dxa"/>
            </w:tcMar>
          </w:tcPr>
          <w:p w14:paraId="51AF6343" w14:textId="77777777" w:rsidR="00D72EEC" w:rsidRDefault="00F8383E">
            <w:r>
              <w:rPr>
                <w:rFonts w:ascii="Arial" w:eastAsia="Arial" w:hAnsi="Arial" w:cs="Arial"/>
                <w:b/>
                <w:bCs/>
                <w:color w:val="888888"/>
              </w:rPr>
              <w:t>Prepared By</w:t>
            </w:r>
          </w:p>
          <w:p w14:paraId="507FDAE1" w14:textId="77777777" w:rsidR="00D72EEC" w:rsidRDefault="00F8383E">
            <w:r>
              <w:rPr>
                <w:rFonts w:ascii="Arial" w:eastAsia="Arial" w:hAnsi="Arial" w:cs="Arial"/>
                <w:b/>
                <w:bCs/>
                <w:sz w:val="26"/>
                <w:szCs w:val="26"/>
              </w:rPr>
              <w:t>Bradley Peters</w:t>
            </w:r>
          </w:p>
          <w:p w14:paraId="53FCC5E6" w14:textId="77777777" w:rsidR="00D72EEC" w:rsidRDefault="00F8383E">
            <w:r>
              <w:rPr>
                <w:rFonts w:ascii="Arial" w:eastAsia="Arial" w:hAnsi="Arial" w:cs="Arial"/>
              </w:rPr>
              <w:t>Independent Software Developer</w:t>
            </w:r>
          </w:p>
        </w:tc>
      </w:tr>
    </w:tbl>
    <w:p w14:paraId="0DA132B1" w14:textId="77777777" w:rsidR="00D72EEC" w:rsidRDefault="00D72EEC">
      <w:pPr>
        <w:spacing w:before="200"/>
      </w:pPr>
    </w:p>
    <w:p w14:paraId="7C2263C6" w14:textId="77777777" w:rsidR="00D72EEC" w:rsidRDefault="00D72EEC">
      <w:pPr>
        <w:pBdr>
          <w:bottom w:val="single" w:sz="4" w:space="1" w:color="1B4F8A"/>
        </w:pBdr>
        <w:spacing w:before="160" w:after="160"/>
      </w:pPr>
    </w:p>
    <w:p w14:paraId="4E5A9AF7" w14:textId="77777777" w:rsidR="00D72EEC" w:rsidRDefault="00F8383E">
      <w:pPr>
        <w:spacing w:before="280" w:after="120"/>
      </w:pPr>
      <w:r>
        <w:rPr>
          <w:rFonts w:ascii="Arial" w:eastAsia="Arial" w:hAnsi="Arial" w:cs="Arial"/>
          <w:b/>
          <w:bCs/>
          <w:color w:val="1B4F8A"/>
          <w:sz w:val="22"/>
          <w:szCs w:val="22"/>
        </w:rPr>
        <w:t>PROJECT OVERVIEW</w:t>
      </w:r>
    </w:p>
    <w:p w14:paraId="04F7CF46" w14:textId="77777777" w:rsidR="00D72EEC" w:rsidRDefault="00F8383E">
      <w:pPr>
        <w:spacing w:before="80" w:after="80"/>
      </w:pPr>
      <w:r>
        <w:rPr>
          <w:rFonts w:ascii="Arial" w:eastAsia="Arial" w:hAnsi="Arial" w:cs="Arial"/>
          <w:sz w:val="22"/>
          <w:szCs w:val="22"/>
        </w:rPr>
        <w:t>Bradley Peters will design, develop, and deliver a custom dual-vertical Client Relationship Management (CRM) system built exclusively for Comprehensive Health Solutions LLC. The platform will centralize both the Financial Services vertical (annuities, IRAs, retirement planning) and the Healthcare vertical (health, life, and supplemental insurance) into a single, unified system accessible remotely from any device.</w:t>
      </w:r>
    </w:p>
    <w:p w14:paraId="31D7663B" w14:textId="77777777" w:rsidR="00D72EEC" w:rsidRDefault="00F8383E">
      <w:pPr>
        <w:spacing w:before="80" w:after="80"/>
      </w:pPr>
      <w:r>
        <w:rPr>
          <w:rFonts w:ascii="Arial" w:eastAsia="Arial" w:hAnsi="Arial" w:cs="Arial"/>
          <w:sz w:val="22"/>
          <w:szCs w:val="22"/>
        </w:rPr>
        <w:t>The CRM will support 5-10 employees with role-based access controls, a full 20-field client intake, cross-sell opportunity tracking, mailer exports, and real-time search and filtering — all hosted securely in the cloud for 24/7 remote access.</w:t>
      </w:r>
    </w:p>
    <w:p w14:paraId="2F79A8F2" w14:textId="77777777" w:rsidR="00D72EEC" w:rsidRDefault="00D72EEC">
      <w:pPr>
        <w:spacing w:before="120"/>
      </w:pPr>
    </w:p>
    <w:p w14:paraId="695318A3" w14:textId="77777777" w:rsidR="00D72EEC" w:rsidRDefault="00D72EEC">
      <w:pPr>
        <w:pBdr>
          <w:bottom w:val="single" w:sz="4" w:space="1" w:color="1B4F8A"/>
        </w:pBdr>
        <w:spacing w:before="160" w:after="160"/>
      </w:pPr>
    </w:p>
    <w:p w14:paraId="33E5256B" w14:textId="77777777" w:rsidR="00D72EEC" w:rsidRDefault="00F8383E">
      <w:pPr>
        <w:spacing w:before="280" w:after="120"/>
      </w:pPr>
      <w:r>
        <w:rPr>
          <w:rFonts w:ascii="Arial" w:eastAsia="Arial" w:hAnsi="Arial" w:cs="Arial"/>
          <w:b/>
          <w:bCs/>
          <w:color w:val="1B4F8A"/>
          <w:sz w:val="22"/>
          <w:szCs w:val="22"/>
        </w:rPr>
        <w:t>DUAL VERTICAL ARCHITECTURE</w:t>
      </w:r>
    </w:p>
    <w:p w14:paraId="78D94B8A" w14:textId="77777777" w:rsidR="00D72EEC" w:rsidRDefault="00F8383E">
      <w:pPr>
        <w:spacing w:before="80" w:after="80"/>
      </w:pPr>
      <w:r>
        <w:rPr>
          <w:rFonts w:ascii="Arial" w:eastAsia="Arial" w:hAnsi="Arial" w:cs="Arial"/>
          <w:sz w:val="22"/>
          <w:szCs w:val="22"/>
        </w:rPr>
        <w:t>The system is designed to centralize both arms of Comprehensive Health Solutions LLC under one platform:</w:t>
      </w:r>
    </w:p>
    <w:p w14:paraId="4333ECE3" w14:textId="77777777" w:rsidR="00D72EEC" w:rsidRDefault="00D72EE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72EEC" w14:paraId="5F2AF3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0FA"/>
            <w:tcMar>
              <w:top w:w="140" w:type="dxa"/>
              <w:left w:w="200" w:type="dxa"/>
              <w:bottom w:w="140" w:type="dxa"/>
              <w:right w:w="200" w:type="dxa"/>
            </w:tcMar>
          </w:tcPr>
          <w:p w14:paraId="3A138EC4" w14:textId="77777777" w:rsidR="00D72EEC" w:rsidRDefault="00F8383E">
            <w:r>
              <w:rPr>
                <w:rFonts w:ascii="Arial" w:eastAsia="Arial" w:hAnsi="Arial" w:cs="Arial"/>
                <w:b/>
                <w:bCs/>
                <w:color w:val="1B4F8A"/>
                <w:sz w:val="24"/>
                <w:szCs w:val="24"/>
              </w:rPr>
              <w:t>Financial Vertical</w:t>
            </w:r>
          </w:p>
          <w:p w14:paraId="1B58C7ED" w14:textId="77777777" w:rsidR="00D72EEC" w:rsidRDefault="00F8383E">
            <w:r>
              <w:rPr>
                <w:sz w:val="12"/>
                <w:szCs w:val="12"/>
              </w:rPr>
              <w:t xml:space="preserve"> </w:t>
            </w:r>
          </w:p>
          <w:p w14:paraId="37FA96F4" w14:textId="77777777" w:rsidR="00D72EEC" w:rsidRDefault="00F8383E">
            <w:pPr>
              <w:pStyle w:val="ListParagraph"/>
              <w:numPr>
                <w:ilvl w:val="0"/>
                <w:numId w:val="2"/>
              </w:numPr>
            </w:pPr>
            <w:r>
              <w:rPr>
                <w:rFonts w:ascii="Arial" w:eastAsia="Arial" w:hAnsi="Arial" w:cs="Arial"/>
              </w:rPr>
              <w:t>Annuities</w:t>
            </w:r>
          </w:p>
          <w:p w14:paraId="237DEFE6" w14:textId="77777777" w:rsidR="00D72EEC" w:rsidRDefault="00F8383E">
            <w:pPr>
              <w:pStyle w:val="ListParagraph"/>
              <w:numPr>
                <w:ilvl w:val="0"/>
                <w:numId w:val="2"/>
              </w:numPr>
            </w:pPr>
            <w:r>
              <w:rPr>
                <w:rFonts w:ascii="Arial" w:eastAsia="Arial" w:hAnsi="Arial" w:cs="Arial"/>
              </w:rPr>
              <w:t>IRA / Retirement Accounts</w:t>
            </w:r>
          </w:p>
          <w:p w14:paraId="31691B8E" w14:textId="77777777" w:rsidR="00D72EEC" w:rsidRDefault="00F8383E">
            <w:pPr>
              <w:pStyle w:val="ListParagraph"/>
              <w:numPr>
                <w:ilvl w:val="0"/>
                <w:numId w:val="2"/>
              </w:numPr>
            </w:pPr>
            <w:r>
              <w:rPr>
                <w:rFonts w:ascii="Arial" w:eastAsia="Arial" w:hAnsi="Arial" w:cs="Arial"/>
              </w:rPr>
              <w:t>401(k) Planning</w:t>
            </w:r>
          </w:p>
          <w:p w14:paraId="2852D7A0" w14:textId="77777777" w:rsidR="00D72EEC" w:rsidRDefault="00F8383E">
            <w:pPr>
              <w:pStyle w:val="ListParagraph"/>
              <w:numPr>
                <w:ilvl w:val="0"/>
                <w:numId w:val="2"/>
              </w:numPr>
            </w:pPr>
            <w:r>
              <w:rPr>
                <w:rFonts w:ascii="Arial" w:eastAsia="Arial" w:hAnsi="Arial" w:cs="Arial"/>
              </w:rPr>
              <w:t>Other Financial Products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40" w:type="dxa"/>
              <w:left w:w="200" w:type="dxa"/>
              <w:bottom w:w="140" w:type="dxa"/>
              <w:right w:w="200" w:type="dxa"/>
            </w:tcMar>
          </w:tcPr>
          <w:p w14:paraId="0D26E214" w14:textId="77777777" w:rsidR="00D72EEC" w:rsidRDefault="00F8383E">
            <w:r>
              <w:rPr>
                <w:rFonts w:ascii="Arial" w:eastAsia="Arial" w:hAnsi="Arial" w:cs="Arial"/>
                <w:b/>
                <w:bCs/>
                <w:color w:val="1B4F8A"/>
                <w:sz w:val="24"/>
                <w:szCs w:val="24"/>
              </w:rPr>
              <w:t>Healthcare Vertical</w:t>
            </w:r>
          </w:p>
          <w:p w14:paraId="27BBE1A6" w14:textId="77777777" w:rsidR="00D72EEC" w:rsidRDefault="00F8383E">
            <w:r>
              <w:rPr>
                <w:sz w:val="12"/>
                <w:szCs w:val="12"/>
              </w:rPr>
              <w:t xml:space="preserve"> </w:t>
            </w:r>
          </w:p>
          <w:p w14:paraId="6DCC629C" w14:textId="77777777" w:rsidR="00D72EEC" w:rsidRDefault="00F8383E">
            <w:pPr>
              <w:pStyle w:val="ListParagraph"/>
              <w:numPr>
                <w:ilvl w:val="0"/>
                <w:numId w:val="2"/>
              </w:numPr>
            </w:pPr>
            <w:r>
              <w:rPr>
                <w:rFonts w:ascii="Arial" w:eastAsia="Arial" w:hAnsi="Arial" w:cs="Arial"/>
              </w:rPr>
              <w:t>Individual &amp; Family Health Insurance</w:t>
            </w:r>
          </w:p>
          <w:p w14:paraId="54EFFB8C" w14:textId="77777777" w:rsidR="00D72EEC" w:rsidRDefault="00F8383E">
            <w:pPr>
              <w:pStyle w:val="ListParagraph"/>
              <w:numPr>
                <w:ilvl w:val="0"/>
                <w:numId w:val="2"/>
              </w:numPr>
            </w:pPr>
            <w:r>
              <w:rPr>
                <w:rFonts w:ascii="Arial" w:eastAsia="Arial" w:hAnsi="Arial" w:cs="Arial"/>
              </w:rPr>
              <w:t>Small Group / Employer Plans</w:t>
            </w:r>
          </w:p>
          <w:p w14:paraId="159213E3" w14:textId="77777777" w:rsidR="00D72EEC" w:rsidRDefault="00F8383E">
            <w:pPr>
              <w:pStyle w:val="ListParagraph"/>
              <w:numPr>
                <w:ilvl w:val="0"/>
                <w:numId w:val="2"/>
              </w:numPr>
            </w:pPr>
            <w:r>
              <w:rPr>
                <w:rFonts w:ascii="Arial" w:eastAsia="Arial" w:hAnsi="Arial" w:cs="Arial"/>
              </w:rPr>
              <w:t>Medicare</w:t>
            </w:r>
          </w:p>
          <w:p w14:paraId="20119FC4" w14:textId="77777777" w:rsidR="00D72EEC" w:rsidRDefault="00F8383E">
            <w:pPr>
              <w:pStyle w:val="ListParagraph"/>
              <w:numPr>
                <w:ilvl w:val="0"/>
                <w:numId w:val="2"/>
              </w:numPr>
            </w:pPr>
            <w:r>
              <w:rPr>
                <w:rFonts w:ascii="Arial" w:eastAsia="Arial" w:hAnsi="Arial" w:cs="Arial"/>
              </w:rPr>
              <w:t>Term, Whole &amp; Final Expense Life</w:t>
            </w:r>
          </w:p>
        </w:tc>
      </w:tr>
    </w:tbl>
    <w:p w14:paraId="0DD7D1E6" w14:textId="77777777" w:rsidR="00D72EEC" w:rsidRDefault="00D72EEC">
      <w:pPr>
        <w:spacing w:before="160"/>
      </w:pPr>
    </w:p>
    <w:p w14:paraId="2B9C108A" w14:textId="77777777" w:rsidR="00D72EEC" w:rsidRDefault="00F8383E">
      <w:pPr>
        <w:spacing w:before="80" w:after="80"/>
      </w:pPr>
      <w:r>
        <w:rPr>
          <w:rFonts w:ascii="Arial" w:eastAsia="Arial" w:hAnsi="Arial" w:cs="Arial"/>
          <w:sz w:val="22"/>
          <w:szCs w:val="22"/>
        </w:rPr>
        <w:t>Each client record will be tagged to one or both verticals. The system will automatically surface cross-sell opportunities — identifying clients who have financial products but no insurance, and vice versa — enabling the team to prioritize outreach and maximize revenue per client.</w:t>
      </w:r>
    </w:p>
    <w:p w14:paraId="1D334983" w14:textId="77777777" w:rsidR="00D72EEC" w:rsidRDefault="00D72EEC">
      <w:pPr>
        <w:spacing w:before="120"/>
      </w:pPr>
    </w:p>
    <w:p w14:paraId="5397F617" w14:textId="77777777" w:rsidR="00D72EEC" w:rsidRDefault="00D72EEC">
      <w:pPr>
        <w:pBdr>
          <w:bottom w:val="single" w:sz="4" w:space="1" w:color="1B4F8A"/>
        </w:pBdr>
        <w:spacing w:before="160" w:after="160"/>
      </w:pPr>
    </w:p>
    <w:p w14:paraId="07C89F7C" w14:textId="77777777" w:rsidR="00D72EEC" w:rsidRDefault="00F8383E">
      <w:pPr>
        <w:spacing w:before="280" w:after="120"/>
      </w:pPr>
      <w:r>
        <w:rPr>
          <w:rFonts w:ascii="Arial" w:eastAsia="Arial" w:hAnsi="Arial" w:cs="Arial"/>
          <w:b/>
          <w:bCs/>
          <w:color w:val="1B4F8A"/>
          <w:sz w:val="22"/>
          <w:szCs w:val="22"/>
        </w:rPr>
        <w:t>SCOPE OF WORK</w:t>
      </w:r>
    </w:p>
    <w:p w14:paraId="369B0455" w14:textId="77777777" w:rsidR="00D72EEC" w:rsidRDefault="00F8383E">
      <w:pPr>
        <w:spacing w:before="200" w:after="100"/>
      </w:pPr>
      <w:r>
        <w:rPr>
          <w:rFonts w:ascii="Arial" w:eastAsia="Arial" w:hAnsi="Arial" w:cs="Arial"/>
          <w:b/>
          <w:bCs/>
          <w:color w:val="1B4F8A"/>
          <w:sz w:val="24"/>
          <w:szCs w:val="24"/>
        </w:rPr>
        <w:lastRenderedPageBreak/>
        <w:t>Phase 1 — User Authentication &amp; Role Management</w:t>
      </w:r>
    </w:p>
    <w:p w14:paraId="7401F1C4" w14:textId="77777777" w:rsidR="00D72EEC" w:rsidRDefault="00F8383E">
      <w:pPr>
        <w:pStyle w:val="ListParagraph"/>
        <w:numPr>
          <w:ilvl w:val="0"/>
          <w:numId w:val="2"/>
        </w:numPr>
        <w:spacing w:before="60" w:after="60"/>
      </w:pPr>
      <w:r>
        <w:rPr>
          <w:rFonts w:ascii="Arial" w:eastAsia="Arial" w:hAnsi="Arial" w:cs="Arial"/>
        </w:rPr>
        <w:t>Secure login system with email and password</w:t>
      </w:r>
    </w:p>
    <w:p w14:paraId="09A4D196" w14:textId="77777777" w:rsidR="00D72EEC" w:rsidRDefault="00F8383E">
      <w:pPr>
        <w:pStyle w:val="ListParagraph"/>
        <w:numPr>
          <w:ilvl w:val="0"/>
          <w:numId w:val="2"/>
        </w:numPr>
        <w:spacing w:before="60" w:after="60"/>
      </w:pPr>
      <w:r>
        <w:rPr>
          <w:rFonts w:ascii="Arial" w:eastAsia="Arial" w:hAnsi="Arial" w:cs="Arial"/>
        </w:rPr>
        <w:t>Admin role: full visibility and control over all clients and employees</w:t>
      </w:r>
    </w:p>
    <w:p w14:paraId="130911D4" w14:textId="77777777" w:rsidR="00D72EEC" w:rsidRDefault="00F8383E">
      <w:pPr>
        <w:pStyle w:val="ListParagraph"/>
        <w:numPr>
          <w:ilvl w:val="0"/>
          <w:numId w:val="2"/>
        </w:numPr>
        <w:spacing w:before="60" w:after="60"/>
      </w:pPr>
      <w:r>
        <w:rPr>
          <w:rFonts w:ascii="Arial" w:eastAsia="Arial" w:hAnsi="Arial" w:cs="Arial"/>
        </w:rPr>
        <w:t>Employee role: full control over their own clients, view-only access to colleagues' clients</w:t>
      </w:r>
    </w:p>
    <w:p w14:paraId="5DFDBD8B" w14:textId="77777777" w:rsidR="00D72EEC" w:rsidRDefault="00F8383E">
      <w:pPr>
        <w:pStyle w:val="ListParagraph"/>
        <w:numPr>
          <w:ilvl w:val="0"/>
          <w:numId w:val="2"/>
        </w:numPr>
        <w:spacing w:before="60" w:after="60"/>
      </w:pPr>
      <w:r>
        <w:rPr>
          <w:rFonts w:ascii="Arial" w:eastAsia="Arial" w:hAnsi="Arial" w:cs="Arial"/>
        </w:rPr>
        <w:t>Employee account management (admin creates, edits, deactivates accounts)</w:t>
      </w:r>
    </w:p>
    <w:p w14:paraId="6A5D5AEE" w14:textId="77777777" w:rsidR="00D72EEC" w:rsidRDefault="00F8383E">
      <w:pPr>
        <w:pStyle w:val="ListParagraph"/>
        <w:numPr>
          <w:ilvl w:val="0"/>
          <w:numId w:val="2"/>
        </w:numPr>
        <w:spacing w:before="60" w:after="60"/>
      </w:pPr>
      <w:r>
        <w:rPr>
          <w:rFonts w:ascii="Arial" w:eastAsia="Arial" w:hAnsi="Arial" w:cs="Arial"/>
        </w:rPr>
        <w:t>Session security and password management</w:t>
      </w:r>
    </w:p>
    <w:p w14:paraId="1A7649B6" w14:textId="77777777" w:rsidR="00D72EEC" w:rsidRDefault="00F8383E">
      <w:pPr>
        <w:spacing w:before="200" w:after="100"/>
      </w:pPr>
      <w:r>
        <w:rPr>
          <w:rFonts w:ascii="Arial" w:eastAsia="Arial" w:hAnsi="Arial" w:cs="Arial"/>
          <w:b/>
          <w:bCs/>
          <w:color w:val="1B4F8A"/>
          <w:sz w:val="24"/>
          <w:szCs w:val="24"/>
        </w:rPr>
        <w:t>Phase 2 — 20-Field Client Intake &amp; Profiles</w:t>
      </w:r>
    </w:p>
    <w:p w14:paraId="46F67826" w14:textId="77777777" w:rsidR="00D72EEC" w:rsidRDefault="00F8383E">
      <w:pPr>
        <w:pStyle w:val="ListParagraph"/>
        <w:numPr>
          <w:ilvl w:val="0"/>
          <w:numId w:val="2"/>
        </w:numPr>
        <w:spacing w:before="60" w:after="60"/>
      </w:pPr>
      <w:r>
        <w:rPr>
          <w:rFonts w:ascii="Arial" w:eastAsia="Arial" w:hAnsi="Arial" w:cs="Arial"/>
        </w:rPr>
        <w:t>Demographics: full name, DOB, address, phone, email, household size</w:t>
      </w:r>
    </w:p>
    <w:p w14:paraId="786C2A02" w14:textId="77777777" w:rsidR="00D72EEC" w:rsidRDefault="00F8383E">
      <w:pPr>
        <w:pStyle w:val="ListParagraph"/>
        <w:numPr>
          <w:ilvl w:val="0"/>
          <w:numId w:val="2"/>
        </w:numPr>
        <w:spacing w:before="60" w:after="60"/>
      </w:pPr>
      <w:r>
        <w:rPr>
          <w:rFonts w:ascii="Arial" w:eastAsia="Arial" w:hAnsi="Arial" w:cs="Arial"/>
        </w:rPr>
        <w:t>Health info: smoker status, pre-existing conditions</w:t>
      </w:r>
    </w:p>
    <w:p w14:paraId="6894979E" w14:textId="77777777" w:rsidR="00D72EEC" w:rsidRDefault="00F8383E">
      <w:pPr>
        <w:pStyle w:val="ListParagraph"/>
        <w:numPr>
          <w:ilvl w:val="0"/>
          <w:numId w:val="2"/>
        </w:numPr>
        <w:spacing w:before="60" w:after="60"/>
      </w:pPr>
      <w:r>
        <w:rPr>
          <w:rFonts w:ascii="Arial" w:eastAsia="Arial" w:hAnsi="Arial" w:cs="Arial"/>
        </w:rPr>
        <w:t>Financial profile: current financial products, interested financial products, retirement goals, risk tolerance</w:t>
      </w:r>
    </w:p>
    <w:p w14:paraId="27898335" w14:textId="77777777" w:rsidR="00D72EEC" w:rsidRDefault="00F8383E">
      <w:pPr>
        <w:pStyle w:val="ListParagraph"/>
        <w:numPr>
          <w:ilvl w:val="0"/>
          <w:numId w:val="2"/>
        </w:numPr>
        <w:spacing w:before="60" w:after="60"/>
      </w:pPr>
      <w:r>
        <w:rPr>
          <w:rFonts w:ascii="Arial" w:eastAsia="Arial" w:hAnsi="Arial" w:cs="Arial"/>
        </w:rPr>
        <w:t>Insurance profile: current carrier, plan type, coverage type, renewal date, interested coverage</w:t>
      </w:r>
    </w:p>
    <w:p w14:paraId="617B56ED" w14:textId="77777777" w:rsidR="00D72EEC" w:rsidRDefault="00F8383E">
      <w:pPr>
        <w:pStyle w:val="ListParagraph"/>
        <w:numPr>
          <w:ilvl w:val="0"/>
          <w:numId w:val="2"/>
        </w:numPr>
        <w:spacing w:before="60" w:after="60"/>
      </w:pPr>
      <w:r>
        <w:rPr>
          <w:rFonts w:ascii="Arial" w:eastAsia="Arial" w:hAnsi="Arial" w:cs="Arial"/>
        </w:rPr>
        <w:t>Relationship fields: client type (Financial/Insurance/Both), assigned employee, status, source</w:t>
      </w:r>
    </w:p>
    <w:p w14:paraId="53C2B7A9" w14:textId="77777777" w:rsidR="00D72EEC" w:rsidRDefault="00F8383E">
      <w:pPr>
        <w:pStyle w:val="ListParagraph"/>
        <w:numPr>
          <w:ilvl w:val="0"/>
          <w:numId w:val="2"/>
        </w:numPr>
        <w:spacing w:before="60" w:after="60"/>
      </w:pPr>
      <w:r>
        <w:rPr>
          <w:rFonts w:ascii="Arial" w:eastAsia="Arial" w:hAnsi="Arial" w:cs="Arial"/>
        </w:rPr>
        <w:t>Activity fields: notes log, follow-up reminders, last contacted date</w:t>
      </w:r>
    </w:p>
    <w:p w14:paraId="700CA802" w14:textId="77777777" w:rsidR="00D72EEC" w:rsidRDefault="00F8383E">
      <w:pPr>
        <w:spacing w:before="200" w:after="100"/>
      </w:pPr>
      <w:r>
        <w:rPr>
          <w:rFonts w:ascii="Arial" w:eastAsia="Arial" w:hAnsi="Arial" w:cs="Arial"/>
          <w:b/>
          <w:bCs/>
          <w:color w:val="1B4F8A"/>
          <w:sz w:val="24"/>
          <w:szCs w:val="24"/>
        </w:rPr>
        <w:t>Phase 3 — Search, Sort &amp; Cross-Sell Engine</w:t>
      </w:r>
    </w:p>
    <w:p w14:paraId="309637DC" w14:textId="77777777" w:rsidR="00D72EEC" w:rsidRDefault="00F8383E">
      <w:pPr>
        <w:pStyle w:val="ListParagraph"/>
        <w:numPr>
          <w:ilvl w:val="0"/>
          <w:numId w:val="2"/>
        </w:numPr>
        <w:spacing w:before="60" w:after="60"/>
      </w:pPr>
      <w:r>
        <w:rPr>
          <w:rFonts w:ascii="Arial" w:eastAsia="Arial" w:hAnsi="Arial" w:cs="Arial"/>
        </w:rPr>
        <w:t>Real-time search by name, email, phone, or any field</w:t>
      </w:r>
    </w:p>
    <w:p w14:paraId="0DE9B264" w14:textId="77777777" w:rsidR="00D72EEC" w:rsidRDefault="00F8383E">
      <w:pPr>
        <w:pStyle w:val="ListParagraph"/>
        <w:numPr>
          <w:ilvl w:val="0"/>
          <w:numId w:val="2"/>
        </w:numPr>
        <w:spacing w:before="60" w:after="60"/>
      </w:pPr>
      <w:r>
        <w:rPr>
          <w:rFonts w:ascii="Arial" w:eastAsia="Arial" w:hAnsi="Arial" w:cs="Arial"/>
        </w:rPr>
        <w:t>Filter by vertical: All / Financial / Insurance / Both</w:t>
      </w:r>
    </w:p>
    <w:p w14:paraId="596D5408" w14:textId="77777777" w:rsidR="00D72EEC" w:rsidRDefault="00F8383E">
      <w:pPr>
        <w:pStyle w:val="ListParagraph"/>
        <w:numPr>
          <w:ilvl w:val="0"/>
          <w:numId w:val="2"/>
        </w:numPr>
        <w:spacing w:before="60" w:after="60"/>
      </w:pPr>
      <w:r>
        <w:rPr>
          <w:rFonts w:ascii="Arial" w:eastAsia="Arial" w:hAnsi="Arial" w:cs="Arial"/>
        </w:rPr>
        <w:t>Cross-sell dashboard: financial clients without insurance, insurance clients without financial products</w:t>
      </w:r>
    </w:p>
    <w:p w14:paraId="523DAF77" w14:textId="77777777" w:rsidR="00D72EEC" w:rsidRDefault="00F8383E">
      <w:pPr>
        <w:pStyle w:val="ListParagraph"/>
        <w:numPr>
          <w:ilvl w:val="0"/>
          <w:numId w:val="2"/>
        </w:numPr>
        <w:spacing w:before="60" w:after="60"/>
      </w:pPr>
      <w:r>
        <w:rPr>
          <w:rFonts w:ascii="Arial" w:eastAsia="Arial" w:hAnsi="Arial" w:cs="Arial"/>
        </w:rPr>
        <w:t>Filter by assigned employee, status, and source</w:t>
      </w:r>
    </w:p>
    <w:p w14:paraId="23814C09" w14:textId="77777777" w:rsidR="00D72EEC" w:rsidRDefault="00F8383E">
      <w:pPr>
        <w:pStyle w:val="ListParagraph"/>
        <w:numPr>
          <w:ilvl w:val="0"/>
          <w:numId w:val="2"/>
        </w:numPr>
        <w:spacing w:before="60" w:after="60"/>
      </w:pPr>
      <w:r>
        <w:rPr>
          <w:rFonts w:ascii="Arial" w:eastAsia="Arial" w:hAnsi="Arial" w:cs="Arial"/>
        </w:rPr>
        <w:t>Sort by any column</w:t>
      </w:r>
    </w:p>
    <w:p w14:paraId="324ECD03" w14:textId="77777777" w:rsidR="00D72EEC" w:rsidRDefault="00F8383E">
      <w:pPr>
        <w:spacing w:before="200" w:after="100"/>
      </w:pPr>
      <w:r>
        <w:rPr>
          <w:rFonts w:ascii="Arial" w:eastAsia="Arial" w:hAnsi="Arial" w:cs="Arial"/>
          <w:b/>
          <w:bCs/>
          <w:color w:val="1B4F8A"/>
          <w:sz w:val="24"/>
          <w:szCs w:val="24"/>
        </w:rPr>
        <w:t>Phase 4 — Export for Mailers</w:t>
      </w:r>
    </w:p>
    <w:p w14:paraId="141BBA78" w14:textId="77777777" w:rsidR="00D72EEC" w:rsidRDefault="00F8383E">
      <w:pPr>
        <w:pStyle w:val="ListParagraph"/>
        <w:numPr>
          <w:ilvl w:val="0"/>
          <w:numId w:val="2"/>
        </w:numPr>
        <w:spacing w:before="60" w:after="60"/>
      </w:pPr>
      <w:r>
        <w:rPr>
          <w:rFonts w:ascii="Arial" w:eastAsia="Arial" w:hAnsi="Arial" w:cs="Arial"/>
        </w:rPr>
        <w:t>One-click CSV/Excel export of any filtered client list</w:t>
      </w:r>
    </w:p>
    <w:p w14:paraId="06CD40EC" w14:textId="77777777" w:rsidR="00D72EEC" w:rsidRDefault="00F8383E">
      <w:pPr>
        <w:pStyle w:val="ListParagraph"/>
        <w:numPr>
          <w:ilvl w:val="0"/>
          <w:numId w:val="2"/>
        </w:numPr>
        <w:spacing w:before="60" w:after="60"/>
      </w:pPr>
      <w:r>
        <w:rPr>
          <w:rFonts w:ascii="Arial" w:eastAsia="Arial" w:hAnsi="Arial" w:cs="Arial"/>
        </w:rPr>
        <w:t>Export by vertical, employee, status, or custom filter</w:t>
      </w:r>
    </w:p>
    <w:p w14:paraId="0B406179" w14:textId="77777777" w:rsidR="00D72EEC" w:rsidRDefault="00F8383E">
      <w:pPr>
        <w:pStyle w:val="ListParagraph"/>
        <w:numPr>
          <w:ilvl w:val="0"/>
          <w:numId w:val="2"/>
        </w:numPr>
        <w:spacing w:before="60" w:after="60"/>
      </w:pPr>
      <w:r>
        <w:rPr>
          <w:rFonts w:ascii="Arial" w:eastAsia="Arial" w:hAnsi="Arial" w:cs="Arial"/>
        </w:rPr>
        <w:t xml:space="preserve">Mailer-ready format </w:t>
      </w:r>
      <w:proofErr w:type="gramStart"/>
      <w:r>
        <w:rPr>
          <w:rFonts w:ascii="Arial" w:eastAsia="Arial" w:hAnsi="Arial" w:cs="Arial"/>
        </w:rPr>
        <w:t>including</w:t>
      </w:r>
      <w:proofErr w:type="gramEnd"/>
      <w:r>
        <w:rPr>
          <w:rFonts w:ascii="Arial" w:eastAsia="Arial" w:hAnsi="Arial" w:cs="Arial"/>
        </w:rPr>
        <w:t xml:space="preserve"> name, address, and relevant fields</w:t>
      </w:r>
    </w:p>
    <w:p w14:paraId="3FE81A3A" w14:textId="77777777" w:rsidR="00D72EEC" w:rsidRDefault="00F8383E">
      <w:pPr>
        <w:spacing w:before="200" w:after="100"/>
      </w:pPr>
      <w:r>
        <w:rPr>
          <w:rFonts w:ascii="Arial" w:eastAsia="Arial" w:hAnsi="Arial" w:cs="Arial"/>
          <w:b/>
          <w:bCs/>
          <w:color w:val="1B4F8A"/>
          <w:sz w:val="24"/>
          <w:szCs w:val="24"/>
        </w:rPr>
        <w:t>Phase 5 — Remote Access &amp; Cloud Deployment</w:t>
      </w:r>
    </w:p>
    <w:p w14:paraId="4642F08C" w14:textId="77777777" w:rsidR="00D72EEC" w:rsidRDefault="00F8383E">
      <w:pPr>
        <w:pStyle w:val="ListParagraph"/>
        <w:numPr>
          <w:ilvl w:val="0"/>
          <w:numId w:val="2"/>
        </w:numPr>
        <w:spacing w:before="60" w:after="60"/>
      </w:pPr>
      <w:r>
        <w:rPr>
          <w:rFonts w:ascii="Arial" w:eastAsia="Arial" w:hAnsi="Arial" w:cs="Arial"/>
        </w:rPr>
        <w:t xml:space="preserve">Mobile-responsive design </w:t>
      </w:r>
      <w:proofErr w:type="gramStart"/>
      <w:r>
        <w:rPr>
          <w:rFonts w:ascii="Arial" w:eastAsia="Arial" w:hAnsi="Arial" w:cs="Arial"/>
        </w:rPr>
        <w:t>accessible</w:t>
      </w:r>
      <w:proofErr w:type="gramEnd"/>
      <w:r>
        <w:rPr>
          <w:rFonts w:ascii="Arial" w:eastAsia="Arial" w:hAnsi="Arial" w:cs="Arial"/>
        </w:rPr>
        <w:t xml:space="preserve"> from phone, tablet, or laptop</w:t>
      </w:r>
    </w:p>
    <w:p w14:paraId="1112FDA9" w14:textId="77777777" w:rsidR="00D72EEC" w:rsidRDefault="00F8383E">
      <w:pPr>
        <w:pStyle w:val="ListParagraph"/>
        <w:numPr>
          <w:ilvl w:val="0"/>
          <w:numId w:val="2"/>
        </w:numPr>
        <w:spacing w:before="60" w:after="60"/>
      </w:pPr>
      <w:r>
        <w:rPr>
          <w:rFonts w:ascii="Arial" w:eastAsia="Arial" w:hAnsi="Arial" w:cs="Arial"/>
        </w:rPr>
        <w:t>Secure cloud hosting with 99% uptime guarantee</w:t>
      </w:r>
    </w:p>
    <w:p w14:paraId="2099E4DC" w14:textId="77777777" w:rsidR="00D72EEC" w:rsidRDefault="00F8383E">
      <w:pPr>
        <w:pStyle w:val="ListParagraph"/>
        <w:numPr>
          <w:ilvl w:val="0"/>
          <w:numId w:val="2"/>
        </w:numPr>
        <w:spacing w:before="60" w:after="60"/>
      </w:pPr>
      <w:r>
        <w:rPr>
          <w:rFonts w:ascii="Arial" w:eastAsia="Arial" w:hAnsi="Arial" w:cs="Arial"/>
        </w:rPr>
        <w:t>HTTPS encryption for all data in transit</w:t>
      </w:r>
    </w:p>
    <w:p w14:paraId="4AED82B2" w14:textId="77777777" w:rsidR="00D72EEC" w:rsidRDefault="00F8383E">
      <w:pPr>
        <w:pStyle w:val="ListParagraph"/>
        <w:numPr>
          <w:ilvl w:val="0"/>
          <w:numId w:val="2"/>
        </w:numPr>
        <w:spacing w:before="60" w:after="60"/>
      </w:pPr>
      <w:r>
        <w:rPr>
          <w:rFonts w:ascii="Arial" w:eastAsia="Arial" w:hAnsi="Arial" w:cs="Arial"/>
        </w:rPr>
        <w:t>Accessible from any browser, anywhere with internet connection</w:t>
      </w:r>
    </w:p>
    <w:p w14:paraId="14BBB80A" w14:textId="77777777" w:rsidR="00D72EEC" w:rsidRDefault="00F8383E">
      <w:pPr>
        <w:pStyle w:val="ListParagraph"/>
        <w:numPr>
          <w:ilvl w:val="0"/>
          <w:numId w:val="2"/>
        </w:numPr>
        <w:spacing w:before="60" w:after="60"/>
      </w:pPr>
      <w:r>
        <w:rPr>
          <w:rFonts w:ascii="Arial" w:eastAsia="Arial" w:hAnsi="Arial" w:cs="Arial"/>
        </w:rPr>
        <w:t>Automated daily database backups</w:t>
      </w:r>
    </w:p>
    <w:p w14:paraId="00901527" w14:textId="77777777" w:rsidR="00D72EEC" w:rsidRDefault="00F8383E">
      <w:pPr>
        <w:spacing w:before="200" w:after="100"/>
      </w:pPr>
      <w:r>
        <w:rPr>
          <w:rFonts w:ascii="Arial" w:eastAsia="Arial" w:hAnsi="Arial" w:cs="Arial"/>
          <w:b/>
          <w:bCs/>
          <w:color w:val="1B4F8A"/>
          <w:sz w:val="24"/>
          <w:szCs w:val="24"/>
        </w:rPr>
        <w:t>Phase 6 — Testing, Handoff &amp; Training</w:t>
      </w:r>
    </w:p>
    <w:p w14:paraId="32883184" w14:textId="77777777" w:rsidR="00D72EEC" w:rsidRDefault="00F8383E">
      <w:pPr>
        <w:pStyle w:val="ListParagraph"/>
        <w:numPr>
          <w:ilvl w:val="0"/>
          <w:numId w:val="2"/>
        </w:numPr>
        <w:spacing w:before="60" w:after="60"/>
      </w:pPr>
      <w:r>
        <w:rPr>
          <w:rFonts w:ascii="Arial" w:eastAsia="Arial" w:hAnsi="Arial" w:cs="Arial"/>
        </w:rPr>
        <w:t>Full system testing across all roles and devices</w:t>
      </w:r>
    </w:p>
    <w:p w14:paraId="2DE05F36" w14:textId="77777777" w:rsidR="00D72EEC" w:rsidRDefault="00F8383E">
      <w:pPr>
        <w:pStyle w:val="ListParagraph"/>
        <w:numPr>
          <w:ilvl w:val="0"/>
          <w:numId w:val="2"/>
        </w:numPr>
        <w:spacing w:before="60" w:after="60"/>
      </w:pPr>
      <w:r>
        <w:rPr>
          <w:rFonts w:ascii="Arial" w:eastAsia="Arial" w:hAnsi="Arial" w:cs="Arial"/>
        </w:rPr>
        <w:t>Employee account setup for all 5-10 staff members</w:t>
      </w:r>
    </w:p>
    <w:p w14:paraId="13B159D2" w14:textId="77777777" w:rsidR="00D72EEC" w:rsidRDefault="00F8383E">
      <w:pPr>
        <w:pStyle w:val="ListParagraph"/>
        <w:numPr>
          <w:ilvl w:val="0"/>
          <w:numId w:val="2"/>
        </w:numPr>
        <w:spacing w:before="60" w:after="60"/>
      </w:pPr>
      <w:r>
        <w:rPr>
          <w:rFonts w:ascii="Arial" w:eastAsia="Arial" w:hAnsi="Arial" w:cs="Arial"/>
        </w:rPr>
        <w:t>Live training session for admin and employees</w:t>
      </w:r>
    </w:p>
    <w:p w14:paraId="15CF9C27" w14:textId="77777777" w:rsidR="00D72EEC" w:rsidRDefault="00F8383E">
      <w:pPr>
        <w:pStyle w:val="ListParagraph"/>
        <w:numPr>
          <w:ilvl w:val="0"/>
          <w:numId w:val="2"/>
        </w:numPr>
        <w:spacing w:before="60" w:after="60"/>
      </w:pPr>
      <w:r>
        <w:rPr>
          <w:rFonts w:ascii="Arial" w:eastAsia="Arial" w:hAnsi="Arial" w:cs="Arial"/>
        </w:rPr>
        <w:t xml:space="preserve">Written documentation for system </w:t>
      </w:r>
      <w:proofErr w:type="gramStart"/>
      <w:r>
        <w:rPr>
          <w:rFonts w:ascii="Arial" w:eastAsia="Arial" w:hAnsi="Arial" w:cs="Arial"/>
        </w:rPr>
        <w:t>use</w:t>
      </w:r>
      <w:proofErr w:type="gramEnd"/>
      <w:r>
        <w:rPr>
          <w:rFonts w:ascii="Arial" w:eastAsia="Arial" w:hAnsi="Arial" w:cs="Arial"/>
        </w:rPr>
        <w:t xml:space="preserve"> and administration</w:t>
      </w:r>
    </w:p>
    <w:p w14:paraId="58A6519B" w14:textId="77777777" w:rsidR="00D72EEC" w:rsidRDefault="00D72EEC">
      <w:pPr>
        <w:spacing w:before="120"/>
      </w:pPr>
    </w:p>
    <w:p w14:paraId="7F9589CC" w14:textId="77777777" w:rsidR="00D72EEC" w:rsidRDefault="00D72EEC">
      <w:pPr>
        <w:pBdr>
          <w:bottom w:val="single" w:sz="4" w:space="1" w:color="1B4F8A"/>
        </w:pBdr>
        <w:spacing w:before="160" w:after="160"/>
      </w:pPr>
    </w:p>
    <w:p w14:paraId="26D46194" w14:textId="77777777" w:rsidR="00D72EEC" w:rsidRDefault="00F8383E">
      <w:pPr>
        <w:spacing w:before="280" w:after="120"/>
      </w:pPr>
      <w:r>
        <w:rPr>
          <w:rFonts w:ascii="Arial" w:eastAsia="Arial" w:hAnsi="Arial" w:cs="Arial"/>
          <w:b/>
          <w:bCs/>
          <w:color w:val="1B4F8A"/>
          <w:sz w:val="22"/>
          <w:szCs w:val="22"/>
        </w:rPr>
        <w:t>DATABASE CAPACITY &amp;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6"/>
        <w:gridCol w:w="5064"/>
      </w:tblGrid>
      <w:tr w:rsidR="00D72EEC" w14:paraId="33B091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A"/>
            <w:tcMar>
              <w:top w:w="140" w:type="dxa"/>
              <w:left w:w="200" w:type="dxa"/>
              <w:bottom w:w="140" w:type="dxa"/>
              <w:right w:w="200" w:type="dxa"/>
            </w:tcMar>
          </w:tcPr>
          <w:p w14:paraId="3CB03804" w14:textId="77777777" w:rsidR="00D72EEC" w:rsidRDefault="00F8383E">
            <w:r>
              <w:rPr>
                <w:rFonts w:ascii="Arial" w:eastAsia="Arial" w:hAnsi="Arial" w:cs="Arial"/>
                <w:b/>
                <w:bCs/>
                <w:color w:val="1B4F8A"/>
                <w:sz w:val="22"/>
                <w:szCs w:val="22"/>
              </w:rPr>
              <w:lastRenderedPageBreak/>
              <w:t>Total Capacity</w:t>
            </w:r>
          </w:p>
          <w:p w14:paraId="4F61D5B5" w14:textId="77777777" w:rsidR="00D72EEC" w:rsidRDefault="00F8383E">
            <w:r>
              <w:rPr>
                <w:rFonts w:ascii="Arial" w:eastAsia="Arial" w:hAnsi="Arial" w:cs="Arial"/>
                <w:b/>
                <w:bCs/>
                <w:sz w:val="28"/>
                <w:szCs w:val="28"/>
              </w:rPr>
              <w:t>25,000 client records</w:t>
            </w:r>
          </w:p>
          <w:p w14:paraId="77505BF0" w14:textId="77777777" w:rsidR="00D72EEC" w:rsidRDefault="00F8383E">
            <w:r>
              <w:rPr>
                <w:rFonts w:ascii="Arial" w:eastAsia="Arial" w:hAnsi="Arial" w:cs="Arial"/>
                <w:color w:val="555555"/>
                <w:sz w:val="18"/>
                <w:szCs w:val="18"/>
              </w:rPr>
              <w:t>Scalable and optimized for large datasets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40" w:type="dxa"/>
              <w:left w:w="200" w:type="dxa"/>
              <w:bottom w:w="140" w:type="dxa"/>
              <w:right w:w="200" w:type="dxa"/>
            </w:tcMar>
          </w:tcPr>
          <w:p w14:paraId="60E40890" w14:textId="77777777" w:rsidR="00D72EEC" w:rsidRDefault="00F8383E">
            <w:r>
              <w:rPr>
                <w:rFonts w:ascii="Arial" w:eastAsia="Arial" w:hAnsi="Arial" w:cs="Arial"/>
                <w:b/>
                <w:bCs/>
                <w:color w:val="1B4F8A"/>
                <w:sz w:val="22"/>
                <w:szCs w:val="22"/>
              </w:rPr>
              <w:t>Initial Priority</w:t>
            </w:r>
          </w:p>
          <w:p w14:paraId="27295840" w14:textId="77777777" w:rsidR="00D72EEC" w:rsidRDefault="00F8383E">
            <w:r>
              <w:rPr>
                <w:rFonts w:ascii="Arial" w:eastAsia="Arial" w:hAnsi="Arial" w:cs="Arial"/>
                <w:b/>
                <w:bCs/>
                <w:sz w:val="24"/>
                <w:szCs w:val="24"/>
              </w:rPr>
              <w:t>Functional database from day one</w:t>
            </w:r>
          </w:p>
          <w:p w14:paraId="782B6437" w14:textId="77777777" w:rsidR="00D72EEC" w:rsidRDefault="00F8383E">
            <w:r>
              <w:rPr>
                <w:rFonts w:ascii="Arial" w:eastAsia="Arial" w:hAnsi="Arial" w:cs="Arial"/>
                <w:color w:val="555555"/>
                <w:sz w:val="18"/>
                <w:szCs w:val="18"/>
              </w:rPr>
              <w:t>Begin entering data immediately after deployment</w:t>
            </w:r>
          </w:p>
        </w:tc>
      </w:tr>
    </w:tbl>
    <w:p w14:paraId="17C8281E" w14:textId="77777777" w:rsidR="00D72EEC" w:rsidRDefault="00D72EEC">
      <w:pPr>
        <w:spacing w:before="120"/>
      </w:pPr>
    </w:p>
    <w:p w14:paraId="74B7C3BD" w14:textId="77777777" w:rsidR="00D72EEC" w:rsidRDefault="00F8383E">
      <w:pPr>
        <w:spacing w:before="80" w:after="80"/>
      </w:pPr>
      <w:r>
        <w:rPr>
          <w:rFonts w:ascii="Arial" w:eastAsia="Arial" w:hAnsi="Arial" w:cs="Arial"/>
          <w:sz w:val="22"/>
          <w:szCs w:val="22"/>
        </w:rPr>
        <w:t>Historical record migration (up to 10,000 entries) will be handled via a built-in Excel import tool with column mapping. Remaining records can be self-imported by the client at any time at no additional cost.</w:t>
      </w:r>
    </w:p>
    <w:p w14:paraId="48DD1662" w14:textId="77777777" w:rsidR="00D72EEC" w:rsidRDefault="00D72EEC">
      <w:pPr>
        <w:spacing w:before="120"/>
      </w:pPr>
    </w:p>
    <w:p w14:paraId="64B076A8" w14:textId="77777777" w:rsidR="00D72EEC" w:rsidRDefault="00D72EEC">
      <w:pPr>
        <w:pBdr>
          <w:bottom w:val="single" w:sz="4" w:space="1" w:color="1B4F8A"/>
        </w:pBdr>
        <w:spacing w:before="160" w:after="160"/>
      </w:pPr>
    </w:p>
    <w:p w14:paraId="60C4E8B1" w14:textId="77777777" w:rsidR="00D72EEC" w:rsidRDefault="00F8383E">
      <w:pPr>
        <w:spacing w:before="280" w:after="120"/>
      </w:pPr>
      <w:r>
        <w:rPr>
          <w:rFonts w:ascii="Arial" w:eastAsia="Arial" w:hAnsi="Arial" w:cs="Arial"/>
          <w:b/>
          <w:bCs/>
          <w:color w:val="1B4F8A"/>
          <w:sz w:val="22"/>
          <w:szCs w:val="22"/>
        </w:rPr>
        <w:t>INVESTMENT &amp; LICENSING</w:t>
      </w:r>
    </w:p>
    <w:p w14:paraId="7D1FAA16" w14:textId="77777777" w:rsidR="00D72EEC" w:rsidRDefault="00F8383E">
      <w:pPr>
        <w:spacing w:before="80" w:after="80"/>
      </w:pPr>
      <w:r>
        <w:rPr>
          <w:rFonts w:ascii="Arial" w:eastAsia="Arial" w:hAnsi="Arial" w:cs="Arial"/>
          <w:sz w:val="22"/>
          <w:szCs w:val="22"/>
        </w:rPr>
        <w:t xml:space="preserve">Comprehensive Health Solutions LLC will receive a perpetual license to use the </w:t>
      </w:r>
      <w:proofErr w:type="spellStart"/>
      <w:r>
        <w:rPr>
          <w:rFonts w:ascii="Arial" w:eastAsia="Arial" w:hAnsi="Arial" w:cs="Arial"/>
          <w:sz w:val="22"/>
          <w:szCs w:val="22"/>
        </w:rPr>
        <w:t>PolicyDesk</w:t>
      </w:r>
      <w:proofErr w:type="spellEnd"/>
      <w:r>
        <w:rPr>
          <w:rFonts w:ascii="Arial" w:eastAsia="Arial" w:hAnsi="Arial" w:cs="Arial"/>
          <w:sz w:val="22"/>
          <w:szCs w:val="22"/>
        </w:rPr>
        <w:t xml:space="preserve"> CRM platform under the following structure:</w:t>
      </w:r>
    </w:p>
    <w:p w14:paraId="42CCFB63" w14:textId="77777777" w:rsidR="00D72EEC" w:rsidRDefault="00D72EE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5181"/>
        <w:gridCol w:w="1357"/>
      </w:tblGrid>
      <w:tr w:rsidR="00D72EEC" w14:paraId="39FFD9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CD4E64C" w14:textId="77777777" w:rsidR="00D72EEC" w:rsidRDefault="00F8383E">
            <w:r>
              <w:rPr>
                <w:rFonts w:ascii="Arial" w:eastAsia="Arial" w:hAnsi="Arial" w:cs="Arial"/>
                <w:b/>
                <w:bCs/>
                <w:color w:val="FFFFFF"/>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E93C994" w14:textId="77777777" w:rsidR="00D72EEC" w:rsidRDefault="00F8383E">
            <w:r>
              <w:rPr>
                <w:rFonts w:ascii="Arial" w:eastAsia="Arial" w:hAnsi="Arial" w:cs="Arial"/>
                <w:b/>
                <w:bCs/>
                <w:color w:val="FFFFFF"/>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6A8EFAF" w14:textId="77777777" w:rsidR="00D72EEC" w:rsidRDefault="00F8383E">
            <w:r>
              <w:rPr>
                <w:rFonts w:ascii="Arial" w:eastAsia="Arial" w:hAnsi="Arial" w:cs="Arial"/>
                <w:b/>
                <w:bCs/>
                <w:color w:val="FFFFFF"/>
              </w:rPr>
              <w:t>Amount</w:t>
            </w:r>
          </w:p>
        </w:tc>
      </w:tr>
      <w:tr w:rsidR="00D72EEC" w14:paraId="0F4792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5737C7" w14:textId="77777777" w:rsidR="00D72EEC" w:rsidRDefault="00F8383E">
            <w:r>
              <w:rPr>
                <w:rFonts w:ascii="Arial" w:eastAsia="Arial" w:hAnsi="Arial" w:cs="Arial"/>
              </w:rPr>
              <w:t>Setup &amp; Implementation Fee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03A45C" w14:textId="77777777" w:rsidR="00D72EEC" w:rsidRDefault="00F8383E">
            <w:r>
              <w:rPr>
                <w:rFonts w:ascii="Arial" w:eastAsia="Arial" w:hAnsi="Arial" w:cs="Arial"/>
              </w:rPr>
              <w:t>Full build, deployment, onboarding &amp; training (one-time)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C539D0" w14:textId="77777777" w:rsidR="00D72EEC" w:rsidRDefault="00F8383E">
            <w:r>
              <w:rPr>
                <w:rFonts w:ascii="Arial" w:eastAsia="Arial" w:hAnsi="Arial" w:cs="Arial"/>
              </w:rPr>
              <w:t>$3,500</w:t>
            </w:r>
          </w:p>
        </w:tc>
      </w:tr>
      <w:tr w:rsidR="00D72EEC" w14:paraId="5EA434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47D077C3" w14:textId="77777777" w:rsidR="00D72EEC" w:rsidRDefault="00F8383E">
            <w:r>
              <w:rPr>
                <w:rFonts w:ascii="Arial" w:eastAsia="Arial" w:hAnsi="Arial" w:cs="Arial"/>
              </w:rPr>
              <w:t>Monthly License Fee</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238F4ECE" w14:textId="77777777" w:rsidR="00D72EEC" w:rsidRDefault="00F8383E">
            <w:r>
              <w:rPr>
                <w:rFonts w:ascii="Arial" w:eastAsia="Arial" w:hAnsi="Arial" w:cs="Arial"/>
              </w:rPr>
              <w:t>Platform access, hosting, backups &amp; standard support</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4BCEFBF1" w14:textId="77777777" w:rsidR="00D72EEC" w:rsidRDefault="00F8383E">
            <w:r>
              <w:rPr>
                <w:rFonts w:ascii="Arial" w:eastAsia="Arial" w:hAnsi="Arial" w:cs="Arial"/>
              </w:rPr>
              <w:t>$400/month</w:t>
            </w:r>
          </w:p>
        </w:tc>
      </w:tr>
      <w:tr w:rsidR="00D72EEC" w14:paraId="4D8C40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8C630A" w14:textId="77777777" w:rsidR="00D72EEC" w:rsidRDefault="00F8383E">
            <w:r>
              <w:rPr>
                <w:rFonts w:ascii="Arial" w:eastAsia="Arial" w:hAnsi="Arial" w:cs="Arial"/>
              </w:rPr>
              <w:t>Minimum Contract Term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C05A4A" w14:textId="77777777" w:rsidR="00D72EEC" w:rsidRDefault="00F8383E">
            <w:r>
              <w:rPr>
                <w:rFonts w:ascii="Arial" w:eastAsia="Arial" w:hAnsi="Arial" w:cs="Arial"/>
              </w:rPr>
              <w:t>12-month initial commitment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5492B0" w14:textId="77777777" w:rsidR="00D72EEC" w:rsidRDefault="00F8383E">
            <w:r>
              <w:rPr>
                <w:rFonts w:ascii="Arial" w:eastAsia="Arial" w:hAnsi="Arial" w:cs="Arial"/>
              </w:rPr>
              <w:t>12 months</w:t>
            </w:r>
          </w:p>
        </w:tc>
      </w:tr>
      <w:tr w:rsidR="00D72EEC" w14:paraId="467888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18956087" w14:textId="77777777" w:rsidR="00D72EEC" w:rsidRDefault="00F8383E">
            <w:r>
              <w:rPr>
                <w:rFonts w:ascii="Arial" w:eastAsia="Arial" w:hAnsi="Arial" w:cs="Arial"/>
              </w:rPr>
              <w:t>Total Year 1 Investment</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35A4E5D3" w14:textId="77777777" w:rsidR="00D72EEC" w:rsidRDefault="00F8383E">
            <w:r>
              <w:rPr>
                <w:rFonts w:ascii="Arial" w:eastAsia="Arial" w:hAnsi="Arial" w:cs="Arial"/>
              </w:rPr>
              <w:t>Setup fee + 12 months license</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12118DC5" w14:textId="77777777" w:rsidR="00D72EEC" w:rsidRDefault="00F8383E">
            <w:r>
              <w:rPr>
                <w:rFonts w:ascii="Arial" w:eastAsia="Arial" w:hAnsi="Arial" w:cs="Arial"/>
              </w:rPr>
              <w:t>$8,300</w:t>
            </w:r>
          </w:p>
        </w:tc>
      </w:tr>
    </w:tbl>
    <w:p w14:paraId="19119B43" w14:textId="77777777" w:rsidR="00D72EEC" w:rsidRDefault="00D72EEC">
      <w:pPr>
        <w:spacing w:before="200"/>
      </w:pPr>
    </w:p>
    <w:p w14:paraId="537E1009" w14:textId="77777777" w:rsidR="00D72EEC" w:rsidRDefault="00F8383E">
      <w:pPr>
        <w:spacing w:before="200" w:after="100"/>
      </w:pPr>
      <w:r>
        <w:rPr>
          <w:rFonts w:ascii="Arial" w:eastAsia="Arial" w:hAnsi="Arial" w:cs="Arial"/>
          <w:b/>
          <w:bCs/>
          <w:color w:val="1B4F8A"/>
          <w:sz w:val="24"/>
          <w:szCs w:val="24"/>
        </w:rPr>
        <w:t>Payment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0"/>
        <w:gridCol w:w="4946"/>
        <w:gridCol w:w="1784"/>
      </w:tblGrid>
      <w:tr w:rsidR="00D72EEC" w14:paraId="390909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63A1A0A" w14:textId="77777777" w:rsidR="00D72EEC" w:rsidRDefault="00F8383E">
            <w:r>
              <w:rPr>
                <w:rFonts w:ascii="Arial" w:eastAsia="Arial" w:hAnsi="Arial" w:cs="Arial"/>
                <w:b/>
                <w:bCs/>
                <w:color w:val="FFFFFF"/>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E05B346" w14:textId="77777777" w:rsidR="00D72EEC" w:rsidRDefault="00F8383E">
            <w:r>
              <w:rPr>
                <w:rFonts w:ascii="Arial" w:eastAsia="Arial" w:hAnsi="Arial" w:cs="Arial"/>
                <w:b/>
                <w:bCs/>
                <w:color w:val="FFFFFF"/>
              </w:rPr>
              <w:t>Trigger</w:t>
            </w:r>
          </w:p>
        </w:tc>
        <w:tc>
          <w:tcPr>
            <w:tcW w:w="0" w:type="auto"/>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BBB3C66" w14:textId="77777777" w:rsidR="00D72EEC" w:rsidRDefault="00F8383E">
            <w:r>
              <w:rPr>
                <w:rFonts w:ascii="Arial" w:eastAsia="Arial" w:hAnsi="Arial" w:cs="Arial"/>
                <w:b/>
                <w:bCs/>
                <w:color w:val="FFFFFF"/>
              </w:rPr>
              <w:t>Amount</w:t>
            </w:r>
          </w:p>
        </w:tc>
      </w:tr>
      <w:tr w:rsidR="00D72EEC" w14:paraId="2664C5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B28B79" w14:textId="77777777" w:rsidR="00D72EEC" w:rsidRDefault="00F8383E">
            <w:r>
              <w:rPr>
                <w:rFonts w:ascii="Arial" w:eastAsia="Arial" w:hAnsi="Arial" w:cs="Arial"/>
              </w:rPr>
              <w:t>Deposit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9D5F4D" w14:textId="77777777" w:rsidR="00D72EEC" w:rsidRDefault="00F8383E">
            <w:r>
              <w:rPr>
                <w:rFonts w:ascii="Arial" w:eastAsia="Arial" w:hAnsi="Arial" w:cs="Arial"/>
              </w:rPr>
              <w:t>Upon signing agreement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5DC53F" w14:textId="77777777" w:rsidR="00D72EEC" w:rsidRDefault="00F8383E">
            <w:r>
              <w:rPr>
                <w:rFonts w:ascii="Arial" w:eastAsia="Arial" w:hAnsi="Arial" w:cs="Arial"/>
              </w:rPr>
              <w:t>$1,750</w:t>
            </w:r>
          </w:p>
        </w:tc>
      </w:tr>
      <w:tr w:rsidR="00D72EEC" w14:paraId="063664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02ED072C" w14:textId="77777777" w:rsidR="00D72EEC" w:rsidRDefault="00F8383E">
            <w:r>
              <w:rPr>
                <w:rFonts w:ascii="Arial" w:eastAsia="Arial" w:hAnsi="Arial" w:cs="Arial"/>
              </w:rPr>
              <w:t>Milestone Payment</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5A38E2D2" w14:textId="77777777" w:rsidR="00D72EEC" w:rsidRDefault="00F8383E">
            <w:r>
              <w:rPr>
                <w:rFonts w:ascii="Arial" w:eastAsia="Arial" w:hAnsi="Arial" w:cs="Arial"/>
              </w:rPr>
              <w:t>Phase 3 complete (search + cross-sell)</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53628934" w14:textId="77777777" w:rsidR="00D72EEC" w:rsidRDefault="00F8383E">
            <w:r>
              <w:rPr>
                <w:rFonts w:ascii="Arial" w:eastAsia="Arial" w:hAnsi="Arial" w:cs="Arial"/>
              </w:rPr>
              <w:t>$875</w:t>
            </w:r>
          </w:p>
        </w:tc>
      </w:tr>
      <w:tr w:rsidR="00D72EEC" w14:paraId="6432D9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B9C5A8" w14:textId="77777777" w:rsidR="00D72EEC" w:rsidRDefault="00F8383E">
            <w:r>
              <w:rPr>
                <w:rFonts w:ascii="Arial" w:eastAsia="Arial" w:hAnsi="Arial" w:cs="Arial"/>
              </w:rPr>
              <w:t>Final Payment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E0AB5A" w14:textId="77777777" w:rsidR="00D72EEC" w:rsidRDefault="00F8383E">
            <w:r>
              <w:rPr>
                <w:rFonts w:ascii="Arial" w:eastAsia="Arial" w:hAnsi="Arial" w:cs="Arial"/>
              </w:rPr>
              <w:t>Full delivery &amp; deployment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1A7621" w14:textId="77777777" w:rsidR="00D72EEC" w:rsidRDefault="00F8383E">
            <w:r>
              <w:rPr>
                <w:rFonts w:ascii="Arial" w:eastAsia="Arial" w:hAnsi="Arial" w:cs="Arial"/>
              </w:rPr>
              <w:t>$875</w:t>
            </w:r>
          </w:p>
        </w:tc>
      </w:tr>
      <w:tr w:rsidR="00D72EEC" w14:paraId="4C1418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0DCB49B8" w14:textId="77777777" w:rsidR="00D72EEC" w:rsidRDefault="00F8383E">
            <w:r>
              <w:rPr>
                <w:rFonts w:ascii="Arial" w:eastAsia="Arial" w:hAnsi="Arial" w:cs="Arial"/>
              </w:rPr>
              <w:t>Monthly License</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4AD7D0A4" w14:textId="77777777" w:rsidR="00D72EEC" w:rsidRDefault="00F8383E">
            <w:r>
              <w:rPr>
                <w:rFonts w:ascii="Arial" w:eastAsia="Arial" w:hAnsi="Arial" w:cs="Arial"/>
              </w:rPr>
              <w:t>Begins 30 days after deployment</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546BF147" w14:textId="77777777" w:rsidR="00D72EEC" w:rsidRDefault="00F8383E">
            <w:r>
              <w:rPr>
                <w:rFonts w:ascii="Arial" w:eastAsia="Arial" w:hAnsi="Arial" w:cs="Arial"/>
              </w:rPr>
              <w:t>$400/month</w:t>
            </w:r>
          </w:p>
        </w:tc>
      </w:tr>
    </w:tbl>
    <w:p w14:paraId="39FC8299" w14:textId="77777777" w:rsidR="00D72EEC" w:rsidRDefault="00D72EEC">
      <w:pPr>
        <w:spacing w:before="200"/>
      </w:pPr>
    </w:p>
    <w:p w14:paraId="272B05D8" w14:textId="77777777" w:rsidR="00D72EEC" w:rsidRDefault="00D72EEC">
      <w:pPr>
        <w:pBdr>
          <w:bottom w:val="single" w:sz="4" w:space="1" w:color="1B4F8A"/>
        </w:pBdr>
        <w:spacing w:before="160" w:after="160"/>
      </w:pPr>
    </w:p>
    <w:p w14:paraId="388BF647" w14:textId="77777777" w:rsidR="00D72EEC" w:rsidRDefault="00F8383E">
      <w:pPr>
        <w:spacing w:before="280" w:after="120"/>
      </w:pPr>
      <w:r>
        <w:rPr>
          <w:rFonts w:ascii="Arial" w:eastAsia="Arial" w:hAnsi="Arial" w:cs="Arial"/>
          <w:b/>
          <w:bCs/>
          <w:color w:val="1B4F8A"/>
          <w:sz w:val="22"/>
          <w:szCs w:val="22"/>
        </w:rPr>
        <w:t>POST-IMPLEMENTATION TECHNICAL SUPPORT &amp; IT SERVICES</w:t>
      </w:r>
    </w:p>
    <w:p w14:paraId="6C73CE38" w14:textId="77777777" w:rsidR="00D72EEC" w:rsidRDefault="00F8383E">
      <w:pPr>
        <w:spacing w:before="80" w:after="80"/>
      </w:pPr>
      <w:r>
        <w:rPr>
          <w:rFonts w:ascii="Arial" w:eastAsia="Arial" w:hAnsi="Arial" w:cs="Arial"/>
          <w:sz w:val="22"/>
          <w:szCs w:val="22"/>
        </w:rPr>
        <w:t>Following system handoff, Bradley Peters is available for ongoing technical support, enhancements, and IT services at the following rates:</w:t>
      </w:r>
    </w:p>
    <w:p w14:paraId="31BB1EAD" w14:textId="77777777" w:rsidR="00D72EEC" w:rsidRDefault="00D72EE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9"/>
        <w:gridCol w:w="4595"/>
        <w:gridCol w:w="1886"/>
      </w:tblGrid>
      <w:tr w:rsidR="00D72EEC" w14:paraId="27D689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2948EB6" w14:textId="77777777" w:rsidR="00D72EEC" w:rsidRDefault="00F8383E">
            <w:r>
              <w:rPr>
                <w:rFonts w:ascii="Arial" w:eastAsia="Arial" w:hAnsi="Arial" w:cs="Arial"/>
                <w:b/>
                <w:bCs/>
                <w:color w:val="FFFFFF"/>
              </w:rPr>
              <w:t>Service Type</w:t>
            </w:r>
          </w:p>
        </w:tc>
        <w:tc>
          <w:tcPr>
            <w:tcW w:w="0" w:type="auto"/>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833E157" w14:textId="77777777" w:rsidR="00D72EEC" w:rsidRDefault="00F8383E">
            <w:r>
              <w:rPr>
                <w:rFonts w:ascii="Arial" w:eastAsia="Arial" w:hAnsi="Arial" w:cs="Arial"/>
                <w:b/>
                <w:bCs/>
                <w:color w:val="FFFFFF"/>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9589EF3" w14:textId="77777777" w:rsidR="00D72EEC" w:rsidRDefault="00F8383E">
            <w:r>
              <w:rPr>
                <w:rFonts w:ascii="Arial" w:eastAsia="Arial" w:hAnsi="Arial" w:cs="Arial"/>
                <w:b/>
                <w:bCs/>
                <w:color w:val="FFFFFF"/>
              </w:rPr>
              <w:t>Rate</w:t>
            </w:r>
          </w:p>
        </w:tc>
      </w:tr>
      <w:tr w:rsidR="00D72EEC" w14:paraId="71BAFC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6C6A91" w14:textId="77777777" w:rsidR="00D72EEC" w:rsidRDefault="00F8383E">
            <w:r>
              <w:rPr>
                <w:rFonts w:ascii="Arial" w:eastAsia="Arial" w:hAnsi="Arial" w:cs="Arial"/>
              </w:rPr>
              <w:lastRenderedPageBreak/>
              <w:t>Standard Support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4129C6" w14:textId="77777777" w:rsidR="00D72EEC" w:rsidRDefault="00F8383E">
            <w:r>
              <w:rPr>
                <w:rFonts w:ascii="Arial" w:eastAsia="Arial" w:hAnsi="Arial" w:cs="Arial"/>
              </w:rPr>
              <w:t>Bug fixes, questions, minor adjustments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EC5663" w14:textId="77777777" w:rsidR="00D72EEC" w:rsidRDefault="00F8383E">
            <w:r>
              <w:rPr>
                <w:rFonts w:ascii="Arial" w:eastAsia="Arial" w:hAnsi="Arial" w:cs="Arial"/>
              </w:rPr>
              <w:t>$75/hour</w:t>
            </w:r>
          </w:p>
        </w:tc>
      </w:tr>
      <w:tr w:rsidR="00D72EEC" w14:paraId="1B28CC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2D72504A" w14:textId="77777777" w:rsidR="00D72EEC" w:rsidRDefault="00F8383E">
            <w:r>
              <w:rPr>
                <w:rFonts w:ascii="Arial" w:eastAsia="Arial" w:hAnsi="Arial" w:cs="Arial"/>
              </w:rPr>
              <w:t>Technical IT Services</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157F0260" w14:textId="77777777" w:rsidR="00D72EEC" w:rsidRDefault="00F8383E">
            <w:r>
              <w:rPr>
                <w:rFonts w:ascii="Arial" w:eastAsia="Arial" w:hAnsi="Arial" w:cs="Arial"/>
              </w:rPr>
              <w:t>System changes, integrations, new features</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448AC809" w14:textId="77777777" w:rsidR="00D72EEC" w:rsidRDefault="00F8383E">
            <w:r>
              <w:rPr>
                <w:rFonts w:ascii="Arial" w:eastAsia="Arial" w:hAnsi="Arial" w:cs="Arial"/>
              </w:rPr>
              <w:t>$100/hour</w:t>
            </w:r>
          </w:p>
        </w:tc>
      </w:tr>
      <w:tr w:rsidR="00D72EEC" w14:paraId="55B5ED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42ABAE" w14:textId="77777777" w:rsidR="00D72EEC" w:rsidRDefault="00F8383E">
            <w:r>
              <w:rPr>
                <w:rFonts w:ascii="Arial" w:eastAsia="Arial" w:hAnsi="Arial" w:cs="Arial"/>
              </w:rPr>
              <w:t>Emergency Support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C0D6DA" w14:textId="77777777" w:rsidR="00D72EEC" w:rsidRDefault="00F8383E">
            <w:r>
              <w:rPr>
                <w:rFonts w:ascii="Arial" w:eastAsia="Arial" w:hAnsi="Arial" w:cs="Arial"/>
              </w:rPr>
              <w:t>Critical issues requiring immediate response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FF3C37" w14:textId="77777777" w:rsidR="00D72EEC" w:rsidRDefault="00F8383E">
            <w:r>
              <w:rPr>
                <w:rFonts w:ascii="Arial" w:eastAsia="Arial" w:hAnsi="Arial" w:cs="Arial"/>
              </w:rPr>
              <w:t>$125/hour</w:t>
            </w:r>
          </w:p>
        </w:tc>
      </w:tr>
      <w:tr w:rsidR="00D72EEC" w14:paraId="46ABD7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3F6D2FE4" w14:textId="77777777" w:rsidR="00D72EEC" w:rsidRDefault="00F8383E">
            <w:r>
              <w:rPr>
                <w:rFonts w:ascii="Arial" w:eastAsia="Arial" w:hAnsi="Arial" w:cs="Arial"/>
              </w:rPr>
              <w:t>Minimum Billing Increment</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5AD31053" w14:textId="77777777" w:rsidR="00D72EEC" w:rsidRDefault="00F8383E">
            <w:r>
              <w:rPr>
                <w:rFonts w:ascii="Arial" w:eastAsia="Arial" w:hAnsi="Arial" w:cs="Arial"/>
              </w:rPr>
              <w:t>Per support engagement</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6E261977" w14:textId="77777777" w:rsidR="00D72EEC" w:rsidRDefault="00F8383E">
            <w:r>
              <w:rPr>
                <w:rFonts w:ascii="Arial" w:eastAsia="Arial" w:hAnsi="Arial" w:cs="Arial"/>
              </w:rPr>
              <w:t>1 hour minimum</w:t>
            </w:r>
          </w:p>
        </w:tc>
      </w:tr>
    </w:tbl>
    <w:p w14:paraId="49849625" w14:textId="77777777" w:rsidR="00D72EEC" w:rsidRDefault="00D72EEC">
      <w:pPr>
        <w:spacing w:before="160"/>
      </w:pPr>
    </w:p>
    <w:p w14:paraId="7E80DC02" w14:textId="77777777" w:rsidR="00D72EEC" w:rsidRDefault="00F8383E">
      <w:pPr>
        <w:spacing w:before="80" w:after="80"/>
      </w:pPr>
      <w:r>
        <w:rPr>
          <w:rFonts w:ascii="Arial" w:eastAsia="Arial" w:hAnsi="Arial" w:cs="Arial"/>
          <w:sz w:val="22"/>
          <w:szCs w:val="22"/>
        </w:rPr>
        <w:t>Support requests are acknowledged within 24 business hours. Emergency support (system down or data access issues) is acknowledged within 4 hours. All support work is documented and invoiced monthly.</w:t>
      </w:r>
    </w:p>
    <w:p w14:paraId="30853F60" w14:textId="77777777" w:rsidR="00D72EEC" w:rsidRDefault="00F8383E">
      <w:pPr>
        <w:spacing w:before="80" w:after="80"/>
      </w:pPr>
      <w:r>
        <w:rPr>
          <w:rFonts w:ascii="Arial" w:eastAsia="Arial" w:hAnsi="Arial" w:cs="Arial"/>
          <w:sz w:val="22"/>
          <w:szCs w:val="22"/>
        </w:rPr>
        <w:t>Note: The monthly license fee includes standard hosting, backups, and basic support (up to 2 hours/month). Requests exceeding 2 hours/month are billed at the Standard Support rate.</w:t>
      </w:r>
    </w:p>
    <w:p w14:paraId="02DD0917" w14:textId="77777777" w:rsidR="00D72EEC" w:rsidRDefault="00D72EEC">
      <w:pPr>
        <w:spacing w:before="120"/>
      </w:pPr>
    </w:p>
    <w:p w14:paraId="74B26835" w14:textId="77777777" w:rsidR="00D72EEC" w:rsidRDefault="00D72EEC">
      <w:pPr>
        <w:pBdr>
          <w:bottom w:val="single" w:sz="4" w:space="1" w:color="1B4F8A"/>
        </w:pBdr>
        <w:spacing w:before="160" w:after="160"/>
      </w:pPr>
    </w:p>
    <w:p w14:paraId="7B54A394" w14:textId="77777777" w:rsidR="00D72EEC" w:rsidRDefault="00F8383E">
      <w:pPr>
        <w:spacing w:before="280" w:after="120"/>
      </w:pPr>
      <w:r>
        <w:rPr>
          <w:rFonts w:ascii="Arial" w:eastAsia="Arial" w:hAnsi="Arial" w:cs="Arial"/>
          <w:b/>
          <w:bCs/>
          <w:color w:val="1B4F8A"/>
          <w:sz w:val="22"/>
          <w:szCs w:val="22"/>
        </w:rPr>
        <w:t>ESTIMATED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9"/>
        <w:gridCol w:w="5751"/>
        <w:gridCol w:w="2290"/>
      </w:tblGrid>
      <w:tr w:rsidR="00D72EEC" w14:paraId="1B959A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9144BF0" w14:textId="77777777" w:rsidR="00D72EEC" w:rsidRDefault="00F8383E">
            <w:r>
              <w:rPr>
                <w:rFonts w:ascii="Arial" w:eastAsia="Arial" w:hAnsi="Arial" w:cs="Arial"/>
                <w:b/>
                <w:bCs/>
                <w:color w:val="FFFFFF"/>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AB23B0A" w14:textId="77777777" w:rsidR="00D72EEC" w:rsidRDefault="00F8383E">
            <w:r>
              <w:rPr>
                <w:rFonts w:ascii="Arial" w:eastAsia="Arial" w:hAnsi="Arial" w:cs="Arial"/>
                <w:b/>
                <w:bCs/>
                <w:color w:val="FFFFFF"/>
              </w:rPr>
              <w:t>Deliverable</w:t>
            </w:r>
          </w:p>
        </w:tc>
        <w:tc>
          <w:tcPr>
            <w:tcW w:w="0" w:type="auto"/>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28FA40F" w14:textId="77777777" w:rsidR="00D72EEC" w:rsidRDefault="00F8383E">
            <w:r>
              <w:rPr>
                <w:rFonts w:ascii="Arial" w:eastAsia="Arial" w:hAnsi="Arial" w:cs="Arial"/>
                <w:b/>
                <w:bCs/>
                <w:color w:val="FFFFFF"/>
              </w:rPr>
              <w:t>Est. Duration</w:t>
            </w:r>
          </w:p>
        </w:tc>
      </w:tr>
      <w:tr w:rsidR="00D72EEC" w14:paraId="1CCC64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544204" w14:textId="77777777" w:rsidR="00D72EEC" w:rsidRDefault="00F8383E">
            <w:r>
              <w:rPr>
                <w:rFonts w:ascii="Arial" w:eastAsia="Arial" w:hAnsi="Arial"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756B6C" w14:textId="77777777" w:rsidR="00D72EEC" w:rsidRDefault="00F8383E">
            <w:r>
              <w:rPr>
                <w:rFonts w:ascii="Arial" w:eastAsia="Arial" w:hAnsi="Arial" w:cs="Arial"/>
              </w:rPr>
              <w:t>Authentication &amp; Role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A6CB26" w14:textId="77777777" w:rsidR="00D72EEC" w:rsidRDefault="00F8383E">
            <w:r>
              <w:rPr>
                <w:rFonts w:ascii="Arial" w:eastAsia="Arial" w:hAnsi="Arial" w:cs="Arial"/>
              </w:rPr>
              <w:t>Weeks 1–2</w:t>
            </w:r>
          </w:p>
        </w:tc>
      </w:tr>
      <w:tr w:rsidR="00D72EEC" w14:paraId="6307E0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683820FE" w14:textId="77777777" w:rsidR="00D72EEC" w:rsidRDefault="00F8383E">
            <w:r>
              <w:rPr>
                <w:rFonts w:ascii="Arial" w:eastAsia="Arial" w:hAnsi="Arial"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4C56ADB4" w14:textId="77777777" w:rsidR="00D72EEC" w:rsidRDefault="00F8383E">
            <w:r>
              <w:rPr>
                <w:rFonts w:ascii="Arial" w:eastAsia="Arial" w:hAnsi="Arial" w:cs="Arial"/>
              </w:rPr>
              <w:t>20-Field Client Intake &amp; Profiles</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3452AEC7" w14:textId="77777777" w:rsidR="00D72EEC" w:rsidRDefault="00F8383E">
            <w:r>
              <w:rPr>
                <w:rFonts w:ascii="Arial" w:eastAsia="Arial" w:hAnsi="Arial" w:cs="Arial"/>
              </w:rPr>
              <w:t>Weeks 3–4</w:t>
            </w:r>
          </w:p>
        </w:tc>
      </w:tr>
      <w:tr w:rsidR="00D72EEC" w14:paraId="2D0F9E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44667B" w14:textId="77777777" w:rsidR="00D72EEC" w:rsidRDefault="00F8383E">
            <w:r>
              <w:rPr>
                <w:rFonts w:ascii="Arial" w:eastAsia="Arial" w:hAnsi="Arial" w:cs="Arial"/>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1C57A6" w14:textId="77777777" w:rsidR="00D72EEC" w:rsidRDefault="00F8383E">
            <w:r>
              <w:rPr>
                <w:rFonts w:ascii="Arial" w:eastAsia="Arial" w:hAnsi="Arial" w:cs="Arial"/>
              </w:rPr>
              <w:t>Search, Sort &amp; Cross-Sell Engine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5B426A" w14:textId="77777777" w:rsidR="00D72EEC" w:rsidRDefault="00F8383E">
            <w:r>
              <w:rPr>
                <w:rFonts w:ascii="Arial" w:eastAsia="Arial" w:hAnsi="Arial" w:cs="Arial"/>
              </w:rPr>
              <w:t>Weeks 5–6</w:t>
            </w:r>
          </w:p>
        </w:tc>
      </w:tr>
      <w:tr w:rsidR="00D72EEC" w14:paraId="49B99D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4B3E4F42" w14:textId="77777777" w:rsidR="00D72EEC" w:rsidRDefault="00F8383E">
            <w:r>
              <w:rPr>
                <w:rFonts w:ascii="Arial" w:eastAsia="Arial" w:hAnsi="Arial" w:cs="Arial"/>
              </w:rPr>
              <w:t>4</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30737AA2" w14:textId="77777777" w:rsidR="00D72EEC" w:rsidRDefault="00F8383E">
            <w:r>
              <w:rPr>
                <w:rFonts w:ascii="Arial" w:eastAsia="Arial" w:hAnsi="Arial" w:cs="Arial"/>
              </w:rPr>
              <w:t>Export for Mailers</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593462A8" w14:textId="77777777" w:rsidR="00D72EEC" w:rsidRDefault="00F8383E">
            <w:r>
              <w:rPr>
                <w:rFonts w:ascii="Arial" w:eastAsia="Arial" w:hAnsi="Arial" w:cs="Arial"/>
              </w:rPr>
              <w:t>Week 7</w:t>
            </w:r>
          </w:p>
        </w:tc>
      </w:tr>
      <w:tr w:rsidR="00D72EEC" w14:paraId="56FBF0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E1C23E" w14:textId="77777777" w:rsidR="00D72EEC" w:rsidRDefault="00F8383E">
            <w:r>
              <w:rPr>
                <w:rFonts w:ascii="Arial" w:eastAsia="Arial" w:hAnsi="Arial" w:cs="Arial"/>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E5B5AB" w14:textId="77777777" w:rsidR="00D72EEC" w:rsidRDefault="00F8383E">
            <w:r>
              <w:rPr>
                <w:rFonts w:ascii="Arial" w:eastAsia="Arial" w:hAnsi="Arial" w:cs="Arial"/>
              </w:rPr>
              <w:t>Mobile Responsive &amp; Cloud Deployment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771F63" w14:textId="77777777" w:rsidR="00D72EEC" w:rsidRDefault="00F8383E">
            <w:r>
              <w:rPr>
                <w:rFonts w:ascii="Arial" w:eastAsia="Arial" w:hAnsi="Arial" w:cs="Arial"/>
              </w:rPr>
              <w:t>Weeks 8–9</w:t>
            </w:r>
          </w:p>
        </w:tc>
      </w:tr>
      <w:tr w:rsidR="00D72EEC" w14:paraId="533E05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1A4B3E43" w14:textId="77777777" w:rsidR="00D72EEC" w:rsidRDefault="00F8383E">
            <w:r>
              <w:rPr>
                <w:rFonts w:ascii="Arial" w:eastAsia="Arial" w:hAnsi="Arial" w:cs="Arial"/>
              </w:rPr>
              <w:t>6</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53A047C9" w14:textId="77777777" w:rsidR="00D72EEC" w:rsidRDefault="00F8383E">
            <w:r>
              <w:rPr>
                <w:rFonts w:ascii="Arial" w:eastAsia="Arial" w:hAnsi="Arial" w:cs="Arial"/>
              </w:rPr>
              <w:t>Testing, Training &amp; Handoff</w:t>
            </w:r>
          </w:p>
        </w:tc>
        <w:tc>
          <w:tcPr>
            <w:tcW w:w="0" w:type="auto"/>
            <w:tcBorders>
              <w:top w:val="single" w:sz="1" w:space="0" w:color="CCCCCC"/>
              <w:left w:val="single" w:sz="1" w:space="0" w:color="CCCCCC"/>
              <w:bottom w:val="single" w:sz="1" w:space="0" w:color="CCCCCC"/>
              <w:right w:val="single" w:sz="1" w:space="0" w:color="CCCCCC"/>
            </w:tcBorders>
            <w:shd w:val="clear" w:color="auto" w:fill="E8F0FA"/>
            <w:tcMar>
              <w:top w:w="100" w:type="dxa"/>
              <w:left w:w="150" w:type="dxa"/>
              <w:bottom w:w="100" w:type="dxa"/>
              <w:right w:w="150" w:type="dxa"/>
            </w:tcMar>
          </w:tcPr>
          <w:p w14:paraId="46EED3BE" w14:textId="77777777" w:rsidR="00D72EEC" w:rsidRDefault="00F8383E">
            <w:r>
              <w:rPr>
                <w:rFonts w:ascii="Arial" w:eastAsia="Arial" w:hAnsi="Arial" w:cs="Arial"/>
              </w:rPr>
              <w:t>Weeks 10–11</w:t>
            </w:r>
          </w:p>
        </w:tc>
      </w:tr>
    </w:tbl>
    <w:p w14:paraId="0D59716F" w14:textId="77777777" w:rsidR="00D72EEC" w:rsidRDefault="00D72EEC">
      <w:pPr>
        <w:spacing w:before="200"/>
      </w:pPr>
    </w:p>
    <w:p w14:paraId="3B6159E2" w14:textId="77777777" w:rsidR="00D72EEC" w:rsidRDefault="00D72EEC">
      <w:pPr>
        <w:pBdr>
          <w:bottom w:val="single" w:sz="4" w:space="1" w:color="1B4F8A"/>
        </w:pBdr>
        <w:spacing w:before="160" w:after="160"/>
      </w:pPr>
    </w:p>
    <w:p w14:paraId="20C21389" w14:textId="77777777" w:rsidR="00D72EEC" w:rsidRDefault="00F8383E">
      <w:pPr>
        <w:spacing w:before="280" w:after="120"/>
      </w:pPr>
      <w:r>
        <w:rPr>
          <w:rFonts w:ascii="Arial" w:eastAsia="Arial" w:hAnsi="Arial" w:cs="Arial"/>
          <w:b/>
          <w:bCs/>
          <w:color w:val="1B4F8A"/>
          <w:sz w:val="22"/>
          <w:szCs w:val="22"/>
        </w:rPr>
        <w:t>KEY TERMS</w:t>
      </w:r>
    </w:p>
    <w:p w14:paraId="50743FD7" w14:textId="77777777" w:rsidR="00D72EEC" w:rsidRDefault="00F8383E">
      <w:pPr>
        <w:pStyle w:val="ListParagraph"/>
        <w:numPr>
          <w:ilvl w:val="0"/>
          <w:numId w:val="2"/>
        </w:numPr>
        <w:spacing w:before="60" w:after="60"/>
      </w:pPr>
      <w:r>
        <w:rPr>
          <w:rFonts w:ascii="Arial" w:eastAsia="Arial" w:hAnsi="Arial" w:cs="Arial"/>
        </w:rPr>
        <w:t xml:space="preserve">Bradley Peters retains full ownership of the </w:t>
      </w:r>
      <w:proofErr w:type="spellStart"/>
      <w:r>
        <w:rPr>
          <w:rFonts w:ascii="Arial" w:eastAsia="Arial" w:hAnsi="Arial" w:cs="Arial"/>
        </w:rPr>
        <w:t>PolicyDesk</w:t>
      </w:r>
      <w:proofErr w:type="spellEnd"/>
      <w:r>
        <w:rPr>
          <w:rFonts w:ascii="Arial" w:eastAsia="Arial" w:hAnsi="Arial" w:cs="Arial"/>
        </w:rPr>
        <w:t xml:space="preserve"> CRM codebase. Comprehensive Health Solutions LLC receives a non-exclusive license to use the software.</w:t>
      </w:r>
    </w:p>
    <w:p w14:paraId="16C2097A" w14:textId="77777777" w:rsidR="00D72EEC" w:rsidRDefault="00F8383E">
      <w:pPr>
        <w:pStyle w:val="ListParagraph"/>
        <w:numPr>
          <w:ilvl w:val="0"/>
          <w:numId w:val="2"/>
        </w:numPr>
        <w:spacing w:before="60" w:after="60"/>
      </w:pPr>
      <w:r>
        <w:rPr>
          <w:rFonts w:ascii="Arial" w:eastAsia="Arial" w:hAnsi="Arial" w:cs="Arial"/>
        </w:rPr>
        <w:t>The license is non-transferable. Comprehensive Health Solutions LLC may not resell, sublicense, or share access with third parties outside their organization.</w:t>
      </w:r>
    </w:p>
    <w:p w14:paraId="2CF25627" w14:textId="77777777" w:rsidR="00D72EEC" w:rsidRDefault="00F8383E">
      <w:pPr>
        <w:pStyle w:val="ListParagraph"/>
        <w:numPr>
          <w:ilvl w:val="0"/>
          <w:numId w:val="2"/>
        </w:numPr>
        <w:spacing w:before="60" w:after="60"/>
      </w:pPr>
      <w:r>
        <w:rPr>
          <w:rFonts w:ascii="Arial" w:eastAsia="Arial" w:hAnsi="Arial" w:cs="Arial"/>
        </w:rPr>
        <w:t>Bradley Peters reserves the right to license the same platform to other companies in any industry.</w:t>
      </w:r>
    </w:p>
    <w:p w14:paraId="67DFDEEC" w14:textId="77777777" w:rsidR="00D72EEC" w:rsidRDefault="00F8383E">
      <w:pPr>
        <w:pStyle w:val="ListParagraph"/>
        <w:numPr>
          <w:ilvl w:val="0"/>
          <w:numId w:val="2"/>
        </w:numPr>
        <w:spacing w:before="60" w:after="60"/>
      </w:pPr>
      <w:r>
        <w:rPr>
          <w:rFonts w:ascii="Arial" w:eastAsia="Arial" w:hAnsi="Arial" w:cs="Arial"/>
        </w:rPr>
        <w:t>The monthly license fee covers hosting, backups, and up to 2 hours of standard support per month.</w:t>
      </w:r>
    </w:p>
    <w:p w14:paraId="1277EBE3" w14:textId="77777777" w:rsidR="00D72EEC" w:rsidRDefault="00F8383E">
      <w:pPr>
        <w:pStyle w:val="ListParagraph"/>
        <w:numPr>
          <w:ilvl w:val="0"/>
          <w:numId w:val="2"/>
        </w:numPr>
        <w:spacing w:before="60" w:after="60"/>
      </w:pPr>
      <w:r>
        <w:rPr>
          <w:rFonts w:ascii="Arial" w:eastAsia="Arial" w:hAnsi="Arial" w:cs="Arial"/>
        </w:rPr>
        <w:t>If the monthly license fee is not paid within 15 days of the due date, access to the platform may be suspended until payment is received.</w:t>
      </w:r>
    </w:p>
    <w:p w14:paraId="1DA12960" w14:textId="77777777" w:rsidR="00D72EEC" w:rsidRDefault="00F8383E">
      <w:pPr>
        <w:pStyle w:val="ListParagraph"/>
        <w:numPr>
          <w:ilvl w:val="0"/>
          <w:numId w:val="2"/>
        </w:numPr>
        <w:spacing w:before="60" w:after="60"/>
      </w:pPr>
      <w:r>
        <w:rPr>
          <w:rFonts w:ascii="Arial" w:eastAsia="Arial" w:hAnsi="Arial" w:cs="Arial"/>
        </w:rPr>
        <w:t>Client is responsible for HIPAA and financial data compliance requirements applicable to their business.</w:t>
      </w:r>
    </w:p>
    <w:p w14:paraId="4ABD0D68" w14:textId="77777777" w:rsidR="00D72EEC" w:rsidRDefault="00F8383E">
      <w:pPr>
        <w:pStyle w:val="ListParagraph"/>
        <w:numPr>
          <w:ilvl w:val="0"/>
          <w:numId w:val="2"/>
        </w:numPr>
        <w:spacing w:before="60" w:after="60"/>
      </w:pPr>
      <w:r>
        <w:rPr>
          <w:rFonts w:ascii="Arial" w:eastAsia="Arial" w:hAnsi="Arial" w:cs="Arial"/>
        </w:rPr>
        <w:t>Scope changes beyond this proposal will be quoted and agreed upon in writing before work begins.</w:t>
      </w:r>
    </w:p>
    <w:p w14:paraId="51B83E33" w14:textId="77777777" w:rsidR="00D72EEC" w:rsidRDefault="00F8383E">
      <w:pPr>
        <w:pStyle w:val="ListParagraph"/>
        <w:numPr>
          <w:ilvl w:val="0"/>
          <w:numId w:val="2"/>
        </w:numPr>
        <w:spacing w:before="60" w:after="60"/>
      </w:pPr>
      <w:r>
        <w:rPr>
          <w:rFonts w:ascii="Arial" w:eastAsia="Arial" w:hAnsi="Arial" w:cs="Arial"/>
        </w:rPr>
        <w:lastRenderedPageBreak/>
        <w:t>Future features (automated lead import, website integration) will be quoted as separate projects.</w:t>
      </w:r>
    </w:p>
    <w:p w14:paraId="24370831" w14:textId="77777777" w:rsidR="00D72EEC" w:rsidRDefault="00D72EEC">
      <w:pPr>
        <w:spacing w:before="200"/>
      </w:pPr>
    </w:p>
    <w:p w14:paraId="6E41F539" w14:textId="77777777" w:rsidR="00D72EEC" w:rsidRDefault="00D72EEC">
      <w:pPr>
        <w:pBdr>
          <w:bottom w:val="single" w:sz="4" w:space="1" w:color="1B4F8A"/>
        </w:pBdr>
        <w:spacing w:before="160" w:after="160"/>
      </w:pPr>
    </w:p>
    <w:p w14:paraId="73697919" w14:textId="77777777" w:rsidR="00D72EEC" w:rsidRDefault="00F8383E">
      <w:pPr>
        <w:spacing w:before="280" w:after="120"/>
      </w:pPr>
      <w:r>
        <w:rPr>
          <w:rFonts w:ascii="Arial" w:eastAsia="Arial" w:hAnsi="Arial" w:cs="Arial"/>
          <w:b/>
          <w:bCs/>
          <w:color w:val="1B4F8A"/>
          <w:sz w:val="22"/>
          <w:szCs w:val="22"/>
        </w:rPr>
        <w:t>AGREEMENT &amp; SIGNATURE</w:t>
      </w:r>
    </w:p>
    <w:p w14:paraId="3057BBC7" w14:textId="77777777" w:rsidR="00D72EEC" w:rsidRDefault="00F8383E">
      <w:pPr>
        <w:spacing w:before="80" w:after="80"/>
      </w:pPr>
      <w:r>
        <w:rPr>
          <w:rFonts w:ascii="Arial" w:eastAsia="Arial" w:hAnsi="Arial" w:cs="Arial"/>
          <w:sz w:val="22"/>
          <w:szCs w:val="22"/>
        </w:rPr>
        <w:t>By signing below, both parties agree to the scope, licensing structure, payment terms, and post-implementation support rates outlined in this proposal.</w:t>
      </w:r>
    </w:p>
    <w:p w14:paraId="30CB9956" w14:textId="77777777" w:rsidR="00D72EEC" w:rsidRDefault="00D72EE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9"/>
        <w:gridCol w:w="4381"/>
      </w:tblGrid>
      <w:tr w:rsidR="00D72EEC" w14:paraId="179C0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80" w:type="dxa"/>
            </w:tcMar>
          </w:tcPr>
          <w:p w14:paraId="0DC63C21" w14:textId="77777777" w:rsidR="00D72EEC" w:rsidRDefault="00F8383E">
            <w:pPr>
              <w:pBdr>
                <w:bottom w:val="single" w:sz="4" w:space="0" w:color="333333"/>
              </w:pBdr>
            </w:pPr>
            <w:r>
              <w:rPr>
                <w:sz w:val="28"/>
                <w:szCs w:val="28"/>
              </w:rPr>
              <w:t xml:space="preserve"> </w:t>
            </w:r>
          </w:p>
          <w:p w14:paraId="08FD8732" w14:textId="77777777" w:rsidR="00D72EEC" w:rsidRDefault="00F8383E">
            <w:r>
              <w:rPr>
                <w:rFonts w:ascii="Arial" w:eastAsia="Arial" w:hAnsi="Arial" w:cs="Arial"/>
                <w:color w:val="555555"/>
                <w:sz w:val="18"/>
                <w:szCs w:val="18"/>
              </w:rPr>
              <w:t>Terrell Lane</w:t>
            </w:r>
          </w:p>
          <w:p w14:paraId="01384E67" w14:textId="77777777" w:rsidR="00D72EEC" w:rsidRDefault="00F8383E">
            <w:r>
              <w:rPr>
                <w:rFonts w:ascii="Arial" w:eastAsia="Arial" w:hAnsi="Arial" w:cs="Arial"/>
                <w:color w:val="555555"/>
                <w:sz w:val="18"/>
                <w:szCs w:val="18"/>
              </w:rPr>
              <w:t>Comprehensive Health Solutions LLC</w:t>
            </w:r>
          </w:p>
          <w:p w14:paraId="68247299" w14:textId="77777777" w:rsidR="00D72EEC" w:rsidRDefault="00F8383E">
            <w:r>
              <w:rPr>
                <w:rFonts w:ascii="Arial" w:eastAsia="Arial" w:hAnsi="Arial" w:cs="Arial"/>
                <w:color w:val="555555"/>
                <w:sz w:val="18"/>
                <w:szCs w:val="18"/>
              </w:rPr>
              <w:t>Date: _______________</w:t>
            </w:r>
          </w:p>
        </w:tc>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0" w:type="dxa"/>
            </w:tcMar>
          </w:tcPr>
          <w:p w14:paraId="594D45BA" w14:textId="77777777" w:rsidR="00D72EEC" w:rsidRDefault="00F8383E">
            <w:pPr>
              <w:pBdr>
                <w:bottom w:val="single" w:sz="4" w:space="0" w:color="333333"/>
              </w:pBdr>
            </w:pPr>
            <w:r>
              <w:rPr>
                <w:sz w:val="28"/>
                <w:szCs w:val="28"/>
              </w:rPr>
              <w:t xml:space="preserve"> </w:t>
            </w:r>
          </w:p>
          <w:p w14:paraId="0478D654" w14:textId="77777777" w:rsidR="00D72EEC" w:rsidRDefault="00F8383E">
            <w:r>
              <w:rPr>
                <w:rFonts w:ascii="Arial" w:eastAsia="Arial" w:hAnsi="Arial" w:cs="Arial"/>
                <w:color w:val="555555"/>
                <w:sz w:val="18"/>
                <w:szCs w:val="18"/>
              </w:rPr>
              <w:t>Bradley Peters</w:t>
            </w:r>
          </w:p>
          <w:p w14:paraId="2AC2FB41" w14:textId="77777777" w:rsidR="00D72EEC" w:rsidRDefault="00F8383E">
            <w:r>
              <w:rPr>
                <w:rFonts w:ascii="Arial" w:eastAsia="Arial" w:hAnsi="Arial" w:cs="Arial"/>
                <w:color w:val="555555"/>
                <w:sz w:val="18"/>
                <w:szCs w:val="18"/>
              </w:rPr>
              <w:t>Independent Software Developer</w:t>
            </w:r>
          </w:p>
          <w:p w14:paraId="152DC2EF" w14:textId="77777777" w:rsidR="00D72EEC" w:rsidRDefault="00F8383E">
            <w:r>
              <w:rPr>
                <w:rFonts w:ascii="Arial" w:eastAsia="Arial" w:hAnsi="Arial" w:cs="Arial"/>
                <w:color w:val="555555"/>
                <w:sz w:val="18"/>
                <w:szCs w:val="18"/>
              </w:rPr>
              <w:t>Date: _______________</w:t>
            </w:r>
          </w:p>
        </w:tc>
      </w:tr>
    </w:tbl>
    <w:p w14:paraId="57E79117" w14:textId="77777777" w:rsidR="00D72EEC" w:rsidRDefault="00D72EEC">
      <w:pPr>
        <w:spacing w:before="320"/>
      </w:pPr>
    </w:p>
    <w:p w14:paraId="69B60255" w14:textId="77777777" w:rsidR="00D72EEC" w:rsidRDefault="00F8383E">
      <w:pPr>
        <w:jc w:val="center"/>
      </w:pPr>
      <w:r>
        <w:rPr>
          <w:rFonts w:ascii="Arial" w:eastAsia="Arial" w:hAnsi="Arial" w:cs="Arial"/>
          <w:i/>
          <w:iCs/>
          <w:color w:val="888888"/>
          <w:sz w:val="18"/>
          <w:szCs w:val="18"/>
        </w:rPr>
        <w:t xml:space="preserve">Questions? Contact Bradley Peters before </w:t>
      </w:r>
      <w:proofErr w:type="gramStart"/>
      <w:r>
        <w:rPr>
          <w:rFonts w:ascii="Arial" w:eastAsia="Arial" w:hAnsi="Arial" w:cs="Arial"/>
          <w:i/>
          <w:iCs/>
          <w:color w:val="888888"/>
          <w:sz w:val="18"/>
          <w:szCs w:val="18"/>
        </w:rPr>
        <w:t>signing</w:t>
      </w:r>
      <w:proofErr w:type="gramEnd"/>
      <w:r>
        <w:rPr>
          <w:rFonts w:ascii="Arial" w:eastAsia="Arial" w:hAnsi="Arial" w:cs="Arial"/>
          <w:i/>
          <w:iCs/>
          <w:color w:val="888888"/>
          <w:sz w:val="18"/>
          <w:szCs w:val="18"/>
        </w:rPr>
        <w:t xml:space="preserve"> to discuss any aspect of this proposal.</w:t>
      </w:r>
    </w:p>
    <w:sectPr w:rsidR="00D72E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61A69"/>
    <w:multiLevelType w:val="hybridMultilevel"/>
    <w:tmpl w:val="A80664B6"/>
    <w:lvl w:ilvl="0" w:tplc="0A527052">
      <w:start w:val="1"/>
      <w:numFmt w:val="bullet"/>
      <w:lvlText w:val="•"/>
      <w:lvlJc w:val="left"/>
      <w:pPr>
        <w:ind w:left="720" w:hanging="360"/>
      </w:pPr>
    </w:lvl>
    <w:lvl w:ilvl="1" w:tplc="8F80A01A">
      <w:numFmt w:val="decimal"/>
      <w:lvlText w:val=""/>
      <w:lvlJc w:val="left"/>
    </w:lvl>
    <w:lvl w:ilvl="2" w:tplc="6B96CCA0">
      <w:numFmt w:val="decimal"/>
      <w:lvlText w:val=""/>
      <w:lvlJc w:val="left"/>
    </w:lvl>
    <w:lvl w:ilvl="3" w:tplc="A9CA42E2">
      <w:numFmt w:val="decimal"/>
      <w:lvlText w:val=""/>
      <w:lvlJc w:val="left"/>
    </w:lvl>
    <w:lvl w:ilvl="4" w:tplc="48147C0A">
      <w:numFmt w:val="decimal"/>
      <w:lvlText w:val=""/>
      <w:lvlJc w:val="left"/>
    </w:lvl>
    <w:lvl w:ilvl="5" w:tplc="2B2EF20E">
      <w:numFmt w:val="decimal"/>
      <w:lvlText w:val=""/>
      <w:lvlJc w:val="left"/>
    </w:lvl>
    <w:lvl w:ilvl="6" w:tplc="8320E626">
      <w:numFmt w:val="decimal"/>
      <w:lvlText w:val=""/>
      <w:lvlJc w:val="left"/>
    </w:lvl>
    <w:lvl w:ilvl="7" w:tplc="D034DB3E">
      <w:numFmt w:val="decimal"/>
      <w:lvlText w:val=""/>
      <w:lvlJc w:val="left"/>
    </w:lvl>
    <w:lvl w:ilvl="8" w:tplc="83CA4398">
      <w:numFmt w:val="decimal"/>
      <w:lvlText w:val=""/>
      <w:lvlJc w:val="left"/>
    </w:lvl>
  </w:abstractNum>
  <w:abstractNum w:abstractNumId="1" w15:restartNumberingAfterBreak="0">
    <w:nsid w:val="4C1D2B05"/>
    <w:multiLevelType w:val="hybridMultilevel"/>
    <w:tmpl w:val="3630450C"/>
    <w:lvl w:ilvl="0" w:tplc="2FB21B1C">
      <w:start w:val="1"/>
      <w:numFmt w:val="bullet"/>
      <w:lvlText w:val="●"/>
      <w:lvlJc w:val="left"/>
      <w:pPr>
        <w:ind w:left="720" w:hanging="360"/>
      </w:pPr>
    </w:lvl>
    <w:lvl w:ilvl="1" w:tplc="4C6C3B36">
      <w:start w:val="1"/>
      <w:numFmt w:val="bullet"/>
      <w:lvlText w:val="○"/>
      <w:lvlJc w:val="left"/>
      <w:pPr>
        <w:ind w:left="1440" w:hanging="360"/>
      </w:pPr>
    </w:lvl>
    <w:lvl w:ilvl="2" w:tplc="0CA0A0B4">
      <w:start w:val="1"/>
      <w:numFmt w:val="bullet"/>
      <w:lvlText w:val="■"/>
      <w:lvlJc w:val="left"/>
      <w:pPr>
        <w:ind w:left="2160" w:hanging="360"/>
      </w:pPr>
    </w:lvl>
    <w:lvl w:ilvl="3" w:tplc="BC94324A">
      <w:start w:val="1"/>
      <w:numFmt w:val="bullet"/>
      <w:lvlText w:val="●"/>
      <w:lvlJc w:val="left"/>
      <w:pPr>
        <w:ind w:left="2880" w:hanging="360"/>
      </w:pPr>
    </w:lvl>
    <w:lvl w:ilvl="4" w:tplc="CBDAF1D4">
      <w:start w:val="1"/>
      <w:numFmt w:val="bullet"/>
      <w:lvlText w:val="○"/>
      <w:lvlJc w:val="left"/>
      <w:pPr>
        <w:ind w:left="3600" w:hanging="360"/>
      </w:pPr>
    </w:lvl>
    <w:lvl w:ilvl="5" w:tplc="FE6045CE">
      <w:start w:val="1"/>
      <w:numFmt w:val="bullet"/>
      <w:lvlText w:val="■"/>
      <w:lvlJc w:val="left"/>
      <w:pPr>
        <w:ind w:left="4320" w:hanging="360"/>
      </w:pPr>
    </w:lvl>
    <w:lvl w:ilvl="6" w:tplc="6BA88E6A">
      <w:start w:val="1"/>
      <w:numFmt w:val="bullet"/>
      <w:lvlText w:val="●"/>
      <w:lvlJc w:val="left"/>
      <w:pPr>
        <w:ind w:left="5040" w:hanging="360"/>
      </w:pPr>
    </w:lvl>
    <w:lvl w:ilvl="7" w:tplc="041E5E64">
      <w:start w:val="1"/>
      <w:numFmt w:val="bullet"/>
      <w:lvlText w:val="●"/>
      <w:lvlJc w:val="left"/>
      <w:pPr>
        <w:ind w:left="5760" w:hanging="360"/>
      </w:pPr>
    </w:lvl>
    <w:lvl w:ilvl="8" w:tplc="B01CD034">
      <w:start w:val="1"/>
      <w:numFmt w:val="bullet"/>
      <w:lvlText w:val="●"/>
      <w:lvlJc w:val="left"/>
      <w:pPr>
        <w:ind w:left="6480" w:hanging="360"/>
      </w:pPr>
    </w:lvl>
  </w:abstractNum>
  <w:num w:numId="1" w16cid:durableId="1612128513">
    <w:abstractNumId w:val="1"/>
    <w:lvlOverride w:ilvl="0">
      <w:startOverride w:val="1"/>
    </w:lvlOverride>
  </w:num>
  <w:num w:numId="2" w16cid:durableId="1534489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EEC"/>
    <w:rsid w:val="00361FBD"/>
    <w:rsid w:val="00D72EEC"/>
    <w:rsid w:val="00F8383E"/>
    <w:rsid w:val="00F93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E8189"/>
  <w15:docId w15:val="{387ED78E-8FCA-4DC2-BC79-AAC0874BA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1081</Words>
  <Characters>6166</Characters>
  <Application>Microsoft Office Word</Application>
  <DocSecurity>0</DocSecurity>
  <Lines>51</Lines>
  <Paragraphs>14</Paragraphs>
  <ScaleCrop>false</ScaleCrop>
  <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BRADLEY P</cp:lastModifiedBy>
  <cp:revision>2</cp:revision>
  <dcterms:created xsi:type="dcterms:W3CDTF">2026-05-12T18:13:00Z</dcterms:created>
  <dcterms:modified xsi:type="dcterms:W3CDTF">2026-05-12T18:13:00Z</dcterms:modified>
</cp:coreProperties>
</file>