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B5B4" w14:textId="77777777" w:rsidR="000D2A2D" w:rsidRDefault="00A423B4">
      <w:pPr>
        <w:spacing w:after="120"/>
        <w:jc w:val="center"/>
      </w:pPr>
      <w:r>
        <w:rPr>
          <w:b/>
          <w:bCs/>
          <w:color w:val="1A5C38"/>
          <w:sz w:val="36"/>
          <w:szCs w:val="36"/>
        </w:rPr>
        <w:t>PROJECT PROPOSAL</w:t>
      </w:r>
    </w:p>
    <w:p w14:paraId="7AB1B785" w14:textId="77777777" w:rsidR="000D2A2D" w:rsidRDefault="00A423B4">
      <w:pPr>
        <w:spacing w:after="120"/>
        <w:jc w:val="center"/>
      </w:pPr>
      <w:proofErr w:type="spellStart"/>
      <w:r>
        <w:rPr>
          <w:color w:val="1A5C38"/>
          <w:sz w:val="26"/>
          <w:szCs w:val="26"/>
        </w:rPr>
        <w:t>PolicyDesk</w:t>
      </w:r>
      <w:proofErr w:type="spellEnd"/>
      <w:r>
        <w:rPr>
          <w:color w:val="1A5C38"/>
          <w:sz w:val="26"/>
          <w:szCs w:val="26"/>
        </w:rPr>
        <w:t xml:space="preserve"> CRM — Comprehensive Health Solutions LLC</w:t>
      </w:r>
    </w:p>
    <w:p w14:paraId="0EDA5059" w14:textId="77777777" w:rsidR="000D2A2D" w:rsidRDefault="00A423B4">
      <w:pPr>
        <w:spacing w:after="280"/>
        <w:jc w:val="center"/>
      </w:pPr>
      <w:r>
        <w:rPr>
          <w:b/>
          <w:bCs/>
          <w:color w:val="B8860B"/>
        </w:rPr>
        <w:t>Revised &amp; Agreed: May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2A2D" w14:paraId="7E6CAA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91084" w14:textId="77777777" w:rsidR="000D2A2D" w:rsidRDefault="00A423B4">
            <w:r>
              <w:rPr>
                <w:b/>
                <w:bCs/>
                <w:color w:val="1A5C38"/>
                <w:sz w:val="20"/>
                <w:szCs w:val="20"/>
              </w:rPr>
              <w:t>Client</w:t>
            </w:r>
          </w:p>
          <w:p w14:paraId="560B7BE8" w14:textId="77777777" w:rsidR="000D2A2D" w:rsidRDefault="00A423B4">
            <w:r>
              <w:rPr>
                <w:b/>
                <w:bCs/>
              </w:rPr>
              <w:t>Terrell Lane</w:t>
            </w:r>
          </w:p>
          <w:p w14:paraId="119D58F6" w14:textId="77777777" w:rsidR="000D2A2D" w:rsidRDefault="00A423B4">
            <w:r>
              <w:rPr>
                <w:sz w:val="20"/>
                <w:szCs w:val="20"/>
              </w:rPr>
              <w:t>Comprehensive Health Solutions LLC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A9B80" w14:textId="77777777" w:rsidR="000D2A2D" w:rsidRDefault="00A423B4">
            <w:r>
              <w:rPr>
                <w:b/>
                <w:bCs/>
                <w:color w:val="1A5C38"/>
                <w:sz w:val="20"/>
                <w:szCs w:val="20"/>
              </w:rPr>
              <w:t>Developer</w:t>
            </w:r>
          </w:p>
          <w:p w14:paraId="00DC57F1" w14:textId="77777777" w:rsidR="000D2A2D" w:rsidRDefault="00A423B4">
            <w:r>
              <w:rPr>
                <w:b/>
                <w:bCs/>
              </w:rPr>
              <w:t>Bradley Peters</w:t>
            </w:r>
          </w:p>
          <w:p w14:paraId="2026753F" w14:textId="77777777" w:rsidR="000D2A2D" w:rsidRDefault="00A423B4">
            <w:r>
              <w:rPr>
                <w:sz w:val="20"/>
                <w:szCs w:val="20"/>
              </w:rPr>
              <w:t>Independent Software Developer</w:t>
            </w:r>
          </w:p>
        </w:tc>
      </w:tr>
    </w:tbl>
    <w:p w14:paraId="29CE756D" w14:textId="77777777" w:rsidR="000D2A2D" w:rsidRDefault="000D2A2D">
      <w:pPr>
        <w:spacing w:before="120" w:after="120"/>
      </w:pPr>
    </w:p>
    <w:p w14:paraId="707B94D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WORK COMPLETED TO DATE</w:t>
      </w:r>
    </w:p>
    <w:p w14:paraId="500AB9F3" w14:textId="77777777" w:rsidR="000D2A2D" w:rsidRDefault="00A423B4">
      <w:pPr>
        <w:spacing w:before="200" w:after="100"/>
      </w:pPr>
      <w:r>
        <w:rPr>
          <w:b/>
          <w:bCs/>
          <w:color w:val="1A5C38"/>
        </w:rPr>
        <w:t>Infrastructure &amp; Deployment</w:t>
      </w:r>
    </w:p>
    <w:p w14:paraId="468C8D32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Backend API server (Node.js + Express) deployed live on Railway</w:t>
      </w:r>
    </w:p>
    <w:p w14:paraId="1911A2E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PostgreSQL cloud database deployed and configured on Railway</w:t>
      </w:r>
    </w:p>
    <w:p w14:paraId="54A3A620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React frontend deployed live on Netlify at </w:t>
      </w:r>
      <w:r w:rsidRPr="002760D7">
        <w:rPr>
          <w:b/>
          <w:bCs/>
        </w:rPr>
        <w:t>pd-</w:t>
      </w:r>
      <w:proofErr w:type="spellStart"/>
      <w:r w:rsidRPr="002760D7">
        <w:rPr>
          <w:b/>
          <w:bCs/>
        </w:rPr>
        <w:t>crm.netlify.app</w:t>
      </w:r>
      <w:proofErr w:type="spellEnd"/>
    </w:p>
    <w:p w14:paraId="2528FF8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Secure HTTPS encryption across all connections</w:t>
      </w:r>
    </w:p>
    <w:p w14:paraId="30DFB91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Accessible from any device, browser, or location with internet</w:t>
      </w:r>
    </w:p>
    <w:p w14:paraId="11CC28B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GitHub repository with full version control and code backup</w:t>
      </w:r>
    </w:p>
    <w:p w14:paraId="60426591" w14:textId="77777777" w:rsidR="000D2A2D" w:rsidRDefault="000D2A2D">
      <w:pPr>
        <w:spacing w:before="60" w:after="60"/>
      </w:pPr>
    </w:p>
    <w:p w14:paraId="6E3F6642" w14:textId="77777777" w:rsidR="000D2A2D" w:rsidRDefault="00A423B4">
      <w:pPr>
        <w:spacing w:before="200" w:after="100"/>
      </w:pPr>
      <w:r>
        <w:rPr>
          <w:b/>
          <w:bCs/>
          <w:color w:val="1A5C38"/>
        </w:rPr>
        <w:t>User Authentication &amp; Security</w:t>
      </w:r>
    </w:p>
    <w:p w14:paraId="1142D21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Secure login system with email and password</w:t>
      </w:r>
    </w:p>
    <w:p w14:paraId="4B8357C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JWT token-based session management</w:t>
      </w:r>
    </w:p>
    <w:p w14:paraId="08CC7FA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Admin role framework built and ready for expansion</w:t>
      </w:r>
    </w:p>
    <w:p w14:paraId="284A399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Sign in / Sign out functionality</w:t>
      </w:r>
    </w:p>
    <w:p w14:paraId="4290C686" w14:textId="77777777" w:rsidR="000D2A2D" w:rsidRDefault="000D2A2D">
      <w:pPr>
        <w:spacing w:before="60" w:after="60"/>
      </w:pPr>
    </w:p>
    <w:p w14:paraId="471CED01" w14:textId="77777777" w:rsidR="000D2A2D" w:rsidRDefault="00A423B4">
      <w:pPr>
        <w:spacing w:before="200" w:after="100"/>
      </w:pPr>
      <w:r>
        <w:rPr>
          <w:b/>
          <w:bCs/>
          <w:color w:val="1A5C38"/>
        </w:rPr>
        <w:t>Contact Management</w:t>
      </w:r>
    </w:p>
    <w:p w14:paraId="3BBD0F8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20-field client intake form with tabbed interface (Demographics, Insurance, Financial, Notes)</w:t>
      </w:r>
    </w:p>
    <w:p w14:paraId="5F09E23E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Dual vertical support — Insurance, Financial, and Both client types</w:t>
      </w:r>
    </w:p>
    <w:p w14:paraId="19395EC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Real-time search by name, email, or phone</w:t>
      </w:r>
    </w:p>
    <w:p w14:paraId="48F6EF7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Filter by client type and status</w:t>
      </w:r>
    </w:p>
    <w:p w14:paraId="444D478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Pagination — 25 contacts per page</w:t>
      </w:r>
    </w:p>
    <w:p w14:paraId="63BEC33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Click any contact to open full profile and edit</w:t>
      </w:r>
    </w:p>
    <w:p w14:paraId="2853EA67" w14:textId="77777777" w:rsidR="000D2A2D" w:rsidRDefault="000D2A2D">
      <w:pPr>
        <w:spacing w:before="60" w:after="60"/>
      </w:pPr>
    </w:p>
    <w:p w14:paraId="36542798" w14:textId="77777777" w:rsidR="000D2A2D" w:rsidRDefault="00A423B4">
      <w:pPr>
        <w:spacing w:before="200" w:after="100"/>
      </w:pPr>
      <w:r>
        <w:rPr>
          <w:b/>
          <w:bCs/>
          <w:color w:val="1A5C38"/>
        </w:rPr>
        <w:t>Data Import &amp; Export</w:t>
      </w:r>
    </w:p>
    <w:p w14:paraId="557FB23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Excel and CSV import </w:t>
      </w:r>
      <w:proofErr w:type="gramStart"/>
      <w:r>
        <w:t>tool</w:t>
      </w:r>
      <w:proofErr w:type="gramEnd"/>
      <w:r>
        <w:t xml:space="preserve"> with visual column mapping</w:t>
      </w:r>
    </w:p>
    <w:p w14:paraId="1EE479BE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Successfully tested with 500+ record imports</w:t>
      </w:r>
    </w:p>
    <w:p w14:paraId="3E1F235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CSV </w:t>
      </w:r>
      <w:proofErr w:type="gramStart"/>
      <w:r>
        <w:t>export</w:t>
      </w:r>
      <w:proofErr w:type="gramEnd"/>
      <w:r>
        <w:t xml:space="preserve"> for mailers with active filter support</w:t>
      </w:r>
    </w:p>
    <w:p w14:paraId="4B9CD9F0" w14:textId="77777777" w:rsidR="000D2A2D" w:rsidRDefault="000D2A2D">
      <w:pPr>
        <w:spacing w:before="60" w:after="60"/>
      </w:pPr>
    </w:p>
    <w:p w14:paraId="5B61B1A4" w14:textId="77777777" w:rsidR="000D2A2D" w:rsidRDefault="00A423B4">
      <w:pPr>
        <w:spacing w:before="200" w:after="100"/>
      </w:pPr>
      <w:r>
        <w:rPr>
          <w:b/>
          <w:bCs/>
          <w:color w:val="1A5C38"/>
        </w:rPr>
        <w:t>Admin Dashboard</w:t>
      </w:r>
    </w:p>
    <w:p w14:paraId="4DE8B82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Total contacts overview with breakdowns by type and status</w:t>
      </w:r>
    </w:p>
    <w:p w14:paraId="73EE306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Cross-sell opportunity counters</w:t>
      </w:r>
    </w:p>
    <w:p w14:paraId="13C4812B" w14:textId="77777777" w:rsidR="000D2A2D" w:rsidRDefault="000D2A2D">
      <w:pPr>
        <w:spacing w:before="60" w:after="60"/>
      </w:pPr>
    </w:p>
    <w:p w14:paraId="749C11AE" w14:textId="77777777" w:rsidR="000D2A2D" w:rsidRDefault="00A423B4">
      <w:pPr>
        <w:spacing w:before="200" w:after="100"/>
      </w:pPr>
      <w:r>
        <w:rPr>
          <w:b/>
          <w:bCs/>
          <w:color w:val="1A5C38"/>
        </w:rPr>
        <w:t>Branding</w:t>
      </w:r>
    </w:p>
    <w:p w14:paraId="225F2FD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Comprehensive Health Solutions brand colors (dark green + gold)</w:t>
      </w:r>
    </w:p>
    <w:p w14:paraId="38BBB0E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Professional UI consistent with modern SaaS standards</w:t>
      </w:r>
    </w:p>
    <w:p w14:paraId="137EB802" w14:textId="77777777" w:rsidR="000D2A2D" w:rsidRDefault="000D2A2D">
      <w:pPr>
        <w:spacing w:before="120" w:after="120"/>
      </w:pPr>
    </w:p>
    <w:p w14:paraId="7F65E4A3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REMAINING WORK TO COMPLETION</w:t>
      </w:r>
    </w:p>
    <w:p w14:paraId="03013F1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Employee accounts — individual logins for each of the 5–10 CHS team members</w:t>
      </w:r>
    </w:p>
    <w:p w14:paraId="61DE5B8D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Role-based permissions — Admin sees all clients; Employees see only assigned clients</w:t>
      </w:r>
    </w:p>
    <w:p w14:paraId="2A6B1647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Delete contact functionality from the UI</w:t>
      </w:r>
    </w:p>
    <w:p w14:paraId="69427B6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Mobile responsive design optimization</w:t>
      </w:r>
    </w:p>
    <w:p w14:paraId="368527EA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Full data migration of existing client records</w:t>
      </w:r>
    </w:p>
    <w:p w14:paraId="2D58FB6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Employee onboarding and training session</w:t>
      </w:r>
    </w:p>
    <w:p w14:paraId="49B14528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System documentation and handoff materials</w:t>
      </w:r>
    </w:p>
    <w:p w14:paraId="30B6E5DA" w14:textId="77777777" w:rsidR="000D2A2D" w:rsidRDefault="000D2A2D">
      <w:pPr>
        <w:spacing w:before="120" w:after="120"/>
      </w:pPr>
    </w:p>
    <w:p w14:paraId="739C9942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AGREED PROJECT PRICING &amp; PAYMENT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60"/>
        <w:gridCol w:w="2100"/>
      </w:tblGrid>
      <w:tr w:rsidR="000D2A2D" w14:paraId="196C5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07A9A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4913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43A9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0D2A2D" w14:paraId="28258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15BAB" w14:textId="77777777" w:rsidR="000D2A2D" w:rsidRDefault="00A423B4">
            <w:r>
              <w:rPr>
                <w:sz w:val="20"/>
                <w:szCs w:val="20"/>
              </w:rPr>
              <w:t>Down 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6928C" w14:textId="5FE24BC0" w:rsidR="000D2A2D" w:rsidRDefault="00A423B4">
            <w:r>
              <w:rPr>
                <w:sz w:val="20"/>
                <w:szCs w:val="20"/>
              </w:rPr>
              <w:t>Due upon signing</w:t>
            </w:r>
            <w:r w:rsidR="002760D7">
              <w:rPr>
                <w:sz w:val="20"/>
                <w:szCs w:val="20"/>
              </w:rPr>
              <w:t xml:space="preserve">, which </w:t>
            </w:r>
            <w:r>
              <w:rPr>
                <w:sz w:val="20"/>
                <w:szCs w:val="20"/>
              </w:rPr>
              <w:t>covers all work completed to date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10690" w14:textId="77777777" w:rsidR="000D2A2D" w:rsidRDefault="00A423B4">
            <w:r>
              <w:rPr>
                <w:sz w:val="20"/>
                <w:szCs w:val="20"/>
              </w:rPr>
              <w:t>$1,250</w:t>
            </w:r>
          </w:p>
        </w:tc>
      </w:tr>
      <w:tr w:rsidR="000D2A2D" w14:paraId="1F4376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17C1F" w14:textId="77777777" w:rsidR="000D2A2D" w:rsidRDefault="00A423B4">
            <w:r>
              <w:rPr>
                <w:sz w:val="20"/>
                <w:szCs w:val="20"/>
              </w:rPr>
              <w:t>Final Payment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382DB" w14:textId="77777777" w:rsidR="000D2A2D" w:rsidRDefault="00A423B4">
            <w:r>
              <w:rPr>
                <w:sz w:val="20"/>
                <w:szCs w:val="20"/>
              </w:rPr>
              <w:t xml:space="preserve">Due </w:t>
            </w:r>
            <w:proofErr w:type="gramStart"/>
            <w:r>
              <w:rPr>
                <w:sz w:val="20"/>
                <w:szCs w:val="20"/>
              </w:rPr>
              <w:t>upon</w:t>
            </w:r>
            <w:proofErr w:type="gramEnd"/>
            <w:r>
              <w:rPr>
                <w:sz w:val="20"/>
                <w:szCs w:val="20"/>
              </w:rPr>
              <w:t xml:space="preserve"> mutual agreement of project completion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0458" w14:textId="77777777" w:rsidR="000D2A2D" w:rsidRDefault="00A423B4">
            <w:r>
              <w:rPr>
                <w:sz w:val="20"/>
                <w:szCs w:val="20"/>
              </w:rPr>
              <w:t>$1,250</w:t>
            </w:r>
          </w:p>
        </w:tc>
      </w:tr>
      <w:tr w:rsidR="000D2A2D" w14:paraId="409B0C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CCCD" w14:textId="77777777" w:rsidR="000D2A2D" w:rsidRDefault="00A423B4">
            <w:r>
              <w:rPr>
                <w:b/>
                <w:bCs/>
                <w:sz w:val="20"/>
                <w:szCs w:val="20"/>
              </w:rPr>
              <w:t>Total Project Fee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CA57" w14:textId="77777777" w:rsidR="000D2A2D" w:rsidRDefault="000D2A2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1471" w14:textId="77777777" w:rsidR="000D2A2D" w:rsidRDefault="00A423B4">
            <w:r>
              <w:rPr>
                <w:b/>
                <w:bCs/>
                <w:sz w:val="20"/>
                <w:szCs w:val="20"/>
              </w:rPr>
              <w:t>$2,500</w:t>
            </w:r>
          </w:p>
        </w:tc>
      </w:tr>
    </w:tbl>
    <w:p w14:paraId="1741B8E4" w14:textId="77777777" w:rsidR="000D2A2D" w:rsidRDefault="000D2A2D">
      <w:pPr>
        <w:spacing w:before="60" w:after="60"/>
      </w:pPr>
    </w:p>
    <w:p w14:paraId="4F5EC238" w14:textId="77777777" w:rsidR="000D2A2D" w:rsidRDefault="00A423B4">
      <w:pPr>
        <w:spacing w:before="60" w:after="60"/>
      </w:pPr>
      <w:r>
        <w:t xml:space="preserve">Completion will be determined by mutual agreement between Terrell Lane and Bradley Peters. Both parties will meet to review the </w:t>
      </w:r>
      <w:proofErr w:type="gramStart"/>
      <w:r>
        <w:t>delivered</w:t>
      </w:r>
      <w:proofErr w:type="gramEnd"/>
      <w:r>
        <w:t xml:space="preserve"> system and confirm requirements are met before the final payment is due.</w:t>
      </w:r>
    </w:p>
    <w:p w14:paraId="014DAB73" w14:textId="77777777" w:rsidR="000D2A2D" w:rsidRDefault="000D2A2D">
      <w:pPr>
        <w:spacing w:before="120" w:after="120"/>
      </w:pPr>
    </w:p>
    <w:p w14:paraId="1BB70AB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POST-COMPLETION SUPPORT — TWO OPTIONS</w:t>
      </w:r>
    </w:p>
    <w:p w14:paraId="58238B5D" w14:textId="77777777" w:rsidR="000D2A2D" w:rsidRDefault="00A423B4">
      <w:pPr>
        <w:spacing w:before="60" w:after="60"/>
      </w:pPr>
      <w:r>
        <w:t>Following project completion, Terrell Lane &amp; Comprehensive Health Solutions LLC may choose one of two support arrangements. Both options are outlined below for consideration:</w:t>
      </w:r>
    </w:p>
    <w:p w14:paraId="66A6558C" w14:textId="77777777" w:rsidR="000D2A2D" w:rsidRDefault="000D2A2D">
      <w:pPr>
        <w:spacing w:before="60" w:after="60"/>
      </w:pPr>
    </w:p>
    <w:p w14:paraId="162CCD74" w14:textId="77777777" w:rsidR="000D2A2D" w:rsidRDefault="00A423B4">
      <w:pPr>
        <w:spacing w:before="200" w:after="100"/>
      </w:pPr>
      <w:r>
        <w:rPr>
          <w:b/>
          <w:bCs/>
          <w:color w:val="1A5C38"/>
        </w:rPr>
        <w:lastRenderedPageBreak/>
        <w:t>OPTION A — As-Needed (PRN)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0D2A2D" w14:paraId="44FA5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29CB4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27CC1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F05F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0D2A2D" w14:paraId="1CBB9F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A790F" w14:textId="77777777" w:rsidR="000D2A2D" w:rsidRDefault="00A423B4">
            <w:r>
              <w:rPr>
                <w:sz w:val="20"/>
                <w:szCs w:val="20"/>
              </w:rPr>
              <w:t>IT Technical Support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27B1" w14:textId="77777777" w:rsidR="000D2A2D" w:rsidRDefault="00A423B4">
            <w:r>
              <w:rPr>
                <w:sz w:val="20"/>
                <w:szCs w:val="20"/>
              </w:rPr>
              <w:t>Bug fixes, questions, troubleshooting, system issues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72B6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512801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287C8" w14:textId="77777777" w:rsidR="000D2A2D" w:rsidRDefault="00A423B4">
            <w:r>
              <w:rPr>
                <w:sz w:val="20"/>
                <w:szCs w:val="20"/>
              </w:rPr>
              <w:t>Routine Monitoring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F134" w14:textId="77777777" w:rsidR="000D2A2D" w:rsidRDefault="00A423B4">
            <w:r>
              <w:rPr>
                <w:sz w:val="20"/>
                <w:szCs w:val="20"/>
              </w:rPr>
              <w:t>System health checks, uptime, performance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520CB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3FE34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2C69" w14:textId="77777777" w:rsidR="000D2A2D" w:rsidRDefault="00A423B4">
            <w:r>
              <w:rPr>
                <w:sz w:val="20"/>
                <w:szCs w:val="20"/>
              </w:rPr>
              <w:t>Maintenance &amp; Updates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7E6E" w14:textId="77777777" w:rsidR="000D2A2D" w:rsidRDefault="00A423B4">
            <w:r>
              <w:rPr>
                <w:sz w:val="20"/>
                <w:szCs w:val="20"/>
              </w:rPr>
              <w:t>Feature updates, security patches, database maintenance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03F9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7DCD2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309A" w14:textId="77777777" w:rsidR="000D2A2D" w:rsidRDefault="00A423B4">
            <w:r>
              <w:rPr>
                <w:sz w:val="20"/>
                <w:szCs w:val="20"/>
              </w:rPr>
              <w:t>Minimum Increment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F4E21" w14:textId="77777777" w:rsidR="000D2A2D" w:rsidRDefault="00A423B4">
            <w:r>
              <w:rPr>
                <w:sz w:val="20"/>
                <w:szCs w:val="20"/>
              </w:rPr>
              <w:t>Per engagement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4F4B9" w14:textId="77777777" w:rsidR="000D2A2D" w:rsidRDefault="00A423B4">
            <w:r>
              <w:rPr>
                <w:sz w:val="20"/>
                <w:szCs w:val="20"/>
              </w:rPr>
              <w:t>1 hour minimum</w:t>
            </w:r>
          </w:p>
        </w:tc>
      </w:tr>
      <w:tr w:rsidR="000D2A2D" w14:paraId="6D790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C9E26" w14:textId="77777777" w:rsidR="000D2A2D" w:rsidRDefault="00A423B4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BEAC0" w14:textId="77777777" w:rsidR="000D2A2D" w:rsidRDefault="00A423B4">
            <w:r>
              <w:rPr>
                <w:sz w:val="20"/>
                <w:szCs w:val="20"/>
              </w:rPr>
              <w:t>Within 24 business hours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9A483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74A7A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4092B" w14:textId="77777777" w:rsidR="000D2A2D" w:rsidRDefault="00A423B4">
            <w:r>
              <w:rPr>
                <w:sz w:val="20"/>
                <w:szCs w:val="20"/>
              </w:rPr>
              <w:t>Monthly Commitment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9375" w14:textId="77777777" w:rsidR="000D2A2D" w:rsidRDefault="00A423B4">
            <w:r>
              <w:rPr>
                <w:sz w:val="20"/>
                <w:szCs w:val="20"/>
              </w:rPr>
              <w:t>None — billed only when services are rendered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5CB5E" w14:textId="77777777" w:rsidR="000D2A2D" w:rsidRDefault="00A423B4">
            <w:r>
              <w:rPr>
                <w:sz w:val="20"/>
                <w:szCs w:val="20"/>
              </w:rPr>
              <w:t>$0/month</w:t>
            </w:r>
          </w:p>
        </w:tc>
      </w:tr>
    </w:tbl>
    <w:p w14:paraId="5E2AC604" w14:textId="77777777" w:rsidR="000D2A2D" w:rsidRDefault="000D2A2D">
      <w:pPr>
        <w:spacing w:before="60" w:after="60"/>
      </w:pPr>
    </w:p>
    <w:p w14:paraId="29FB5FCC" w14:textId="77777777" w:rsidR="000D2A2D" w:rsidRDefault="00A423B4">
      <w:pPr>
        <w:spacing w:before="200" w:after="100"/>
      </w:pPr>
      <w:r>
        <w:rPr>
          <w:b/>
          <w:bCs/>
          <w:color w:val="1A5C38"/>
        </w:rPr>
        <w:t>OPTION B — Monthly Retainer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0D2A2D" w14:paraId="5D031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6CE8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D09F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7602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0D2A2D" w14:paraId="735798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E162" w14:textId="77777777" w:rsidR="000D2A2D" w:rsidRDefault="00A423B4">
            <w:r>
              <w:rPr>
                <w:sz w:val="20"/>
                <w:szCs w:val="20"/>
              </w:rPr>
              <w:t>Monthly Retainer Fee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7555A" w14:textId="77777777" w:rsidR="000D2A2D" w:rsidRDefault="00A423B4">
            <w:r>
              <w:rPr>
                <w:sz w:val="20"/>
                <w:szCs w:val="20"/>
              </w:rPr>
              <w:t>Covers up to 4 hours of support per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34FD" w14:textId="77777777" w:rsidR="000D2A2D" w:rsidRDefault="00A423B4">
            <w:r>
              <w:rPr>
                <w:sz w:val="20"/>
                <w:szCs w:val="20"/>
              </w:rPr>
              <w:t>$300/month</w:t>
            </w:r>
          </w:p>
        </w:tc>
      </w:tr>
      <w:tr w:rsidR="000D2A2D" w14:paraId="2EA19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F3C29" w14:textId="77777777" w:rsidR="000D2A2D" w:rsidRDefault="00A423B4">
            <w:r>
              <w:rPr>
                <w:sz w:val="20"/>
                <w:szCs w:val="20"/>
              </w:rPr>
              <w:t>Additional Hours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3B275" w14:textId="77777777" w:rsidR="000D2A2D" w:rsidRDefault="00A423B4">
            <w:r>
              <w:rPr>
                <w:sz w:val="20"/>
                <w:szCs w:val="20"/>
              </w:rPr>
              <w:t>Beyond the included 4 hours per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09DF" w14:textId="77777777" w:rsidR="000D2A2D" w:rsidRDefault="00A423B4">
            <w:r>
              <w:rPr>
                <w:sz w:val="20"/>
                <w:szCs w:val="20"/>
              </w:rPr>
              <w:t>$65/hour</w:t>
            </w:r>
          </w:p>
        </w:tc>
      </w:tr>
      <w:tr w:rsidR="000D2A2D" w14:paraId="7D35A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07E0" w14:textId="77777777" w:rsidR="000D2A2D" w:rsidRDefault="00A423B4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DF0F" w14:textId="77777777" w:rsidR="000D2A2D" w:rsidRDefault="00A423B4">
            <w:r>
              <w:rPr>
                <w:sz w:val="20"/>
                <w:szCs w:val="20"/>
              </w:rPr>
              <w:t>Priority same-day response for critical issues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359D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6FF33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B3406" w14:textId="77777777" w:rsidR="000D2A2D" w:rsidRDefault="00A423B4">
            <w:r>
              <w:rPr>
                <w:sz w:val="20"/>
                <w:szCs w:val="20"/>
              </w:rPr>
              <w:t>Proactive Monitoring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77DA7" w14:textId="77777777" w:rsidR="000D2A2D" w:rsidRDefault="00A423B4">
            <w:r>
              <w:rPr>
                <w:sz w:val="20"/>
                <w:szCs w:val="20"/>
              </w:rPr>
              <w:t xml:space="preserve">Monthly </w:t>
            </w:r>
            <w:proofErr w:type="gramStart"/>
            <w:r>
              <w:rPr>
                <w:sz w:val="20"/>
                <w:szCs w:val="20"/>
              </w:rPr>
              <w:t>system health report</w:t>
            </w:r>
            <w:proofErr w:type="gramEnd"/>
            <w:r>
              <w:rPr>
                <w:sz w:val="20"/>
                <w:szCs w:val="20"/>
              </w:rPr>
              <w:t xml:space="preserve"> included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67B4" w14:textId="77777777" w:rsidR="000D2A2D" w:rsidRDefault="00A423B4">
            <w:r>
              <w:rPr>
                <w:sz w:val="20"/>
                <w:szCs w:val="20"/>
              </w:rPr>
              <w:t>Included</w:t>
            </w:r>
          </w:p>
        </w:tc>
      </w:tr>
      <w:tr w:rsidR="000D2A2D" w14:paraId="12DD5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BAF9F" w14:textId="77777777" w:rsidR="000D2A2D" w:rsidRDefault="00A423B4">
            <w:r>
              <w:rPr>
                <w:sz w:val="20"/>
                <w:szCs w:val="20"/>
              </w:rPr>
              <w:t>Unused Hours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D50C9" w14:textId="77777777" w:rsidR="000D2A2D" w:rsidRDefault="00A423B4">
            <w:r>
              <w:rPr>
                <w:sz w:val="20"/>
                <w:szCs w:val="20"/>
              </w:rPr>
              <w:t>Do not roll over to the following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109B0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  <w:tr w:rsidR="000D2A2D" w14:paraId="6EBF9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7A68" w14:textId="77777777" w:rsidR="000D2A2D" w:rsidRDefault="00A423B4">
            <w:r>
              <w:rPr>
                <w:sz w:val="20"/>
                <w:szCs w:val="20"/>
              </w:rPr>
              <w:t>Contract Term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9BA21" w14:textId="77777777" w:rsidR="000D2A2D" w:rsidRDefault="00A423B4">
            <w:r>
              <w:rPr>
                <w:sz w:val="20"/>
                <w:szCs w:val="20"/>
              </w:rPr>
              <w:t>Month-to-month, cancel with 30 days written notice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4F5F" w14:textId="77777777" w:rsidR="000D2A2D" w:rsidRDefault="00A423B4">
            <w:r>
              <w:rPr>
                <w:sz w:val="20"/>
                <w:szCs w:val="20"/>
              </w:rPr>
              <w:t>—</w:t>
            </w:r>
          </w:p>
        </w:tc>
      </w:tr>
    </w:tbl>
    <w:p w14:paraId="474FE76E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0D2A2D" w14:paraId="1E4D94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399B" w14:textId="77777777" w:rsidR="000D2A2D" w:rsidRDefault="000D2A2D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4D690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 A (PRN)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1154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 B (Retainer)</w:t>
            </w:r>
          </w:p>
        </w:tc>
      </w:tr>
      <w:tr w:rsidR="000D2A2D" w14:paraId="4999E8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8EDA4" w14:textId="77777777" w:rsidR="000D2A2D" w:rsidRDefault="00A423B4">
            <w:r>
              <w:rPr>
                <w:sz w:val="20"/>
                <w:szCs w:val="20"/>
              </w:rPr>
              <w:t>Monthly cost (no issues)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167C6" w14:textId="77777777" w:rsidR="000D2A2D" w:rsidRDefault="00A423B4">
            <w:r>
              <w:rPr>
                <w:sz w:val="20"/>
                <w:szCs w:val="20"/>
              </w:rPr>
              <w:t>$0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DD6F" w14:textId="77777777" w:rsidR="000D2A2D" w:rsidRDefault="00A423B4">
            <w:r>
              <w:rPr>
                <w:sz w:val="20"/>
                <w:szCs w:val="20"/>
              </w:rPr>
              <w:t>$300</w:t>
            </w:r>
          </w:p>
        </w:tc>
      </w:tr>
      <w:tr w:rsidR="000D2A2D" w14:paraId="7EA019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D50C3" w14:textId="77777777" w:rsidR="000D2A2D" w:rsidRDefault="00A423B4">
            <w:r>
              <w:rPr>
                <w:sz w:val="20"/>
                <w:szCs w:val="20"/>
              </w:rPr>
              <w:t>Monthly cost (4 hours of work)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0322" w14:textId="77777777" w:rsidR="000D2A2D" w:rsidRDefault="00A423B4">
            <w:r>
              <w:rPr>
                <w:sz w:val="20"/>
                <w:szCs w:val="20"/>
              </w:rPr>
              <w:t>$260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1553" w14:textId="77777777" w:rsidR="000D2A2D" w:rsidRDefault="00A423B4">
            <w:r>
              <w:rPr>
                <w:sz w:val="20"/>
                <w:szCs w:val="20"/>
              </w:rPr>
              <w:t>$300</w:t>
            </w:r>
          </w:p>
        </w:tc>
      </w:tr>
      <w:tr w:rsidR="000D2A2D" w14:paraId="09A034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FF3A2" w14:textId="77777777" w:rsidR="000D2A2D" w:rsidRDefault="00A423B4">
            <w:r>
              <w:rPr>
                <w:sz w:val="20"/>
                <w:szCs w:val="20"/>
              </w:rPr>
              <w:t>Monthly cost (6 hours of work)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2727C" w14:textId="77777777" w:rsidR="000D2A2D" w:rsidRDefault="00A423B4">
            <w:r>
              <w:rPr>
                <w:sz w:val="20"/>
                <w:szCs w:val="20"/>
              </w:rPr>
              <w:t>$390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EB059" w14:textId="77777777" w:rsidR="000D2A2D" w:rsidRDefault="00A423B4">
            <w:r>
              <w:rPr>
                <w:sz w:val="20"/>
                <w:szCs w:val="20"/>
              </w:rPr>
              <w:t>$430</w:t>
            </w:r>
          </w:p>
        </w:tc>
      </w:tr>
      <w:tr w:rsidR="000D2A2D" w14:paraId="07A00E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BA741" w14:textId="77777777" w:rsidR="000D2A2D" w:rsidRDefault="00A423B4">
            <w:r>
              <w:rPr>
                <w:sz w:val="20"/>
                <w:szCs w:val="20"/>
              </w:rPr>
              <w:t>Priority response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5257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9266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  <w:tr w:rsidR="000D2A2D" w14:paraId="6AB6E6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392DB" w14:textId="77777777" w:rsidR="000D2A2D" w:rsidRDefault="00A423B4">
            <w:r>
              <w:rPr>
                <w:sz w:val="20"/>
                <w:szCs w:val="20"/>
              </w:rPr>
              <w:t>Proactive monitoring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95A0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A1290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  <w:tr w:rsidR="000D2A2D" w14:paraId="74645D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EA0A0" w14:textId="77777777" w:rsidR="000D2A2D" w:rsidRDefault="00A423B4">
            <w:r>
              <w:rPr>
                <w:sz w:val="20"/>
                <w:szCs w:val="20"/>
              </w:rPr>
              <w:t>Predictable budgeting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4BC85" w14:textId="77777777" w:rsidR="000D2A2D" w:rsidRDefault="00A423B4">
            <w:r>
              <w:rPr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0FC1B" w14:textId="77777777" w:rsidR="000D2A2D" w:rsidRDefault="00A423B4">
            <w:r>
              <w:rPr>
                <w:sz w:val="20"/>
                <w:szCs w:val="20"/>
              </w:rPr>
              <w:t>Yes</w:t>
            </w:r>
          </w:p>
        </w:tc>
      </w:tr>
    </w:tbl>
    <w:p w14:paraId="496C2161" w14:textId="77777777" w:rsidR="000D2A2D" w:rsidRDefault="000D2A2D">
      <w:pPr>
        <w:spacing w:before="120" w:after="120"/>
      </w:pPr>
    </w:p>
    <w:p w14:paraId="77D96227" w14:textId="77777777" w:rsidR="002760D7" w:rsidRDefault="002760D7">
      <w:pPr>
        <w:spacing w:before="120" w:after="120"/>
      </w:pPr>
    </w:p>
    <w:p w14:paraId="6E9EBFC6" w14:textId="77777777" w:rsidR="002760D7" w:rsidRDefault="002760D7">
      <w:pPr>
        <w:spacing w:before="120" w:after="120"/>
      </w:pPr>
    </w:p>
    <w:p w14:paraId="54494F4B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lastRenderedPageBreak/>
        <w:t>KEY TERMS</w:t>
      </w:r>
    </w:p>
    <w:p w14:paraId="1B73CDE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Bradley Peters retains full ownership of the </w:t>
      </w:r>
      <w:proofErr w:type="spellStart"/>
      <w:r>
        <w:t>PolicyDesk</w:t>
      </w:r>
      <w:proofErr w:type="spellEnd"/>
      <w:r>
        <w:t xml:space="preserve"> CRM codebase. Comprehensive Health Solutions LLC receives a </w:t>
      </w:r>
      <w:r>
        <w:rPr>
          <w:b/>
          <w:bCs/>
        </w:rPr>
        <w:t>complimentary non-exclusive license</w:t>
      </w:r>
      <w:r>
        <w:t xml:space="preserve"> to use the software for their internal business operations, provided as goodwill in exchange for testimonials and referral support.</w:t>
      </w:r>
    </w:p>
    <w:p w14:paraId="44AF1912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2A2D" w14:paraId="4FF60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18E93" w14:textId="5E6AF58B" w:rsidR="000D2A2D" w:rsidRDefault="00A423B4">
            <w:r>
              <w:rPr>
                <w:b/>
                <w:bCs/>
                <w:color w:val="1A5C38"/>
              </w:rPr>
              <w:t xml:space="preserve">License Fair Market Value: </w:t>
            </w:r>
            <w:r>
              <w:rPr>
                <w:b/>
                <w:bCs/>
                <w:color w:val="B8860B"/>
              </w:rPr>
              <w:t>$400/</w:t>
            </w:r>
            <w:r w:rsidR="002760D7">
              <w:rPr>
                <w:b/>
                <w:bCs/>
                <w:color w:val="B8860B"/>
              </w:rPr>
              <w:t xml:space="preserve">month </w:t>
            </w:r>
            <w:proofErr w:type="gramStart"/>
            <w:r w:rsidR="002760D7">
              <w:rPr>
                <w:b/>
                <w:bCs/>
                <w:color w:val="B8860B"/>
              </w:rPr>
              <w:t>·</w:t>
            </w:r>
            <w:r>
              <w:rPr>
                <w:b/>
                <w:bCs/>
                <w:color w:val="B8860B"/>
              </w:rPr>
              <w:t xml:space="preserve">  $</w:t>
            </w:r>
            <w:proofErr w:type="gramEnd"/>
            <w:r>
              <w:rPr>
                <w:b/>
                <w:bCs/>
                <w:color w:val="B8860B"/>
              </w:rPr>
              <w:t>4,800/year</w:t>
            </w:r>
          </w:p>
          <w:p w14:paraId="15A75860" w14:textId="77777777" w:rsidR="000D2A2D" w:rsidRDefault="00A423B4">
            <w:pPr>
              <w:spacing w:before="60"/>
            </w:pPr>
            <w:r>
              <w:rPr>
                <w:i/>
                <w:iCs/>
                <w:sz w:val="20"/>
                <w:szCs w:val="20"/>
              </w:rPr>
              <w:t>This license is being provided at no cost as goodwill in exchange for testimonials and referral support, for the duration of the relationship while CHS remains an active reference client.</w:t>
            </w:r>
          </w:p>
        </w:tc>
      </w:tr>
    </w:tbl>
    <w:p w14:paraId="2D49879A" w14:textId="77777777" w:rsidR="000D2A2D" w:rsidRDefault="000D2A2D">
      <w:pPr>
        <w:spacing w:before="60" w:after="60"/>
      </w:pPr>
    </w:p>
    <w:p w14:paraId="78E3EC45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Should CHS wish to terminate the relationship, Bradley Peters reserves the right to </w:t>
      </w:r>
      <w:r>
        <w:rPr>
          <w:b/>
          <w:bCs/>
        </w:rPr>
        <w:t>revoke access with 30 days written notice.</w:t>
      </w:r>
    </w:p>
    <w:p w14:paraId="5AEBFE4A" w14:textId="77777777" w:rsidR="000D2A2D" w:rsidRDefault="000D2A2D">
      <w:pPr>
        <w:spacing w:before="60" w:after="60"/>
      </w:pPr>
    </w:p>
    <w:p w14:paraId="2A873407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r>
        <w:rPr>
          <w:b/>
          <w:bCs/>
        </w:rPr>
        <w:t>$1,250 down payment is non-refundable</w:t>
      </w:r>
      <w:r>
        <w:t xml:space="preserve"> and covers all work completed to date.</w:t>
      </w:r>
    </w:p>
    <w:p w14:paraId="1FE3AD89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Project completion will be determined by mutual written agreement between both parties.</w:t>
      </w:r>
    </w:p>
    <w:p w14:paraId="7C85350F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Client selects either Option A or Option B for post-completion support by initialing their choice below.</w:t>
      </w:r>
    </w:p>
    <w:p w14:paraId="1D518DEB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Scope changes beyond what is defined herein must be agreed upon in writing and may be subject to additional fees.</w:t>
      </w:r>
    </w:p>
    <w:p w14:paraId="5CBE2173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Current hosting is provided via Railway and Netlify. These costs are currently being absorbed during the project phase. </w:t>
      </w:r>
      <w:r>
        <w:rPr>
          <w:b/>
          <w:bCs/>
        </w:rPr>
        <w:t xml:space="preserve">Upon project completion, hosting costs </w:t>
      </w:r>
      <w:proofErr w:type="gramStart"/>
      <w:r>
        <w:rPr>
          <w:b/>
          <w:bCs/>
        </w:rPr>
        <w:t>become</w:t>
      </w:r>
      <w:proofErr w:type="gramEnd"/>
      <w:r>
        <w:rPr>
          <w:b/>
          <w:bCs/>
        </w:rPr>
        <w:t xml:space="preserve"> the responsibility of Comprehensive Health Solutions LLC.</w:t>
      </w:r>
    </w:p>
    <w:p w14:paraId="051611A5" w14:textId="36052386" w:rsidR="000D2A2D" w:rsidRDefault="00A423B4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Future hosting</w:t>
      </w:r>
      <w:r w:rsidR="002760D7">
        <w:t>,</w:t>
      </w:r>
      <w:proofErr w:type="gramEnd"/>
      <w:r>
        <w:t xml:space="preserve"> should the system migrate to enterprise-grade infrastructure (such as AWS, Google Cloud, or Azure) to meet HIPAA or financial data compliance requirements, </w:t>
      </w:r>
      <w:r>
        <w:rPr>
          <w:b/>
          <w:bCs/>
        </w:rPr>
        <w:t>all associated hosting, compliance, and infrastructure costs are the sole responsibility of Comprehensive Health Solutions LLC.</w:t>
      </w:r>
    </w:p>
    <w:p w14:paraId="3AAFAAC1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 xml:space="preserve">Client is solely responsible for ensuring their use of the platform complies with all applicable laws and regulations including but not limited to </w:t>
      </w:r>
      <w:r>
        <w:rPr>
          <w:b/>
          <w:bCs/>
        </w:rPr>
        <w:t>HIPAA, state insurance regulations, and financial data protection laws.</w:t>
      </w:r>
    </w:p>
    <w:p w14:paraId="0036705B" w14:textId="77777777" w:rsidR="000D2A2D" w:rsidRDefault="000D2A2D">
      <w:pPr>
        <w:spacing w:before="60" w:after="60"/>
      </w:pPr>
    </w:p>
    <w:p w14:paraId="4380F60D" w14:textId="77777777" w:rsidR="000D2A2D" w:rsidRDefault="00A423B4">
      <w:pPr>
        <w:spacing w:before="200" w:after="100"/>
      </w:pPr>
      <w:r>
        <w:rPr>
          <w:b/>
          <w:bCs/>
          <w:color w:val="1A5C38"/>
        </w:rPr>
        <w:t>Testimonial &amp; Referral Agreement</w:t>
      </w:r>
    </w:p>
    <w:p w14:paraId="456C23E5" w14:textId="77777777" w:rsidR="000D2A2D" w:rsidRDefault="00A423B4">
      <w:pPr>
        <w:spacing w:before="60" w:after="60"/>
      </w:pPr>
      <w:r>
        <w:t>In consideration of the complimentary license, Comprehensive Health Solutions LLC agrees to:</w:t>
      </w:r>
    </w:p>
    <w:p w14:paraId="60A9E1E1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Provide at least one written testimonial upon project completion</w:t>
      </w:r>
    </w:p>
    <w:p w14:paraId="704B5ED6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Serve as a reference client for Bradley Peters when requested</w:t>
      </w:r>
    </w:p>
    <w:p w14:paraId="16821960" w14:textId="77777777" w:rsidR="000D2A2D" w:rsidRDefault="00A423B4">
      <w:pPr>
        <w:pStyle w:val="ListParagraph"/>
        <w:numPr>
          <w:ilvl w:val="0"/>
          <w:numId w:val="2"/>
        </w:numPr>
        <w:spacing w:before="60" w:after="60"/>
      </w:pPr>
      <w:r>
        <w:t>Participate in up to two referral conversations with prospective clients per year</w:t>
      </w:r>
    </w:p>
    <w:p w14:paraId="1814456E" w14:textId="77777777" w:rsidR="000D2A2D" w:rsidRDefault="000D2A2D">
      <w:pPr>
        <w:spacing w:before="120" w:after="120"/>
      </w:pPr>
    </w:p>
    <w:p w14:paraId="6B79A9AA" w14:textId="77777777" w:rsidR="002760D7" w:rsidRDefault="002760D7">
      <w:pPr>
        <w:spacing w:before="120" w:after="120"/>
      </w:pPr>
    </w:p>
    <w:p w14:paraId="75DA3E3D" w14:textId="77777777" w:rsidR="002760D7" w:rsidRDefault="002760D7">
      <w:pPr>
        <w:spacing w:before="120" w:after="120"/>
      </w:pPr>
    </w:p>
    <w:p w14:paraId="21C48FD1" w14:textId="77777777" w:rsidR="002760D7" w:rsidRDefault="002760D7">
      <w:pPr>
        <w:spacing w:before="120" w:after="120"/>
      </w:pPr>
    </w:p>
    <w:p w14:paraId="598AC1DE" w14:textId="77777777" w:rsidR="002760D7" w:rsidRDefault="002760D7">
      <w:pPr>
        <w:spacing w:before="120" w:after="120"/>
      </w:pPr>
    </w:p>
    <w:p w14:paraId="5CB8405C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lastRenderedPageBreak/>
        <w:t>SUPPORT OPTION SELECTION</w:t>
      </w:r>
    </w:p>
    <w:p w14:paraId="2389FA7E" w14:textId="77777777" w:rsidR="000D2A2D" w:rsidRDefault="00A423B4">
      <w:pPr>
        <w:spacing w:before="60" w:after="60"/>
      </w:pPr>
      <w:r>
        <w:t xml:space="preserve">Please </w:t>
      </w:r>
      <w:proofErr w:type="gramStart"/>
      <w:r>
        <w:t>initial</w:t>
      </w:r>
      <w:proofErr w:type="gramEnd"/>
      <w:r>
        <w:t xml:space="preserve"> your selected post-completion support option:</w:t>
      </w:r>
    </w:p>
    <w:p w14:paraId="7F5B6AEB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400"/>
        <w:gridCol w:w="2520"/>
      </w:tblGrid>
      <w:tr w:rsidR="000D2A2D" w14:paraId="1B90DC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AD95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Initial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D22D8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79BA" w14:textId="77777777" w:rsidR="000D2A2D" w:rsidRDefault="00A423B4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0D2A2D" w14:paraId="3EC053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313EA" w14:textId="77777777" w:rsidR="000D2A2D" w:rsidRDefault="00A423B4"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FCC61" w14:textId="77777777" w:rsidR="000D2A2D" w:rsidRDefault="00A423B4">
            <w:r>
              <w:rPr>
                <w:sz w:val="20"/>
                <w:szCs w:val="20"/>
              </w:rPr>
              <w:t>Option A — As-Needed (PRN) Support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6CF1" w14:textId="77777777" w:rsidR="000D2A2D" w:rsidRDefault="00A423B4">
            <w:r>
              <w:rPr>
                <w:sz w:val="20"/>
                <w:szCs w:val="20"/>
              </w:rPr>
              <w:t>$65/hour, no monthly minimum</w:t>
            </w:r>
          </w:p>
        </w:tc>
      </w:tr>
      <w:tr w:rsidR="000D2A2D" w14:paraId="2F76CA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5FE09" w14:textId="77777777" w:rsidR="000D2A2D" w:rsidRDefault="00A423B4"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85EB" w14:textId="77777777" w:rsidR="000D2A2D" w:rsidRDefault="00A423B4">
            <w:r>
              <w:rPr>
                <w:sz w:val="20"/>
                <w:szCs w:val="20"/>
              </w:rPr>
              <w:t xml:space="preserve">Option B — Monthly Retainer (4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 xml:space="preserve"> included)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82E1" w14:textId="77777777" w:rsidR="000D2A2D" w:rsidRDefault="00A423B4">
            <w:r>
              <w:rPr>
                <w:sz w:val="20"/>
                <w:szCs w:val="20"/>
              </w:rPr>
              <w:t>$300/month + $65/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overage</w:t>
            </w:r>
          </w:p>
        </w:tc>
      </w:tr>
    </w:tbl>
    <w:p w14:paraId="7B52DF99" w14:textId="77777777" w:rsidR="000D2A2D" w:rsidRDefault="000D2A2D">
      <w:pPr>
        <w:spacing w:before="120" w:after="120"/>
      </w:pPr>
    </w:p>
    <w:p w14:paraId="3558EF10" w14:textId="77777777" w:rsidR="000D2A2D" w:rsidRDefault="00A423B4">
      <w:pPr>
        <w:pBdr>
          <w:bottom w:val="single" w:sz="6" w:space="4" w:color="B8860B"/>
        </w:pBdr>
        <w:spacing w:before="320" w:after="160"/>
      </w:pPr>
      <w:r>
        <w:rPr>
          <w:b/>
          <w:bCs/>
          <w:color w:val="1A5C38"/>
          <w:sz w:val="28"/>
          <w:szCs w:val="28"/>
        </w:rPr>
        <w:t>AGREEMENT &amp; SIGNATURE</w:t>
      </w:r>
    </w:p>
    <w:p w14:paraId="2FD803AB" w14:textId="77777777" w:rsidR="000D2A2D" w:rsidRDefault="00A423B4">
      <w:pPr>
        <w:spacing w:before="60" w:after="60"/>
      </w:pPr>
      <w:r>
        <w:t>By signing below, both parties agree to the revised scope, pricing, payment structure, and selected post-completion support arrangement.</w:t>
      </w:r>
    </w:p>
    <w:p w14:paraId="0D117C35" w14:textId="77777777" w:rsidR="000D2A2D" w:rsidRDefault="000D2A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2A2D" w14:paraId="6A01ED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2D6C2DC" w14:textId="77777777" w:rsidR="000D2A2D" w:rsidRDefault="00A423B4">
            <w:r>
              <w:rPr>
                <w:b/>
                <w:bCs/>
              </w:rPr>
              <w:t>Terrell Lane</w:t>
            </w:r>
          </w:p>
          <w:p w14:paraId="33FE684F" w14:textId="77777777" w:rsidR="000D2A2D" w:rsidRDefault="00A423B4">
            <w:r>
              <w:rPr>
                <w:sz w:val="20"/>
                <w:szCs w:val="20"/>
              </w:rPr>
              <w:t>Comprehensive Health Solutions LLC</w:t>
            </w:r>
          </w:p>
          <w:p w14:paraId="41F4783D" w14:textId="77777777" w:rsidR="000D2A2D" w:rsidRDefault="000D2A2D">
            <w:pPr>
              <w:spacing w:before="60" w:after="60"/>
            </w:pPr>
          </w:p>
          <w:p w14:paraId="5AB59852" w14:textId="77777777" w:rsidR="000D2A2D" w:rsidRDefault="00A423B4">
            <w:r>
              <w:rPr>
                <w:sz w:val="20"/>
                <w:szCs w:val="20"/>
              </w:rPr>
              <w:t>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A16BAB" w14:textId="77777777" w:rsidR="000D2A2D" w:rsidRDefault="00A423B4">
            <w:r>
              <w:rPr>
                <w:b/>
                <w:bCs/>
              </w:rPr>
              <w:t>Bradley Peters</w:t>
            </w:r>
          </w:p>
          <w:p w14:paraId="62AC257C" w14:textId="77777777" w:rsidR="000D2A2D" w:rsidRDefault="00A423B4">
            <w:r>
              <w:rPr>
                <w:sz w:val="20"/>
                <w:szCs w:val="20"/>
              </w:rPr>
              <w:t>Independent Software Developer</w:t>
            </w:r>
          </w:p>
          <w:p w14:paraId="0126DFE4" w14:textId="77777777" w:rsidR="000D2A2D" w:rsidRDefault="000D2A2D">
            <w:pPr>
              <w:spacing w:before="60" w:after="60"/>
            </w:pPr>
          </w:p>
          <w:p w14:paraId="4B67D923" w14:textId="77777777" w:rsidR="000D2A2D" w:rsidRDefault="00A423B4">
            <w:r>
              <w:rPr>
                <w:sz w:val="20"/>
                <w:szCs w:val="20"/>
              </w:rPr>
              <w:t>Date: _______________</w:t>
            </w:r>
          </w:p>
        </w:tc>
      </w:tr>
    </w:tbl>
    <w:p w14:paraId="66F1FE7F" w14:textId="77777777" w:rsidR="000D2A2D" w:rsidRDefault="000D2A2D">
      <w:pPr>
        <w:spacing w:before="60" w:after="60"/>
      </w:pPr>
    </w:p>
    <w:p w14:paraId="6CBD383C" w14:textId="77777777" w:rsidR="000D2A2D" w:rsidRDefault="00A423B4">
      <w:pPr>
        <w:jc w:val="center"/>
      </w:pPr>
      <w:r>
        <w:rPr>
          <w:i/>
          <w:iCs/>
          <w:color w:val="666666"/>
          <w:sz w:val="18"/>
          <w:szCs w:val="18"/>
        </w:rPr>
        <w:t>Both parties are advised to retain a signed copy of this agreement for their records.</w:t>
      </w:r>
    </w:p>
    <w:sectPr w:rsidR="000D2A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04E"/>
    <w:multiLevelType w:val="hybridMultilevel"/>
    <w:tmpl w:val="68167E98"/>
    <w:lvl w:ilvl="0" w:tplc="28EA267A">
      <w:start w:val="1"/>
      <w:numFmt w:val="bullet"/>
      <w:lvlText w:val="◦"/>
      <w:lvlJc w:val="left"/>
      <w:pPr>
        <w:ind w:left="900" w:hanging="360"/>
      </w:pPr>
    </w:lvl>
    <w:lvl w:ilvl="1" w:tplc="93B652B8">
      <w:numFmt w:val="decimal"/>
      <w:lvlText w:val=""/>
      <w:lvlJc w:val="left"/>
    </w:lvl>
    <w:lvl w:ilvl="2" w:tplc="F48C229A">
      <w:numFmt w:val="decimal"/>
      <w:lvlText w:val=""/>
      <w:lvlJc w:val="left"/>
    </w:lvl>
    <w:lvl w:ilvl="3" w:tplc="D4821B7A">
      <w:numFmt w:val="decimal"/>
      <w:lvlText w:val=""/>
      <w:lvlJc w:val="left"/>
    </w:lvl>
    <w:lvl w:ilvl="4" w:tplc="5DFE4718">
      <w:numFmt w:val="decimal"/>
      <w:lvlText w:val=""/>
      <w:lvlJc w:val="left"/>
    </w:lvl>
    <w:lvl w:ilvl="5" w:tplc="C1F6A650">
      <w:numFmt w:val="decimal"/>
      <w:lvlText w:val=""/>
      <w:lvlJc w:val="left"/>
    </w:lvl>
    <w:lvl w:ilvl="6" w:tplc="F7E8210A">
      <w:numFmt w:val="decimal"/>
      <w:lvlText w:val=""/>
      <w:lvlJc w:val="left"/>
    </w:lvl>
    <w:lvl w:ilvl="7" w:tplc="C8D88B3E">
      <w:numFmt w:val="decimal"/>
      <w:lvlText w:val=""/>
      <w:lvlJc w:val="left"/>
    </w:lvl>
    <w:lvl w:ilvl="8" w:tplc="6188355C">
      <w:numFmt w:val="decimal"/>
      <w:lvlText w:val=""/>
      <w:lvlJc w:val="left"/>
    </w:lvl>
  </w:abstractNum>
  <w:abstractNum w:abstractNumId="1" w15:restartNumberingAfterBreak="0">
    <w:nsid w:val="2E926141"/>
    <w:multiLevelType w:val="hybridMultilevel"/>
    <w:tmpl w:val="E90035D2"/>
    <w:lvl w:ilvl="0" w:tplc="29A05240">
      <w:start w:val="1"/>
      <w:numFmt w:val="bullet"/>
      <w:lvlText w:val="●"/>
      <w:lvlJc w:val="left"/>
      <w:pPr>
        <w:ind w:left="720" w:hanging="360"/>
      </w:pPr>
    </w:lvl>
    <w:lvl w:ilvl="1" w:tplc="DE003442">
      <w:start w:val="1"/>
      <w:numFmt w:val="bullet"/>
      <w:lvlText w:val="○"/>
      <w:lvlJc w:val="left"/>
      <w:pPr>
        <w:ind w:left="1440" w:hanging="360"/>
      </w:pPr>
    </w:lvl>
    <w:lvl w:ilvl="2" w:tplc="20EAFFEE">
      <w:start w:val="1"/>
      <w:numFmt w:val="bullet"/>
      <w:lvlText w:val="■"/>
      <w:lvlJc w:val="left"/>
      <w:pPr>
        <w:ind w:left="2160" w:hanging="360"/>
      </w:pPr>
    </w:lvl>
    <w:lvl w:ilvl="3" w:tplc="EA762EC4">
      <w:start w:val="1"/>
      <w:numFmt w:val="bullet"/>
      <w:lvlText w:val="●"/>
      <w:lvlJc w:val="left"/>
      <w:pPr>
        <w:ind w:left="2880" w:hanging="360"/>
      </w:pPr>
    </w:lvl>
    <w:lvl w:ilvl="4" w:tplc="A4921B00">
      <w:start w:val="1"/>
      <w:numFmt w:val="bullet"/>
      <w:lvlText w:val="○"/>
      <w:lvlJc w:val="left"/>
      <w:pPr>
        <w:ind w:left="3600" w:hanging="360"/>
      </w:pPr>
    </w:lvl>
    <w:lvl w:ilvl="5" w:tplc="0E9E1DC6">
      <w:start w:val="1"/>
      <w:numFmt w:val="bullet"/>
      <w:lvlText w:val="■"/>
      <w:lvlJc w:val="left"/>
      <w:pPr>
        <w:ind w:left="4320" w:hanging="360"/>
      </w:pPr>
    </w:lvl>
    <w:lvl w:ilvl="6" w:tplc="9408A18E">
      <w:start w:val="1"/>
      <w:numFmt w:val="bullet"/>
      <w:lvlText w:val="●"/>
      <w:lvlJc w:val="left"/>
      <w:pPr>
        <w:ind w:left="5040" w:hanging="360"/>
      </w:pPr>
    </w:lvl>
    <w:lvl w:ilvl="7" w:tplc="31BE9710">
      <w:start w:val="1"/>
      <w:numFmt w:val="bullet"/>
      <w:lvlText w:val="●"/>
      <w:lvlJc w:val="left"/>
      <w:pPr>
        <w:ind w:left="5760" w:hanging="360"/>
      </w:pPr>
    </w:lvl>
    <w:lvl w:ilvl="8" w:tplc="E3AE11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7D1B72"/>
    <w:multiLevelType w:val="hybridMultilevel"/>
    <w:tmpl w:val="5936DEA6"/>
    <w:lvl w:ilvl="0" w:tplc="159C676A">
      <w:start w:val="1"/>
      <w:numFmt w:val="bullet"/>
      <w:lvlText w:val="•"/>
      <w:lvlJc w:val="left"/>
      <w:pPr>
        <w:ind w:left="540" w:hanging="360"/>
      </w:pPr>
    </w:lvl>
    <w:lvl w:ilvl="1" w:tplc="ED3A8F6E">
      <w:numFmt w:val="decimal"/>
      <w:lvlText w:val=""/>
      <w:lvlJc w:val="left"/>
    </w:lvl>
    <w:lvl w:ilvl="2" w:tplc="F46A4302">
      <w:numFmt w:val="decimal"/>
      <w:lvlText w:val=""/>
      <w:lvlJc w:val="left"/>
    </w:lvl>
    <w:lvl w:ilvl="3" w:tplc="0C14CF8C">
      <w:numFmt w:val="decimal"/>
      <w:lvlText w:val=""/>
      <w:lvlJc w:val="left"/>
    </w:lvl>
    <w:lvl w:ilvl="4" w:tplc="B94664F4">
      <w:numFmt w:val="decimal"/>
      <w:lvlText w:val=""/>
      <w:lvlJc w:val="left"/>
    </w:lvl>
    <w:lvl w:ilvl="5" w:tplc="766A5486">
      <w:numFmt w:val="decimal"/>
      <w:lvlText w:val=""/>
      <w:lvlJc w:val="left"/>
    </w:lvl>
    <w:lvl w:ilvl="6" w:tplc="02446514">
      <w:numFmt w:val="decimal"/>
      <w:lvlText w:val=""/>
      <w:lvlJc w:val="left"/>
    </w:lvl>
    <w:lvl w:ilvl="7" w:tplc="0E181478">
      <w:numFmt w:val="decimal"/>
      <w:lvlText w:val=""/>
      <w:lvlJc w:val="left"/>
    </w:lvl>
    <w:lvl w:ilvl="8" w:tplc="945AEB08">
      <w:numFmt w:val="decimal"/>
      <w:lvlText w:val=""/>
      <w:lvlJc w:val="left"/>
    </w:lvl>
  </w:abstractNum>
  <w:num w:numId="1" w16cid:durableId="1204947805">
    <w:abstractNumId w:val="1"/>
    <w:lvlOverride w:ilvl="0">
      <w:startOverride w:val="1"/>
    </w:lvlOverride>
  </w:num>
  <w:num w:numId="2" w16cid:durableId="14273818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A2D"/>
    <w:rsid w:val="000D2A2D"/>
    <w:rsid w:val="00226AB9"/>
    <w:rsid w:val="002760D7"/>
    <w:rsid w:val="00A4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80C2"/>
  <w15:docId w15:val="{18EADE07-B18E-403D-8344-292C9623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985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P</cp:lastModifiedBy>
  <cp:revision>2</cp:revision>
  <dcterms:created xsi:type="dcterms:W3CDTF">2026-05-22T01:14:00Z</dcterms:created>
  <dcterms:modified xsi:type="dcterms:W3CDTF">2026-05-22T01:14:00Z</dcterms:modified>
</cp:coreProperties>
</file>