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D822" w14:textId="1FE0D8C9" w:rsidR="001C7F42" w:rsidRDefault="00811F3B">
      <w:pPr>
        <w:spacing w:after="80"/>
        <w:jc w:val="center"/>
      </w:pPr>
      <w:r>
        <w:rPr>
          <w:rFonts w:ascii="Arial" w:eastAsia="Arial" w:hAnsi="Arial" w:cs="Arial"/>
          <w:b/>
          <w:bCs/>
          <w:color w:val="2B5C2B"/>
          <w:sz w:val="40"/>
          <w:szCs w:val="40"/>
        </w:rPr>
        <w:t>PROJECT PROPOSAL</w:t>
      </w:r>
    </w:p>
    <w:p w14:paraId="07E78206" w14:textId="77777777" w:rsidR="001C7F42" w:rsidRDefault="00811F3B">
      <w:pPr>
        <w:spacing w:after="40"/>
        <w:jc w:val="center"/>
      </w:pPr>
      <w:proofErr w:type="spellStart"/>
      <w:r>
        <w:rPr>
          <w:rFonts w:ascii="Arial" w:eastAsia="Arial" w:hAnsi="Arial" w:cs="Arial"/>
          <w:color w:val="555555"/>
          <w:sz w:val="24"/>
          <w:szCs w:val="24"/>
        </w:rPr>
        <w:t>PolicyDesk</w:t>
      </w:r>
      <w:proofErr w:type="spellEnd"/>
      <w:r>
        <w:rPr>
          <w:rFonts w:ascii="Arial" w:eastAsia="Arial" w:hAnsi="Arial" w:cs="Arial"/>
          <w:color w:val="555555"/>
          <w:sz w:val="24"/>
          <w:szCs w:val="24"/>
        </w:rPr>
        <w:t xml:space="preserve"> CRM — Comprehensive Health Solutions LLC</w:t>
      </w:r>
    </w:p>
    <w:p w14:paraId="5773C259" w14:textId="77777777" w:rsidR="001C7F42" w:rsidRDefault="00811F3B">
      <w:pPr>
        <w:spacing w:after="80"/>
        <w:jc w:val="center"/>
      </w:pPr>
      <w:r>
        <w:rPr>
          <w:rFonts w:ascii="Arial" w:eastAsia="Arial" w:hAnsi="Arial" w:cs="Arial"/>
          <w:b/>
          <w:bCs/>
          <w:color w:val="C9A227"/>
        </w:rPr>
        <w:t>Revised &amp; Agreed: May 2026</w:t>
      </w:r>
    </w:p>
    <w:p w14:paraId="0EF3A395" w14:textId="77777777" w:rsidR="001C7F42" w:rsidRDefault="001C7F42">
      <w:pPr>
        <w:pBdr>
          <w:bottom w:val="single" w:sz="4" w:space="1" w:color="2B5C2B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0"/>
        <w:gridCol w:w="4380"/>
      </w:tblGrid>
      <w:tr w:rsidR="001C7F42" w14:paraId="1A0D4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3D7370A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888888"/>
              </w:rPr>
              <w:t>Client</w:t>
            </w:r>
          </w:p>
          <w:p w14:paraId="62673F0A" w14:textId="77777777" w:rsidR="001C7F42" w:rsidRDefault="00811F3B"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Terrell Lane</w:t>
            </w:r>
          </w:p>
          <w:p w14:paraId="2DEA5C9E" w14:textId="77777777" w:rsidR="001C7F42" w:rsidRDefault="00811F3B">
            <w:r>
              <w:rPr>
                <w:rFonts w:ascii="Arial" w:eastAsia="Arial" w:hAnsi="Arial" w:cs="Arial"/>
              </w:rPr>
              <w:t>Comprehensive Health Solutions LLC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12EFE827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888888"/>
              </w:rPr>
              <w:t>Developer</w:t>
            </w:r>
          </w:p>
          <w:p w14:paraId="18A9CFFA" w14:textId="77777777" w:rsidR="001C7F42" w:rsidRDefault="00811F3B"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Bradley Peters</w:t>
            </w:r>
          </w:p>
          <w:p w14:paraId="459C58F3" w14:textId="77777777" w:rsidR="001C7F42" w:rsidRDefault="00811F3B">
            <w:r>
              <w:rPr>
                <w:rFonts w:ascii="Arial" w:eastAsia="Arial" w:hAnsi="Arial" w:cs="Arial"/>
              </w:rPr>
              <w:t>Independent Software Developer</w:t>
            </w:r>
          </w:p>
        </w:tc>
      </w:tr>
    </w:tbl>
    <w:p w14:paraId="0A3AEBE4" w14:textId="77777777" w:rsidR="001C7F42" w:rsidRDefault="001C7F42">
      <w:pPr>
        <w:spacing w:before="200"/>
      </w:pPr>
    </w:p>
    <w:p w14:paraId="11784254" w14:textId="77777777" w:rsidR="001C7F42" w:rsidRDefault="001C7F42">
      <w:pPr>
        <w:pBdr>
          <w:bottom w:val="single" w:sz="4" w:space="1" w:color="2B5C2B"/>
        </w:pBdr>
        <w:spacing w:before="160" w:after="160"/>
      </w:pPr>
    </w:p>
    <w:p w14:paraId="4D954258" w14:textId="77777777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t>WORK COMPLETED TO DATE</w:t>
      </w:r>
    </w:p>
    <w:p w14:paraId="721EFBCA" w14:textId="77777777" w:rsidR="001C7F42" w:rsidRDefault="00811F3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following features have been fully built, tested, and deployed to production:</w:t>
      </w:r>
    </w:p>
    <w:p w14:paraId="29AE5BB6" w14:textId="77777777" w:rsidR="001C7F42" w:rsidRDefault="00811F3B">
      <w:pPr>
        <w:spacing w:before="200" w:after="100"/>
      </w:pPr>
      <w:r>
        <w:rPr>
          <w:rFonts w:ascii="Arial" w:eastAsia="Arial" w:hAnsi="Arial" w:cs="Arial"/>
          <w:b/>
          <w:bCs/>
          <w:color w:val="2B5C2B"/>
          <w:sz w:val="24"/>
          <w:szCs w:val="24"/>
        </w:rPr>
        <w:t>Infrastructure &amp; Deployment</w:t>
      </w:r>
    </w:p>
    <w:p w14:paraId="21011B2D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Backend API server (Node.js + Express) deployed live on Railway</w:t>
      </w:r>
    </w:p>
    <w:p w14:paraId="427C60D1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PostgreSQL cloud database deployed and configured on Railway</w:t>
      </w:r>
    </w:p>
    <w:p w14:paraId="389B191A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React frontend deployed live on Netlify at </w:t>
      </w:r>
      <w:r w:rsidRPr="00AD086C">
        <w:rPr>
          <w:rFonts w:ascii="Arial" w:eastAsia="Arial" w:hAnsi="Arial" w:cs="Arial"/>
          <w:b/>
          <w:bCs/>
        </w:rPr>
        <w:t>pd-</w:t>
      </w:r>
      <w:proofErr w:type="spellStart"/>
      <w:r w:rsidRPr="00AD086C">
        <w:rPr>
          <w:rFonts w:ascii="Arial" w:eastAsia="Arial" w:hAnsi="Arial" w:cs="Arial"/>
          <w:b/>
          <w:bCs/>
        </w:rPr>
        <w:t>crm.netlify.app</w:t>
      </w:r>
      <w:proofErr w:type="spellEnd"/>
    </w:p>
    <w:p w14:paraId="311ED8DB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Secure HTTPS encryption across all connections</w:t>
      </w:r>
    </w:p>
    <w:p w14:paraId="07721E4E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Accessible from any device, browser, or location with internet</w:t>
      </w:r>
    </w:p>
    <w:p w14:paraId="40015A85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GitHub repository with full version control and code backup</w:t>
      </w:r>
    </w:p>
    <w:p w14:paraId="0EFA8566" w14:textId="77777777" w:rsidR="001C7F42" w:rsidRDefault="00811F3B">
      <w:pPr>
        <w:spacing w:before="200" w:after="100"/>
      </w:pPr>
      <w:r>
        <w:rPr>
          <w:rFonts w:ascii="Arial" w:eastAsia="Arial" w:hAnsi="Arial" w:cs="Arial"/>
          <w:b/>
          <w:bCs/>
          <w:color w:val="2B5C2B"/>
          <w:sz w:val="24"/>
          <w:szCs w:val="24"/>
        </w:rPr>
        <w:t>User Authentication &amp; Security</w:t>
      </w:r>
    </w:p>
    <w:p w14:paraId="3BDC4ECE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Secure login system with email and password</w:t>
      </w:r>
    </w:p>
    <w:p w14:paraId="0DC809E2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JWT token-based session management</w:t>
      </w:r>
    </w:p>
    <w:p w14:paraId="4E2FDCCC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Admin role framework built and ready for expansion</w:t>
      </w:r>
    </w:p>
    <w:p w14:paraId="1D3652B5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Sign in / Sign out functionality</w:t>
      </w:r>
    </w:p>
    <w:p w14:paraId="480FA000" w14:textId="77777777" w:rsidR="001C7F42" w:rsidRDefault="00811F3B">
      <w:pPr>
        <w:spacing w:before="200" w:after="100"/>
      </w:pPr>
      <w:r>
        <w:rPr>
          <w:rFonts w:ascii="Arial" w:eastAsia="Arial" w:hAnsi="Arial" w:cs="Arial"/>
          <w:b/>
          <w:bCs/>
          <w:color w:val="2B5C2B"/>
          <w:sz w:val="24"/>
          <w:szCs w:val="24"/>
        </w:rPr>
        <w:t>Contact Management</w:t>
      </w:r>
    </w:p>
    <w:p w14:paraId="1A7A0D53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20-field client intake form with tabbed interface (Demographics, Insurance, Financial, Notes)</w:t>
      </w:r>
    </w:p>
    <w:p w14:paraId="575DDD27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Dual vertical support — Insurance, Financial, and Both client types</w:t>
      </w:r>
    </w:p>
    <w:p w14:paraId="46F9FD41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Real-time search by name, email, or phone</w:t>
      </w:r>
    </w:p>
    <w:p w14:paraId="7F758984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Filter by client type and status</w:t>
      </w:r>
    </w:p>
    <w:p w14:paraId="5B29842A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Pagination — 25 contacts per page</w:t>
      </w:r>
    </w:p>
    <w:p w14:paraId="62C018CC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Click any contact to open full profile and edit</w:t>
      </w:r>
    </w:p>
    <w:p w14:paraId="7E842645" w14:textId="77777777" w:rsidR="001C7F42" w:rsidRDefault="00811F3B">
      <w:pPr>
        <w:spacing w:before="200" w:after="100"/>
      </w:pPr>
      <w:r>
        <w:rPr>
          <w:rFonts w:ascii="Arial" w:eastAsia="Arial" w:hAnsi="Arial" w:cs="Arial"/>
          <w:b/>
          <w:bCs/>
          <w:color w:val="2B5C2B"/>
          <w:sz w:val="24"/>
          <w:szCs w:val="24"/>
        </w:rPr>
        <w:t>Data Import &amp; Export</w:t>
      </w:r>
    </w:p>
    <w:p w14:paraId="2EBD0EF1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Excel and CSV import </w:t>
      </w:r>
      <w:proofErr w:type="gramStart"/>
      <w:r>
        <w:rPr>
          <w:rFonts w:ascii="Arial" w:eastAsia="Arial" w:hAnsi="Arial" w:cs="Arial"/>
        </w:rPr>
        <w:t>tool</w:t>
      </w:r>
      <w:proofErr w:type="gramEnd"/>
      <w:r>
        <w:rPr>
          <w:rFonts w:ascii="Arial" w:eastAsia="Arial" w:hAnsi="Arial" w:cs="Arial"/>
        </w:rPr>
        <w:t xml:space="preserve"> with visual column mapping</w:t>
      </w:r>
    </w:p>
    <w:p w14:paraId="25F3005B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Successfully tested with 500+ record imports</w:t>
      </w:r>
    </w:p>
    <w:p w14:paraId="76615D80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CSV </w:t>
      </w:r>
      <w:proofErr w:type="gramStart"/>
      <w:r>
        <w:rPr>
          <w:rFonts w:ascii="Arial" w:eastAsia="Arial" w:hAnsi="Arial" w:cs="Arial"/>
        </w:rPr>
        <w:t>export</w:t>
      </w:r>
      <w:proofErr w:type="gramEnd"/>
      <w:r>
        <w:rPr>
          <w:rFonts w:ascii="Arial" w:eastAsia="Arial" w:hAnsi="Arial" w:cs="Arial"/>
        </w:rPr>
        <w:t xml:space="preserve"> for mailers with active filter support</w:t>
      </w:r>
    </w:p>
    <w:p w14:paraId="104CEB6B" w14:textId="77777777" w:rsidR="001C7F42" w:rsidRDefault="00811F3B">
      <w:pPr>
        <w:spacing w:before="200" w:after="100"/>
      </w:pPr>
      <w:r>
        <w:rPr>
          <w:rFonts w:ascii="Arial" w:eastAsia="Arial" w:hAnsi="Arial" w:cs="Arial"/>
          <w:b/>
          <w:bCs/>
          <w:color w:val="2B5C2B"/>
          <w:sz w:val="24"/>
          <w:szCs w:val="24"/>
        </w:rPr>
        <w:t>Admin Dashboard</w:t>
      </w:r>
    </w:p>
    <w:p w14:paraId="71F01B58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lastRenderedPageBreak/>
        <w:t>Total contacts overview with breakdowns by type and status</w:t>
      </w:r>
    </w:p>
    <w:p w14:paraId="2355F702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Cross-sell opportunity counters</w:t>
      </w:r>
    </w:p>
    <w:p w14:paraId="33F1BAE7" w14:textId="77777777" w:rsidR="001C7F42" w:rsidRDefault="00811F3B">
      <w:pPr>
        <w:spacing w:before="200" w:after="100"/>
      </w:pPr>
      <w:r>
        <w:rPr>
          <w:rFonts w:ascii="Arial" w:eastAsia="Arial" w:hAnsi="Arial" w:cs="Arial"/>
          <w:b/>
          <w:bCs/>
          <w:color w:val="2B5C2B"/>
          <w:sz w:val="24"/>
          <w:szCs w:val="24"/>
        </w:rPr>
        <w:t>Branding</w:t>
      </w:r>
    </w:p>
    <w:p w14:paraId="5B9C0C14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Comprehensive Health Solutions brand colors (dark green + gold)</w:t>
      </w:r>
    </w:p>
    <w:p w14:paraId="0C884525" w14:textId="77777777" w:rsidR="001C7F42" w:rsidRDefault="00811F3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Professional UI consistent with modern SaaS standards</w:t>
      </w:r>
    </w:p>
    <w:p w14:paraId="10FCB2AE" w14:textId="77777777" w:rsidR="001C7F42" w:rsidRDefault="001C7F42">
      <w:pPr>
        <w:pBdr>
          <w:bottom w:val="single" w:sz="4" w:space="1" w:color="2B5C2B"/>
        </w:pBdr>
        <w:spacing w:before="160" w:after="160"/>
      </w:pPr>
    </w:p>
    <w:p w14:paraId="495F6885" w14:textId="77777777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t>REMAINING WORK TO COMPLETION</w:t>
      </w:r>
    </w:p>
    <w:p w14:paraId="6C398FB4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Employee accounts — individual logins for each of the 5-10 CHS team members</w:t>
      </w:r>
    </w:p>
    <w:p w14:paraId="774AE0FA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Role-based permissions — Admin sees all clients; Employees see only assigned clients</w:t>
      </w:r>
    </w:p>
    <w:p w14:paraId="0EA5C8F0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Delete contact functionality from the UI</w:t>
      </w:r>
    </w:p>
    <w:p w14:paraId="091A6B3E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Mobile responsive design optimization</w:t>
      </w:r>
    </w:p>
    <w:p w14:paraId="5590EB03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Full data migration of existing client records</w:t>
      </w:r>
    </w:p>
    <w:p w14:paraId="3394A27D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Employee onboarding and training session</w:t>
      </w:r>
    </w:p>
    <w:p w14:paraId="682A6B6D" w14:textId="77777777" w:rsidR="001C7F42" w:rsidRDefault="00811F3B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</w:rPr>
        <w:t>System documentation and handoff materials</w:t>
      </w:r>
    </w:p>
    <w:p w14:paraId="3C010DB3" w14:textId="77777777" w:rsidR="001C7F42" w:rsidRDefault="001C7F42">
      <w:pPr>
        <w:pBdr>
          <w:bottom w:val="single" w:sz="4" w:space="1" w:color="2B5C2B"/>
        </w:pBdr>
        <w:spacing w:before="160" w:after="160"/>
      </w:pPr>
    </w:p>
    <w:p w14:paraId="0F776D83" w14:textId="77777777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t>AGREED PROJECT PRICING &amp; PAYMENT STRUCTURE</w:t>
      </w:r>
    </w:p>
    <w:p w14:paraId="73B0FA20" w14:textId="77777777" w:rsidR="001C7F42" w:rsidRDefault="001C7F4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5932"/>
        <w:gridCol w:w="1220"/>
      </w:tblGrid>
      <w:tr w:rsidR="001C7F42" w14:paraId="3F9D5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89F06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Payment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99DB2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37A72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Amount</w:t>
            </w:r>
          </w:p>
        </w:tc>
      </w:tr>
      <w:tr w:rsidR="001C7F42" w14:paraId="19991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73AE3" w14:textId="77777777" w:rsidR="001C7F42" w:rsidRDefault="00811F3B">
            <w:r>
              <w:rPr>
                <w:rFonts w:ascii="Arial" w:eastAsia="Arial" w:hAnsi="Arial" w:cs="Arial"/>
              </w:rPr>
              <w:t>Down Payment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AC824" w14:textId="77777777" w:rsidR="001C7F42" w:rsidRDefault="00811F3B">
            <w:r>
              <w:rPr>
                <w:rFonts w:ascii="Arial" w:eastAsia="Arial" w:hAnsi="Arial" w:cs="Arial"/>
              </w:rPr>
              <w:t>Due upon signing — covers all work completed to 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CF754" w14:textId="77777777" w:rsidR="001C7F42" w:rsidRDefault="00811F3B">
            <w:r>
              <w:rPr>
                <w:rFonts w:ascii="Arial" w:eastAsia="Arial" w:hAnsi="Arial" w:cs="Arial"/>
              </w:rPr>
              <w:t>$1,250</w:t>
            </w:r>
          </w:p>
        </w:tc>
      </w:tr>
      <w:tr w:rsidR="001C7F42" w14:paraId="08378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2F071" w14:textId="77777777" w:rsidR="001C7F42" w:rsidRDefault="00811F3B">
            <w:r>
              <w:rPr>
                <w:rFonts w:ascii="Arial" w:eastAsia="Arial" w:hAnsi="Arial" w:cs="Arial"/>
              </w:rPr>
              <w:t>Final Payment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EF29A" w14:textId="77777777" w:rsidR="001C7F42" w:rsidRDefault="00811F3B">
            <w:r>
              <w:rPr>
                <w:rFonts w:ascii="Arial" w:eastAsia="Arial" w:hAnsi="Arial" w:cs="Arial"/>
              </w:rPr>
              <w:t xml:space="preserve">Due </w:t>
            </w:r>
            <w:proofErr w:type="gramStart"/>
            <w:r>
              <w:rPr>
                <w:rFonts w:ascii="Arial" w:eastAsia="Arial" w:hAnsi="Arial" w:cs="Arial"/>
              </w:rPr>
              <w:t>upon</w:t>
            </w:r>
            <w:proofErr w:type="gramEnd"/>
            <w:r>
              <w:rPr>
                <w:rFonts w:ascii="Arial" w:eastAsia="Arial" w:hAnsi="Arial" w:cs="Arial"/>
              </w:rPr>
              <w:t xml:space="preserve"> mutual agreement of project completion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D9F5E" w14:textId="77777777" w:rsidR="001C7F42" w:rsidRDefault="00811F3B">
            <w:r>
              <w:rPr>
                <w:rFonts w:ascii="Arial" w:eastAsia="Arial" w:hAnsi="Arial" w:cs="Arial"/>
              </w:rPr>
              <w:t>$1,250</w:t>
            </w:r>
          </w:p>
        </w:tc>
      </w:tr>
      <w:tr w:rsidR="001C7F42" w14:paraId="2F8BB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BFE06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2B5C2B"/>
              </w:rPr>
              <w:t>Total Project Fee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D0A23" w14:textId="77777777" w:rsidR="001C7F42" w:rsidRDefault="001C7F42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AD861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2B5C2B"/>
              </w:rPr>
              <w:t>$2,500</w:t>
            </w:r>
          </w:p>
        </w:tc>
      </w:tr>
    </w:tbl>
    <w:p w14:paraId="1E195CB9" w14:textId="77777777" w:rsidR="001C7F42" w:rsidRDefault="001C7F42">
      <w:pPr>
        <w:spacing w:before="160"/>
      </w:pPr>
    </w:p>
    <w:p w14:paraId="4E06EAF7" w14:textId="77777777" w:rsidR="001C7F42" w:rsidRDefault="00811F3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Completion will be determined by mutual agreement between Terrell Lane and Bradley Peters. Both parties will meet to review the </w:t>
      </w:r>
      <w:proofErr w:type="gramStart"/>
      <w:r>
        <w:rPr>
          <w:rFonts w:ascii="Arial" w:eastAsia="Arial" w:hAnsi="Arial" w:cs="Arial"/>
          <w:sz w:val="22"/>
          <w:szCs w:val="22"/>
        </w:rPr>
        <w:t>delivered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system and confirm requirements are met before the final payment is due.</w:t>
      </w:r>
    </w:p>
    <w:p w14:paraId="7A70E3B0" w14:textId="77777777" w:rsidR="001C7F42" w:rsidRDefault="001C7F42">
      <w:pPr>
        <w:spacing w:before="120"/>
      </w:pPr>
    </w:p>
    <w:p w14:paraId="57DBCE99" w14:textId="77777777" w:rsidR="001C7F42" w:rsidRDefault="001C7F42">
      <w:pPr>
        <w:pBdr>
          <w:bottom w:val="single" w:sz="4" w:space="1" w:color="2B5C2B"/>
        </w:pBdr>
        <w:spacing w:before="160" w:after="160"/>
      </w:pPr>
    </w:p>
    <w:p w14:paraId="2691A092" w14:textId="77777777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t>POST-COMPLETION SUPPORT — TWO OPTIONS</w:t>
      </w:r>
    </w:p>
    <w:p w14:paraId="3BC9C47A" w14:textId="719C15D9" w:rsidR="001C7F42" w:rsidRDefault="00811F3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Following project completion, Terrell Lane</w:t>
      </w:r>
      <w:r w:rsidR="00AD086C">
        <w:rPr>
          <w:rFonts w:ascii="Arial" w:eastAsia="Arial" w:hAnsi="Arial" w:cs="Arial"/>
          <w:sz w:val="22"/>
          <w:szCs w:val="22"/>
        </w:rPr>
        <w:t xml:space="preserve"> &amp; Comprehensive Health Solutions LLC</w:t>
      </w:r>
      <w:r>
        <w:rPr>
          <w:rFonts w:ascii="Arial" w:eastAsia="Arial" w:hAnsi="Arial" w:cs="Arial"/>
          <w:sz w:val="22"/>
          <w:szCs w:val="22"/>
        </w:rPr>
        <w:t xml:space="preserve"> may choose one of two support arrangements. Both options are outlined below for consideration:</w:t>
      </w:r>
    </w:p>
    <w:p w14:paraId="5315DF0A" w14:textId="77777777" w:rsidR="00AD086C" w:rsidRDefault="00AD086C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51ED500D" w14:textId="77777777" w:rsidR="00AD086C" w:rsidRDefault="00AD086C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5CCEC836" w14:textId="77777777" w:rsidR="00AD086C" w:rsidRDefault="00AD086C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4F2F3BE8" w14:textId="77777777" w:rsidR="00AD086C" w:rsidRDefault="00AD086C">
      <w:pPr>
        <w:spacing w:before="80" w:after="80"/>
      </w:pPr>
    </w:p>
    <w:p w14:paraId="46834214" w14:textId="77777777" w:rsidR="001C7F42" w:rsidRDefault="001C7F42">
      <w:pPr>
        <w:spacing w:before="160"/>
      </w:pPr>
    </w:p>
    <w:p w14:paraId="348AD73A" w14:textId="77777777" w:rsidR="001C7F42" w:rsidRDefault="00811F3B">
      <w:pPr>
        <w:pBdr>
          <w:left w:val="single" w:sz="12" w:space="8" w:color="2B5C2B"/>
        </w:pBdr>
        <w:spacing w:before="160" w:after="100"/>
        <w:ind w:left="200"/>
      </w:pPr>
      <w:r>
        <w:rPr>
          <w:rFonts w:ascii="Arial" w:eastAsia="Arial" w:hAnsi="Arial" w:cs="Arial"/>
          <w:b/>
          <w:bCs/>
          <w:color w:val="2B5C2B"/>
          <w:sz w:val="26"/>
          <w:szCs w:val="26"/>
        </w:rPr>
        <w:lastRenderedPageBreak/>
        <w:t>OPTION A — As-Needed (PRN)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7"/>
        <w:gridCol w:w="5268"/>
        <w:gridCol w:w="1705"/>
      </w:tblGrid>
      <w:tr w:rsidR="001C7F42" w14:paraId="5A3B9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4FC0F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6AE48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8CA09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Rate</w:t>
            </w:r>
          </w:p>
        </w:tc>
      </w:tr>
      <w:tr w:rsidR="001C7F42" w14:paraId="60E15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3DE61" w14:textId="77777777" w:rsidR="001C7F42" w:rsidRDefault="00811F3B">
            <w:r>
              <w:rPr>
                <w:rFonts w:ascii="Arial" w:eastAsia="Arial" w:hAnsi="Arial" w:cs="Arial"/>
              </w:rPr>
              <w:t>IT Technical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6FA65" w14:textId="77777777" w:rsidR="001C7F42" w:rsidRDefault="00811F3B">
            <w:r>
              <w:rPr>
                <w:rFonts w:ascii="Arial" w:eastAsia="Arial" w:hAnsi="Arial" w:cs="Arial"/>
              </w:rPr>
              <w:t>Bug fixes, questions, troubleshooting, system 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0AF4A" w14:textId="77777777" w:rsidR="001C7F42" w:rsidRDefault="00811F3B">
            <w:r>
              <w:rPr>
                <w:rFonts w:ascii="Arial" w:eastAsia="Arial" w:hAnsi="Arial" w:cs="Arial"/>
              </w:rPr>
              <w:t>$65/hour</w:t>
            </w:r>
          </w:p>
        </w:tc>
      </w:tr>
      <w:tr w:rsidR="001C7F42" w14:paraId="23285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6ACBF" w14:textId="77777777" w:rsidR="001C7F42" w:rsidRDefault="00811F3B">
            <w:r>
              <w:rPr>
                <w:rFonts w:ascii="Arial" w:eastAsia="Arial" w:hAnsi="Arial" w:cs="Arial"/>
              </w:rPr>
              <w:t>Routine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E04E3" w14:textId="77777777" w:rsidR="001C7F42" w:rsidRDefault="00811F3B">
            <w:r>
              <w:rPr>
                <w:rFonts w:ascii="Arial" w:eastAsia="Arial" w:hAnsi="Arial" w:cs="Arial"/>
              </w:rPr>
              <w:t>System health checks, uptime, performance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E48B6" w14:textId="77777777" w:rsidR="001C7F42" w:rsidRDefault="00811F3B">
            <w:r>
              <w:rPr>
                <w:rFonts w:ascii="Arial" w:eastAsia="Arial" w:hAnsi="Arial" w:cs="Arial"/>
              </w:rPr>
              <w:t>$65/hour</w:t>
            </w:r>
          </w:p>
        </w:tc>
      </w:tr>
      <w:tr w:rsidR="001C7F42" w14:paraId="1FAA9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3D042" w14:textId="77777777" w:rsidR="001C7F42" w:rsidRDefault="00811F3B">
            <w:r>
              <w:rPr>
                <w:rFonts w:ascii="Arial" w:eastAsia="Arial" w:hAnsi="Arial" w:cs="Arial"/>
              </w:rPr>
              <w:t>Maintenance &amp; Updates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96CEA" w14:textId="77777777" w:rsidR="001C7F42" w:rsidRDefault="00811F3B">
            <w:r>
              <w:rPr>
                <w:rFonts w:ascii="Arial" w:eastAsia="Arial" w:hAnsi="Arial" w:cs="Arial"/>
              </w:rPr>
              <w:t>Feature updates, security patches, database maintenance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406EE" w14:textId="77777777" w:rsidR="001C7F42" w:rsidRDefault="00811F3B">
            <w:r>
              <w:rPr>
                <w:rFonts w:ascii="Arial" w:eastAsia="Arial" w:hAnsi="Arial" w:cs="Arial"/>
              </w:rPr>
              <w:t>$65/hour</w:t>
            </w:r>
          </w:p>
        </w:tc>
      </w:tr>
      <w:tr w:rsidR="001C7F42" w14:paraId="7833B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00CD4" w14:textId="77777777" w:rsidR="001C7F42" w:rsidRDefault="00811F3B">
            <w:r>
              <w:rPr>
                <w:rFonts w:ascii="Arial" w:eastAsia="Arial" w:hAnsi="Arial" w:cs="Arial"/>
              </w:rPr>
              <w:t>Minimum Increment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90F76" w14:textId="77777777" w:rsidR="001C7F42" w:rsidRDefault="00811F3B">
            <w:r>
              <w:rPr>
                <w:rFonts w:ascii="Arial" w:eastAsia="Arial" w:hAnsi="Arial" w:cs="Arial"/>
              </w:rPr>
              <w:t>Per engagement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2F1D0" w14:textId="77777777" w:rsidR="001C7F42" w:rsidRDefault="00811F3B">
            <w:r>
              <w:rPr>
                <w:rFonts w:ascii="Arial" w:eastAsia="Arial" w:hAnsi="Arial" w:cs="Arial"/>
              </w:rPr>
              <w:t>1 hour minimum</w:t>
            </w:r>
          </w:p>
        </w:tc>
      </w:tr>
      <w:tr w:rsidR="001C7F42" w14:paraId="5E555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D3591" w14:textId="77777777" w:rsidR="001C7F42" w:rsidRDefault="00811F3B">
            <w:r>
              <w:rPr>
                <w:rFonts w:ascii="Arial" w:eastAsia="Arial" w:hAnsi="Arial" w:cs="Arial"/>
              </w:rPr>
              <w:t>Response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CF330" w14:textId="77777777" w:rsidR="001C7F42" w:rsidRDefault="00811F3B">
            <w:r>
              <w:rPr>
                <w:rFonts w:ascii="Arial" w:eastAsia="Arial" w:hAnsi="Arial" w:cs="Arial"/>
              </w:rPr>
              <w:t>Within 24 business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A477D" w14:textId="77777777" w:rsidR="001C7F42" w:rsidRDefault="00811F3B">
            <w:r>
              <w:rPr>
                <w:rFonts w:ascii="Arial" w:eastAsia="Arial" w:hAnsi="Arial" w:cs="Arial"/>
              </w:rPr>
              <w:t>—</w:t>
            </w:r>
          </w:p>
        </w:tc>
      </w:tr>
      <w:tr w:rsidR="001C7F42" w14:paraId="4102A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B015E" w14:textId="77777777" w:rsidR="001C7F42" w:rsidRDefault="00811F3B">
            <w:r>
              <w:rPr>
                <w:rFonts w:ascii="Arial" w:eastAsia="Arial" w:hAnsi="Arial" w:cs="Arial"/>
              </w:rPr>
              <w:t>Monthly Commitment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031CB" w14:textId="77777777" w:rsidR="001C7F42" w:rsidRDefault="00811F3B">
            <w:r>
              <w:rPr>
                <w:rFonts w:ascii="Arial" w:eastAsia="Arial" w:hAnsi="Arial" w:cs="Arial"/>
              </w:rPr>
              <w:t>None — billed only when services are rendered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2E687" w14:textId="77777777" w:rsidR="001C7F42" w:rsidRDefault="00811F3B">
            <w:r>
              <w:rPr>
                <w:rFonts w:ascii="Arial" w:eastAsia="Arial" w:hAnsi="Arial" w:cs="Arial"/>
              </w:rPr>
              <w:t>$0/month</w:t>
            </w:r>
          </w:p>
        </w:tc>
      </w:tr>
    </w:tbl>
    <w:p w14:paraId="1D15AAF1" w14:textId="77777777" w:rsidR="001C7F42" w:rsidRDefault="001C7F42">
      <w:pPr>
        <w:spacing w:before="80"/>
      </w:pPr>
    </w:p>
    <w:p w14:paraId="65122830" w14:textId="77777777" w:rsidR="001C7F42" w:rsidRDefault="00811F3B">
      <w:pPr>
        <w:pBdr>
          <w:left w:val="single" w:sz="12" w:space="8" w:color="C9A227"/>
        </w:pBdr>
        <w:spacing w:before="160" w:after="100"/>
        <w:ind w:left="200"/>
      </w:pPr>
      <w:r>
        <w:rPr>
          <w:rFonts w:ascii="Arial" w:eastAsia="Arial" w:hAnsi="Arial" w:cs="Arial"/>
          <w:b/>
          <w:bCs/>
          <w:color w:val="C9A227"/>
          <w:sz w:val="26"/>
          <w:szCs w:val="26"/>
        </w:rPr>
        <w:t>OPTION B — Monthly Retainer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5369"/>
        <w:gridCol w:w="1517"/>
      </w:tblGrid>
      <w:tr w:rsidR="001C7F42" w14:paraId="2D6FD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E5E14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BCEEE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E33A2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Rate</w:t>
            </w:r>
          </w:p>
        </w:tc>
      </w:tr>
      <w:tr w:rsidR="001C7F42" w14:paraId="2155D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9DCE6" w14:textId="77777777" w:rsidR="001C7F42" w:rsidRDefault="00811F3B">
            <w:r>
              <w:rPr>
                <w:rFonts w:ascii="Arial" w:eastAsia="Arial" w:hAnsi="Arial" w:cs="Arial"/>
              </w:rPr>
              <w:t>Monthly Retainer Fee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C3E37" w14:textId="77777777" w:rsidR="001C7F42" w:rsidRDefault="00811F3B">
            <w:r>
              <w:rPr>
                <w:rFonts w:ascii="Arial" w:eastAsia="Arial" w:hAnsi="Arial" w:cs="Arial"/>
              </w:rPr>
              <w:t>Covers up to 4 hours of support per 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BBBF1" w14:textId="77777777" w:rsidR="001C7F42" w:rsidRDefault="00811F3B">
            <w:r>
              <w:rPr>
                <w:rFonts w:ascii="Arial" w:eastAsia="Arial" w:hAnsi="Arial" w:cs="Arial"/>
              </w:rPr>
              <w:t>$300/month</w:t>
            </w:r>
          </w:p>
        </w:tc>
      </w:tr>
      <w:tr w:rsidR="001C7F42" w14:paraId="357A1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7C8CD" w14:textId="77777777" w:rsidR="001C7F42" w:rsidRDefault="00811F3B">
            <w:r>
              <w:rPr>
                <w:rFonts w:ascii="Arial" w:eastAsia="Arial" w:hAnsi="Arial" w:cs="Arial"/>
              </w:rPr>
              <w:t>Additional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F5237" w14:textId="77777777" w:rsidR="001C7F42" w:rsidRDefault="00811F3B">
            <w:r>
              <w:rPr>
                <w:rFonts w:ascii="Arial" w:eastAsia="Arial" w:hAnsi="Arial" w:cs="Arial"/>
              </w:rPr>
              <w:t>Beyond the included 4 hours per 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1D7A1" w14:textId="77777777" w:rsidR="001C7F42" w:rsidRDefault="00811F3B">
            <w:r>
              <w:rPr>
                <w:rFonts w:ascii="Arial" w:eastAsia="Arial" w:hAnsi="Arial" w:cs="Arial"/>
              </w:rPr>
              <w:t>$65/hour</w:t>
            </w:r>
          </w:p>
        </w:tc>
      </w:tr>
      <w:tr w:rsidR="001C7F42" w14:paraId="3918B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CA3A1" w14:textId="77777777" w:rsidR="001C7F42" w:rsidRDefault="00811F3B">
            <w:r>
              <w:rPr>
                <w:rFonts w:ascii="Arial" w:eastAsia="Arial" w:hAnsi="Arial" w:cs="Arial"/>
              </w:rPr>
              <w:t>Response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E1921" w14:textId="77777777" w:rsidR="001C7F42" w:rsidRDefault="00811F3B">
            <w:r>
              <w:rPr>
                <w:rFonts w:ascii="Arial" w:eastAsia="Arial" w:hAnsi="Arial" w:cs="Arial"/>
              </w:rPr>
              <w:t>Priority same-day response for critical 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6BEF5" w14:textId="77777777" w:rsidR="001C7F42" w:rsidRDefault="00811F3B">
            <w:r>
              <w:rPr>
                <w:rFonts w:ascii="Arial" w:eastAsia="Arial" w:hAnsi="Arial" w:cs="Arial"/>
              </w:rPr>
              <w:t>—</w:t>
            </w:r>
          </w:p>
        </w:tc>
      </w:tr>
      <w:tr w:rsidR="001C7F42" w14:paraId="3F9FB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0A0C0" w14:textId="77777777" w:rsidR="001C7F42" w:rsidRDefault="00811F3B">
            <w:r>
              <w:rPr>
                <w:rFonts w:ascii="Arial" w:eastAsia="Arial" w:hAnsi="Arial" w:cs="Arial"/>
              </w:rPr>
              <w:t>Proactive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3A417" w14:textId="77777777" w:rsidR="001C7F42" w:rsidRDefault="00811F3B">
            <w:r>
              <w:rPr>
                <w:rFonts w:ascii="Arial" w:eastAsia="Arial" w:hAnsi="Arial" w:cs="Arial"/>
              </w:rPr>
              <w:t xml:space="preserve">Monthly </w:t>
            </w:r>
            <w:proofErr w:type="gramStart"/>
            <w:r>
              <w:rPr>
                <w:rFonts w:ascii="Arial" w:eastAsia="Arial" w:hAnsi="Arial" w:cs="Arial"/>
              </w:rPr>
              <w:t>system health report</w:t>
            </w:r>
            <w:proofErr w:type="gramEnd"/>
            <w:r>
              <w:rPr>
                <w:rFonts w:ascii="Arial" w:eastAsia="Arial" w:hAnsi="Arial" w:cs="Arial"/>
              </w:rPr>
              <w:t xml:space="preserve"> included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AE4FF" w14:textId="77777777" w:rsidR="001C7F42" w:rsidRDefault="00811F3B">
            <w:r>
              <w:rPr>
                <w:rFonts w:ascii="Arial" w:eastAsia="Arial" w:hAnsi="Arial" w:cs="Arial"/>
              </w:rPr>
              <w:t>Included</w:t>
            </w:r>
          </w:p>
        </w:tc>
      </w:tr>
      <w:tr w:rsidR="001C7F42" w14:paraId="09241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E6F6E" w14:textId="77777777" w:rsidR="001C7F42" w:rsidRDefault="00811F3B">
            <w:r>
              <w:rPr>
                <w:rFonts w:ascii="Arial" w:eastAsia="Arial" w:hAnsi="Arial" w:cs="Arial"/>
              </w:rPr>
              <w:t>Unused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5B5FD" w14:textId="77777777" w:rsidR="001C7F42" w:rsidRDefault="00811F3B">
            <w:r>
              <w:rPr>
                <w:rFonts w:ascii="Arial" w:eastAsia="Arial" w:hAnsi="Arial" w:cs="Arial"/>
              </w:rPr>
              <w:t>Do not roll over to the following 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37B76" w14:textId="77777777" w:rsidR="001C7F42" w:rsidRDefault="00811F3B">
            <w:r>
              <w:rPr>
                <w:rFonts w:ascii="Arial" w:eastAsia="Arial" w:hAnsi="Arial" w:cs="Arial"/>
              </w:rPr>
              <w:t>—</w:t>
            </w:r>
          </w:p>
        </w:tc>
      </w:tr>
      <w:tr w:rsidR="001C7F42" w14:paraId="60398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E3D2F" w14:textId="77777777" w:rsidR="001C7F42" w:rsidRDefault="00811F3B">
            <w:r>
              <w:rPr>
                <w:rFonts w:ascii="Arial" w:eastAsia="Arial" w:hAnsi="Arial" w:cs="Arial"/>
              </w:rPr>
              <w:t>Contract Term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1133" w14:textId="77777777" w:rsidR="001C7F42" w:rsidRDefault="00811F3B">
            <w:r>
              <w:rPr>
                <w:rFonts w:ascii="Arial" w:eastAsia="Arial" w:hAnsi="Arial" w:cs="Arial"/>
              </w:rPr>
              <w:t>Month-to-month, cancel with 30 days written notice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6B9FA" w14:textId="77777777" w:rsidR="001C7F42" w:rsidRDefault="00811F3B">
            <w:r>
              <w:rPr>
                <w:rFonts w:ascii="Arial" w:eastAsia="Arial" w:hAnsi="Arial" w:cs="Arial"/>
              </w:rPr>
              <w:t>—</w:t>
            </w:r>
          </w:p>
        </w:tc>
      </w:tr>
    </w:tbl>
    <w:p w14:paraId="1AFFE81A" w14:textId="77777777" w:rsidR="001C7F42" w:rsidRDefault="001C7F4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9"/>
        <w:gridCol w:w="2393"/>
        <w:gridCol w:w="2908"/>
      </w:tblGrid>
      <w:tr w:rsidR="001C7F42" w14:paraId="7DC70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7EFC1" w14:textId="77777777" w:rsidR="001C7F42" w:rsidRDefault="001C7F42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5B5CD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Option A (PRN)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C4887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Option B (Retainer)</w:t>
            </w:r>
          </w:p>
        </w:tc>
      </w:tr>
      <w:tr w:rsidR="001C7F42" w14:paraId="54F05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8766E" w14:textId="77777777" w:rsidR="001C7F42" w:rsidRDefault="00811F3B">
            <w:r>
              <w:rPr>
                <w:rFonts w:ascii="Arial" w:eastAsia="Arial" w:hAnsi="Arial" w:cs="Arial"/>
              </w:rPr>
              <w:t>Monthly cost (no issues)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44A95" w14:textId="77777777" w:rsidR="001C7F42" w:rsidRDefault="00811F3B">
            <w:r>
              <w:rPr>
                <w:rFonts w:ascii="Arial" w:eastAsia="Arial" w:hAnsi="Arial" w:cs="Arial"/>
              </w:rPr>
              <w:t>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DE9D5" w14:textId="77777777" w:rsidR="001C7F42" w:rsidRDefault="00811F3B">
            <w:r>
              <w:rPr>
                <w:rFonts w:ascii="Arial" w:eastAsia="Arial" w:hAnsi="Arial" w:cs="Arial"/>
              </w:rPr>
              <w:t>$300</w:t>
            </w:r>
          </w:p>
        </w:tc>
      </w:tr>
      <w:tr w:rsidR="001C7F42" w14:paraId="7B77D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0A43F" w14:textId="77777777" w:rsidR="001C7F42" w:rsidRDefault="00811F3B">
            <w:r>
              <w:rPr>
                <w:rFonts w:ascii="Arial" w:eastAsia="Arial" w:hAnsi="Arial" w:cs="Arial"/>
              </w:rPr>
              <w:t>Monthly cost (4 hours of work)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9D43D" w14:textId="77777777" w:rsidR="001C7F42" w:rsidRDefault="00811F3B">
            <w:r>
              <w:rPr>
                <w:rFonts w:ascii="Arial" w:eastAsia="Arial" w:hAnsi="Arial" w:cs="Arial"/>
              </w:rPr>
              <w:t>$260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FE95A" w14:textId="77777777" w:rsidR="001C7F42" w:rsidRDefault="00811F3B">
            <w:r>
              <w:rPr>
                <w:rFonts w:ascii="Arial" w:eastAsia="Arial" w:hAnsi="Arial" w:cs="Arial"/>
              </w:rPr>
              <w:t>$300</w:t>
            </w:r>
          </w:p>
        </w:tc>
      </w:tr>
      <w:tr w:rsidR="001C7F42" w14:paraId="5C39D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208D9" w14:textId="77777777" w:rsidR="001C7F42" w:rsidRDefault="00811F3B">
            <w:r>
              <w:rPr>
                <w:rFonts w:ascii="Arial" w:eastAsia="Arial" w:hAnsi="Arial" w:cs="Arial"/>
              </w:rPr>
              <w:t>Monthly cost (6 hours of work)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A32E4" w14:textId="77777777" w:rsidR="001C7F42" w:rsidRDefault="00811F3B">
            <w:r>
              <w:rPr>
                <w:rFonts w:ascii="Arial" w:eastAsia="Arial" w:hAnsi="Arial" w:cs="Arial"/>
              </w:rPr>
              <w:t>$390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284C" w14:textId="77777777" w:rsidR="001C7F42" w:rsidRDefault="00811F3B">
            <w:r>
              <w:rPr>
                <w:rFonts w:ascii="Arial" w:eastAsia="Arial" w:hAnsi="Arial" w:cs="Arial"/>
              </w:rPr>
              <w:t>$430</w:t>
            </w:r>
          </w:p>
        </w:tc>
      </w:tr>
      <w:tr w:rsidR="001C7F42" w14:paraId="75A58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8476E" w14:textId="77777777" w:rsidR="001C7F42" w:rsidRDefault="00811F3B">
            <w:r>
              <w:rPr>
                <w:rFonts w:ascii="Arial" w:eastAsia="Arial" w:hAnsi="Arial" w:cs="Arial"/>
              </w:rPr>
              <w:t>Priority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91BB5" w14:textId="77777777" w:rsidR="001C7F42" w:rsidRDefault="00811F3B"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8B2F1" w14:textId="77777777" w:rsidR="001C7F42" w:rsidRDefault="00811F3B">
            <w:r>
              <w:rPr>
                <w:rFonts w:ascii="Arial" w:eastAsia="Arial" w:hAnsi="Arial" w:cs="Arial"/>
              </w:rPr>
              <w:t>Yes</w:t>
            </w:r>
          </w:p>
        </w:tc>
      </w:tr>
      <w:tr w:rsidR="001C7F42" w14:paraId="2F8BC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CB9D0" w14:textId="77777777" w:rsidR="001C7F42" w:rsidRDefault="00811F3B">
            <w:r>
              <w:rPr>
                <w:rFonts w:ascii="Arial" w:eastAsia="Arial" w:hAnsi="Arial" w:cs="Arial"/>
              </w:rPr>
              <w:t>Proactive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15BF8" w14:textId="77777777" w:rsidR="001C7F42" w:rsidRDefault="00811F3B"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21928" w14:textId="77777777" w:rsidR="001C7F42" w:rsidRDefault="00811F3B">
            <w:r>
              <w:rPr>
                <w:rFonts w:ascii="Arial" w:eastAsia="Arial" w:hAnsi="Arial" w:cs="Arial"/>
              </w:rPr>
              <w:t>Yes</w:t>
            </w:r>
          </w:p>
        </w:tc>
      </w:tr>
      <w:tr w:rsidR="001C7F42" w14:paraId="7D0A6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AF232" w14:textId="77777777" w:rsidR="001C7F42" w:rsidRDefault="00811F3B">
            <w:r>
              <w:rPr>
                <w:rFonts w:ascii="Arial" w:eastAsia="Arial" w:hAnsi="Arial" w:cs="Arial"/>
              </w:rPr>
              <w:t>Predictable budgeting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A26E2" w14:textId="77777777" w:rsidR="001C7F42" w:rsidRDefault="00811F3B"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260DA" w14:textId="77777777" w:rsidR="001C7F42" w:rsidRDefault="00811F3B">
            <w:r>
              <w:rPr>
                <w:rFonts w:ascii="Arial" w:eastAsia="Arial" w:hAnsi="Arial" w:cs="Arial"/>
              </w:rPr>
              <w:t>Yes</w:t>
            </w:r>
          </w:p>
        </w:tc>
      </w:tr>
    </w:tbl>
    <w:p w14:paraId="121AE439" w14:textId="77777777" w:rsidR="001C7F42" w:rsidRDefault="001C7F42">
      <w:pPr>
        <w:spacing w:before="80"/>
      </w:pPr>
    </w:p>
    <w:p w14:paraId="6C1B83E0" w14:textId="77777777" w:rsidR="00AD086C" w:rsidRDefault="00AD086C">
      <w:pPr>
        <w:spacing w:before="280" w:after="120"/>
        <w:rPr>
          <w:rFonts w:ascii="Arial" w:eastAsia="Arial" w:hAnsi="Arial" w:cs="Arial"/>
          <w:b/>
          <w:bCs/>
          <w:color w:val="2B5C2B"/>
          <w:sz w:val="22"/>
          <w:szCs w:val="22"/>
        </w:rPr>
      </w:pPr>
    </w:p>
    <w:p w14:paraId="4EEAF54B" w14:textId="77777777" w:rsidR="00AD086C" w:rsidRDefault="00AD086C">
      <w:pPr>
        <w:spacing w:before="280" w:after="120"/>
        <w:rPr>
          <w:rFonts w:ascii="Arial" w:eastAsia="Arial" w:hAnsi="Arial" w:cs="Arial"/>
          <w:b/>
          <w:bCs/>
          <w:color w:val="2B5C2B"/>
          <w:sz w:val="22"/>
          <w:szCs w:val="22"/>
        </w:rPr>
      </w:pPr>
    </w:p>
    <w:p w14:paraId="166E6637" w14:textId="769F0E0D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lastRenderedPageBreak/>
        <w:t>KEY TERMS</w:t>
      </w:r>
    </w:p>
    <w:p w14:paraId="450B0AE6" w14:textId="7D870607" w:rsidR="00AD086C" w:rsidRPr="00AD086C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 xml:space="preserve">Bradley Peters retains ownership of the </w:t>
      </w:r>
      <w:proofErr w:type="spellStart"/>
      <w:r w:rsidRPr="00AD086C">
        <w:rPr>
          <w:rFonts w:ascii="Arial" w:eastAsia="Arial" w:hAnsi="Arial" w:cs="Arial"/>
        </w:rPr>
        <w:t>PolicyDesk</w:t>
      </w:r>
      <w:proofErr w:type="spellEnd"/>
      <w:r w:rsidRPr="00AD086C">
        <w:rPr>
          <w:rFonts w:ascii="Arial" w:eastAsia="Arial" w:hAnsi="Arial" w:cs="Arial"/>
        </w:rPr>
        <w:t xml:space="preserve"> CRM codebase. Comprehensive Health Solutions LLC receives </w:t>
      </w:r>
      <w:r w:rsidR="00AD086C" w:rsidRPr="00AD086C">
        <w:rPr>
          <w:rFonts w:ascii="Arial" w:eastAsia="Arial" w:hAnsi="Arial" w:cs="Arial"/>
        </w:rPr>
        <w:t xml:space="preserve">a </w:t>
      </w:r>
      <w:r w:rsidR="00AD086C" w:rsidRPr="00AD086C">
        <w:rPr>
          <w:rFonts w:ascii="Arial" w:eastAsia="Arial" w:hAnsi="Arial" w:cs="Arial"/>
          <w:b/>
          <w:bCs/>
        </w:rPr>
        <w:t>“free”</w:t>
      </w:r>
      <w:r w:rsidR="00AD086C" w:rsidRPr="00AD086C">
        <w:rPr>
          <w:rFonts w:ascii="Arial" w:eastAsia="Arial" w:hAnsi="Arial" w:cs="Arial"/>
        </w:rPr>
        <w:t xml:space="preserve"> </w:t>
      </w:r>
      <w:r w:rsidRPr="00AD086C">
        <w:rPr>
          <w:rFonts w:ascii="Arial" w:eastAsia="Arial" w:hAnsi="Arial" w:cs="Arial"/>
        </w:rPr>
        <w:t>license to use the software for their internal business operations.</w:t>
      </w:r>
    </w:p>
    <w:p w14:paraId="5488712F" w14:textId="16516778" w:rsidR="00AD086C" w:rsidRDefault="00AD086C" w:rsidP="00AD086C">
      <w:pPr>
        <w:pStyle w:val="ListParagraph"/>
        <w:numPr>
          <w:ilvl w:val="1"/>
          <w:numId w:val="4"/>
        </w:numPr>
        <w:spacing w:before="60" w:after="60"/>
      </w:pPr>
      <w:r>
        <w:rPr>
          <w:rFonts w:ascii="Arial" w:eastAsia="Arial" w:hAnsi="Arial" w:cs="Arial"/>
        </w:rPr>
        <w:t xml:space="preserve">The value of this license is $400/month for 12 months is $4,800.00/ year </w:t>
      </w:r>
    </w:p>
    <w:p w14:paraId="45ACDAFA" w14:textId="77777777" w:rsidR="001C7F42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>The $1,250 down payment is non-refundable and covers all work completed to date.</w:t>
      </w:r>
    </w:p>
    <w:p w14:paraId="33A76B1D" w14:textId="77777777" w:rsidR="00AD086C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>Project completion will be determined by mutual written agreement between both parties.</w:t>
      </w:r>
    </w:p>
    <w:p w14:paraId="6CE4F454" w14:textId="2AAFC1B8" w:rsidR="001C7F42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>Client selects either Option A or Option B for post-completion support by initialing their choice below.</w:t>
      </w:r>
    </w:p>
    <w:p w14:paraId="267E3D7E" w14:textId="77777777" w:rsidR="001C7F42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>Scope changes beyond what is defined herein must be agreed upon in writing and may be subject to additional fees.</w:t>
      </w:r>
    </w:p>
    <w:p w14:paraId="5409D1BB" w14:textId="77777777" w:rsidR="001C7F42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>Client is responsible for HIPAA and financial data compliance applicable to their business.</w:t>
      </w:r>
    </w:p>
    <w:p w14:paraId="7EC18C91" w14:textId="35A62AEF" w:rsidR="00AD086C" w:rsidRDefault="00811F3B" w:rsidP="00AD086C">
      <w:pPr>
        <w:pStyle w:val="ListParagraph"/>
        <w:numPr>
          <w:ilvl w:val="0"/>
          <w:numId w:val="4"/>
        </w:numPr>
        <w:spacing w:before="60" w:after="60"/>
      </w:pPr>
      <w:r w:rsidRPr="00AD086C">
        <w:rPr>
          <w:rFonts w:ascii="Arial" w:eastAsia="Arial" w:hAnsi="Arial" w:cs="Arial"/>
        </w:rPr>
        <w:t>Monthly hosting costs (Railway + Netlify) are the responsibility of Comprehensive Health Solutions LLC after project handoff.</w:t>
      </w:r>
    </w:p>
    <w:p w14:paraId="3433B8B3" w14:textId="77777777" w:rsidR="001C7F42" w:rsidRDefault="001C7F42">
      <w:pPr>
        <w:spacing w:before="200"/>
      </w:pPr>
    </w:p>
    <w:p w14:paraId="3F416792" w14:textId="77777777" w:rsidR="001C7F42" w:rsidRDefault="001C7F42">
      <w:pPr>
        <w:pBdr>
          <w:bottom w:val="single" w:sz="4" w:space="1" w:color="2B5C2B"/>
        </w:pBdr>
        <w:spacing w:before="160" w:after="160"/>
      </w:pPr>
    </w:p>
    <w:p w14:paraId="4B2F1CE3" w14:textId="77777777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t>SUPPORT OPTION SELECTION</w:t>
      </w:r>
    </w:p>
    <w:p w14:paraId="697409ED" w14:textId="77777777" w:rsidR="001C7F42" w:rsidRDefault="00811F3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Please </w:t>
      </w:r>
      <w:proofErr w:type="gramStart"/>
      <w:r>
        <w:rPr>
          <w:rFonts w:ascii="Arial" w:eastAsia="Arial" w:hAnsi="Arial" w:cs="Arial"/>
          <w:sz w:val="22"/>
          <w:szCs w:val="22"/>
        </w:rPr>
        <w:t>initial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your selected post-completion support option:</w:t>
      </w:r>
    </w:p>
    <w:p w14:paraId="23ADC4A8" w14:textId="77777777" w:rsidR="001C7F42" w:rsidRDefault="001C7F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3"/>
        <w:gridCol w:w="4797"/>
        <w:gridCol w:w="3370"/>
      </w:tblGrid>
      <w:tr w:rsidR="001C7F42" w14:paraId="1A5F7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E28A9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Initial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ACE1D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Option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1E589" w14:textId="77777777" w:rsidR="001C7F42" w:rsidRDefault="00811F3B">
            <w:r>
              <w:rPr>
                <w:rFonts w:ascii="Arial" w:eastAsia="Arial" w:hAnsi="Arial" w:cs="Arial"/>
                <w:b/>
                <w:bCs/>
                <w:color w:val="FFFFFF"/>
              </w:rPr>
              <w:t>Monthly Cost</w:t>
            </w:r>
          </w:p>
        </w:tc>
      </w:tr>
      <w:tr w:rsidR="001C7F42" w14:paraId="6874A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5A917" w14:textId="77777777" w:rsidR="001C7F42" w:rsidRDefault="00811F3B">
            <w:r>
              <w:rPr>
                <w:rFonts w:ascii="Arial" w:eastAsia="Arial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4B72F" w14:textId="77777777" w:rsidR="001C7F42" w:rsidRDefault="00811F3B">
            <w:r>
              <w:rPr>
                <w:rFonts w:ascii="Arial" w:eastAsia="Arial" w:hAnsi="Arial" w:cs="Arial"/>
              </w:rPr>
              <w:t>Option A — As-Needed (PRN)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4927E" w14:textId="77777777" w:rsidR="001C7F42" w:rsidRDefault="00811F3B">
            <w:r>
              <w:rPr>
                <w:rFonts w:ascii="Arial" w:eastAsia="Arial" w:hAnsi="Arial" w:cs="Arial"/>
              </w:rPr>
              <w:t>$65/hour, no monthly minimum</w:t>
            </w:r>
          </w:p>
        </w:tc>
      </w:tr>
      <w:tr w:rsidR="001C7F42" w14:paraId="23C8B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8918A" w14:textId="77777777" w:rsidR="001C7F42" w:rsidRDefault="00811F3B">
            <w:r>
              <w:rPr>
                <w:rFonts w:ascii="Arial" w:eastAsia="Arial" w:hAnsi="Arial" w:cs="Arial"/>
              </w:rPr>
              <w:t>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437D1" w14:textId="77777777" w:rsidR="001C7F42" w:rsidRDefault="00811F3B">
            <w:r>
              <w:rPr>
                <w:rFonts w:ascii="Arial" w:eastAsia="Arial" w:hAnsi="Arial" w:cs="Arial"/>
              </w:rPr>
              <w:t xml:space="preserve">Option B — Monthly Retainer (4 </w:t>
            </w:r>
            <w:proofErr w:type="spellStart"/>
            <w:r>
              <w:rPr>
                <w:rFonts w:ascii="Arial" w:eastAsia="Arial" w:hAnsi="Arial" w:cs="Arial"/>
              </w:rPr>
              <w:t>hrs</w:t>
            </w:r>
            <w:proofErr w:type="spellEnd"/>
            <w:r>
              <w:rPr>
                <w:rFonts w:ascii="Arial" w:eastAsia="Arial" w:hAnsi="Arial" w:cs="Arial"/>
              </w:rPr>
              <w:t xml:space="preserve"> included)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E4137" w14:textId="77777777" w:rsidR="001C7F42" w:rsidRDefault="00811F3B">
            <w:r>
              <w:rPr>
                <w:rFonts w:ascii="Arial" w:eastAsia="Arial" w:hAnsi="Arial" w:cs="Arial"/>
              </w:rPr>
              <w:t>$300/month + $65/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  <w:r>
              <w:rPr>
                <w:rFonts w:ascii="Arial" w:eastAsia="Arial" w:hAnsi="Arial" w:cs="Arial"/>
              </w:rPr>
              <w:t xml:space="preserve"> overage</w:t>
            </w:r>
          </w:p>
        </w:tc>
      </w:tr>
    </w:tbl>
    <w:p w14:paraId="6543B42B" w14:textId="77777777" w:rsidR="001C7F42" w:rsidRDefault="001C7F42">
      <w:pPr>
        <w:spacing w:before="200"/>
      </w:pPr>
    </w:p>
    <w:p w14:paraId="7163B501" w14:textId="77777777" w:rsidR="001C7F42" w:rsidRDefault="001C7F42">
      <w:pPr>
        <w:pBdr>
          <w:bottom w:val="single" w:sz="4" w:space="1" w:color="2B5C2B"/>
        </w:pBdr>
        <w:spacing w:before="160" w:after="160"/>
      </w:pPr>
    </w:p>
    <w:p w14:paraId="1923C9F9" w14:textId="77777777" w:rsidR="001C7F42" w:rsidRDefault="00811F3B">
      <w:pPr>
        <w:spacing w:before="280" w:after="120"/>
      </w:pPr>
      <w:r>
        <w:rPr>
          <w:rFonts w:ascii="Arial" w:eastAsia="Arial" w:hAnsi="Arial" w:cs="Arial"/>
          <w:b/>
          <w:bCs/>
          <w:color w:val="2B5C2B"/>
          <w:sz w:val="22"/>
          <w:szCs w:val="22"/>
        </w:rPr>
        <w:t>AGREEMENT &amp; SIGNATURE</w:t>
      </w:r>
    </w:p>
    <w:p w14:paraId="0D080A6F" w14:textId="77777777" w:rsidR="001C7F42" w:rsidRDefault="00811F3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By signing below, both parties agree to the revised scope, pricing, payment structure, and selected post-completion support arrangement.</w:t>
      </w:r>
    </w:p>
    <w:p w14:paraId="088507EA" w14:textId="77777777" w:rsidR="001C7F42" w:rsidRDefault="001C7F42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9"/>
        <w:gridCol w:w="4381"/>
      </w:tblGrid>
      <w:tr w:rsidR="001C7F42" w14:paraId="04F0C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728D4956" w14:textId="77777777" w:rsidR="001C7F42" w:rsidRDefault="00811F3B">
            <w:pPr>
              <w:pBdr>
                <w:bottom w:val="single" w:sz="4" w:space="0" w:color="333333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31436453" w14:textId="77777777" w:rsidR="001C7F42" w:rsidRDefault="00811F3B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Terrell Lane</w:t>
            </w:r>
          </w:p>
          <w:p w14:paraId="016C9634" w14:textId="77777777" w:rsidR="001C7F42" w:rsidRDefault="00811F3B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Comprehensive Health Solutions LLC</w:t>
            </w:r>
          </w:p>
          <w:p w14:paraId="3DCAF865" w14:textId="77777777" w:rsidR="001C7F42" w:rsidRDefault="00811F3B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Date: _______________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2EA81AAD" w14:textId="77777777" w:rsidR="001C7F42" w:rsidRDefault="00811F3B">
            <w:pPr>
              <w:pBdr>
                <w:bottom w:val="single" w:sz="4" w:space="0" w:color="333333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021437F1" w14:textId="77777777" w:rsidR="001C7F42" w:rsidRDefault="00811F3B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Bradley Peters</w:t>
            </w:r>
          </w:p>
          <w:p w14:paraId="5CB2CAE7" w14:textId="77777777" w:rsidR="001C7F42" w:rsidRDefault="00811F3B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Independent Software Developer</w:t>
            </w:r>
          </w:p>
          <w:p w14:paraId="521EDC28" w14:textId="77777777" w:rsidR="001C7F42" w:rsidRDefault="00811F3B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Date: _______________</w:t>
            </w:r>
          </w:p>
        </w:tc>
      </w:tr>
    </w:tbl>
    <w:p w14:paraId="24CF74FF" w14:textId="77777777" w:rsidR="001C7F42" w:rsidRDefault="001C7F42">
      <w:pPr>
        <w:spacing w:before="320"/>
      </w:pPr>
    </w:p>
    <w:p w14:paraId="45C80F50" w14:textId="77777777" w:rsidR="001C7F42" w:rsidRDefault="00811F3B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Both parties are advised to retain a signed copy of this agreement for their records.</w:t>
      </w:r>
    </w:p>
    <w:sectPr w:rsidR="001C7F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18AD"/>
    <w:multiLevelType w:val="hybridMultilevel"/>
    <w:tmpl w:val="9D1E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C19FC"/>
    <w:multiLevelType w:val="hybridMultilevel"/>
    <w:tmpl w:val="0F78F51A"/>
    <w:lvl w:ilvl="0" w:tplc="768C4066">
      <w:start w:val="1"/>
      <w:numFmt w:val="bullet"/>
      <w:lvlText w:val="•"/>
      <w:lvlJc w:val="left"/>
      <w:pPr>
        <w:ind w:left="720" w:hanging="360"/>
      </w:pPr>
    </w:lvl>
    <w:lvl w:ilvl="1" w:tplc="F1CCE510">
      <w:numFmt w:val="decimal"/>
      <w:lvlText w:val=""/>
      <w:lvlJc w:val="left"/>
    </w:lvl>
    <w:lvl w:ilvl="2" w:tplc="47ACE26C">
      <w:numFmt w:val="decimal"/>
      <w:lvlText w:val=""/>
      <w:lvlJc w:val="left"/>
    </w:lvl>
    <w:lvl w:ilvl="3" w:tplc="DB025F0E">
      <w:numFmt w:val="decimal"/>
      <w:lvlText w:val=""/>
      <w:lvlJc w:val="left"/>
    </w:lvl>
    <w:lvl w:ilvl="4" w:tplc="18E2F716">
      <w:numFmt w:val="decimal"/>
      <w:lvlText w:val=""/>
      <w:lvlJc w:val="left"/>
    </w:lvl>
    <w:lvl w:ilvl="5" w:tplc="B91A9A2E">
      <w:numFmt w:val="decimal"/>
      <w:lvlText w:val=""/>
      <w:lvlJc w:val="left"/>
    </w:lvl>
    <w:lvl w:ilvl="6" w:tplc="7E948D6C">
      <w:numFmt w:val="decimal"/>
      <w:lvlText w:val=""/>
      <w:lvlJc w:val="left"/>
    </w:lvl>
    <w:lvl w:ilvl="7" w:tplc="DC0C5746">
      <w:numFmt w:val="decimal"/>
      <w:lvlText w:val=""/>
      <w:lvlJc w:val="left"/>
    </w:lvl>
    <w:lvl w:ilvl="8" w:tplc="8788D2A8">
      <w:numFmt w:val="decimal"/>
      <w:lvlText w:val=""/>
      <w:lvlJc w:val="left"/>
    </w:lvl>
  </w:abstractNum>
  <w:abstractNum w:abstractNumId="2" w15:restartNumberingAfterBreak="0">
    <w:nsid w:val="59432862"/>
    <w:multiLevelType w:val="hybridMultilevel"/>
    <w:tmpl w:val="BE12401A"/>
    <w:lvl w:ilvl="0" w:tplc="78549580">
      <w:start w:val="1"/>
      <w:numFmt w:val="bullet"/>
      <w:lvlText w:val="✓"/>
      <w:lvlJc w:val="left"/>
      <w:pPr>
        <w:ind w:left="720" w:hanging="360"/>
      </w:pPr>
    </w:lvl>
    <w:lvl w:ilvl="1" w:tplc="BB0669E6">
      <w:numFmt w:val="decimal"/>
      <w:lvlText w:val=""/>
      <w:lvlJc w:val="left"/>
    </w:lvl>
    <w:lvl w:ilvl="2" w:tplc="02DE3E44">
      <w:numFmt w:val="decimal"/>
      <w:lvlText w:val=""/>
      <w:lvlJc w:val="left"/>
    </w:lvl>
    <w:lvl w:ilvl="3" w:tplc="1598B5F0">
      <w:numFmt w:val="decimal"/>
      <w:lvlText w:val=""/>
      <w:lvlJc w:val="left"/>
    </w:lvl>
    <w:lvl w:ilvl="4" w:tplc="71148946">
      <w:numFmt w:val="decimal"/>
      <w:lvlText w:val=""/>
      <w:lvlJc w:val="left"/>
    </w:lvl>
    <w:lvl w:ilvl="5" w:tplc="C0DA12A4">
      <w:numFmt w:val="decimal"/>
      <w:lvlText w:val=""/>
      <w:lvlJc w:val="left"/>
    </w:lvl>
    <w:lvl w:ilvl="6" w:tplc="68BC65C8">
      <w:numFmt w:val="decimal"/>
      <w:lvlText w:val=""/>
      <w:lvlJc w:val="left"/>
    </w:lvl>
    <w:lvl w:ilvl="7" w:tplc="3D52C32C">
      <w:numFmt w:val="decimal"/>
      <w:lvlText w:val=""/>
      <w:lvlJc w:val="left"/>
    </w:lvl>
    <w:lvl w:ilvl="8" w:tplc="2B78E14E">
      <w:numFmt w:val="decimal"/>
      <w:lvlText w:val=""/>
      <w:lvlJc w:val="left"/>
    </w:lvl>
  </w:abstractNum>
  <w:abstractNum w:abstractNumId="3" w15:restartNumberingAfterBreak="0">
    <w:nsid w:val="6AC55D27"/>
    <w:multiLevelType w:val="hybridMultilevel"/>
    <w:tmpl w:val="99EC8624"/>
    <w:lvl w:ilvl="0" w:tplc="915850A0">
      <w:start w:val="1"/>
      <w:numFmt w:val="bullet"/>
      <w:lvlText w:val="●"/>
      <w:lvlJc w:val="left"/>
      <w:pPr>
        <w:ind w:left="720" w:hanging="360"/>
      </w:pPr>
    </w:lvl>
    <w:lvl w:ilvl="1" w:tplc="76A412D2">
      <w:start w:val="1"/>
      <w:numFmt w:val="bullet"/>
      <w:lvlText w:val="○"/>
      <w:lvlJc w:val="left"/>
      <w:pPr>
        <w:ind w:left="1440" w:hanging="360"/>
      </w:pPr>
    </w:lvl>
    <w:lvl w:ilvl="2" w:tplc="7D1282F8">
      <w:start w:val="1"/>
      <w:numFmt w:val="bullet"/>
      <w:lvlText w:val="■"/>
      <w:lvlJc w:val="left"/>
      <w:pPr>
        <w:ind w:left="2160" w:hanging="360"/>
      </w:pPr>
    </w:lvl>
    <w:lvl w:ilvl="3" w:tplc="FC42FA42">
      <w:start w:val="1"/>
      <w:numFmt w:val="bullet"/>
      <w:lvlText w:val="●"/>
      <w:lvlJc w:val="left"/>
      <w:pPr>
        <w:ind w:left="2880" w:hanging="360"/>
      </w:pPr>
    </w:lvl>
    <w:lvl w:ilvl="4" w:tplc="7450BCB4">
      <w:start w:val="1"/>
      <w:numFmt w:val="bullet"/>
      <w:lvlText w:val="○"/>
      <w:lvlJc w:val="left"/>
      <w:pPr>
        <w:ind w:left="3600" w:hanging="360"/>
      </w:pPr>
    </w:lvl>
    <w:lvl w:ilvl="5" w:tplc="C2444170">
      <w:start w:val="1"/>
      <w:numFmt w:val="bullet"/>
      <w:lvlText w:val="■"/>
      <w:lvlJc w:val="left"/>
      <w:pPr>
        <w:ind w:left="4320" w:hanging="360"/>
      </w:pPr>
    </w:lvl>
    <w:lvl w:ilvl="6" w:tplc="B0B0D718">
      <w:start w:val="1"/>
      <w:numFmt w:val="bullet"/>
      <w:lvlText w:val="●"/>
      <w:lvlJc w:val="left"/>
      <w:pPr>
        <w:ind w:left="5040" w:hanging="360"/>
      </w:pPr>
    </w:lvl>
    <w:lvl w:ilvl="7" w:tplc="40463DAE">
      <w:start w:val="1"/>
      <w:numFmt w:val="bullet"/>
      <w:lvlText w:val="●"/>
      <w:lvlJc w:val="left"/>
      <w:pPr>
        <w:ind w:left="5760" w:hanging="360"/>
      </w:pPr>
    </w:lvl>
    <w:lvl w:ilvl="8" w:tplc="CED8BFB2">
      <w:start w:val="1"/>
      <w:numFmt w:val="bullet"/>
      <w:lvlText w:val="●"/>
      <w:lvlJc w:val="left"/>
      <w:pPr>
        <w:ind w:left="6480" w:hanging="360"/>
      </w:pPr>
    </w:lvl>
  </w:abstractNum>
  <w:num w:numId="1" w16cid:durableId="1752198351">
    <w:abstractNumId w:val="3"/>
    <w:lvlOverride w:ilvl="0">
      <w:startOverride w:val="1"/>
    </w:lvlOverride>
  </w:num>
  <w:num w:numId="2" w16cid:durableId="537474517">
    <w:abstractNumId w:val="2"/>
    <w:lvlOverride w:ilvl="0">
      <w:startOverride w:val="1"/>
    </w:lvlOverride>
  </w:num>
  <w:num w:numId="3" w16cid:durableId="1450122398">
    <w:abstractNumId w:val="1"/>
    <w:lvlOverride w:ilvl="0">
      <w:startOverride w:val="1"/>
    </w:lvlOverride>
  </w:num>
  <w:num w:numId="4" w16cid:durableId="188363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F42"/>
    <w:rsid w:val="001C7F42"/>
    <w:rsid w:val="00811F3B"/>
    <w:rsid w:val="00A81AF8"/>
    <w:rsid w:val="00AD086C"/>
    <w:rsid w:val="00C1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F548"/>
  <w15:docId w15:val="{2D9538E7-7F7D-4D1C-A5EB-C8CD20B7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4</Pages>
  <Words>762</Words>
  <Characters>4661</Characters>
  <Application>Microsoft Office Word</Application>
  <DocSecurity>0</DocSecurity>
  <Lines>166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P</cp:lastModifiedBy>
  <cp:revision>2</cp:revision>
  <dcterms:created xsi:type="dcterms:W3CDTF">2026-05-22T00:57:00Z</dcterms:created>
  <dcterms:modified xsi:type="dcterms:W3CDTF">2026-05-22T00:57:00Z</dcterms:modified>
</cp:coreProperties>
</file>