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B3" w:rsidRDefault="008E037D">
      <w:proofErr w:type="spellStart"/>
      <w:r>
        <w:t>BrochureBuilder</w:t>
      </w:r>
      <w:proofErr w:type="spellEnd"/>
      <w:r>
        <w:t xml:space="preserve"> Documentation</w:t>
      </w:r>
    </w:p>
    <w:p w:rsidR="002B6918" w:rsidRDefault="002B6918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FILENAME  \p  \* MERGEFORMAT </w:instrText>
      </w:r>
      <w:r>
        <w:rPr>
          <w:i/>
        </w:rPr>
        <w:fldChar w:fldCharType="separate"/>
      </w:r>
      <w:r>
        <w:rPr>
          <w:i/>
          <w:noProof/>
        </w:rPr>
        <w:t>N:\Planning - New File Structure\GIS\VRT_PythonScripts\ServiceChanges\BrochureBuilder\BrochureBuilder Documentation.</w:t>
      </w:r>
      <w:r w:rsidRPr="002B6918">
        <w:rPr>
          <w:noProof/>
        </w:rPr>
        <w:t>docx</w:t>
      </w:r>
      <w:r w:rsidRPr="002B6918">
        <w:fldChar w:fldCharType="end"/>
      </w:r>
    </w:p>
    <w:p w:rsidR="00BF02E3" w:rsidRPr="002B6918" w:rsidRDefault="002B6918">
      <w:r>
        <w:t>This script reads in a GTFS file and returns all the necessary data to build the maps for the printed and online schedules.</w:t>
      </w:r>
      <w:bookmarkStart w:id="0" w:name="_GoBack"/>
      <w:bookmarkEnd w:id="0"/>
    </w:p>
    <w:p w:rsidR="008E037D" w:rsidRDefault="00E71B06">
      <w:pPr>
        <w:rPr>
          <w:u w:val="single"/>
        </w:rPr>
      </w:pPr>
      <w:r>
        <w:rPr>
          <w:u w:val="single"/>
        </w:rPr>
        <w:t>Requisites</w:t>
      </w:r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5" w:history="1">
        <w:r w:rsidR="008E037D" w:rsidRPr="008E037D">
          <w:rPr>
            <w:rStyle w:val="Hyperlink"/>
          </w:rPr>
          <w:t>Python 3</w:t>
        </w:r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6" w:history="1">
        <w:r w:rsidR="008E037D" w:rsidRPr="008E037D">
          <w:rPr>
            <w:rStyle w:val="Hyperlink"/>
          </w:rPr>
          <w:t>GTFSTK</w:t>
        </w:r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7" w:history="1">
        <w:r w:rsidR="008E037D" w:rsidRPr="008E037D">
          <w:rPr>
            <w:rStyle w:val="Hyperlink"/>
          </w:rPr>
          <w:t>Pandas</w:t>
        </w:r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8" w:history="1">
        <w:proofErr w:type="spellStart"/>
        <w:r w:rsidR="008E037D" w:rsidRPr="008E037D">
          <w:rPr>
            <w:rStyle w:val="Hyperlink"/>
          </w:rPr>
          <w:t>Numpy</w:t>
        </w:r>
        <w:proofErr w:type="spellEnd"/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9" w:history="1">
        <w:proofErr w:type="spellStart"/>
        <w:r w:rsidR="008E037D" w:rsidRPr="00E71B06">
          <w:rPr>
            <w:rStyle w:val="Hyperlink"/>
          </w:rPr>
          <w:t>Geopandas</w:t>
        </w:r>
        <w:proofErr w:type="spellEnd"/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0" w:history="1">
        <w:r w:rsidR="008E037D" w:rsidRPr="00E71B06">
          <w:rPr>
            <w:rStyle w:val="Hyperlink"/>
          </w:rPr>
          <w:t>OSMNX</w:t>
        </w:r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1" w:history="1">
        <w:proofErr w:type="spellStart"/>
        <w:r w:rsidR="008E037D" w:rsidRPr="00E71B06">
          <w:rPr>
            <w:rStyle w:val="Hyperlink"/>
          </w:rPr>
          <w:t>TKInter</w:t>
        </w:r>
        <w:proofErr w:type="spellEnd"/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2" w:history="1">
        <w:r w:rsidR="008E037D" w:rsidRPr="00E71B06">
          <w:rPr>
            <w:rStyle w:val="Hyperlink"/>
          </w:rPr>
          <w:t>Shapely</w:t>
        </w:r>
      </w:hyperlink>
    </w:p>
    <w:p w:rsidR="008E037D" w:rsidRPr="008E037D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3" w:history="1">
        <w:proofErr w:type="spellStart"/>
        <w:r w:rsidR="008E037D" w:rsidRPr="00E71B06">
          <w:rPr>
            <w:rStyle w:val="Hyperlink"/>
          </w:rPr>
          <w:t>Jupyter</w:t>
        </w:r>
        <w:proofErr w:type="spellEnd"/>
      </w:hyperlink>
      <w:r w:rsidR="00E71B06">
        <w:t>/</w:t>
      </w:r>
      <w:proofErr w:type="spellStart"/>
      <w:r w:rsidR="00E71B06">
        <w:t>IPython</w:t>
      </w:r>
      <w:proofErr w:type="spellEnd"/>
    </w:p>
    <w:p w:rsidR="008E037D" w:rsidRPr="00E71B06" w:rsidRDefault="00C577F1" w:rsidP="008E037D">
      <w:pPr>
        <w:pStyle w:val="ListParagraph"/>
        <w:numPr>
          <w:ilvl w:val="0"/>
          <w:numId w:val="2"/>
        </w:numPr>
        <w:rPr>
          <w:u w:val="single"/>
        </w:rPr>
      </w:pPr>
      <w:hyperlink r:id="rId14" w:history="1">
        <w:proofErr w:type="spellStart"/>
        <w:r w:rsidR="008E037D" w:rsidRPr="00E71B06">
          <w:rPr>
            <w:rStyle w:val="Hyperlink"/>
          </w:rPr>
          <w:t>Matplotlib</w:t>
        </w:r>
        <w:proofErr w:type="spellEnd"/>
      </w:hyperlink>
    </w:p>
    <w:p w:rsidR="00E71B06" w:rsidRDefault="00E71B06" w:rsidP="00E71B06">
      <w:pPr>
        <w:rPr>
          <w:u w:val="single"/>
        </w:rPr>
      </w:pPr>
      <w:r>
        <w:rPr>
          <w:u w:val="single"/>
        </w:rPr>
        <w:t>Usage</w:t>
      </w:r>
    </w:p>
    <w:p w:rsidR="00E71B06" w:rsidRPr="00E71B06" w:rsidRDefault="00E71B06" w:rsidP="00275CDA">
      <w:pPr>
        <w:pStyle w:val="ListParagraph"/>
        <w:numPr>
          <w:ilvl w:val="0"/>
          <w:numId w:val="4"/>
        </w:numPr>
        <w:rPr>
          <w:u w:val="single"/>
        </w:rPr>
      </w:pPr>
      <w:r>
        <w:t>Run the script</w:t>
      </w:r>
      <w:r w:rsidR="003E6337">
        <w:t xml:space="preserve">. A dialog box will open. Find the GTFS </w:t>
      </w:r>
      <w:proofErr w:type="spellStart"/>
      <w:r w:rsidR="003E6337">
        <w:t>zipfile</w:t>
      </w:r>
      <w:proofErr w:type="spellEnd"/>
      <w:r w:rsidR="00683C5A">
        <w:t xml:space="preserve">, centerline </w:t>
      </w:r>
      <w:proofErr w:type="spellStart"/>
      <w:r w:rsidR="00E03E08">
        <w:t>shape</w:t>
      </w:r>
      <w:r w:rsidR="00683C5A">
        <w:t>file</w:t>
      </w:r>
      <w:proofErr w:type="spellEnd"/>
      <w:r w:rsidR="00683C5A">
        <w:t>,</w:t>
      </w:r>
      <w:r w:rsidR="003E6337">
        <w:t xml:space="preserve"> and the folder that you’d like to save the data to. Click “Run” to begin running.</w:t>
      </w:r>
      <w:r w:rsidR="001A1CC5">
        <w:t xml:space="preserve"> </w:t>
      </w:r>
      <w:r w:rsidR="001A1CC5">
        <w:rPr>
          <w:b/>
          <w:color w:val="FF0000"/>
        </w:rPr>
        <w:t>TODO: Build as .exe that can be run without downloading requisites.</w:t>
      </w:r>
      <w:r w:rsidR="00275CDA">
        <w:rPr>
          <w:b/>
          <w:color w:val="FF0000"/>
        </w:rPr>
        <w:t xml:space="preserve"> This script probably won’t run if using a centerline file that’s different from the one at </w:t>
      </w:r>
      <w:hyperlink r:id="rId15" w:history="1">
        <w:r w:rsidR="00275CDA" w:rsidRPr="00275CDA">
          <w:rPr>
            <w:rStyle w:val="Hyperlink"/>
            <w:b/>
          </w:rPr>
          <w:t>N:\Planning - New File Structure\GIS\Data\Transportation\Centerline\</w:t>
        </w:r>
        <w:proofErr w:type="spellStart"/>
        <w:r w:rsidR="00275CDA" w:rsidRPr="00275CDA">
          <w:rPr>
            <w:rStyle w:val="Hyperlink"/>
            <w:b/>
          </w:rPr>
          <w:t>centerline.shp</w:t>
        </w:r>
        <w:proofErr w:type="spellEnd"/>
      </w:hyperlink>
      <w:r w:rsidR="00275CDA">
        <w:rPr>
          <w:b/>
          <w:color w:val="FF0000"/>
        </w:rPr>
        <w:t>. The function is set up to fall back to Open Street Map if no centerline file is provided, but the GUI lacks the capacity to accept none.</w:t>
      </w:r>
    </w:p>
    <w:p w:rsidR="00E71B06" w:rsidRPr="003E6337" w:rsidRDefault="003E6337" w:rsidP="00E71B0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script will output the following </w:t>
      </w:r>
      <w:proofErr w:type="spellStart"/>
      <w:r>
        <w:t>shapefiles</w:t>
      </w:r>
      <w:proofErr w:type="spellEnd"/>
      <w:r>
        <w:t xml:space="preserve"> to the output folder:</w:t>
      </w:r>
    </w:p>
    <w:p w:rsidR="003E6337" w:rsidRPr="003E6337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Filename&gt;_routes</w:t>
      </w:r>
    </w:p>
    <w:p w:rsidR="003E6337" w:rsidRPr="003E6337" w:rsidRDefault="003E6337" w:rsidP="003E6337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Converts GTFS shapes.txt to </w:t>
      </w:r>
      <w:proofErr w:type="spellStart"/>
      <w:r>
        <w:t>shapefile</w:t>
      </w:r>
      <w:proofErr w:type="spellEnd"/>
    </w:p>
    <w:p w:rsidR="003E6337" w:rsidRPr="003E6337" w:rsidRDefault="003E6337" w:rsidP="003E6337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Dissolves the </w:t>
      </w:r>
      <w:proofErr w:type="spellStart"/>
      <w:r>
        <w:t>shapefile</w:t>
      </w:r>
      <w:proofErr w:type="spellEnd"/>
      <w:r>
        <w:t xml:space="preserve"> into single </w:t>
      </w:r>
      <w:r w:rsidR="00C4065D">
        <w:t>route rather than unique outbound and inbound lines</w:t>
      </w:r>
    </w:p>
    <w:p w:rsidR="003E6337" w:rsidRPr="00C4065D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Filename&gt;_timepoints</w:t>
      </w:r>
    </w:p>
    <w:p w:rsidR="00C4065D" w:rsidRPr="00C4065D" w:rsidRDefault="00C4065D" w:rsidP="00C4065D">
      <w:pPr>
        <w:pStyle w:val="ListParagraph"/>
        <w:numPr>
          <w:ilvl w:val="2"/>
          <w:numId w:val="4"/>
        </w:numPr>
        <w:rPr>
          <w:u w:val="single"/>
        </w:rPr>
      </w:pPr>
      <w:r>
        <w:t>If the GTFS feed has timepoints specified, it will select all identified timepoints, otherwise it will select all stops with non-null “</w:t>
      </w:r>
      <w:proofErr w:type="spellStart"/>
      <w:r>
        <w:t>departure_time</w:t>
      </w:r>
      <w:proofErr w:type="spellEnd"/>
      <w:r>
        <w:t>” values in the stop_times.txt.</w:t>
      </w:r>
    </w:p>
    <w:p w:rsidR="00C4065D" w:rsidRPr="00C4065D" w:rsidRDefault="00C4065D" w:rsidP="00C4065D">
      <w:pPr>
        <w:pStyle w:val="ListParagraph"/>
        <w:numPr>
          <w:ilvl w:val="2"/>
          <w:numId w:val="4"/>
        </w:numPr>
        <w:rPr>
          <w:u w:val="single"/>
        </w:rPr>
      </w:pPr>
      <w:r>
        <w:t>Assigns each timepoint a mapping label which is the stop name with the 3-letter location signifier (i.e. NWC) dropped.</w:t>
      </w:r>
    </w:p>
    <w:p w:rsidR="00C4065D" w:rsidRPr="003E6337" w:rsidRDefault="00C4065D" w:rsidP="00C4065D">
      <w:pPr>
        <w:pStyle w:val="ListParagraph"/>
        <w:numPr>
          <w:ilvl w:val="2"/>
          <w:numId w:val="4"/>
        </w:numPr>
        <w:rPr>
          <w:u w:val="single"/>
        </w:rPr>
      </w:pPr>
      <w:r>
        <w:t>Loops through each route, and assigns an ordered number to each timepoint by label. This means that timepoints with the same label</w:t>
      </w:r>
      <w:r w:rsidR="001E2DAF">
        <w:t xml:space="preserve"> (i.e. State &amp; 18</w:t>
      </w:r>
      <w:r w:rsidR="001E2DAF" w:rsidRPr="001E2DAF">
        <w:rPr>
          <w:vertAlign w:val="superscript"/>
        </w:rPr>
        <w:t>th</w:t>
      </w:r>
      <w:r w:rsidR="001E2DAF">
        <w:t xml:space="preserve"> NWC and State &amp; 18</w:t>
      </w:r>
      <w:r w:rsidR="001E2DAF" w:rsidRPr="001E2DAF">
        <w:rPr>
          <w:vertAlign w:val="superscript"/>
        </w:rPr>
        <w:t>th</w:t>
      </w:r>
      <w:r w:rsidR="001E2DAF">
        <w:t xml:space="preserve"> SEC)</w:t>
      </w:r>
      <w:r>
        <w:t xml:space="preserve"> on opposite sides of the street will get a single numbered output</w:t>
      </w:r>
      <w:r w:rsidR="001E2DAF">
        <w:t xml:space="preserve"> (State &amp; 18</w:t>
      </w:r>
      <w:r w:rsidR="001E2DAF" w:rsidRPr="001E2DAF">
        <w:rPr>
          <w:vertAlign w:val="superscript"/>
        </w:rPr>
        <w:t>th</w:t>
      </w:r>
      <w:r w:rsidR="001E2DAF">
        <w:t xml:space="preserve">), while timepoints with different labels (i.e. State &amp; Clover SWC and State &amp; 35th NWC) will get different numbers (State &amp; Clover; #3, </w:t>
      </w:r>
      <w:r w:rsidR="001E2DAF">
        <w:lastRenderedPageBreak/>
        <w:t>State 35</w:t>
      </w:r>
      <w:r w:rsidR="001E2DAF" w:rsidRPr="001E2DAF">
        <w:rPr>
          <w:vertAlign w:val="superscript"/>
        </w:rPr>
        <w:t>th</w:t>
      </w:r>
      <w:r w:rsidR="001E2DAF">
        <w:t>; #6)</w:t>
      </w:r>
      <w:r w:rsidR="00B907B3">
        <w:t>. This is something that should be manually fixed in ArcMap</w:t>
      </w:r>
      <w:r w:rsidR="00516719">
        <w:t>/Illustrator</w:t>
      </w:r>
      <w:r w:rsidR="00B907B3">
        <w:t>.</w:t>
      </w:r>
      <w:r w:rsidR="00516719">
        <w:t xml:space="preserve"> </w:t>
      </w:r>
      <w:r w:rsidR="00516719" w:rsidRPr="00516719">
        <w:rPr>
          <w:b/>
          <w:color w:val="FF0000"/>
        </w:rPr>
        <w:t>TODO: make this not do that.</w:t>
      </w:r>
    </w:p>
    <w:p w:rsidR="003E6337" w:rsidRPr="00B907B3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</w:t>
      </w:r>
      <w:proofErr w:type="spellStart"/>
      <w:r>
        <w:t>stops_routes</w:t>
      </w:r>
      <w:proofErr w:type="spellEnd"/>
    </w:p>
    <w:p w:rsidR="00B907B3" w:rsidRPr="003E6337" w:rsidRDefault="00B907B3" w:rsidP="00B907B3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Creates a </w:t>
      </w:r>
      <w:proofErr w:type="spellStart"/>
      <w:r>
        <w:t>shapefile</w:t>
      </w:r>
      <w:proofErr w:type="spellEnd"/>
      <w:r>
        <w:t xml:space="preserve"> of points for each unique combination of stops and route in stop_times.txt.</w:t>
      </w:r>
      <w:r w:rsidR="00516719">
        <w:t xml:space="preserve"> </w:t>
      </w:r>
      <w:r w:rsidR="00516719" w:rsidRPr="00516719">
        <w:rPr>
          <w:b/>
          <w:color w:val="FF0000"/>
        </w:rPr>
        <w:t xml:space="preserve">TODO: opening this layer in ArcMap gives an “Unknown Spatial Error Reference.” I’ve set the </w:t>
      </w:r>
      <w:proofErr w:type="spellStart"/>
      <w:r w:rsidR="00516719" w:rsidRPr="00516719">
        <w:rPr>
          <w:b/>
          <w:color w:val="FF0000"/>
        </w:rPr>
        <w:t>crs</w:t>
      </w:r>
      <w:proofErr w:type="spellEnd"/>
      <w:r w:rsidR="00516719" w:rsidRPr="00516719">
        <w:rPr>
          <w:b/>
          <w:color w:val="FF0000"/>
        </w:rPr>
        <w:t xml:space="preserve"> to WGS84 in </w:t>
      </w:r>
      <w:proofErr w:type="spellStart"/>
      <w:r w:rsidR="00516719" w:rsidRPr="00516719">
        <w:rPr>
          <w:b/>
          <w:color w:val="FF0000"/>
        </w:rPr>
        <w:t>geopandas</w:t>
      </w:r>
      <w:proofErr w:type="spellEnd"/>
      <w:r w:rsidR="00516719" w:rsidRPr="00516719">
        <w:rPr>
          <w:b/>
          <w:color w:val="FF0000"/>
        </w:rPr>
        <w:t>, but still get this error. I’m not sure what else to do about this. It works fine for building brochures, but should be fixed at some point</w:t>
      </w:r>
    </w:p>
    <w:p w:rsidR="003E6337" w:rsidRPr="00B907B3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Filename&gt;_transfers</w:t>
      </w:r>
    </w:p>
    <w:p w:rsidR="00B907B3" w:rsidRPr="00E71B06" w:rsidRDefault="00B907B3" w:rsidP="00B907B3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Creates a </w:t>
      </w:r>
      <w:proofErr w:type="spellStart"/>
      <w:r>
        <w:t>shapefile</w:t>
      </w:r>
      <w:proofErr w:type="spellEnd"/>
      <w:r>
        <w:t xml:space="preserve"> of points for each unique combination of stops and routes in transfers.txt.</w:t>
      </w:r>
    </w:p>
    <w:p w:rsidR="003E6337" w:rsidRPr="00B907B3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Filename&gt;_water</w:t>
      </w:r>
    </w:p>
    <w:p w:rsidR="00516719" w:rsidRPr="00516719" w:rsidRDefault="00B907B3" w:rsidP="00516719">
      <w:pPr>
        <w:pStyle w:val="ListParagraph"/>
        <w:numPr>
          <w:ilvl w:val="2"/>
          <w:numId w:val="4"/>
        </w:numPr>
        <w:rPr>
          <w:u w:val="single"/>
        </w:rPr>
      </w:pPr>
      <w:r>
        <w:t>Buffers and assigns a route identifier for water features near each route.</w:t>
      </w:r>
      <w:r w:rsidR="00E301AC">
        <w:t xml:space="preserve"> </w:t>
      </w:r>
      <w:r w:rsidR="00E301AC" w:rsidRPr="00E301AC">
        <w:rPr>
          <w:b/>
          <w:color w:val="FF0000"/>
        </w:rPr>
        <w:t>TODO: This one runs slower than it should. Consider multiprocessing or threading</w:t>
      </w:r>
      <w:r w:rsidR="00E301AC">
        <w:rPr>
          <w:b/>
          <w:color w:val="FF0000"/>
        </w:rPr>
        <w:t>.</w:t>
      </w:r>
      <w:r w:rsidR="00516719">
        <w:rPr>
          <w:b/>
          <w:color w:val="FF0000"/>
        </w:rPr>
        <w:t xml:space="preserve"> TODO: Make this one generic to buffer any </w:t>
      </w:r>
      <w:proofErr w:type="spellStart"/>
      <w:r w:rsidR="00516719">
        <w:rPr>
          <w:b/>
          <w:color w:val="FF0000"/>
        </w:rPr>
        <w:t>shapefile</w:t>
      </w:r>
      <w:proofErr w:type="spellEnd"/>
      <w:r w:rsidR="00516719">
        <w:rPr>
          <w:b/>
          <w:color w:val="FF0000"/>
        </w:rPr>
        <w:t xml:space="preserve"> (parks, park and rides, schools, etc.) along a route.</w:t>
      </w:r>
    </w:p>
    <w:p w:rsidR="003E6337" w:rsidRPr="00B907B3" w:rsidRDefault="003E6337" w:rsidP="003E6337">
      <w:pPr>
        <w:pStyle w:val="ListParagraph"/>
        <w:numPr>
          <w:ilvl w:val="1"/>
          <w:numId w:val="4"/>
        </w:numPr>
        <w:rPr>
          <w:u w:val="single"/>
        </w:rPr>
      </w:pPr>
      <w:r>
        <w:t>&lt;GTFS Filename&gt;_streets</w:t>
      </w:r>
    </w:p>
    <w:p w:rsidR="00B907B3" w:rsidRPr="00E71B06" w:rsidRDefault="00B907B3" w:rsidP="00B907B3">
      <w:pPr>
        <w:pStyle w:val="ListParagraph"/>
        <w:numPr>
          <w:ilvl w:val="2"/>
          <w:numId w:val="4"/>
        </w:numPr>
        <w:rPr>
          <w:u w:val="single"/>
        </w:rPr>
      </w:pPr>
      <w:r>
        <w:t>Creates a one mile walkshed of each stop along each route to create the non-square buffers on each route line.</w:t>
      </w:r>
      <w:r w:rsidR="00E301AC">
        <w:t xml:space="preserve"> </w:t>
      </w:r>
      <w:r w:rsidR="00E301AC" w:rsidRPr="00E301AC">
        <w:rPr>
          <w:b/>
          <w:color w:val="FF0000"/>
        </w:rPr>
        <w:t xml:space="preserve">TODO: This one is really slow. I think it’s just because it’s single-processing </w:t>
      </w:r>
      <w:proofErr w:type="spellStart"/>
      <w:r w:rsidR="00E301AC" w:rsidRPr="00E301AC">
        <w:rPr>
          <w:b/>
          <w:color w:val="FF0000"/>
        </w:rPr>
        <w:t>OpenStreetMap</w:t>
      </w:r>
      <w:proofErr w:type="spellEnd"/>
      <w:r w:rsidR="00E301AC" w:rsidRPr="00E301AC">
        <w:rPr>
          <w:b/>
          <w:color w:val="FF0000"/>
        </w:rPr>
        <w:t xml:space="preserve"> API calls, then doing some other stuff. Consider multiprocessing or threading.</w:t>
      </w:r>
      <w:r w:rsidR="00181317">
        <w:rPr>
          <w:b/>
          <w:color w:val="FF0000"/>
        </w:rPr>
        <w:t xml:space="preserve"> TODO: split streets into Interstate, Arterial, Collector, and Local.</w:t>
      </w:r>
    </w:p>
    <w:p w:rsidR="003E6337" w:rsidRPr="006A5D17" w:rsidRDefault="006A5D17" w:rsidP="005A604D">
      <w:pPr>
        <w:pStyle w:val="ListParagraph"/>
        <w:numPr>
          <w:ilvl w:val="0"/>
          <w:numId w:val="4"/>
        </w:numPr>
        <w:rPr>
          <w:u w:val="single"/>
        </w:rPr>
      </w:pPr>
      <w:r>
        <w:t>Open all the output files in ArcMap</w:t>
      </w:r>
      <w:r w:rsidR="00BE1573">
        <w:t xml:space="preserve"> </w:t>
      </w:r>
      <w:r w:rsidR="00BE1573" w:rsidRPr="00BE1573">
        <w:rPr>
          <w:b/>
          <w:color w:val="FF0000"/>
        </w:rPr>
        <w:t xml:space="preserve">TODO: I think most of this could be automated in ArcMap using </w:t>
      </w:r>
      <w:hyperlink r:id="rId16" w:history="1">
        <w:r w:rsidR="00BE1573" w:rsidRPr="00C501A0">
          <w:rPr>
            <w:b/>
            <w:color w:val="FF0000"/>
            <w:u w:val="single"/>
          </w:rPr>
          <w:t>the Python console</w:t>
        </w:r>
      </w:hyperlink>
      <w:r w:rsidR="00BE1573" w:rsidRPr="00BE1573">
        <w:rPr>
          <w:b/>
          <w:color w:val="FF0000"/>
        </w:rPr>
        <w:t xml:space="preserve"> or </w:t>
      </w:r>
      <w:hyperlink r:id="rId17" w:history="1">
        <w:r w:rsidR="00BE1573" w:rsidRPr="00C501A0">
          <w:rPr>
            <w:b/>
            <w:color w:val="FF0000"/>
            <w:u w:val="single"/>
          </w:rPr>
          <w:t>Model Builder</w:t>
        </w:r>
      </w:hyperlink>
    </w:p>
    <w:p w:rsidR="006A5D17" w:rsidRPr="005B6A25" w:rsidRDefault="006A5D17" w:rsidP="006A5D1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Make sure that </w:t>
      </w:r>
      <w:hyperlink r:id="rId18" w:history="1">
        <w:proofErr w:type="spellStart"/>
        <w:r w:rsidRPr="006A5D17">
          <w:rPr>
            <w:rStyle w:val="Hyperlink"/>
          </w:rPr>
          <w:t>brochures.style</w:t>
        </w:r>
        <w:proofErr w:type="spellEnd"/>
      </w:hyperlink>
      <w:r w:rsidR="005B6A25">
        <w:t xml:space="preserve"> is in the Style</w:t>
      </w:r>
      <w:r>
        <w:t xml:space="preserve"> Manager. See </w:t>
      </w:r>
      <w:hyperlink r:id="rId19" w:history="1">
        <w:r w:rsidRPr="005B6A25">
          <w:rPr>
            <w:rStyle w:val="Hyperlink"/>
          </w:rPr>
          <w:t>ArcMap documentation for assistance</w:t>
        </w:r>
      </w:hyperlink>
      <w:r w:rsidR="005B6A25">
        <w:t>.</w:t>
      </w:r>
    </w:p>
    <w:p w:rsidR="005B6A25" w:rsidRPr="005B6A25" w:rsidRDefault="005B6A25" w:rsidP="006A5D1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Set up all </w:t>
      </w:r>
      <w:proofErr w:type="spellStart"/>
      <w:r>
        <w:t>symbologies</w:t>
      </w:r>
      <w:proofErr w:type="spellEnd"/>
      <w:r>
        <w:t>:</w:t>
      </w:r>
    </w:p>
    <w:p w:rsidR="005B6A25" w:rsidRPr="005B6A25" w:rsidRDefault="005B6A25" w:rsidP="005B6A25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Existing routes should have line symbols defined in </w:t>
      </w:r>
      <w:proofErr w:type="spellStart"/>
      <w:r>
        <w:t>brochures.style</w:t>
      </w:r>
      <w:proofErr w:type="spellEnd"/>
      <w:r>
        <w:t xml:space="preserve">. Refer to </w:t>
      </w:r>
      <w:hyperlink r:id="rId20" w:history="1">
        <w:r w:rsidRPr="005B6A25">
          <w:rPr>
            <w:rStyle w:val="Hyperlink"/>
          </w:rPr>
          <w:t>ArcMap documentation for adding new symbols in Style Manager</w:t>
        </w:r>
      </w:hyperlink>
      <w:r>
        <w:t xml:space="preserve"> to establish new route symbols.</w:t>
      </w:r>
    </w:p>
    <w:p w:rsidR="005B6A25" w:rsidRPr="00683C5A" w:rsidRDefault="00683C5A" w:rsidP="005B6A25">
      <w:pPr>
        <w:pStyle w:val="ListParagraph"/>
        <w:numPr>
          <w:ilvl w:val="2"/>
          <w:numId w:val="4"/>
        </w:numPr>
        <w:rPr>
          <w:u w:val="single"/>
        </w:rPr>
      </w:pPr>
      <w:r>
        <w:t>Stops and transfers</w:t>
      </w:r>
      <w:r w:rsidR="00FD5096">
        <w:t xml:space="preserve"> have point symbols in </w:t>
      </w:r>
      <w:proofErr w:type="spellStart"/>
      <w:r w:rsidR="00FD5096">
        <w:t>brochures.style</w:t>
      </w:r>
      <w:proofErr w:type="spellEnd"/>
      <w:r w:rsidR="00FD5096">
        <w:t>.</w:t>
      </w:r>
    </w:p>
    <w:p w:rsidR="00683C5A" w:rsidRPr="005C1D9E" w:rsidRDefault="00683C5A" w:rsidP="005B6A25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Set the </w:t>
      </w:r>
      <w:proofErr w:type="spellStart"/>
      <w:r>
        <w:t>timepoints</w:t>
      </w:r>
      <w:proofErr w:type="spellEnd"/>
      <w:r>
        <w:t xml:space="preserve"> </w:t>
      </w:r>
      <w:proofErr w:type="spellStart"/>
      <w:r>
        <w:t>symbology</w:t>
      </w:r>
      <w:proofErr w:type="spellEnd"/>
      <w:r>
        <w:t xml:space="preserve"> to be no fill, no outline. The numbered squares will be displayed as labels.</w:t>
      </w:r>
    </w:p>
    <w:p w:rsidR="00FD5096" w:rsidRPr="00FD5096" w:rsidRDefault="00FD5096" w:rsidP="00FD5096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Water has a polygon </w:t>
      </w:r>
      <w:proofErr w:type="spellStart"/>
      <w:r>
        <w:t>symbology</w:t>
      </w:r>
      <w:proofErr w:type="spellEnd"/>
      <w:r>
        <w:t xml:space="preserve"> in </w:t>
      </w:r>
      <w:proofErr w:type="spellStart"/>
      <w:r>
        <w:t>brochures.style</w:t>
      </w:r>
      <w:proofErr w:type="spellEnd"/>
      <w:r>
        <w:t>.</w:t>
      </w:r>
    </w:p>
    <w:p w:rsidR="00FD5096" w:rsidRPr="00FD5096" w:rsidRDefault="00FD5096" w:rsidP="00FD5096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Streets are styled by the </w:t>
      </w:r>
      <w:proofErr w:type="spellStart"/>
      <w:r>
        <w:t>FuncClass</w:t>
      </w:r>
      <w:proofErr w:type="spellEnd"/>
      <w:r>
        <w:t xml:space="preserve"> column. Line symbols for Interstate, Arterial, Collector, and Local are in </w:t>
      </w:r>
      <w:proofErr w:type="spellStart"/>
      <w:r>
        <w:t>brochures.style</w:t>
      </w:r>
      <w:proofErr w:type="spellEnd"/>
      <w:r>
        <w:t>.</w:t>
      </w:r>
      <w:r w:rsidR="00841B44">
        <w:t xml:space="preserve"> It will likely be easier to set scale ranges and </w:t>
      </w:r>
      <w:proofErr w:type="spellStart"/>
      <w:r w:rsidR="00841B44">
        <w:t>symbologies</w:t>
      </w:r>
      <w:proofErr w:type="spellEnd"/>
      <w:r w:rsidR="00841B44">
        <w:t xml:space="preserve"> if the layer is split into these four </w:t>
      </w:r>
      <w:proofErr w:type="spellStart"/>
      <w:r w:rsidR="00841B44">
        <w:t>FuncClass</w:t>
      </w:r>
      <w:proofErr w:type="spellEnd"/>
      <w:r w:rsidR="00841B44">
        <w:t xml:space="preserve"> classifications.</w:t>
      </w:r>
    </w:p>
    <w:p w:rsidR="00FD5096" w:rsidRPr="00FD5096" w:rsidRDefault="00FD5096" w:rsidP="00FD5096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It is recommended to set the </w:t>
      </w:r>
      <w:hyperlink r:id="rId21" w:history="1">
        <w:r w:rsidR="00841B44" w:rsidRPr="00841B44">
          <w:rPr>
            <w:rStyle w:val="Hyperlink"/>
          </w:rPr>
          <w:t>minimum</w:t>
        </w:r>
        <w:r w:rsidRPr="00841B44">
          <w:rPr>
            <w:rStyle w:val="Hyperlink"/>
          </w:rPr>
          <w:t xml:space="preserve"> visible </w:t>
        </w:r>
        <w:r w:rsidR="00841B44" w:rsidRPr="00841B44">
          <w:rPr>
            <w:rStyle w:val="Hyperlink"/>
          </w:rPr>
          <w:t>scale</w:t>
        </w:r>
      </w:hyperlink>
      <w:r w:rsidR="00841B44">
        <w:t xml:space="preserve"> for local streets to the scale of the largest local route (currently the 52).</w:t>
      </w:r>
    </w:p>
    <w:p w:rsidR="00FD5096" w:rsidRPr="00FD5096" w:rsidRDefault="00FD5096" w:rsidP="00FD5096">
      <w:pPr>
        <w:pStyle w:val="ListParagraph"/>
        <w:numPr>
          <w:ilvl w:val="1"/>
          <w:numId w:val="4"/>
        </w:numPr>
        <w:rPr>
          <w:u w:val="single"/>
        </w:rPr>
      </w:pPr>
      <w:r>
        <w:t>Set up Labeling</w:t>
      </w:r>
    </w:p>
    <w:p w:rsidR="00FD5096" w:rsidRPr="00FD5096" w:rsidRDefault="00FD5096" w:rsidP="00FD5096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Use the </w:t>
      </w:r>
      <w:hyperlink r:id="rId22" w:history="1">
        <w:proofErr w:type="spellStart"/>
        <w:r w:rsidRPr="00FD5096">
          <w:rPr>
            <w:rStyle w:val="Hyperlink"/>
          </w:rPr>
          <w:t>Maplex</w:t>
        </w:r>
        <w:proofErr w:type="spellEnd"/>
        <w:r w:rsidRPr="00FD5096">
          <w:rPr>
            <w:rStyle w:val="Hyperlink"/>
          </w:rPr>
          <w:t xml:space="preserve"> Label Engine</w:t>
        </w:r>
      </w:hyperlink>
      <w:r>
        <w:t>.</w:t>
      </w:r>
    </w:p>
    <w:p w:rsidR="00841B44" w:rsidRPr="002E2810" w:rsidRDefault="00841B44" w:rsidP="00841B44">
      <w:pPr>
        <w:pStyle w:val="ListParagraph"/>
        <w:numPr>
          <w:ilvl w:val="2"/>
          <w:numId w:val="4"/>
        </w:numPr>
        <w:rPr>
          <w:u w:val="single"/>
        </w:rPr>
      </w:pPr>
      <w:r>
        <w:lastRenderedPageBreak/>
        <w:t xml:space="preserve">Interstates have a shield label in </w:t>
      </w:r>
      <w:proofErr w:type="spellStart"/>
      <w:r>
        <w:t>brochures.style</w:t>
      </w:r>
      <w:proofErr w:type="spellEnd"/>
      <w:r>
        <w:t xml:space="preserve">. Other street labels have their own label in </w:t>
      </w:r>
      <w:proofErr w:type="spellStart"/>
      <w:r>
        <w:t>brochures.style</w:t>
      </w:r>
      <w:proofErr w:type="spellEnd"/>
      <w:r>
        <w:t xml:space="preserve">. For arterials and collectors use the </w:t>
      </w:r>
      <w:proofErr w:type="spellStart"/>
      <w:r>
        <w:t>StNm</w:t>
      </w:r>
      <w:proofErr w:type="spellEnd"/>
      <w:r>
        <w:t xml:space="preserve"> and </w:t>
      </w:r>
      <w:proofErr w:type="spellStart"/>
      <w:r>
        <w:t>St</w:t>
      </w:r>
      <w:r w:rsidR="00FF0B49">
        <w:t>Suffix</w:t>
      </w:r>
      <w:proofErr w:type="spellEnd"/>
      <w:r w:rsidR="00FF0B49">
        <w:t xml:space="preserve"> to make the label.</w:t>
      </w:r>
    </w:p>
    <w:p w:rsidR="002E2810" w:rsidRPr="002E2810" w:rsidRDefault="002E2810" w:rsidP="002E2810">
      <w:pPr>
        <w:pStyle w:val="ListParagraph"/>
        <w:numPr>
          <w:ilvl w:val="3"/>
          <w:numId w:val="4"/>
        </w:numPr>
        <w:rPr>
          <w:u w:val="single"/>
        </w:rPr>
      </w:pPr>
      <w:r>
        <w:t>In the Properties dialog box, check “Remove duplicates” for all layers.</w:t>
      </w:r>
    </w:p>
    <w:p w:rsidR="002E2810" w:rsidRPr="002E2810" w:rsidRDefault="002E2810" w:rsidP="002E2810">
      <w:pPr>
        <w:pStyle w:val="ListParagraph"/>
        <w:numPr>
          <w:ilvl w:val="3"/>
          <w:numId w:val="4"/>
        </w:numPr>
        <w:rPr>
          <w:u w:val="single"/>
        </w:rPr>
      </w:pPr>
      <w:r>
        <w:t>For the arterials and collectors, set the placement to be “Curved Offset.”</w:t>
      </w:r>
    </w:p>
    <w:p w:rsidR="000864E1" w:rsidRPr="000864E1" w:rsidRDefault="000864E1" w:rsidP="002E2810">
      <w:pPr>
        <w:pStyle w:val="ListParagraph"/>
        <w:numPr>
          <w:ilvl w:val="2"/>
          <w:numId w:val="4"/>
        </w:numPr>
        <w:rPr>
          <w:u w:val="single"/>
        </w:rPr>
      </w:pPr>
      <w:r>
        <w:t>Duplicate the timepoints layer.</w:t>
      </w:r>
    </w:p>
    <w:p w:rsidR="000864E1" w:rsidRPr="000864E1" w:rsidRDefault="000864E1" w:rsidP="002E2810">
      <w:pPr>
        <w:pStyle w:val="ListParagraph"/>
        <w:numPr>
          <w:ilvl w:val="2"/>
          <w:numId w:val="4"/>
        </w:numPr>
        <w:rPr>
          <w:u w:val="single"/>
        </w:rPr>
      </w:pPr>
      <w:r>
        <w:t>Label one of the timepoints as the numbers and one as the labels. Keep both on.</w:t>
      </w:r>
    </w:p>
    <w:p w:rsidR="000864E1" w:rsidRPr="000864E1" w:rsidRDefault="00FF0B49" w:rsidP="000864E1">
      <w:pPr>
        <w:pStyle w:val="ListParagraph"/>
        <w:numPr>
          <w:ilvl w:val="2"/>
          <w:numId w:val="4"/>
        </w:numPr>
        <w:rPr>
          <w:u w:val="single"/>
        </w:rPr>
      </w:pPr>
      <w:r>
        <w:t>Timepoints have</w:t>
      </w:r>
      <w:r w:rsidR="00516719">
        <w:t xml:space="preserve"> 2</w:t>
      </w:r>
      <w:r>
        <w:t xml:space="preserve"> label</w:t>
      </w:r>
      <w:r w:rsidR="00516719">
        <w:t xml:space="preserve">s </w:t>
      </w:r>
      <w:r>
        <w:t xml:space="preserve">in </w:t>
      </w:r>
      <w:proofErr w:type="spellStart"/>
      <w:r>
        <w:t>brochures.tyle</w:t>
      </w:r>
      <w:proofErr w:type="spellEnd"/>
      <w:r>
        <w:t xml:space="preserve">. Use the </w:t>
      </w:r>
      <w:proofErr w:type="spellStart"/>
      <w:r>
        <w:t>StopLabel</w:t>
      </w:r>
      <w:proofErr w:type="spellEnd"/>
      <w:r>
        <w:t xml:space="preserve"> column</w:t>
      </w:r>
      <w:r w:rsidR="00516719">
        <w:t xml:space="preserve"> for the text</w:t>
      </w:r>
      <w:r w:rsidR="000864E1">
        <w:t>, and the number for the numbers.</w:t>
      </w:r>
    </w:p>
    <w:p w:rsidR="000864E1" w:rsidRPr="00181317" w:rsidRDefault="000864E1" w:rsidP="000864E1">
      <w:pPr>
        <w:pStyle w:val="ListParagraph"/>
        <w:numPr>
          <w:ilvl w:val="3"/>
          <w:numId w:val="4"/>
        </w:numPr>
        <w:rPr>
          <w:u w:val="single"/>
        </w:rPr>
      </w:pPr>
      <w:r>
        <w:t>Set the position of the numbers labels to “Center.”</w:t>
      </w:r>
    </w:p>
    <w:p w:rsidR="00181317" w:rsidRPr="00181317" w:rsidRDefault="00181317" w:rsidP="00181317">
      <w:pPr>
        <w:pStyle w:val="ListParagraph"/>
        <w:numPr>
          <w:ilvl w:val="3"/>
          <w:numId w:val="4"/>
        </w:numPr>
        <w:rPr>
          <w:u w:val="single"/>
        </w:rPr>
      </w:pPr>
      <w:r>
        <w:t>In the Properties dialog box of the numbers layer, check “Never remove (place overlapping).”</w:t>
      </w:r>
    </w:p>
    <w:p w:rsidR="002E2810" w:rsidRPr="000864E1" w:rsidRDefault="002E2810" w:rsidP="000864E1">
      <w:pPr>
        <w:pStyle w:val="ListParagraph"/>
        <w:numPr>
          <w:ilvl w:val="3"/>
          <w:numId w:val="4"/>
        </w:numPr>
        <w:rPr>
          <w:u w:val="single"/>
        </w:rPr>
      </w:pPr>
      <w:r>
        <w:t>Set the offset to 20</w:t>
      </w:r>
    </w:p>
    <w:p w:rsidR="000864E1" w:rsidRPr="00181317" w:rsidRDefault="000864E1" w:rsidP="000864E1">
      <w:pPr>
        <w:pStyle w:val="ListParagraph"/>
        <w:numPr>
          <w:ilvl w:val="3"/>
          <w:numId w:val="4"/>
        </w:numPr>
        <w:rPr>
          <w:u w:val="single"/>
        </w:rPr>
      </w:pPr>
      <w:r>
        <w:t>Uncheck “Stack Label” on the timepoint labels</w:t>
      </w:r>
      <w:r w:rsidR="002E2810">
        <w:t>. In the Properties dialog box, check “Remove duplicates” and “Never remove (place overlapping).”</w:t>
      </w:r>
    </w:p>
    <w:p w:rsidR="00181317" w:rsidRPr="000864E1" w:rsidRDefault="00181317" w:rsidP="00181317">
      <w:pPr>
        <w:pStyle w:val="ListParagraph"/>
        <w:numPr>
          <w:ilvl w:val="2"/>
          <w:numId w:val="4"/>
        </w:numPr>
        <w:rPr>
          <w:u w:val="single"/>
        </w:rPr>
      </w:pPr>
      <w:r>
        <w:t>Set the Weight Ranking of the routes layer to 1000 so that labels don’t run over the top of them.</w:t>
      </w:r>
    </w:p>
    <w:p w:rsidR="00FF0B49" w:rsidRPr="00FF0B49" w:rsidRDefault="00FF0B49" w:rsidP="00FF0B49">
      <w:pPr>
        <w:pStyle w:val="ListParagraph"/>
        <w:numPr>
          <w:ilvl w:val="1"/>
          <w:numId w:val="4"/>
        </w:numPr>
        <w:rPr>
          <w:u w:val="single"/>
        </w:rPr>
      </w:pPr>
      <w:r>
        <w:t>Set up Data Driven Pages</w:t>
      </w:r>
    </w:p>
    <w:p w:rsidR="00FF0B49" w:rsidRPr="00FF0B49" w:rsidRDefault="00FF0B49" w:rsidP="00FF0B49">
      <w:pPr>
        <w:pStyle w:val="ListParagraph"/>
        <w:numPr>
          <w:ilvl w:val="2"/>
          <w:numId w:val="4"/>
        </w:numPr>
        <w:rPr>
          <w:u w:val="single"/>
        </w:rPr>
      </w:pPr>
      <w:r>
        <w:t>Duplicate the routes</w:t>
      </w:r>
      <w:r w:rsidR="000864E1">
        <w:t xml:space="preserve"> </w:t>
      </w:r>
      <w:r>
        <w:t>layer.</w:t>
      </w:r>
    </w:p>
    <w:p w:rsidR="00FF0B49" w:rsidRPr="000864E1" w:rsidRDefault="00FF0B49" w:rsidP="00FF0B49">
      <w:pPr>
        <w:pStyle w:val="ListParagraph"/>
        <w:numPr>
          <w:ilvl w:val="3"/>
          <w:numId w:val="4"/>
        </w:numPr>
        <w:rPr>
          <w:u w:val="single"/>
        </w:rPr>
      </w:pPr>
      <w:r>
        <w:t>Label one</w:t>
      </w:r>
      <w:r w:rsidR="000864E1">
        <w:t xml:space="preserve"> of the routes layers</w:t>
      </w:r>
      <w:r>
        <w:t xml:space="preserve"> as the driver and turn it off.</w:t>
      </w:r>
    </w:p>
    <w:p w:rsidR="000864E1" w:rsidRPr="00FF0B49" w:rsidRDefault="000864E1" w:rsidP="00FF0B49">
      <w:pPr>
        <w:pStyle w:val="ListParagraph"/>
        <w:numPr>
          <w:ilvl w:val="3"/>
          <w:numId w:val="4"/>
        </w:numPr>
        <w:rPr>
          <w:u w:val="single"/>
        </w:rPr>
      </w:pPr>
      <w:r>
        <w:t>Label one of the timepoints as the numbers and one as the labels. Keep both on.</w:t>
      </w:r>
    </w:p>
    <w:p w:rsidR="00FF0B49" w:rsidRPr="00FF0B49" w:rsidRDefault="00C577F1" w:rsidP="00FF0B49">
      <w:pPr>
        <w:pStyle w:val="ListParagraph"/>
        <w:numPr>
          <w:ilvl w:val="2"/>
          <w:numId w:val="4"/>
        </w:numPr>
        <w:rPr>
          <w:u w:val="single"/>
        </w:rPr>
      </w:pPr>
      <w:hyperlink r:id="rId23" w:history="1">
        <w:r w:rsidR="00FF0B49" w:rsidRPr="00FF0B49">
          <w:rPr>
            <w:rStyle w:val="Hyperlink"/>
          </w:rPr>
          <w:t>Enable Data Driven Pages</w:t>
        </w:r>
      </w:hyperlink>
      <w:r w:rsidR="00FF0B49">
        <w:t xml:space="preserve"> on your driver</w:t>
      </w:r>
      <w:r w:rsidR="004E3245">
        <w:t xml:space="preserve"> layer</w:t>
      </w:r>
      <w:r w:rsidR="00FF0B49">
        <w:t>.</w:t>
      </w:r>
    </w:p>
    <w:p w:rsidR="00FF0B49" w:rsidRPr="00FF0B49" w:rsidRDefault="00FF0B49" w:rsidP="00FF0B49">
      <w:pPr>
        <w:pStyle w:val="ListParagraph"/>
        <w:numPr>
          <w:ilvl w:val="3"/>
          <w:numId w:val="4"/>
        </w:numPr>
        <w:rPr>
          <w:u w:val="single"/>
        </w:rPr>
      </w:pPr>
      <w:r>
        <w:t>Set the name field to “</w:t>
      </w:r>
      <w:proofErr w:type="spellStart"/>
      <w:r>
        <w:t>route_short_name</w:t>
      </w:r>
      <w:proofErr w:type="spellEnd"/>
      <w:r>
        <w:t>” (ArcMap typically shortens this to “</w:t>
      </w:r>
      <w:proofErr w:type="spellStart"/>
      <w:r>
        <w:t>route_shor</w:t>
      </w:r>
      <w:proofErr w:type="spellEnd"/>
      <w:r>
        <w:t>”)</w:t>
      </w:r>
    </w:p>
    <w:p w:rsidR="00FF0B49" w:rsidRPr="004E3245" w:rsidRDefault="00FF0B49" w:rsidP="00FF0B49">
      <w:pPr>
        <w:pStyle w:val="ListParagraph"/>
        <w:numPr>
          <w:ilvl w:val="2"/>
          <w:numId w:val="4"/>
        </w:numPr>
        <w:rPr>
          <w:u w:val="single"/>
        </w:rPr>
      </w:pPr>
      <w:r>
        <w:t>In the rest of the non-driver layers, enable page definitions to show matches to “</w:t>
      </w:r>
      <w:proofErr w:type="spellStart"/>
      <w:r>
        <w:t>route_short_name</w:t>
      </w:r>
      <w:proofErr w:type="spellEnd"/>
      <w:r>
        <w:t>.”</w:t>
      </w:r>
    </w:p>
    <w:p w:rsidR="004E3245" w:rsidRPr="00066E11" w:rsidRDefault="004E3245" w:rsidP="004E3245">
      <w:pPr>
        <w:pStyle w:val="ListParagraph"/>
        <w:numPr>
          <w:ilvl w:val="1"/>
          <w:numId w:val="4"/>
        </w:numPr>
        <w:rPr>
          <w:u w:val="single"/>
        </w:rPr>
      </w:pPr>
      <w:r>
        <w:t>Export</w:t>
      </w:r>
    </w:p>
    <w:p w:rsidR="00066E11" w:rsidRPr="00066E11" w:rsidRDefault="00066E11" w:rsidP="00066E11">
      <w:pPr>
        <w:pStyle w:val="ListParagraph"/>
        <w:numPr>
          <w:ilvl w:val="2"/>
          <w:numId w:val="4"/>
        </w:numPr>
        <w:rPr>
          <w:u w:val="single"/>
        </w:rPr>
      </w:pPr>
      <w:r>
        <w:t>Under File -&gt; Page and Print Setup, set the page setup to 8.5”x11” landscape.</w:t>
      </w:r>
    </w:p>
    <w:p w:rsidR="00066E11" w:rsidRPr="004E3245" w:rsidRDefault="00066E11" w:rsidP="00066E11">
      <w:pPr>
        <w:pStyle w:val="ListParagraph"/>
        <w:numPr>
          <w:ilvl w:val="2"/>
          <w:numId w:val="4"/>
        </w:numPr>
        <w:rPr>
          <w:u w:val="single"/>
        </w:rPr>
      </w:pPr>
      <w:r>
        <w:t>In the Data Frame Properties, set the Frame Border to None, the position to be at 0 inches away from the bottom left corner, and the size to be 11” wide by 8.5” tall.</w:t>
      </w:r>
    </w:p>
    <w:p w:rsidR="004E3245" w:rsidRPr="004E3245" w:rsidRDefault="004E3245" w:rsidP="004E3245">
      <w:pPr>
        <w:pStyle w:val="ListParagraph"/>
        <w:numPr>
          <w:ilvl w:val="2"/>
          <w:numId w:val="4"/>
        </w:numPr>
        <w:rPr>
          <w:u w:val="single"/>
        </w:rPr>
      </w:pPr>
      <w:r>
        <w:t>In the Python Window, paste the following:</w:t>
      </w:r>
    </w:p>
    <w:p w:rsidR="004E3245" w:rsidRPr="004E3245" w:rsidRDefault="004E3245" w:rsidP="004E3245">
      <w:pPr>
        <w:spacing w:after="0" w:line="240" w:lineRule="auto"/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</w:pPr>
      <w:proofErr w:type="spellStart"/>
      <w:proofErr w:type="gramStart"/>
      <w:r w:rsidRPr="004E3245">
        <w:rPr>
          <w:rFonts w:ascii="Consolas" w:eastAsia="Times New Roman" w:hAnsi="Consolas" w:cs="Times New Roman"/>
          <w:color w:val="4D4D4D"/>
          <w:szCs w:val="16"/>
        </w:rPr>
        <w:t>mxd</w:t>
      </w:r>
      <w:proofErr w:type="spellEnd"/>
      <w:proofErr w:type="gram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=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arcpy.mapping.MapDocument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</w:rPr>
        <w:t>(</w:t>
      </w:r>
      <w:r w:rsidRPr="004E3245">
        <w:rPr>
          <w:rFonts w:ascii="Consolas" w:eastAsia="Times New Roman" w:hAnsi="Consolas" w:cs="Times New Roman"/>
          <w:color w:val="A31515"/>
          <w:szCs w:val="16"/>
        </w:rPr>
        <w:t>"CURRENT"</w:t>
      </w:r>
      <w:r w:rsidRPr="004E3245">
        <w:rPr>
          <w:rFonts w:ascii="Consolas" w:eastAsia="Times New Roman" w:hAnsi="Consolas" w:cs="Times New Roman"/>
          <w:color w:val="4D4D4D"/>
          <w:szCs w:val="16"/>
        </w:rPr>
        <w:t>)</w:t>
      </w:r>
    </w:p>
    <w:p w:rsidR="004E3245" w:rsidRPr="004E3245" w:rsidRDefault="004E3245" w:rsidP="004E3245">
      <w:pPr>
        <w:spacing w:after="0" w:line="240" w:lineRule="auto"/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</w:pPr>
      <w:proofErr w:type="gramStart"/>
      <w:r w:rsidRPr="004E3245">
        <w:rPr>
          <w:rFonts w:ascii="Consolas" w:eastAsia="Times New Roman" w:hAnsi="Consolas" w:cs="Times New Roman"/>
          <w:color w:val="0000FF"/>
          <w:szCs w:val="16"/>
        </w:rPr>
        <w:t>for</w:t>
      </w:r>
      <w:proofErr w:type="gram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pageNum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0000FF"/>
          <w:szCs w:val="16"/>
        </w:rPr>
        <w:t>in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range(</w:t>
      </w:r>
      <w:r w:rsidRPr="004E3245">
        <w:rPr>
          <w:rFonts w:ascii="Consolas" w:eastAsia="Times New Roman" w:hAnsi="Consolas" w:cs="Times New Roman"/>
          <w:color w:val="666666"/>
          <w:szCs w:val="16"/>
        </w:rPr>
        <w:t>1</w:t>
      </w:r>
      <w:r w:rsidRPr="004E3245">
        <w:rPr>
          <w:rFonts w:ascii="Consolas" w:eastAsia="Times New Roman" w:hAnsi="Consolas" w:cs="Times New Roman"/>
          <w:color w:val="4D4D4D"/>
          <w:szCs w:val="16"/>
        </w:rPr>
        <w:t>,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mxd.dataDrivenPages.pageCount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+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666666"/>
          <w:szCs w:val="16"/>
        </w:rPr>
        <w:t>1</w:t>
      </w:r>
      <w:r w:rsidRPr="004E3245">
        <w:rPr>
          <w:rFonts w:ascii="Consolas" w:eastAsia="Times New Roman" w:hAnsi="Consolas" w:cs="Times New Roman"/>
          <w:color w:val="4D4D4D"/>
          <w:szCs w:val="16"/>
        </w:rPr>
        <w:t>):</w:t>
      </w:r>
    </w:p>
    <w:p w:rsidR="004E3245" w:rsidRDefault="004E3245" w:rsidP="00066E11">
      <w:pPr>
        <w:spacing w:after="0" w:line="240" w:lineRule="auto"/>
        <w:ind w:firstLine="720"/>
        <w:rPr>
          <w:rFonts w:ascii="Consolas" w:eastAsia="Times New Roman" w:hAnsi="Consolas" w:cs="Times New Roman"/>
          <w:color w:val="4D4D4D"/>
          <w:szCs w:val="16"/>
        </w:rPr>
      </w:pP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mxd.dataDrivenPages.currentPageID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=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pageNum</w:t>
      </w:r>
      <w:proofErr w:type="spellEnd"/>
    </w:p>
    <w:p w:rsidR="00BE1573" w:rsidRPr="004E3245" w:rsidRDefault="00BE1573" w:rsidP="00066E11">
      <w:pPr>
        <w:spacing w:after="0" w:line="240" w:lineRule="auto"/>
        <w:ind w:firstLine="720"/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D4D4D"/>
          <w:szCs w:val="16"/>
        </w:rPr>
        <w:t>pageName</w:t>
      </w:r>
      <w:proofErr w:type="spellEnd"/>
      <w:r>
        <w:rPr>
          <w:rFonts w:ascii="Consolas" w:eastAsia="Times New Roman" w:hAnsi="Consolas" w:cs="Times New Roman"/>
          <w:color w:val="4D4D4D"/>
          <w:szCs w:val="16"/>
        </w:rPr>
        <w:t>=</w:t>
      </w:r>
      <w:proofErr w:type="spellStart"/>
      <w:proofErr w:type="gramEnd"/>
      <w:r>
        <w:rPr>
          <w:rFonts w:ascii="Consolas" w:eastAsia="Times New Roman" w:hAnsi="Consolas" w:cs="Times New Roman"/>
          <w:color w:val="4D4D4D"/>
          <w:szCs w:val="16"/>
        </w:rPr>
        <w:t>mxd.dataDrivenPages.pageRow.route_shor</w:t>
      </w:r>
      <w:proofErr w:type="spellEnd"/>
    </w:p>
    <w:p w:rsidR="004E3245" w:rsidRPr="004E3245" w:rsidRDefault="004E3245" w:rsidP="00066E11">
      <w:pPr>
        <w:spacing w:after="0" w:line="240" w:lineRule="auto"/>
        <w:ind w:firstLine="720"/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</w:pPr>
      <w:proofErr w:type="spellStart"/>
      <w:proofErr w:type="gramStart"/>
      <w:r w:rsidRPr="004E3245">
        <w:rPr>
          <w:rFonts w:ascii="Consolas" w:eastAsia="Times New Roman" w:hAnsi="Consolas" w:cs="Times New Roman"/>
          <w:color w:val="4D4D4D"/>
          <w:szCs w:val="16"/>
        </w:rPr>
        <w:t>arcpy.mapping.</w:t>
      </w:r>
      <w:r>
        <w:rPr>
          <w:rFonts w:ascii="Consolas" w:eastAsia="Times New Roman" w:hAnsi="Consolas" w:cs="Times New Roman"/>
          <w:color w:val="4D4D4D"/>
          <w:szCs w:val="16"/>
        </w:rPr>
        <w:t>ExportToAI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</w:rPr>
        <w:t>(</w:t>
      </w:r>
      <w:proofErr w:type="spellStart"/>
      <w:proofErr w:type="gramEnd"/>
      <w:r w:rsidRPr="004E3245">
        <w:rPr>
          <w:rFonts w:ascii="Consolas" w:eastAsia="Times New Roman" w:hAnsi="Consolas" w:cs="Times New Roman"/>
          <w:color w:val="4D4D4D"/>
          <w:szCs w:val="16"/>
        </w:rPr>
        <w:t>mxd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</w:rPr>
        <w:t>,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A31515"/>
          <w:szCs w:val="16"/>
        </w:rPr>
        <w:t>r"</w:t>
      </w:r>
      <w:r>
        <w:rPr>
          <w:rFonts w:ascii="Consolas" w:eastAsia="Times New Roman" w:hAnsi="Consolas" w:cs="Times New Roman"/>
          <w:color w:val="A31515"/>
          <w:szCs w:val="16"/>
        </w:rPr>
        <w:t>f</w:t>
      </w:r>
      <w:r w:rsidR="00066E11">
        <w:rPr>
          <w:rFonts w:ascii="Consolas" w:eastAsia="Times New Roman" w:hAnsi="Consolas" w:cs="Times New Roman"/>
          <w:color w:val="A31515"/>
          <w:szCs w:val="16"/>
        </w:rPr>
        <w:t>ile</w:t>
      </w:r>
      <w:proofErr w:type="spellEnd"/>
      <w:r w:rsidR="00066E11">
        <w:rPr>
          <w:rFonts w:ascii="Consolas" w:eastAsia="Times New Roman" w:hAnsi="Consolas" w:cs="Times New Roman"/>
          <w:color w:val="A31515"/>
          <w:szCs w:val="16"/>
        </w:rPr>
        <w:t>\path\to\destination\folder\\</w:t>
      </w:r>
      <w:r w:rsidRPr="004E3245">
        <w:rPr>
          <w:rFonts w:ascii="Consolas" w:eastAsia="Times New Roman" w:hAnsi="Consolas" w:cs="Times New Roman"/>
          <w:color w:val="A31515"/>
          <w:szCs w:val="16"/>
        </w:rPr>
        <w:t>"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+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str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</w:rPr>
        <w:t>(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pageN</w:t>
      </w:r>
      <w:r w:rsidR="00BE1573">
        <w:rPr>
          <w:rFonts w:ascii="Consolas" w:eastAsia="Times New Roman" w:hAnsi="Consolas" w:cs="Times New Roman"/>
          <w:color w:val="4D4D4D"/>
          <w:szCs w:val="16"/>
        </w:rPr>
        <w:t>ame</w:t>
      </w:r>
      <w:proofErr w:type="spellEnd"/>
      <w:r w:rsidRPr="004E3245">
        <w:rPr>
          <w:rFonts w:ascii="Consolas" w:eastAsia="Times New Roman" w:hAnsi="Consolas" w:cs="Times New Roman"/>
          <w:color w:val="4D4D4D"/>
          <w:szCs w:val="16"/>
        </w:rPr>
        <w:t>)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 w:rsidRPr="004E3245">
        <w:rPr>
          <w:rFonts w:ascii="Consolas" w:eastAsia="Times New Roman" w:hAnsi="Consolas" w:cs="Times New Roman"/>
          <w:color w:val="4D4D4D"/>
          <w:szCs w:val="16"/>
        </w:rPr>
        <w:t>+</w:t>
      </w:r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r>
        <w:rPr>
          <w:rFonts w:ascii="Consolas" w:eastAsia="Times New Roman" w:hAnsi="Consolas" w:cs="Times New Roman"/>
          <w:color w:val="A31515"/>
          <w:szCs w:val="16"/>
        </w:rPr>
        <w:t>".</w:t>
      </w:r>
      <w:proofErr w:type="spellStart"/>
      <w:r>
        <w:rPr>
          <w:rFonts w:ascii="Consolas" w:eastAsia="Times New Roman" w:hAnsi="Consolas" w:cs="Times New Roman"/>
          <w:color w:val="A31515"/>
          <w:szCs w:val="16"/>
        </w:rPr>
        <w:t>ai</w:t>
      </w:r>
      <w:proofErr w:type="spellEnd"/>
      <w:r w:rsidRPr="004E3245">
        <w:rPr>
          <w:rFonts w:ascii="Consolas" w:eastAsia="Times New Roman" w:hAnsi="Consolas" w:cs="Times New Roman"/>
          <w:color w:val="A31515"/>
          <w:szCs w:val="16"/>
        </w:rPr>
        <w:t>"</w:t>
      </w:r>
      <w:r w:rsidRPr="004E3245">
        <w:rPr>
          <w:rFonts w:ascii="Consolas" w:eastAsia="Times New Roman" w:hAnsi="Consolas" w:cs="Times New Roman"/>
          <w:color w:val="4D4D4D"/>
          <w:szCs w:val="16"/>
        </w:rPr>
        <w:t>)</w:t>
      </w:r>
    </w:p>
    <w:p w:rsidR="004E3245" w:rsidRDefault="004E3245" w:rsidP="004E3245">
      <w:pPr>
        <w:spacing w:after="0" w:line="240" w:lineRule="auto"/>
        <w:rPr>
          <w:rFonts w:ascii="Consolas" w:eastAsia="Times New Roman" w:hAnsi="Consolas" w:cs="Times New Roman"/>
          <w:color w:val="4D4D4D"/>
          <w:szCs w:val="16"/>
        </w:rPr>
      </w:pPr>
      <w:proofErr w:type="gramStart"/>
      <w:r w:rsidRPr="004E3245">
        <w:rPr>
          <w:rFonts w:ascii="Consolas" w:eastAsia="Times New Roman" w:hAnsi="Consolas" w:cs="Times New Roman"/>
          <w:color w:val="0000FF"/>
          <w:szCs w:val="16"/>
        </w:rPr>
        <w:t>del</w:t>
      </w:r>
      <w:proofErr w:type="gramEnd"/>
      <w:r w:rsidRPr="004E3245">
        <w:rPr>
          <w:rFonts w:ascii="Consolas" w:eastAsia="Times New Roman" w:hAnsi="Consolas" w:cs="Times New Roman"/>
          <w:color w:val="4D4D4D"/>
          <w:szCs w:val="16"/>
          <w:shd w:val="clear" w:color="auto" w:fill="FAFAFA"/>
        </w:rPr>
        <w:t xml:space="preserve"> </w:t>
      </w:r>
      <w:proofErr w:type="spellStart"/>
      <w:r w:rsidRPr="004E3245">
        <w:rPr>
          <w:rFonts w:ascii="Consolas" w:eastAsia="Times New Roman" w:hAnsi="Consolas" w:cs="Times New Roman"/>
          <w:color w:val="4D4D4D"/>
          <w:szCs w:val="16"/>
        </w:rPr>
        <w:t>mxd</w:t>
      </w:r>
      <w:proofErr w:type="spellEnd"/>
    </w:p>
    <w:p w:rsidR="004E3245" w:rsidRDefault="00066E11" w:rsidP="004E3245">
      <w:pPr>
        <w:pStyle w:val="ListParagraph"/>
        <w:numPr>
          <w:ilvl w:val="2"/>
          <w:numId w:val="4"/>
        </w:numPr>
      </w:pPr>
      <w:r>
        <w:t>Modify the file\</w:t>
      </w:r>
      <w:r w:rsidR="004E3245" w:rsidRPr="004E3245">
        <w:t>path</w:t>
      </w:r>
      <w:r>
        <w:t>\to\destination\</w:t>
      </w:r>
      <w:r w:rsidR="004E3245">
        <w:t>folder</w:t>
      </w:r>
      <w:r>
        <w:t>\</w:t>
      </w:r>
      <w:r w:rsidR="004E3245">
        <w:t xml:space="preserve"> to the actual file path to the destination folder.</w:t>
      </w:r>
      <w:r>
        <w:t xml:space="preserve"> Keep the \\ at the end.</w:t>
      </w:r>
    </w:p>
    <w:p w:rsidR="00066E11" w:rsidRDefault="00066E11" w:rsidP="004E3245">
      <w:pPr>
        <w:pStyle w:val="ListParagraph"/>
        <w:numPr>
          <w:ilvl w:val="2"/>
          <w:numId w:val="4"/>
        </w:numPr>
      </w:pPr>
      <w:r>
        <w:t>Make sure the tabs are included.</w:t>
      </w:r>
    </w:p>
    <w:p w:rsidR="004E3245" w:rsidRDefault="004E3245" w:rsidP="004E3245">
      <w:pPr>
        <w:pStyle w:val="ListParagraph"/>
        <w:numPr>
          <w:ilvl w:val="2"/>
          <w:numId w:val="4"/>
        </w:numPr>
      </w:pPr>
      <w:r>
        <w:lastRenderedPageBreak/>
        <w:t>Move the cursor to the bottom of the script and press enter to execute.</w:t>
      </w:r>
    </w:p>
    <w:p w:rsidR="004E3245" w:rsidRDefault="004E3245" w:rsidP="004E3245">
      <w:pPr>
        <w:pStyle w:val="ListParagraph"/>
        <w:numPr>
          <w:ilvl w:val="1"/>
          <w:numId w:val="4"/>
        </w:numPr>
      </w:pPr>
      <w:r>
        <w:t xml:space="preserve">You’ll likely still have to create inset maps of downtown Boise for </w:t>
      </w:r>
      <w:proofErr w:type="spellStart"/>
      <w:r>
        <w:t>intercounty</w:t>
      </w:r>
      <w:proofErr w:type="spellEnd"/>
      <w:r>
        <w:t xml:space="preserve"> routes. Do that in ArcMap and overwrite your exports.</w:t>
      </w:r>
    </w:p>
    <w:p w:rsidR="004E3245" w:rsidRDefault="00572C7A" w:rsidP="004E3245">
      <w:pPr>
        <w:pStyle w:val="ListParagraph"/>
        <w:numPr>
          <w:ilvl w:val="0"/>
          <w:numId w:val="4"/>
        </w:numPr>
      </w:pPr>
      <w:r>
        <w:t>Open in Illustrator and edit as needed.</w:t>
      </w:r>
    </w:p>
    <w:p w:rsidR="00066E11" w:rsidRDefault="00066E11" w:rsidP="00066E11">
      <w:pPr>
        <w:pStyle w:val="ListParagraph"/>
        <w:numPr>
          <w:ilvl w:val="1"/>
          <w:numId w:val="4"/>
        </w:numPr>
      </w:pPr>
      <w:r>
        <w:t>It will probably ask to update fonts. Do it and save over the original. I don’t know what this is about.</w:t>
      </w:r>
    </w:p>
    <w:p w:rsidR="00572C7A" w:rsidRDefault="00572C7A" w:rsidP="004E3245">
      <w:pPr>
        <w:pStyle w:val="ListParagraph"/>
        <w:numPr>
          <w:ilvl w:val="0"/>
          <w:numId w:val="4"/>
        </w:numPr>
      </w:pPr>
      <w:r>
        <w:t>Place the map in the brochure template</w:t>
      </w:r>
    </w:p>
    <w:p w:rsidR="00572C7A" w:rsidRDefault="00572C7A" w:rsidP="00572C7A">
      <w:pPr>
        <w:pStyle w:val="ListParagraph"/>
        <w:numPr>
          <w:ilvl w:val="1"/>
          <w:numId w:val="4"/>
        </w:numPr>
      </w:pPr>
      <w:r>
        <w:t>Open your template or the current copy of the brochure.</w:t>
      </w:r>
    </w:p>
    <w:p w:rsidR="00572C7A" w:rsidRDefault="00572C7A" w:rsidP="00572C7A">
      <w:pPr>
        <w:pStyle w:val="ListParagraph"/>
        <w:numPr>
          <w:ilvl w:val="1"/>
          <w:numId w:val="4"/>
        </w:numPr>
      </w:pPr>
      <w:r>
        <w:t xml:space="preserve">Press </w:t>
      </w:r>
      <w:proofErr w:type="spellStart"/>
      <w:r>
        <w:t>Ctrl+Shift+P</w:t>
      </w:r>
      <w:proofErr w:type="spellEnd"/>
      <w:r>
        <w:t xml:space="preserve"> and open your .</w:t>
      </w:r>
      <w:proofErr w:type="spellStart"/>
      <w:r>
        <w:t>ai</w:t>
      </w:r>
      <w:proofErr w:type="spellEnd"/>
      <w:r>
        <w:t xml:space="preserve"> map export.</w:t>
      </w:r>
    </w:p>
    <w:p w:rsidR="00572C7A" w:rsidRDefault="00572C7A" w:rsidP="00572C7A">
      <w:pPr>
        <w:pStyle w:val="ListParagraph"/>
        <w:numPr>
          <w:ilvl w:val="1"/>
          <w:numId w:val="4"/>
        </w:numPr>
      </w:pPr>
      <w:r>
        <w:t>Place the file in the brochure where needed.</w:t>
      </w:r>
    </w:p>
    <w:p w:rsidR="00572C7A" w:rsidRDefault="00572C7A" w:rsidP="00572C7A">
      <w:pPr>
        <w:pStyle w:val="ListParagraph"/>
        <w:numPr>
          <w:ilvl w:val="0"/>
          <w:numId w:val="4"/>
        </w:numPr>
      </w:pPr>
      <w:r>
        <w:t xml:space="preserve">If additional edits need to be made, open the links panel in Illustrator, and edit original to edit original. This maintains a single source for all of the maps in various formats (online, printed, </w:t>
      </w:r>
      <w:proofErr w:type="spellStart"/>
      <w:r>
        <w:t>rollplots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3972BA" w:rsidRDefault="003972BA" w:rsidP="00572C7A">
      <w:pPr>
        <w:pStyle w:val="ListParagraph"/>
        <w:numPr>
          <w:ilvl w:val="0"/>
          <w:numId w:val="4"/>
        </w:numPr>
      </w:pPr>
      <w:r>
        <w:t>To export .</w:t>
      </w:r>
      <w:proofErr w:type="spellStart"/>
      <w:r>
        <w:t>svg</w:t>
      </w:r>
      <w:proofErr w:type="spellEnd"/>
      <w:r>
        <w:t xml:space="preserve"> files for online maps, use </w:t>
      </w:r>
      <w:hyperlink r:id="rId24" w:history="1">
        <w:r w:rsidRPr="003972BA">
          <w:rPr>
            <w:rStyle w:val="Hyperlink"/>
          </w:rPr>
          <w:t>this guide</w:t>
        </w:r>
      </w:hyperlink>
      <w:r>
        <w:t>.</w:t>
      </w:r>
    </w:p>
    <w:p w:rsidR="00572C7A" w:rsidRPr="004E3245" w:rsidRDefault="00572C7A" w:rsidP="00572C7A">
      <w:pPr>
        <w:pStyle w:val="ListParagraph"/>
        <w:numPr>
          <w:ilvl w:val="0"/>
          <w:numId w:val="4"/>
        </w:numPr>
      </w:pPr>
      <w:r>
        <w:t>Build the system map. It’s a burley task to get all of the overlapping routes rainbow-</w:t>
      </w:r>
      <w:proofErr w:type="spellStart"/>
      <w:r>
        <w:t>ed</w:t>
      </w:r>
      <w:proofErr w:type="spellEnd"/>
      <w:r>
        <w:t xml:space="preserve"> out and such. Good luck!</w:t>
      </w:r>
    </w:p>
    <w:sectPr w:rsidR="00572C7A" w:rsidRPr="004E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3DE"/>
    <w:multiLevelType w:val="hybridMultilevel"/>
    <w:tmpl w:val="D4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0D7"/>
    <w:multiLevelType w:val="hybridMultilevel"/>
    <w:tmpl w:val="DD22DF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F5F50"/>
    <w:multiLevelType w:val="hybridMultilevel"/>
    <w:tmpl w:val="A286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26EAB"/>
    <w:multiLevelType w:val="hybridMultilevel"/>
    <w:tmpl w:val="A976A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20ED"/>
    <w:multiLevelType w:val="hybridMultilevel"/>
    <w:tmpl w:val="BFEEC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7D"/>
    <w:rsid w:val="00066E11"/>
    <w:rsid w:val="000864E1"/>
    <w:rsid w:val="00181317"/>
    <w:rsid w:val="001A1CC5"/>
    <w:rsid w:val="001E2DAF"/>
    <w:rsid w:val="00275CDA"/>
    <w:rsid w:val="002B6918"/>
    <w:rsid w:val="002E2810"/>
    <w:rsid w:val="003067B3"/>
    <w:rsid w:val="003972BA"/>
    <w:rsid w:val="003E6337"/>
    <w:rsid w:val="004E3245"/>
    <w:rsid w:val="00516719"/>
    <w:rsid w:val="00572C7A"/>
    <w:rsid w:val="005A604D"/>
    <w:rsid w:val="005B6A25"/>
    <w:rsid w:val="005C1D9E"/>
    <w:rsid w:val="00683C5A"/>
    <w:rsid w:val="006A5D17"/>
    <w:rsid w:val="00824845"/>
    <w:rsid w:val="00841B44"/>
    <w:rsid w:val="008E037D"/>
    <w:rsid w:val="00B907B3"/>
    <w:rsid w:val="00BE1573"/>
    <w:rsid w:val="00BF02E3"/>
    <w:rsid w:val="00C4065D"/>
    <w:rsid w:val="00C501A0"/>
    <w:rsid w:val="00C577F1"/>
    <w:rsid w:val="00D90661"/>
    <w:rsid w:val="00E03E08"/>
    <w:rsid w:val="00E301AC"/>
    <w:rsid w:val="00E71B06"/>
    <w:rsid w:val="00FD5096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1F53"/>
  <w15:chartTrackingRefBased/>
  <w15:docId w15:val="{2A7FF048-F127-4B33-88E7-0388FF6C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" TargetMode="External"/><Relationship Id="rId13" Type="http://schemas.openxmlformats.org/officeDocument/2006/relationships/hyperlink" Target="https://jupyter.org/documentation" TargetMode="External"/><Relationship Id="rId18" Type="http://schemas.openxmlformats.org/officeDocument/2006/relationships/hyperlink" Target="file:///\\VRIDE-FS2\Development\Planning%20-%20New%20File%20Structure\GIS\Symbols\brochures.styl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esktop.arcgis.com/en/arcmap/latest/map/working-with-layers/displaying-layers-at-certain-map-scales.htm" TargetMode="External"/><Relationship Id="rId7" Type="http://schemas.openxmlformats.org/officeDocument/2006/relationships/hyperlink" Target="https://pandas.pydata.org/pandas-docs/stable/" TargetMode="External"/><Relationship Id="rId12" Type="http://schemas.openxmlformats.org/officeDocument/2006/relationships/hyperlink" Target="https://shapely.readthedocs.io/en/latest/" TargetMode="External"/><Relationship Id="rId17" Type="http://schemas.openxmlformats.org/officeDocument/2006/relationships/hyperlink" Target="http://desktop.arcgis.com/en/arcmap/10.3/analyze/modelbuilder/what-is-modelbuilder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sktop.arcgis.com/en/arcmap/10.3/analyze/executing-tools/using-the-python-window.htm" TargetMode="External"/><Relationship Id="rId20" Type="http://schemas.openxmlformats.org/officeDocument/2006/relationships/hyperlink" Target="http://desktop.arcgis.com/en/arcmap/10.3/map/styles-and-symbols/about-creating-new-symbol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rcagney.github.io/gtfstk_docs/" TargetMode="External"/><Relationship Id="rId11" Type="http://schemas.openxmlformats.org/officeDocument/2006/relationships/hyperlink" Target="https://docs.python.org/3/library/tkinter.html" TargetMode="External"/><Relationship Id="rId24" Type="http://schemas.openxmlformats.org/officeDocument/2006/relationships/hyperlink" Target="https://webdogs.com/blog/export-svg-web-using-adobe-illustrator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file:///N:\Planning%20-%20New%20File%20Structure\GIS\Data\Transportation\Centerline\centerline.shp" TargetMode="External"/><Relationship Id="rId23" Type="http://schemas.openxmlformats.org/officeDocument/2006/relationships/hyperlink" Target="http://desktop.arcgis.com/en/arcmap/10.3/map/page-layouts/creating-data-driven-pages.htm" TargetMode="External"/><Relationship Id="rId10" Type="http://schemas.openxmlformats.org/officeDocument/2006/relationships/hyperlink" Target="https://osmnx.readthedocs.io/en/stable/" TargetMode="External"/><Relationship Id="rId19" Type="http://schemas.openxmlformats.org/officeDocument/2006/relationships/hyperlink" Target="https://desktop.arcgis.com/en/arcmap/latest/extensions/task-assistant-manager/loading-styles-from-a-folder.htm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pandas.org/" TargetMode="External"/><Relationship Id="rId14" Type="http://schemas.openxmlformats.org/officeDocument/2006/relationships/hyperlink" Target="https://matplotlib.org/" TargetMode="External"/><Relationship Id="rId22" Type="http://schemas.openxmlformats.org/officeDocument/2006/relationships/hyperlink" Target="http://desktop.arcgis.com/en/arcmap/10.3/map/working-with-text/enabling-maplex-for-arcgis-and-adding-the-labeling-tool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1329</Words>
  <Characters>7577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Valley Regional Transit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Parker</dc:creator>
  <cp:keywords/>
  <dc:description/>
  <cp:lastModifiedBy>Brian Parker</cp:lastModifiedBy>
  <cp:revision>2</cp:revision>
  <dcterms:created xsi:type="dcterms:W3CDTF">2019-08-01T14:16:00Z</dcterms:created>
  <dcterms:modified xsi:type="dcterms:W3CDTF">2019-08-01T14:16:00Z</dcterms:modified>
</cp:coreProperties>
</file>