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707D1" w14:textId="60439379" w:rsidR="00C83BB7" w:rsidRPr="006C5EB8" w:rsidRDefault="00C83BB7" w:rsidP="00C83BB7">
      <w:pPr>
        <w:snapToGrid w:val="0"/>
        <w:spacing w:after="0" w:line="480" w:lineRule="auto"/>
        <w:jc w:val="center"/>
        <w:rPr>
          <w:rFonts w:ascii="Times New Roman" w:hAnsi="Times New Roman" w:cs="Times New Roman"/>
          <w:b/>
          <w:bCs/>
          <w:sz w:val="32"/>
          <w:szCs w:val="32"/>
        </w:rPr>
      </w:pPr>
      <w:r w:rsidRPr="006C5EB8">
        <w:rPr>
          <w:rFonts w:ascii="Times New Roman" w:hAnsi="Times New Roman" w:cs="Times New Roman"/>
          <w:b/>
          <w:bCs/>
          <w:sz w:val="32"/>
          <w:szCs w:val="32"/>
        </w:rPr>
        <w:t>A.1 First Research/Programming Assignment</w:t>
      </w:r>
    </w:p>
    <w:p w14:paraId="06F516D0" w14:textId="160A2055" w:rsidR="001821FA" w:rsidRPr="00FD43EE" w:rsidRDefault="008F2611" w:rsidP="00FD43EE">
      <w:pPr>
        <w:snapToGrid w:val="0"/>
        <w:spacing w:after="0" w:line="480" w:lineRule="auto"/>
        <w:rPr>
          <w:rFonts w:ascii="Times New Roman" w:hAnsi="Times New Roman" w:cs="Times New Roman"/>
          <w:b/>
          <w:bCs/>
          <w:sz w:val="24"/>
          <w:szCs w:val="24"/>
        </w:rPr>
      </w:pPr>
      <w:r w:rsidRPr="00FD43EE">
        <w:rPr>
          <w:rFonts w:ascii="Times New Roman" w:hAnsi="Times New Roman" w:cs="Times New Roman"/>
          <w:b/>
          <w:bCs/>
          <w:sz w:val="24"/>
          <w:szCs w:val="24"/>
        </w:rPr>
        <w:t>Abstract</w:t>
      </w:r>
    </w:p>
    <w:p w14:paraId="208B0A56" w14:textId="0BDEDF75" w:rsidR="007D023C" w:rsidRDefault="001A7BB7" w:rsidP="00C17DFD">
      <w:pPr>
        <w:snapToGri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research focuses on </w:t>
      </w:r>
      <w:proofErr w:type="gramStart"/>
      <w:r w:rsidR="003502FA">
        <w:rPr>
          <w:rFonts w:ascii="Times New Roman" w:hAnsi="Times New Roman" w:cs="Times New Roman"/>
          <w:sz w:val="24"/>
          <w:szCs w:val="24"/>
        </w:rPr>
        <w:t>hand written</w:t>
      </w:r>
      <w:proofErr w:type="gramEnd"/>
      <w:r w:rsidR="003502FA">
        <w:rPr>
          <w:rFonts w:ascii="Times New Roman" w:hAnsi="Times New Roman" w:cs="Times New Roman"/>
          <w:sz w:val="24"/>
          <w:szCs w:val="24"/>
        </w:rPr>
        <w:t xml:space="preserve"> digit classification, leveragin</w:t>
      </w:r>
      <w:r w:rsidR="00FE1FAD">
        <w:rPr>
          <w:rFonts w:ascii="Times New Roman" w:hAnsi="Times New Roman" w:cs="Times New Roman"/>
          <w:sz w:val="24"/>
          <w:szCs w:val="24"/>
        </w:rPr>
        <w:t>g five different</w:t>
      </w:r>
      <w:r>
        <w:rPr>
          <w:rFonts w:ascii="Times New Roman" w:hAnsi="Times New Roman" w:cs="Times New Roman"/>
          <w:sz w:val="24"/>
          <w:szCs w:val="24"/>
        </w:rPr>
        <w:t xml:space="preserve"> experiments </w:t>
      </w:r>
      <w:r w:rsidR="00993C09">
        <w:rPr>
          <w:rFonts w:ascii="Times New Roman" w:hAnsi="Times New Roman" w:cs="Times New Roman"/>
          <w:sz w:val="24"/>
          <w:szCs w:val="24"/>
        </w:rPr>
        <w:t>with a single hidden layer fully-connected neural network.</w:t>
      </w:r>
      <w:r w:rsidR="00C936B1">
        <w:rPr>
          <w:rFonts w:ascii="Times New Roman" w:hAnsi="Times New Roman" w:cs="Times New Roman"/>
          <w:sz w:val="24"/>
          <w:szCs w:val="24"/>
        </w:rPr>
        <w:t xml:space="preserve"> A total of five networks were trained to classify the digits from the MNIST datase</w:t>
      </w:r>
      <w:r w:rsidR="00B1339F">
        <w:rPr>
          <w:rFonts w:ascii="Times New Roman" w:hAnsi="Times New Roman" w:cs="Times New Roman"/>
          <w:sz w:val="24"/>
          <w:szCs w:val="24"/>
        </w:rPr>
        <w:t>t, evaluating their performance and the impact to their individual node activations with each model</w:t>
      </w:r>
      <w:r w:rsidR="002E7C28">
        <w:rPr>
          <w:rFonts w:ascii="Times New Roman" w:hAnsi="Times New Roman" w:cs="Times New Roman"/>
          <w:sz w:val="24"/>
          <w:szCs w:val="24"/>
        </w:rPr>
        <w:t xml:space="preserve">. </w:t>
      </w:r>
    </w:p>
    <w:p w14:paraId="46437AB6" w14:textId="5C993709" w:rsidR="00D84E5A" w:rsidRDefault="00FE1FAD" w:rsidP="00C17DFD">
      <w:pPr>
        <w:snapToGri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0E7823">
        <w:rPr>
          <w:rFonts w:ascii="Times New Roman" w:hAnsi="Times New Roman" w:cs="Times New Roman"/>
          <w:sz w:val="24"/>
          <w:szCs w:val="24"/>
        </w:rPr>
        <w:t>Experiment #1</w:t>
      </w:r>
      <w:r>
        <w:rPr>
          <w:rFonts w:ascii="Times New Roman" w:hAnsi="Times New Roman" w:cs="Times New Roman"/>
          <w:sz w:val="24"/>
          <w:szCs w:val="24"/>
        </w:rPr>
        <w:t xml:space="preserve"> focuses on a very basic network consisting of a single hidden layer with a single node</w:t>
      </w:r>
      <w:r w:rsidR="000E7823">
        <w:rPr>
          <w:rFonts w:ascii="Times New Roman" w:hAnsi="Times New Roman" w:cs="Times New Roman"/>
          <w:sz w:val="24"/>
          <w:szCs w:val="24"/>
        </w:rPr>
        <w:t xml:space="preserve">, while </w:t>
      </w:r>
      <w:proofErr w:type="gramStart"/>
      <w:r w:rsidR="000E7823">
        <w:rPr>
          <w:rFonts w:ascii="Times New Roman" w:hAnsi="Times New Roman" w:cs="Times New Roman"/>
          <w:sz w:val="24"/>
          <w:szCs w:val="24"/>
        </w:rPr>
        <w:t>Experiment</w:t>
      </w:r>
      <w:proofErr w:type="gramEnd"/>
      <w:r w:rsidR="000E7823">
        <w:rPr>
          <w:rFonts w:ascii="Times New Roman" w:hAnsi="Times New Roman" w:cs="Times New Roman"/>
          <w:sz w:val="24"/>
          <w:szCs w:val="24"/>
        </w:rPr>
        <w:t xml:space="preserve"> #2 adds a node to the hidden layer, for a total of two nodes. Experiment #3</w:t>
      </w:r>
      <w:r w:rsidR="00D84E5A">
        <w:rPr>
          <w:rFonts w:ascii="Times New Roman" w:hAnsi="Times New Roman" w:cs="Times New Roman"/>
          <w:sz w:val="24"/>
          <w:szCs w:val="24"/>
        </w:rPr>
        <w:t xml:space="preserve"> provided a more flexible approach, allowing for any number of nodes in the hidden layer, but still using the constraint of a single hidden layer. This experiment resulted in the best possible model given the constraints. </w:t>
      </w:r>
    </w:p>
    <w:p w14:paraId="1DFF306A" w14:textId="61E21600" w:rsidR="009B345F" w:rsidRDefault="00DE54B2" w:rsidP="00C17DFD">
      <w:pPr>
        <w:snapToGri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#4 leveraged </w:t>
      </w:r>
      <w:r w:rsidR="002E7C28">
        <w:rPr>
          <w:rFonts w:ascii="Times New Roman" w:hAnsi="Times New Roman" w:cs="Times New Roman"/>
          <w:sz w:val="24"/>
          <w:szCs w:val="24"/>
        </w:rPr>
        <w:t xml:space="preserve">Principal Component Analysis </w:t>
      </w:r>
      <w:r>
        <w:rPr>
          <w:rFonts w:ascii="Times New Roman" w:hAnsi="Times New Roman" w:cs="Times New Roman"/>
          <w:sz w:val="24"/>
          <w:szCs w:val="24"/>
        </w:rPr>
        <w:t xml:space="preserve">as a form of dimensionality reduction. The PCA data was then used to re-train the same model architecture found in Experiment #3, and results compared. The final experiment, Experiment #5, used </w:t>
      </w:r>
      <w:r w:rsidR="002E7C28">
        <w:rPr>
          <w:rFonts w:ascii="Times New Roman" w:hAnsi="Times New Roman" w:cs="Times New Roman"/>
          <w:sz w:val="24"/>
          <w:szCs w:val="24"/>
        </w:rPr>
        <w:t>a Random Forest Classifier to perform dimensionality reduction</w:t>
      </w:r>
      <w:r w:rsidR="00FE26A5">
        <w:rPr>
          <w:rFonts w:ascii="Times New Roman" w:hAnsi="Times New Roman" w:cs="Times New Roman"/>
          <w:sz w:val="24"/>
          <w:szCs w:val="24"/>
        </w:rPr>
        <w:t>,</w:t>
      </w:r>
      <w:r w:rsidR="00F938EA">
        <w:rPr>
          <w:rFonts w:ascii="Times New Roman" w:hAnsi="Times New Roman" w:cs="Times New Roman"/>
          <w:sz w:val="24"/>
          <w:szCs w:val="24"/>
        </w:rPr>
        <w:t xml:space="preserve"> re-training the model from Experiment #3 and</w:t>
      </w:r>
      <w:r w:rsidR="00FE26A5">
        <w:rPr>
          <w:rFonts w:ascii="Times New Roman" w:hAnsi="Times New Roman" w:cs="Times New Roman"/>
          <w:sz w:val="24"/>
          <w:szCs w:val="24"/>
        </w:rPr>
        <w:t xml:space="preserve"> comparing the results of standard pre-processing techniques</w:t>
      </w:r>
      <w:r w:rsidR="00F938EA">
        <w:rPr>
          <w:rFonts w:ascii="Times New Roman" w:hAnsi="Times New Roman" w:cs="Times New Roman"/>
          <w:sz w:val="24"/>
          <w:szCs w:val="24"/>
        </w:rPr>
        <w:t>.</w:t>
      </w:r>
    </w:p>
    <w:p w14:paraId="5CAC0DF9" w14:textId="7B557F7A" w:rsidR="005E5D17" w:rsidRDefault="005E5D17" w:rsidP="00FD43EE">
      <w:pPr>
        <w:snapToGrid w:val="0"/>
        <w:spacing w:after="0" w:line="480" w:lineRule="auto"/>
        <w:rPr>
          <w:rFonts w:ascii="Times New Roman" w:hAnsi="Times New Roman" w:cs="Times New Roman"/>
          <w:b/>
          <w:bCs/>
          <w:sz w:val="24"/>
          <w:szCs w:val="24"/>
        </w:rPr>
      </w:pPr>
      <w:r w:rsidRPr="005E5D17">
        <w:rPr>
          <w:rFonts w:ascii="Times New Roman" w:hAnsi="Times New Roman" w:cs="Times New Roman"/>
          <w:b/>
          <w:bCs/>
          <w:sz w:val="24"/>
          <w:szCs w:val="24"/>
        </w:rPr>
        <w:t>Introduction</w:t>
      </w:r>
    </w:p>
    <w:p w14:paraId="081DC378" w14:textId="491DBFAF" w:rsidR="006A01E3" w:rsidRDefault="005E5D17" w:rsidP="003C4DC7">
      <w:pPr>
        <w:snapToGrid w:val="0"/>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104BC2">
        <w:rPr>
          <w:rFonts w:ascii="Times New Roman" w:hAnsi="Times New Roman" w:cs="Times New Roman"/>
          <w:sz w:val="24"/>
          <w:szCs w:val="24"/>
        </w:rPr>
        <w:t xml:space="preserve">The purpose of these experiments </w:t>
      </w:r>
      <w:proofErr w:type="gramStart"/>
      <w:r w:rsidR="00104BC2">
        <w:rPr>
          <w:rFonts w:ascii="Times New Roman" w:hAnsi="Times New Roman" w:cs="Times New Roman"/>
          <w:sz w:val="24"/>
          <w:szCs w:val="24"/>
        </w:rPr>
        <w:t>are</w:t>
      </w:r>
      <w:proofErr w:type="gramEnd"/>
      <w:r w:rsidR="00104BC2">
        <w:rPr>
          <w:rFonts w:ascii="Times New Roman" w:hAnsi="Times New Roman" w:cs="Times New Roman"/>
          <w:sz w:val="24"/>
          <w:szCs w:val="24"/>
        </w:rPr>
        <w:t xml:space="preserve"> to</w:t>
      </w:r>
      <w:r w:rsidR="003C4DC7">
        <w:rPr>
          <w:rFonts w:ascii="Times New Roman" w:hAnsi="Times New Roman" w:cs="Times New Roman"/>
          <w:sz w:val="24"/>
          <w:szCs w:val="24"/>
        </w:rPr>
        <w:t xml:space="preserve"> </w:t>
      </w:r>
      <w:r w:rsidR="00104BC2">
        <w:rPr>
          <w:rFonts w:ascii="Times New Roman" w:hAnsi="Times New Roman" w:cs="Times New Roman"/>
          <w:sz w:val="24"/>
          <w:szCs w:val="24"/>
        </w:rPr>
        <w:t xml:space="preserve">gain </w:t>
      </w:r>
      <w:r w:rsidR="003C4DC7">
        <w:rPr>
          <w:rFonts w:ascii="Times New Roman" w:hAnsi="Times New Roman" w:cs="Times New Roman"/>
          <w:sz w:val="24"/>
          <w:szCs w:val="24"/>
        </w:rPr>
        <w:t xml:space="preserve">a deeper understanding of how </w:t>
      </w:r>
      <w:r w:rsidR="00B66219">
        <w:rPr>
          <w:rFonts w:ascii="Times New Roman" w:hAnsi="Times New Roman" w:cs="Times New Roman"/>
          <w:sz w:val="24"/>
          <w:szCs w:val="24"/>
        </w:rPr>
        <w:t xml:space="preserve">deep neural networks work, and how activation values of nodes shift with more or less nodes in the hidden layer. The </w:t>
      </w:r>
      <w:proofErr w:type="gramStart"/>
      <w:r w:rsidR="00B66219">
        <w:rPr>
          <w:rFonts w:ascii="Times New Roman" w:hAnsi="Times New Roman" w:cs="Times New Roman"/>
          <w:sz w:val="24"/>
          <w:szCs w:val="24"/>
        </w:rPr>
        <w:t>ultimate goal</w:t>
      </w:r>
      <w:proofErr w:type="gramEnd"/>
      <w:r w:rsidR="00B66219">
        <w:rPr>
          <w:rFonts w:ascii="Times New Roman" w:hAnsi="Times New Roman" w:cs="Times New Roman"/>
          <w:sz w:val="24"/>
          <w:szCs w:val="24"/>
        </w:rPr>
        <w:t xml:space="preserve"> was a deeper understanding, while providing experiments that </w:t>
      </w:r>
      <w:r w:rsidR="000538CD">
        <w:rPr>
          <w:rFonts w:ascii="Times New Roman" w:hAnsi="Times New Roman" w:cs="Times New Roman"/>
          <w:sz w:val="24"/>
          <w:szCs w:val="24"/>
        </w:rPr>
        <w:t>becoming more refined as they progress.</w:t>
      </w:r>
      <w:r w:rsidR="00D75DB3">
        <w:rPr>
          <w:rFonts w:ascii="Times New Roman" w:hAnsi="Times New Roman" w:cs="Times New Roman"/>
          <w:sz w:val="24"/>
          <w:szCs w:val="24"/>
        </w:rPr>
        <w:t xml:space="preserve"> </w:t>
      </w:r>
      <w:r w:rsidR="008F40E9">
        <w:rPr>
          <w:rFonts w:ascii="Times New Roman" w:hAnsi="Times New Roman" w:cs="Times New Roman"/>
          <w:sz w:val="24"/>
          <w:szCs w:val="24"/>
        </w:rPr>
        <w:t xml:space="preserve">Prior to experimentation, the assumption was made that a neural network with a single hidden layer and single node would perform poorly, </w:t>
      </w:r>
      <w:r w:rsidR="009A174D">
        <w:rPr>
          <w:rFonts w:ascii="Times New Roman" w:hAnsi="Times New Roman" w:cs="Times New Roman"/>
          <w:sz w:val="24"/>
          <w:szCs w:val="24"/>
        </w:rPr>
        <w:t>with activation values not providing much clarity until a second node (or more) was added.</w:t>
      </w:r>
    </w:p>
    <w:p w14:paraId="154F8421" w14:textId="2EEBEE46" w:rsidR="009A174D" w:rsidRDefault="009A174D" w:rsidP="003C4DC7">
      <w:pPr>
        <w:snapToGri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3417C">
        <w:rPr>
          <w:rFonts w:ascii="Times New Roman" w:hAnsi="Times New Roman" w:cs="Times New Roman"/>
          <w:sz w:val="24"/>
          <w:szCs w:val="24"/>
        </w:rPr>
        <w:t>Based on previous experience,</w:t>
      </w:r>
      <w:r w:rsidR="00F917DD">
        <w:rPr>
          <w:rFonts w:ascii="Times New Roman" w:hAnsi="Times New Roman" w:cs="Times New Roman"/>
          <w:sz w:val="24"/>
          <w:szCs w:val="24"/>
        </w:rPr>
        <w:t xml:space="preserve"> an additional assumption was made that performing dimensionality reduction may not improve model performance much. </w:t>
      </w:r>
      <w:r w:rsidR="0095740D">
        <w:rPr>
          <w:rFonts w:ascii="Times New Roman" w:hAnsi="Times New Roman" w:cs="Times New Roman"/>
          <w:sz w:val="24"/>
          <w:szCs w:val="24"/>
        </w:rPr>
        <w:t xml:space="preserve">A strong classifier can be built using a rather simple network architecture with high accuracy. These two assumptions would be tested throughout this research. </w:t>
      </w:r>
    </w:p>
    <w:p w14:paraId="6DD7FA3E" w14:textId="0F0A732B" w:rsidR="00C17DFD" w:rsidRPr="00B132B7" w:rsidRDefault="006559B9" w:rsidP="00FD43EE">
      <w:pPr>
        <w:snapToGri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Literature Review</w:t>
      </w:r>
    </w:p>
    <w:p w14:paraId="3CFDF619" w14:textId="2ABD581A" w:rsidR="00B8279B" w:rsidRDefault="00C17DFD" w:rsidP="000F77C3">
      <w:pPr>
        <w:snapToGrid w:val="0"/>
        <w:spacing w:after="0" w:line="480" w:lineRule="auto"/>
        <w:rPr>
          <w:rFonts w:ascii="Times New Roman" w:hAnsi="Times New Roman" w:cs="Times New Roman"/>
          <w:sz w:val="24"/>
          <w:szCs w:val="24"/>
        </w:rPr>
      </w:pPr>
      <w:r w:rsidRPr="00B132B7">
        <w:rPr>
          <w:rFonts w:ascii="Times New Roman" w:hAnsi="Times New Roman" w:cs="Times New Roman"/>
          <w:sz w:val="24"/>
          <w:szCs w:val="24"/>
        </w:rPr>
        <w:tab/>
      </w:r>
      <w:r w:rsidR="000F77C3">
        <w:rPr>
          <w:rFonts w:ascii="Times New Roman" w:hAnsi="Times New Roman" w:cs="Times New Roman"/>
          <w:sz w:val="24"/>
          <w:szCs w:val="24"/>
        </w:rPr>
        <w:t xml:space="preserve">Based on my research, there are many articles published exploring the right selection of activation functions for neural networks, as well as the impact of different activation functions on the execution times of the algorithm and the post-training weights. However, I was not able to find much (or anything) on evaluating the specific node activation values and how different hyperparameters may impact them. </w:t>
      </w:r>
    </w:p>
    <w:p w14:paraId="3CE995A4" w14:textId="53A7AB1C" w:rsidR="000F77C3" w:rsidRDefault="000F77C3" w:rsidP="000F77C3">
      <w:pPr>
        <w:snapToGrid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One paper, titled </w:t>
      </w:r>
      <w:r w:rsidRPr="000F77C3">
        <w:rPr>
          <w:rFonts w:ascii="Times New Roman" w:hAnsi="Times New Roman" w:cs="Times New Roman"/>
          <w:i/>
          <w:iCs/>
          <w:sz w:val="24"/>
          <w:szCs w:val="24"/>
        </w:rPr>
        <w:t>Review and Comparison of Commonly Used Activation Functions for Deep Neural Networks</w:t>
      </w:r>
      <w:r>
        <w:rPr>
          <w:rFonts w:ascii="Times New Roman" w:hAnsi="Times New Roman" w:cs="Times New Roman"/>
          <w:sz w:val="24"/>
          <w:szCs w:val="24"/>
        </w:rPr>
        <w:t xml:space="preserve">, Tomasz </w:t>
      </w:r>
      <w:proofErr w:type="spellStart"/>
      <w:r>
        <w:rPr>
          <w:rFonts w:ascii="Times New Roman" w:hAnsi="Times New Roman" w:cs="Times New Roman"/>
          <w:sz w:val="24"/>
          <w:szCs w:val="24"/>
        </w:rPr>
        <w:t>Szandala</w:t>
      </w:r>
      <w:proofErr w:type="spellEnd"/>
      <w:r>
        <w:rPr>
          <w:rFonts w:ascii="Times New Roman" w:hAnsi="Times New Roman" w:cs="Times New Roman"/>
          <w:sz w:val="24"/>
          <w:szCs w:val="24"/>
        </w:rPr>
        <w:t xml:space="preserve"> discusses many activation functions that are used in neural network architectures, including the one I chose for my experiments –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or Rectified Linear Unit. The paper also describes the vanishing gradient problem and dying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problem, which were useful given I chose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as my activation function. </w:t>
      </w:r>
    </w:p>
    <w:p w14:paraId="788B888C" w14:textId="22F60D40" w:rsidR="00B8279B" w:rsidRDefault="006559B9" w:rsidP="00B8279B">
      <w:pPr>
        <w:rPr>
          <w:rFonts w:ascii="Times New Roman" w:hAnsi="Times New Roman" w:cs="Times New Roman"/>
          <w:b/>
          <w:bCs/>
          <w:sz w:val="24"/>
          <w:szCs w:val="24"/>
        </w:rPr>
      </w:pPr>
      <w:r>
        <w:rPr>
          <w:rFonts w:ascii="Times New Roman" w:hAnsi="Times New Roman" w:cs="Times New Roman"/>
          <w:b/>
          <w:bCs/>
          <w:sz w:val="24"/>
          <w:szCs w:val="24"/>
        </w:rPr>
        <w:t>Methods</w:t>
      </w:r>
    </w:p>
    <w:p w14:paraId="0B907EF5" w14:textId="6B6A5B35" w:rsidR="002C2787" w:rsidRDefault="00B8279B" w:rsidP="000272E2">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D17092">
        <w:rPr>
          <w:rFonts w:ascii="Times New Roman" w:hAnsi="Times New Roman" w:cs="Times New Roman"/>
          <w:sz w:val="24"/>
          <w:szCs w:val="24"/>
        </w:rPr>
        <w:t xml:space="preserve">This research started </w:t>
      </w:r>
      <w:r w:rsidR="00855C18">
        <w:rPr>
          <w:rFonts w:ascii="Times New Roman" w:hAnsi="Times New Roman" w:cs="Times New Roman"/>
          <w:sz w:val="24"/>
          <w:szCs w:val="24"/>
        </w:rPr>
        <w:t>with the</w:t>
      </w:r>
      <w:r w:rsidR="001F0FC9">
        <w:rPr>
          <w:rFonts w:ascii="Times New Roman" w:hAnsi="Times New Roman" w:cs="Times New Roman"/>
          <w:sz w:val="24"/>
          <w:szCs w:val="24"/>
        </w:rPr>
        <w:t xml:space="preserve"> available MNIST dataset using the TensorFlow Datasets library.</w:t>
      </w:r>
      <w:r w:rsidR="00393CBE">
        <w:rPr>
          <w:rFonts w:ascii="Times New Roman" w:hAnsi="Times New Roman" w:cs="Times New Roman"/>
          <w:sz w:val="24"/>
          <w:szCs w:val="24"/>
        </w:rPr>
        <w:t xml:space="preserve"> Each image in the dataset is 28x28 pixels, consisting of 784 individual pixels.</w:t>
      </w:r>
      <w:r w:rsidR="001F0FC9">
        <w:rPr>
          <w:rFonts w:ascii="Times New Roman" w:hAnsi="Times New Roman" w:cs="Times New Roman"/>
          <w:sz w:val="24"/>
          <w:szCs w:val="24"/>
        </w:rPr>
        <w:t xml:space="preserve"> The dataset was initially split into training and testing data, with 60,000 samples for training and 10,000 for testing. The 60,000 samples were further split to provide </w:t>
      </w:r>
      <w:r w:rsidR="00D77FBE">
        <w:rPr>
          <w:rFonts w:ascii="Times New Roman" w:hAnsi="Times New Roman" w:cs="Times New Roman"/>
          <w:sz w:val="24"/>
          <w:szCs w:val="24"/>
        </w:rPr>
        <w:t xml:space="preserve">55,000 samples for training and 5,000 samples for a validation </w:t>
      </w:r>
      <w:r w:rsidR="00D144E5">
        <w:rPr>
          <w:rFonts w:ascii="Times New Roman" w:hAnsi="Times New Roman" w:cs="Times New Roman"/>
          <w:sz w:val="24"/>
          <w:szCs w:val="24"/>
        </w:rPr>
        <w:t xml:space="preserve">set. </w:t>
      </w:r>
    </w:p>
    <w:p w14:paraId="6A3A01CD" w14:textId="7AC1FFF1" w:rsidR="00393CBE" w:rsidRDefault="00393CBE" w:rsidP="000272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Basic pre-processing was done on the images, such as rescaling the X data to reside between 0 and 1 rather than the original pixel values. This was done to reduce the variance </w:t>
      </w:r>
      <w:r>
        <w:rPr>
          <w:rFonts w:ascii="Times New Roman" w:hAnsi="Times New Roman" w:cs="Times New Roman"/>
          <w:sz w:val="24"/>
          <w:szCs w:val="24"/>
        </w:rPr>
        <w:lastRenderedPageBreak/>
        <w:t xml:space="preserve">between data, thus reducing the distance between pixel values for the network. The Y data was also processed to encode the labels into binary representations. </w:t>
      </w:r>
    </w:p>
    <w:p w14:paraId="3F35C4E9" w14:textId="74E78726" w:rsidR="00955F23" w:rsidRDefault="00393CBE" w:rsidP="000272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Experiment #1 consisted of defining a basic neural network, consisting of 784 input nodes, one hidden node, and ten output nodes. </w:t>
      </w:r>
      <w:r w:rsidR="00955F23">
        <w:rPr>
          <w:rFonts w:ascii="Times New Roman" w:hAnsi="Times New Roman" w:cs="Times New Roman"/>
          <w:sz w:val="24"/>
          <w:szCs w:val="24"/>
        </w:rPr>
        <w:t xml:space="preserve">An ‘Early Stopping’ callback was added to the model to help with reducing computation runtime, as well as helping reduce the risk of overfitting. This model was then trained on the original normalized dataset, resulting in an accuracy value of ~40% on the test data. The activation values from Experiment #1 were shown in a table, as well as in a visual boxplot, both showing significant overlap in nearly all possible outcomes. However, the labels “2” and “6” provided the greatest number of consistent activation values, and largest activation values, with “7” and “9” providing a pattern of no activation at all. </w:t>
      </w:r>
    </w:p>
    <w:p w14:paraId="5857B8D1" w14:textId="74267327" w:rsidR="00955F23" w:rsidRDefault="00955F23" w:rsidP="000272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Experiment #2 followed suit with Experiment #1, only changing the hidden layer nodes from one to two. Overall accuracy of the model improved from ~40% to ~70% with no other changes to the data or architecture. However, the spread of activation values changed dramatically, with “6” providing nearly no activation on the nodes, and “7” and “9” providing the greatest activation values and consistency. All output labels </w:t>
      </w:r>
      <w:r w:rsidR="004848DC">
        <w:rPr>
          <w:rFonts w:ascii="Times New Roman" w:hAnsi="Times New Roman" w:cs="Times New Roman"/>
          <w:sz w:val="24"/>
          <w:szCs w:val="24"/>
        </w:rPr>
        <w:t xml:space="preserve">activated the nodes more consistently than with a single node, with a more consistent range of activation values. </w:t>
      </w:r>
    </w:p>
    <w:p w14:paraId="021C9BC7" w14:textId="79C02B3B" w:rsidR="00247CB5" w:rsidRDefault="00247CB5" w:rsidP="000272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Experiment #3 focused on shifting the number of nodes in the single hidden layer, improving the model to create the “best model” for future use. Many training cycles were leveraged, stopping on 30 nodes in the hidden layer, with all other hyperparameters remaining the same. This model resulted in ~97% accuracy with the same input data. An interesting result of this experiment was the 30 node activation values. The range of activation values decreased, with the largest value across all values being 12.7, compared to 26.5 in Experiment #2. The </w:t>
      </w:r>
      <w:r>
        <w:rPr>
          <w:rFonts w:ascii="Times New Roman" w:hAnsi="Times New Roman" w:cs="Times New Roman"/>
          <w:sz w:val="24"/>
          <w:szCs w:val="24"/>
        </w:rPr>
        <w:lastRenderedPageBreak/>
        <w:t xml:space="preserve">ranges were also more consistent across all labels, with most labels having more consistent activation values than prior experiments. </w:t>
      </w:r>
    </w:p>
    <w:p w14:paraId="7B922901" w14:textId="56DEB2AD" w:rsidR="00FC62C4" w:rsidRDefault="00247CB5" w:rsidP="000272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Experiment #4 and #5 worked with reducing the number of dimensions using Principal Component Analysis and a Random Forest Classifier, respectively. </w:t>
      </w:r>
      <w:r w:rsidR="00FC62C4">
        <w:rPr>
          <w:rFonts w:ascii="Times New Roman" w:hAnsi="Times New Roman" w:cs="Times New Roman"/>
          <w:sz w:val="24"/>
          <w:szCs w:val="24"/>
        </w:rPr>
        <w:t xml:space="preserve">Performing PCA on the data reduced the dimensionality from 784 input values to 154. However, the model’s performance when trained on this data was nearly identical to that of Experiment #3, with an accuracy of ~97%. </w:t>
      </w:r>
      <w:r w:rsidR="00FC62C4">
        <w:rPr>
          <w:rFonts w:ascii="Times New Roman" w:hAnsi="Times New Roman" w:cs="Times New Roman"/>
          <w:sz w:val="24"/>
          <w:szCs w:val="24"/>
        </w:rPr>
        <w:tab/>
        <w:t xml:space="preserve">The Random Forest Classifier was used to identify the 70 most important features of the data. These features were then used to train the model from Experiment #3. While the model performance was good – around 92% accuracy – it was lower than that of Experiment #3 and #4. </w:t>
      </w:r>
    </w:p>
    <w:p w14:paraId="7D194C21" w14:textId="6A4108C0" w:rsidR="00BA3678" w:rsidRDefault="00FC62C4" w:rsidP="00FC62C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However, the activation values for Experiment #4 and #5 were interesting, as the PCA resulted in noticeably more consistent activations across all output labels, showing even more overlap in values between the nodes. The RFC activation values </w:t>
      </w:r>
      <w:proofErr w:type="gramStart"/>
      <w:r>
        <w:rPr>
          <w:rFonts w:ascii="Times New Roman" w:hAnsi="Times New Roman" w:cs="Times New Roman"/>
          <w:sz w:val="24"/>
          <w:szCs w:val="24"/>
        </w:rPr>
        <w:t>actually showed</w:t>
      </w:r>
      <w:proofErr w:type="gramEnd"/>
      <w:r>
        <w:rPr>
          <w:rFonts w:ascii="Times New Roman" w:hAnsi="Times New Roman" w:cs="Times New Roman"/>
          <w:sz w:val="24"/>
          <w:szCs w:val="24"/>
        </w:rPr>
        <w:t xml:space="preserve"> the least amount of overlap between node activations, providing more consistency in activation values and no labels that caused the majority of nodes to not activate.  </w:t>
      </w:r>
    </w:p>
    <w:p w14:paraId="63925A42" w14:textId="47E8D24A" w:rsidR="00BA3678" w:rsidRDefault="006559B9" w:rsidP="00BA3678">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38189F7C" w14:textId="77777777" w:rsidR="00451A40" w:rsidRDefault="00BA3678" w:rsidP="000272E2">
      <w:pPr>
        <w:spacing w:line="480" w:lineRule="auto"/>
        <w:rPr>
          <w:rFonts w:ascii="Times New Roman" w:hAnsi="Times New Roman" w:cs="Times New Roman"/>
          <w:sz w:val="24"/>
          <w:szCs w:val="24"/>
        </w:rPr>
      </w:pPr>
      <w:r>
        <w:rPr>
          <w:rFonts w:ascii="Times New Roman" w:hAnsi="Times New Roman" w:cs="Times New Roman"/>
          <w:sz w:val="24"/>
          <w:szCs w:val="24"/>
        </w:rPr>
        <w:tab/>
      </w:r>
      <w:r w:rsidR="00C45439">
        <w:rPr>
          <w:rFonts w:ascii="Times New Roman" w:hAnsi="Times New Roman" w:cs="Times New Roman"/>
          <w:sz w:val="24"/>
          <w:szCs w:val="24"/>
        </w:rPr>
        <w:t xml:space="preserve">The results of the different experiments displayed a few main outputs: that complex networks are not necessary for basic digit classification, and that activation values of nodes can be influenced by both the number of nodes in the network, as well as the number of input features to the hidden layer. </w:t>
      </w:r>
    </w:p>
    <w:p w14:paraId="0046BE4B" w14:textId="3365BF10" w:rsidR="00C45439" w:rsidRDefault="00451A40" w:rsidP="000272E2">
      <w:pPr>
        <w:spacing w:line="480" w:lineRule="auto"/>
        <w:rPr>
          <w:rFonts w:ascii="Times New Roman" w:hAnsi="Times New Roman" w:cs="Times New Roman"/>
          <w:sz w:val="24"/>
          <w:szCs w:val="24"/>
        </w:rPr>
      </w:pPr>
      <w:r>
        <w:rPr>
          <w:rFonts w:ascii="Times New Roman" w:hAnsi="Times New Roman" w:cs="Times New Roman"/>
          <w:sz w:val="24"/>
          <w:szCs w:val="24"/>
        </w:rPr>
        <w:tab/>
      </w:r>
      <w:r w:rsidR="00C45439">
        <w:rPr>
          <w:rFonts w:ascii="Times New Roman" w:hAnsi="Times New Roman" w:cs="Times New Roman"/>
          <w:sz w:val="24"/>
          <w:szCs w:val="24"/>
        </w:rPr>
        <w:t xml:space="preserve">The first model from Experiment #1 performed poorly and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have enough of a comparison for activation values, as no other nodes existed. However, it did showcase that a single node may tend to activate more often for a smaller subset of values, which would help </w:t>
      </w:r>
      <w:r>
        <w:rPr>
          <w:rFonts w:ascii="Times New Roman" w:hAnsi="Times New Roman" w:cs="Times New Roman"/>
          <w:sz w:val="24"/>
          <w:szCs w:val="24"/>
        </w:rPr>
        <w:lastRenderedPageBreak/>
        <w:t xml:space="preserve">explain the poor accuracy of the model. The later experiments described how adding one additional node can drastically improve performance, </w:t>
      </w:r>
      <w:r w:rsidR="00EC27F5">
        <w:rPr>
          <w:rFonts w:ascii="Times New Roman" w:hAnsi="Times New Roman" w:cs="Times New Roman"/>
          <w:sz w:val="24"/>
          <w:szCs w:val="24"/>
        </w:rPr>
        <w:t xml:space="preserve">as well as provide more clarity into whether one node would activate over the other, or both activate. It seemed that the higher the output label, such as “9” compared to “1”, the more likely both nodes would activate with similar values. The smaller the digit the more likely one node would activate and the other </w:t>
      </w:r>
      <w:proofErr w:type="gramStart"/>
      <w:r w:rsidR="00EC27F5">
        <w:rPr>
          <w:rFonts w:ascii="Times New Roman" w:hAnsi="Times New Roman" w:cs="Times New Roman"/>
          <w:sz w:val="24"/>
          <w:szCs w:val="24"/>
        </w:rPr>
        <w:t>wouldn’t</w:t>
      </w:r>
      <w:proofErr w:type="gramEnd"/>
      <w:r w:rsidR="00EC27F5">
        <w:rPr>
          <w:rFonts w:ascii="Times New Roman" w:hAnsi="Times New Roman" w:cs="Times New Roman"/>
          <w:sz w:val="24"/>
          <w:szCs w:val="24"/>
        </w:rPr>
        <w:t>. However, more testing would be needed to confirm if this holds true</w:t>
      </w:r>
      <w:r w:rsidR="00217A84">
        <w:rPr>
          <w:rFonts w:ascii="Times New Roman" w:hAnsi="Times New Roman" w:cs="Times New Roman"/>
          <w:sz w:val="24"/>
          <w:szCs w:val="24"/>
        </w:rPr>
        <w:t>.</w:t>
      </w:r>
    </w:p>
    <w:p w14:paraId="15FE52CB" w14:textId="5985A205" w:rsidR="00BA3678" w:rsidRDefault="00EC27F5" w:rsidP="00EC27F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the model performance did not increase while using </w:t>
      </w:r>
      <w:proofErr w:type="gramStart"/>
      <w:r>
        <w:rPr>
          <w:rFonts w:ascii="Times New Roman" w:hAnsi="Times New Roman" w:cs="Times New Roman"/>
          <w:sz w:val="24"/>
          <w:szCs w:val="24"/>
        </w:rPr>
        <w:t>dimensionally-reduced</w:t>
      </w:r>
      <w:proofErr w:type="gramEnd"/>
      <w:r>
        <w:rPr>
          <w:rFonts w:ascii="Times New Roman" w:hAnsi="Times New Roman" w:cs="Times New Roman"/>
          <w:sz w:val="24"/>
          <w:szCs w:val="24"/>
        </w:rPr>
        <w:t xml:space="preserve"> data from PCA or RFC, it did show how lower dimensional data can provide similar results to that of higher dimensional data, at least in this context. The RFC model using only 70 features, down from the original 784, shows impressive performance for the drastic drop in features. This alludes to the power of the most important features of an image and the benefit of using RFC for identifying them. </w:t>
      </w:r>
    </w:p>
    <w:p w14:paraId="3CAE8DAA" w14:textId="5B9C6413" w:rsidR="006559B9" w:rsidRDefault="006559B9" w:rsidP="006559B9">
      <w:pPr>
        <w:spacing w:line="480" w:lineRule="auto"/>
        <w:rPr>
          <w:rFonts w:ascii="Times New Roman" w:hAnsi="Times New Roman" w:cs="Times New Roman"/>
          <w:b/>
          <w:bCs/>
          <w:sz w:val="24"/>
          <w:szCs w:val="24"/>
        </w:rPr>
      </w:pPr>
      <w:r>
        <w:rPr>
          <w:rFonts w:ascii="Times New Roman" w:hAnsi="Times New Roman" w:cs="Times New Roman"/>
          <w:b/>
          <w:bCs/>
          <w:sz w:val="24"/>
          <w:szCs w:val="24"/>
        </w:rPr>
        <w:t>Conclusions</w:t>
      </w:r>
    </w:p>
    <w:p w14:paraId="09E99F02" w14:textId="49EEC97C" w:rsidR="006559B9" w:rsidRDefault="0088052E" w:rsidP="000272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research was conducted to gain insight into how deep learning works, including how different data transformations and dimensionality reduction may impact model performance. </w:t>
      </w:r>
      <w:r w:rsidR="00A07120">
        <w:rPr>
          <w:rFonts w:ascii="Times New Roman" w:hAnsi="Times New Roman" w:cs="Times New Roman"/>
          <w:sz w:val="24"/>
          <w:szCs w:val="24"/>
        </w:rPr>
        <w:t xml:space="preserve">While keeping all hyperparameters consistent, </w:t>
      </w:r>
      <w:proofErr w:type="gramStart"/>
      <w:r w:rsidR="00A07120">
        <w:rPr>
          <w:rFonts w:ascii="Times New Roman" w:hAnsi="Times New Roman" w:cs="Times New Roman"/>
          <w:sz w:val="24"/>
          <w:szCs w:val="24"/>
        </w:rPr>
        <w:t>with the exception of</w:t>
      </w:r>
      <w:proofErr w:type="gramEnd"/>
      <w:r w:rsidR="00A07120">
        <w:rPr>
          <w:rFonts w:ascii="Times New Roman" w:hAnsi="Times New Roman" w:cs="Times New Roman"/>
          <w:sz w:val="24"/>
          <w:szCs w:val="24"/>
        </w:rPr>
        <w:t xml:space="preserve"> number of hidden layer nodes, the experiments show that nodes “share” the activations as the network size grows, where-as a single node demonstrates inconsistency in activation values, contributing to the overall poor performance.</w:t>
      </w:r>
      <w:r w:rsidR="00217A84">
        <w:rPr>
          <w:rFonts w:ascii="Times New Roman" w:hAnsi="Times New Roman" w:cs="Times New Roman"/>
          <w:sz w:val="24"/>
          <w:szCs w:val="24"/>
        </w:rPr>
        <w:t xml:space="preserve"> Additional research can be conducted using different activation functions to see how the activation values may shift, and if new patterns may emerge. </w:t>
      </w:r>
    </w:p>
    <w:p w14:paraId="33FD0565" w14:textId="79E36540" w:rsidR="00A07120" w:rsidRDefault="00A07120" w:rsidP="000272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results from the PCA and RFC experiments also show the power of feature importance and feasibility of reducing overall dimensions. This approach would scale to other </w:t>
      </w:r>
      <w:r>
        <w:rPr>
          <w:rFonts w:ascii="Times New Roman" w:hAnsi="Times New Roman" w:cs="Times New Roman"/>
          <w:sz w:val="24"/>
          <w:szCs w:val="24"/>
        </w:rPr>
        <w:lastRenderedPageBreak/>
        <w:t xml:space="preserve">more complex image classification problems, such as the potential to use RFC to identify important features for cancer identification scenarios. Both PCA and RFC would be recommended to help reduce the overall complexity of the model, in turn reducing training time and necessary compute resources. </w:t>
      </w:r>
    </w:p>
    <w:p w14:paraId="23B050D9" w14:textId="3E1A4D67" w:rsidR="00782242" w:rsidRDefault="00782242" w:rsidP="000272E2">
      <w:pPr>
        <w:spacing w:line="480" w:lineRule="auto"/>
        <w:rPr>
          <w:rFonts w:ascii="Times New Roman" w:hAnsi="Times New Roman" w:cs="Times New Roman"/>
          <w:sz w:val="24"/>
          <w:szCs w:val="24"/>
        </w:rPr>
      </w:pPr>
    </w:p>
    <w:p w14:paraId="12184794" w14:textId="487EC677" w:rsidR="00782242" w:rsidRDefault="00782242" w:rsidP="000272E2">
      <w:pPr>
        <w:spacing w:line="480" w:lineRule="auto"/>
        <w:rPr>
          <w:rFonts w:ascii="Times New Roman" w:hAnsi="Times New Roman" w:cs="Times New Roman"/>
          <w:sz w:val="24"/>
          <w:szCs w:val="24"/>
        </w:rPr>
      </w:pPr>
    </w:p>
    <w:p w14:paraId="4290AAEE" w14:textId="42FA5549" w:rsidR="00782242" w:rsidRDefault="00782242" w:rsidP="000272E2">
      <w:pPr>
        <w:spacing w:line="480" w:lineRule="auto"/>
        <w:rPr>
          <w:rFonts w:ascii="Times New Roman" w:hAnsi="Times New Roman" w:cs="Times New Roman"/>
          <w:sz w:val="24"/>
          <w:szCs w:val="24"/>
        </w:rPr>
      </w:pPr>
    </w:p>
    <w:p w14:paraId="18A6AFC8" w14:textId="4DB25277" w:rsidR="00782242" w:rsidRDefault="00782242" w:rsidP="000272E2">
      <w:pPr>
        <w:spacing w:line="480" w:lineRule="auto"/>
        <w:rPr>
          <w:rFonts w:ascii="Times New Roman" w:hAnsi="Times New Roman" w:cs="Times New Roman"/>
          <w:sz w:val="24"/>
          <w:szCs w:val="24"/>
        </w:rPr>
      </w:pPr>
    </w:p>
    <w:p w14:paraId="4D126BA8" w14:textId="56B8F05C" w:rsidR="00782242" w:rsidRDefault="00782242" w:rsidP="000272E2">
      <w:pPr>
        <w:spacing w:line="480" w:lineRule="auto"/>
        <w:rPr>
          <w:rFonts w:ascii="Times New Roman" w:hAnsi="Times New Roman" w:cs="Times New Roman"/>
          <w:sz w:val="24"/>
          <w:szCs w:val="24"/>
        </w:rPr>
      </w:pPr>
    </w:p>
    <w:p w14:paraId="0FE9DB95" w14:textId="199994A9" w:rsidR="00782242" w:rsidRDefault="00782242" w:rsidP="000272E2">
      <w:pPr>
        <w:spacing w:line="480" w:lineRule="auto"/>
        <w:rPr>
          <w:rFonts w:ascii="Times New Roman" w:hAnsi="Times New Roman" w:cs="Times New Roman"/>
          <w:sz w:val="24"/>
          <w:szCs w:val="24"/>
        </w:rPr>
      </w:pPr>
    </w:p>
    <w:p w14:paraId="33E8CD58" w14:textId="051A7A6B" w:rsidR="00782242" w:rsidRDefault="00782242" w:rsidP="000272E2">
      <w:pPr>
        <w:spacing w:line="480" w:lineRule="auto"/>
        <w:rPr>
          <w:rFonts w:ascii="Times New Roman" w:hAnsi="Times New Roman" w:cs="Times New Roman"/>
          <w:sz w:val="24"/>
          <w:szCs w:val="24"/>
        </w:rPr>
      </w:pPr>
    </w:p>
    <w:p w14:paraId="63D71F5B" w14:textId="4EDAC0A5" w:rsidR="00782242" w:rsidRDefault="00782242" w:rsidP="000272E2">
      <w:pPr>
        <w:spacing w:line="480" w:lineRule="auto"/>
        <w:rPr>
          <w:rFonts w:ascii="Times New Roman" w:hAnsi="Times New Roman" w:cs="Times New Roman"/>
          <w:sz w:val="24"/>
          <w:szCs w:val="24"/>
        </w:rPr>
      </w:pPr>
    </w:p>
    <w:p w14:paraId="391D6AEF" w14:textId="389C295E" w:rsidR="00782242" w:rsidRDefault="00782242" w:rsidP="000272E2">
      <w:pPr>
        <w:spacing w:line="480" w:lineRule="auto"/>
        <w:rPr>
          <w:rFonts w:ascii="Times New Roman" w:hAnsi="Times New Roman" w:cs="Times New Roman"/>
          <w:sz w:val="24"/>
          <w:szCs w:val="24"/>
        </w:rPr>
      </w:pPr>
    </w:p>
    <w:p w14:paraId="59EBCD1E" w14:textId="4628ED29" w:rsidR="00782242" w:rsidRDefault="00782242" w:rsidP="000272E2">
      <w:pPr>
        <w:spacing w:line="480" w:lineRule="auto"/>
        <w:rPr>
          <w:rFonts w:ascii="Times New Roman" w:hAnsi="Times New Roman" w:cs="Times New Roman"/>
          <w:sz w:val="24"/>
          <w:szCs w:val="24"/>
        </w:rPr>
      </w:pPr>
    </w:p>
    <w:p w14:paraId="2B1F2200" w14:textId="64682740" w:rsidR="00782242" w:rsidRDefault="00782242" w:rsidP="000272E2">
      <w:pPr>
        <w:spacing w:line="480" w:lineRule="auto"/>
        <w:rPr>
          <w:rFonts w:ascii="Times New Roman" w:hAnsi="Times New Roman" w:cs="Times New Roman"/>
          <w:sz w:val="24"/>
          <w:szCs w:val="24"/>
        </w:rPr>
      </w:pPr>
    </w:p>
    <w:p w14:paraId="0AB6A682" w14:textId="1C1E7E0E" w:rsidR="00782242" w:rsidRDefault="00782242" w:rsidP="000272E2">
      <w:pPr>
        <w:spacing w:line="480" w:lineRule="auto"/>
        <w:rPr>
          <w:rFonts w:ascii="Times New Roman" w:hAnsi="Times New Roman" w:cs="Times New Roman"/>
          <w:sz w:val="24"/>
          <w:szCs w:val="24"/>
        </w:rPr>
      </w:pPr>
    </w:p>
    <w:p w14:paraId="58D694BC" w14:textId="3B14CC3C" w:rsidR="00782242" w:rsidRDefault="00782242" w:rsidP="000272E2">
      <w:pPr>
        <w:spacing w:line="480" w:lineRule="auto"/>
        <w:rPr>
          <w:rFonts w:ascii="Times New Roman" w:hAnsi="Times New Roman" w:cs="Times New Roman"/>
          <w:sz w:val="24"/>
          <w:szCs w:val="24"/>
        </w:rPr>
      </w:pPr>
    </w:p>
    <w:p w14:paraId="27EBEEC4" w14:textId="77777777" w:rsidR="00782242" w:rsidRPr="00B07839" w:rsidRDefault="00782242" w:rsidP="000272E2">
      <w:pPr>
        <w:spacing w:line="480" w:lineRule="auto"/>
        <w:rPr>
          <w:rFonts w:ascii="Times New Roman" w:hAnsi="Times New Roman" w:cs="Times New Roman"/>
          <w:sz w:val="24"/>
          <w:szCs w:val="24"/>
        </w:rPr>
      </w:pPr>
    </w:p>
    <w:p w14:paraId="4E993F5A" w14:textId="64926F82" w:rsidR="002929A6" w:rsidRDefault="000033D8" w:rsidP="000272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
    <w:p w14:paraId="159A1591" w14:textId="7429D788" w:rsidR="002929A6" w:rsidRPr="00782242" w:rsidRDefault="002929A6" w:rsidP="002929A6">
      <w:pPr>
        <w:spacing w:line="480" w:lineRule="auto"/>
        <w:jc w:val="center"/>
        <w:rPr>
          <w:rFonts w:ascii="Times New Roman" w:hAnsi="Times New Roman" w:cs="Times New Roman"/>
          <w:b/>
          <w:bCs/>
          <w:sz w:val="28"/>
          <w:szCs w:val="28"/>
        </w:rPr>
      </w:pPr>
      <w:r w:rsidRPr="00782242">
        <w:rPr>
          <w:rFonts w:ascii="Times New Roman" w:hAnsi="Times New Roman" w:cs="Times New Roman"/>
          <w:b/>
          <w:bCs/>
          <w:sz w:val="28"/>
          <w:szCs w:val="28"/>
        </w:rPr>
        <w:lastRenderedPageBreak/>
        <w:t>References</w:t>
      </w:r>
    </w:p>
    <w:p w14:paraId="5A17B7BF" w14:textId="5A65213D" w:rsidR="00782242" w:rsidRDefault="00782242" w:rsidP="00782242">
      <w:pPr>
        <w:spacing w:before="100" w:beforeAutospacing="1" w:after="100" w:afterAutospacing="1" w:line="240" w:lineRule="auto"/>
        <w:ind w:left="567" w:hanging="567"/>
        <w:rPr>
          <w:rFonts w:ascii="Times New Roman" w:eastAsia="Times New Roman" w:hAnsi="Times New Roman" w:cs="Times New Roman"/>
          <w:sz w:val="24"/>
          <w:szCs w:val="24"/>
          <w:lang w:eastAsia="en-US"/>
        </w:rPr>
      </w:pPr>
      <w:r w:rsidRPr="00782242">
        <w:rPr>
          <w:rFonts w:ascii="Times New Roman" w:eastAsia="Times New Roman" w:hAnsi="Times New Roman" w:cs="Times New Roman"/>
          <w:sz w:val="24"/>
          <w:szCs w:val="24"/>
          <w:lang w:eastAsia="en-US"/>
        </w:rPr>
        <w:t xml:space="preserve">Chollet, F. (2021). </w:t>
      </w:r>
      <w:r w:rsidRPr="00782242">
        <w:rPr>
          <w:rFonts w:ascii="Times New Roman" w:eastAsia="Times New Roman" w:hAnsi="Times New Roman" w:cs="Times New Roman"/>
          <w:i/>
          <w:iCs/>
          <w:sz w:val="24"/>
          <w:szCs w:val="24"/>
          <w:lang w:eastAsia="en-US"/>
        </w:rPr>
        <w:t xml:space="preserve">Deep Learning </w:t>
      </w:r>
      <w:proofErr w:type="gramStart"/>
      <w:r w:rsidRPr="00782242">
        <w:rPr>
          <w:rFonts w:ascii="Times New Roman" w:eastAsia="Times New Roman" w:hAnsi="Times New Roman" w:cs="Times New Roman"/>
          <w:i/>
          <w:iCs/>
          <w:sz w:val="24"/>
          <w:szCs w:val="24"/>
          <w:lang w:eastAsia="en-US"/>
        </w:rPr>
        <w:t>With</w:t>
      </w:r>
      <w:proofErr w:type="gramEnd"/>
      <w:r w:rsidRPr="00782242">
        <w:rPr>
          <w:rFonts w:ascii="Times New Roman" w:eastAsia="Times New Roman" w:hAnsi="Times New Roman" w:cs="Times New Roman"/>
          <w:i/>
          <w:iCs/>
          <w:sz w:val="24"/>
          <w:szCs w:val="24"/>
          <w:lang w:eastAsia="en-US"/>
        </w:rPr>
        <w:t xml:space="preserve"> Python</w:t>
      </w:r>
      <w:r w:rsidRPr="00782242">
        <w:rPr>
          <w:rFonts w:ascii="Times New Roman" w:eastAsia="Times New Roman" w:hAnsi="Times New Roman" w:cs="Times New Roman"/>
          <w:sz w:val="24"/>
          <w:szCs w:val="24"/>
          <w:lang w:eastAsia="en-US"/>
        </w:rPr>
        <w:t xml:space="preserve">. </w:t>
      </w:r>
      <w:proofErr w:type="spellStart"/>
      <w:r w:rsidRPr="00782242">
        <w:rPr>
          <w:rFonts w:ascii="Times New Roman" w:eastAsia="Times New Roman" w:hAnsi="Times New Roman" w:cs="Times New Roman"/>
          <w:sz w:val="24"/>
          <w:szCs w:val="24"/>
          <w:lang w:eastAsia="en-US"/>
        </w:rPr>
        <w:t>S.l.</w:t>
      </w:r>
      <w:proofErr w:type="spellEnd"/>
      <w:r w:rsidRPr="00782242">
        <w:rPr>
          <w:rFonts w:ascii="Times New Roman" w:eastAsia="Times New Roman" w:hAnsi="Times New Roman" w:cs="Times New Roman"/>
          <w:sz w:val="24"/>
          <w:szCs w:val="24"/>
          <w:lang w:eastAsia="en-US"/>
        </w:rPr>
        <w:t>: O'Reilly Media.</w:t>
      </w:r>
    </w:p>
    <w:p w14:paraId="74B90AE2" w14:textId="77777777" w:rsidR="00782242" w:rsidRPr="00782242" w:rsidRDefault="00782242" w:rsidP="00782242">
      <w:pPr>
        <w:spacing w:before="100" w:beforeAutospacing="1" w:after="100" w:afterAutospacing="1" w:line="240" w:lineRule="auto"/>
        <w:ind w:left="567" w:hanging="567"/>
        <w:rPr>
          <w:rFonts w:ascii="Times New Roman" w:eastAsia="Times New Roman" w:hAnsi="Times New Roman" w:cs="Times New Roman"/>
          <w:sz w:val="24"/>
          <w:szCs w:val="24"/>
          <w:lang w:eastAsia="en-US"/>
        </w:rPr>
      </w:pPr>
    </w:p>
    <w:p w14:paraId="0D426CCD" w14:textId="359CC3FE" w:rsidR="00782242" w:rsidRDefault="00782242" w:rsidP="00782242">
      <w:pPr>
        <w:pStyle w:val="NormalWeb"/>
        <w:spacing w:line="480" w:lineRule="auto"/>
        <w:ind w:left="567" w:hanging="567"/>
      </w:pPr>
      <w:proofErr w:type="spellStart"/>
      <w:r w:rsidRPr="00782242">
        <w:t>Szandała</w:t>
      </w:r>
      <w:proofErr w:type="spellEnd"/>
      <w:r w:rsidRPr="00782242">
        <w:t xml:space="preserve">, T. (2020). Review and Comparison of Commonly Used Activation Functions for Deep Neural Networks. Bio-Inspired Neurocomputing, 203–224. </w:t>
      </w:r>
      <w:hyperlink r:id="rId10" w:history="1">
        <w:r w:rsidRPr="00782242">
          <w:rPr>
            <w:rStyle w:val="Hyperlink"/>
          </w:rPr>
          <w:t>https://doi.org/10.1007/978-981-15-5495-7_11</w:t>
        </w:r>
      </w:hyperlink>
      <w:r w:rsidRPr="00782242">
        <w:t xml:space="preserve"> </w:t>
      </w:r>
    </w:p>
    <w:p w14:paraId="5CBC158D" w14:textId="77777777" w:rsidR="00782242" w:rsidRDefault="00782242" w:rsidP="00782242">
      <w:pPr>
        <w:pStyle w:val="NormalWeb"/>
        <w:spacing w:line="480" w:lineRule="auto"/>
        <w:ind w:left="567" w:hanging="567"/>
      </w:pPr>
    </w:p>
    <w:p w14:paraId="23F1E2F1" w14:textId="119BF179" w:rsidR="00782242" w:rsidRDefault="00782242" w:rsidP="00782242">
      <w:pPr>
        <w:pStyle w:val="NormalWeb"/>
        <w:spacing w:line="480" w:lineRule="auto"/>
        <w:ind w:left="567" w:hanging="567"/>
      </w:pPr>
    </w:p>
    <w:p w14:paraId="268B7218" w14:textId="77777777" w:rsidR="00782242" w:rsidRPr="00782242" w:rsidRDefault="00782242" w:rsidP="00782242">
      <w:pPr>
        <w:pStyle w:val="NormalWeb"/>
        <w:spacing w:line="480" w:lineRule="auto"/>
        <w:ind w:left="567" w:hanging="567"/>
      </w:pPr>
    </w:p>
    <w:p w14:paraId="223EBF4C" w14:textId="77777777" w:rsidR="00782242" w:rsidRDefault="00782242" w:rsidP="002929A6">
      <w:pPr>
        <w:spacing w:line="480" w:lineRule="auto"/>
        <w:jc w:val="center"/>
      </w:pPr>
    </w:p>
    <w:p w14:paraId="17532851" w14:textId="6C3E723B" w:rsidR="000F77C3" w:rsidRDefault="000F77C3" w:rsidP="002929A6">
      <w:pPr>
        <w:spacing w:line="480" w:lineRule="auto"/>
        <w:jc w:val="center"/>
      </w:pPr>
    </w:p>
    <w:p w14:paraId="44A7B00F" w14:textId="34F1F5BA" w:rsidR="002929A6" w:rsidRDefault="002929A6" w:rsidP="002929A6">
      <w:pPr>
        <w:spacing w:line="480" w:lineRule="auto"/>
        <w:jc w:val="center"/>
        <w:rPr>
          <w:rFonts w:ascii="Times New Roman" w:eastAsia="Times New Roman" w:hAnsi="Times New Roman" w:cs="Times New Roman"/>
          <w:sz w:val="24"/>
          <w:szCs w:val="24"/>
          <w:lang w:eastAsia="en-US"/>
        </w:rPr>
      </w:pPr>
    </w:p>
    <w:p w14:paraId="416CB46A" w14:textId="02522A2B" w:rsidR="00782242" w:rsidRDefault="00782242" w:rsidP="002929A6">
      <w:pPr>
        <w:spacing w:line="480" w:lineRule="auto"/>
        <w:jc w:val="center"/>
        <w:rPr>
          <w:rFonts w:ascii="Times New Roman" w:eastAsia="Times New Roman" w:hAnsi="Times New Roman" w:cs="Times New Roman"/>
          <w:sz w:val="24"/>
          <w:szCs w:val="24"/>
          <w:lang w:eastAsia="en-US"/>
        </w:rPr>
      </w:pPr>
    </w:p>
    <w:p w14:paraId="25285710" w14:textId="17A0D76F" w:rsidR="00782242" w:rsidRDefault="00782242" w:rsidP="002929A6">
      <w:pPr>
        <w:spacing w:line="480" w:lineRule="auto"/>
        <w:jc w:val="center"/>
        <w:rPr>
          <w:rFonts w:ascii="Times New Roman" w:eastAsia="Times New Roman" w:hAnsi="Times New Roman" w:cs="Times New Roman"/>
          <w:sz w:val="24"/>
          <w:szCs w:val="24"/>
          <w:lang w:eastAsia="en-US"/>
        </w:rPr>
      </w:pPr>
    </w:p>
    <w:p w14:paraId="107586E8" w14:textId="07C533FF" w:rsidR="00782242" w:rsidRDefault="00782242" w:rsidP="002929A6">
      <w:pPr>
        <w:spacing w:line="480" w:lineRule="auto"/>
        <w:jc w:val="center"/>
        <w:rPr>
          <w:rFonts w:ascii="Times New Roman" w:eastAsia="Times New Roman" w:hAnsi="Times New Roman" w:cs="Times New Roman"/>
          <w:sz w:val="24"/>
          <w:szCs w:val="24"/>
          <w:lang w:eastAsia="en-US"/>
        </w:rPr>
      </w:pPr>
    </w:p>
    <w:p w14:paraId="33687C94" w14:textId="4A80036B" w:rsidR="00782242" w:rsidRDefault="00782242" w:rsidP="002929A6">
      <w:pPr>
        <w:spacing w:line="480" w:lineRule="auto"/>
        <w:jc w:val="center"/>
        <w:rPr>
          <w:rFonts w:ascii="Times New Roman" w:eastAsia="Times New Roman" w:hAnsi="Times New Roman" w:cs="Times New Roman"/>
          <w:sz w:val="24"/>
          <w:szCs w:val="24"/>
          <w:lang w:eastAsia="en-US"/>
        </w:rPr>
      </w:pPr>
    </w:p>
    <w:p w14:paraId="2C100EEB" w14:textId="7F190830" w:rsidR="00782242" w:rsidRDefault="00782242" w:rsidP="002929A6">
      <w:pPr>
        <w:spacing w:line="480" w:lineRule="auto"/>
        <w:jc w:val="center"/>
        <w:rPr>
          <w:rFonts w:ascii="Times New Roman" w:eastAsia="Times New Roman" w:hAnsi="Times New Roman" w:cs="Times New Roman"/>
          <w:sz w:val="24"/>
          <w:szCs w:val="24"/>
          <w:lang w:eastAsia="en-US"/>
        </w:rPr>
      </w:pPr>
    </w:p>
    <w:p w14:paraId="7E5C09D4" w14:textId="77777777" w:rsidR="00782242" w:rsidRPr="002929A6" w:rsidRDefault="00782242" w:rsidP="002929A6">
      <w:pPr>
        <w:spacing w:line="480" w:lineRule="auto"/>
        <w:jc w:val="center"/>
        <w:rPr>
          <w:rFonts w:ascii="Times New Roman" w:hAnsi="Times New Roman" w:cs="Times New Roman"/>
          <w:b/>
          <w:bCs/>
          <w:sz w:val="24"/>
          <w:szCs w:val="24"/>
        </w:rPr>
      </w:pPr>
    </w:p>
    <w:p w14:paraId="271D91A8" w14:textId="23DB87E6" w:rsidR="00782242" w:rsidRDefault="00782242" w:rsidP="00782242">
      <w:pPr>
        <w:spacing w:line="480" w:lineRule="auto"/>
        <w:jc w:val="center"/>
        <w:rPr>
          <w:rFonts w:ascii="Times New Roman" w:hAnsi="Times New Roman" w:cs="Times New Roman"/>
          <w:b/>
          <w:bCs/>
          <w:sz w:val="28"/>
          <w:szCs w:val="28"/>
        </w:rPr>
      </w:pPr>
      <w:r w:rsidRPr="00782242">
        <w:rPr>
          <w:rFonts w:ascii="Times New Roman" w:hAnsi="Times New Roman" w:cs="Times New Roman"/>
          <w:b/>
          <w:bCs/>
          <w:sz w:val="28"/>
          <w:szCs w:val="28"/>
        </w:rPr>
        <w:lastRenderedPageBreak/>
        <w:t>Appendix</w:t>
      </w:r>
    </w:p>
    <w:p w14:paraId="37F93D00" w14:textId="6714843E" w:rsidR="00782242" w:rsidRDefault="00782242" w:rsidP="00782242">
      <w:pPr>
        <w:spacing w:line="480" w:lineRule="auto"/>
        <w:rPr>
          <w:rFonts w:ascii="Times New Roman" w:hAnsi="Times New Roman" w:cs="Times New Roman"/>
          <w:sz w:val="24"/>
          <w:szCs w:val="24"/>
        </w:rPr>
      </w:pPr>
      <w:r w:rsidRPr="00782242">
        <w:rPr>
          <w:rFonts w:ascii="Times New Roman" w:hAnsi="Times New Roman" w:cs="Times New Roman"/>
          <w:sz w:val="24"/>
          <w:szCs w:val="24"/>
        </w:rPr>
        <w:t>Model Confusion Matrices</w:t>
      </w:r>
      <w:r>
        <w:rPr>
          <w:rFonts w:ascii="Times New Roman" w:hAnsi="Times New Roman" w:cs="Times New Roman"/>
          <w:sz w:val="24"/>
          <w:szCs w:val="24"/>
        </w:rPr>
        <w:t>:</w:t>
      </w:r>
    </w:p>
    <w:p w14:paraId="19223A9B" w14:textId="576CCD7C" w:rsidR="00782242" w:rsidRDefault="00782242" w:rsidP="00782242">
      <w:pPr>
        <w:spacing w:line="480" w:lineRule="auto"/>
      </w:pPr>
      <w:r>
        <w:rPr>
          <w:noProof/>
        </w:rPr>
        <w:drawing>
          <wp:inline distT="0" distB="0" distL="0" distR="0" wp14:anchorId="01BC91E6" wp14:editId="299515A9">
            <wp:extent cx="2507140" cy="2190938"/>
            <wp:effectExtent l="0" t="0" r="7620" b="0"/>
            <wp:docPr id="1" name="Picture 1" descr="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quar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8265" cy="2209399"/>
                    </a:xfrm>
                    <a:prstGeom prst="rect">
                      <a:avLst/>
                    </a:prstGeom>
                    <a:noFill/>
                    <a:ln>
                      <a:noFill/>
                    </a:ln>
                  </pic:spPr>
                </pic:pic>
              </a:graphicData>
            </a:graphic>
          </wp:inline>
        </w:drawing>
      </w:r>
      <w:r w:rsidRPr="00782242">
        <w:t xml:space="preserve"> </w:t>
      </w:r>
      <w:r>
        <w:rPr>
          <w:noProof/>
        </w:rPr>
        <w:drawing>
          <wp:inline distT="0" distB="0" distL="0" distR="0" wp14:anchorId="27FDA5B8" wp14:editId="7574A6EB">
            <wp:extent cx="2516863" cy="2168488"/>
            <wp:effectExtent l="0" t="0" r="0" b="381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5977" cy="2176340"/>
                    </a:xfrm>
                    <a:prstGeom prst="rect">
                      <a:avLst/>
                    </a:prstGeom>
                    <a:noFill/>
                    <a:ln>
                      <a:noFill/>
                    </a:ln>
                  </pic:spPr>
                </pic:pic>
              </a:graphicData>
            </a:graphic>
          </wp:inline>
        </w:drawing>
      </w:r>
    </w:p>
    <w:p w14:paraId="0413E6C4" w14:textId="41C94157" w:rsidR="00782242" w:rsidRPr="00782242" w:rsidRDefault="00782242" w:rsidP="00782242">
      <w:pPr>
        <w:spacing w:line="480" w:lineRule="auto"/>
        <w:rPr>
          <w:rFonts w:ascii="Times New Roman" w:hAnsi="Times New Roman" w:cs="Times New Roman"/>
          <w:sz w:val="24"/>
          <w:szCs w:val="24"/>
        </w:rPr>
      </w:pPr>
      <w:r>
        <w:rPr>
          <w:noProof/>
        </w:rPr>
        <w:drawing>
          <wp:inline distT="0" distB="0" distL="0" distR="0" wp14:anchorId="0EF05C46" wp14:editId="4C12EC67">
            <wp:extent cx="2542920" cy="2190939"/>
            <wp:effectExtent l="0" t="0" r="0" b="0"/>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5115" cy="2201446"/>
                    </a:xfrm>
                    <a:prstGeom prst="rect">
                      <a:avLst/>
                    </a:prstGeom>
                    <a:noFill/>
                    <a:ln>
                      <a:noFill/>
                    </a:ln>
                  </pic:spPr>
                </pic:pic>
              </a:graphicData>
            </a:graphic>
          </wp:inline>
        </w:drawing>
      </w:r>
      <w:r w:rsidRPr="00782242">
        <w:t xml:space="preserve"> </w:t>
      </w:r>
      <w:r>
        <w:rPr>
          <w:noProof/>
        </w:rPr>
        <w:drawing>
          <wp:inline distT="0" distB="0" distL="0" distR="0" wp14:anchorId="1F50F00F" wp14:editId="1372EF29">
            <wp:extent cx="2496779" cy="2181885"/>
            <wp:effectExtent l="0" t="0" r="0" b="8890"/>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3694" cy="2196667"/>
                    </a:xfrm>
                    <a:prstGeom prst="rect">
                      <a:avLst/>
                    </a:prstGeom>
                    <a:noFill/>
                    <a:ln>
                      <a:noFill/>
                    </a:ln>
                  </pic:spPr>
                </pic:pic>
              </a:graphicData>
            </a:graphic>
          </wp:inline>
        </w:drawing>
      </w:r>
    </w:p>
    <w:p w14:paraId="2DC85125" w14:textId="5111C8A6" w:rsidR="00902A50" w:rsidRDefault="00782242" w:rsidP="00782242">
      <w:pPr>
        <w:snapToGrid w:val="0"/>
        <w:spacing w:after="0" w:line="480" w:lineRule="auto"/>
        <w:rPr>
          <w:rFonts w:ascii="Times New Roman" w:hAnsi="Times New Roman" w:cs="Times New Roman"/>
          <w:sz w:val="28"/>
          <w:szCs w:val="28"/>
        </w:rPr>
      </w:pPr>
      <w:r>
        <w:rPr>
          <w:noProof/>
          <w:sz w:val="28"/>
          <w:szCs w:val="28"/>
        </w:rPr>
        <w:drawing>
          <wp:inline distT="0" distB="0" distL="0" distR="0" wp14:anchorId="09BC6DD3" wp14:editId="0FB9B666">
            <wp:extent cx="2563936" cy="2209046"/>
            <wp:effectExtent l="0" t="0" r="8255" b="1270"/>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4127" cy="2217826"/>
                    </a:xfrm>
                    <a:prstGeom prst="rect">
                      <a:avLst/>
                    </a:prstGeom>
                    <a:noFill/>
                    <a:ln>
                      <a:noFill/>
                    </a:ln>
                  </pic:spPr>
                </pic:pic>
              </a:graphicData>
            </a:graphic>
          </wp:inline>
        </w:drawing>
      </w:r>
    </w:p>
    <w:p w14:paraId="324B7600" w14:textId="730B351D" w:rsidR="007B5515" w:rsidRDefault="007B5515" w:rsidP="00782242">
      <w:pPr>
        <w:snapToGrid w:val="0"/>
        <w:spacing w:after="0" w:line="480" w:lineRule="auto"/>
        <w:rPr>
          <w:rFonts w:ascii="Times New Roman" w:hAnsi="Times New Roman" w:cs="Times New Roman"/>
          <w:sz w:val="28"/>
          <w:szCs w:val="28"/>
        </w:rPr>
      </w:pPr>
      <w:r>
        <w:rPr>
          <w:rFonts w:ascii="Times New Roman" w:hAnsi="Times New Roman" w:cs="Times New Roman"/>
          <w:sz w:val="28"/>
          <w:szCs w:val="28"/>
        </w:rPr>
        <w:lastRenderedPageBreak/>
        <w:t>Node Activation Boxplots:</w:t>
      </w:r>
    </w:p>
    <w:p w14:paraId="10017E51" w14:textId="24B80F35" w:rsidR="007B5515" w:rsidRPr="007B5515" w:rsidRDefault="007B5515" w:rsidP="00782242">
      <w:pPr>
        <w:snapToGrid w:val="0"/>
        <w:spacing w:after="0" w:line="480" w:lineRule="auto"/>
        <w:rPr>
          <w:rFonts w:ascii="Times New Roman" w:hAnsi="Times New Roman" w:cs="Times New Roman"/>
          <w:b/>
          <w:bCs/>
        </w:rPr>
      </w:pPr>
      <w:r w:rsidRPr="007B5515">
        <w:rPr>
          <w:rFonts w:ascii="Times New Roman" w:hAnsi="Times New Roman" w:cs="Times New Roman"/>
          <w:b/>
          <w:bCs/>
        </w:rPr>
        <w:t>Model #1</w:t>
      </w:r>
    </w:p>
    <w:p w14:paraId="5FC63355" w14:textId="79CB7D1C" w:rsidR="007B5515" w:rsidRPr="00902A50" w:rsidRDefault="007B5515" w:rsidP="00782242">
      <w:pPr>
        <w:snapToGrid w:val="0"/>
        <w:spacing w:after="0" w:line="480" w:lineRule="auto"/>
        <w:rPr>
          <w:rFonts w:ascii="Times New Roman" w:hAnsi="Times New Roman" w:cs="Times New Roman"/>
          <w:sz w:val="28"/>
          <w:szCs w:val="28"/>
        </w:rPr>
      </w:pPr>
      <w:r>
        <w:rPr>
          <w:noProof/>
          <w:sz w:val="28"/>
          <w:szCs w:val="28"/>
        </w:rPr>
        <w:drawing>
          <wp:inline distT="0" distB="0" distL="0" distR="0" wp14:anchorId="4DF19B0B" wp14:editId="3C85C60A">
            <wp:extent cx="5368705" cy="2834630"/>
            <wp:effectExtent l="0" t="0" r="3810" b="4445"/>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7537" cy="2839293"/>
                    </a:xfrm>
                    <a:prstGeom prst="rect">
                      <a:avLst/>
                    </a:prstGeom>
                    <a:noFill/>
                    <a:ln>
                      <a:noFill/>
                    </a:ln>
                  </pic:spPr>
                </pic:pic>
              </a:graphicData>
            </a:graphic>
          </wp:inline>
        </w:drawing>
      </w:r>
    </w:p>
    <w:p w14:paraId="42008EC2" w14:textId="1A8B33D4" w:rsidR="007B5515" w:rsidRDefault="007B5515" w:rsidP="007B5515">
      <w:pPr>
        <w:snapToGrid w:val="0"/>
        <w:spacing w:after="0" w:line="480" w:lineRule="auto"/>
        <w:rPr>
          <w:rFonts w:ascii="Times New Roman" w:hAnsi="Times New Roman" w:cs="Times New Roman"/>
          <w:b/>
          <w:bCs/>
        </w:rPr>
      </w:pPr>
      <w:r w:rsidRPr="007B5515">
        <w:rPr>
          <w:rFonts w:ascii="Times New Roman" w:hAnsi="Times New Roman" w:cs="Times New Roman"/>
          <w:b/>
          <w:bCs/>
        </w:rPr>
        <w:t>Model #</w:t>
      </w:r>
      <w:r>
        <w:rPr>
          <w:rFonts w:ascii="Times New Roman" w:hAnsi="Times New Roman" w:cs="Times New Roman"/>
          <w:b/>
          <w:bCs/>
        </w:rPr>
        <w:t>2</w:t>
      </w:r>
    </w:p>
    <w:p w14:paraId="69501E49" w14:textId="616A7456" w:rsidR="007B5515" w:rsidRDefault="00513847" w:rsidP="007B5515">
      <w:pPr>
        <w:snapToGrid w:val="0"/>
        <w:spacing w:after="0" w:line="480" w:lineRule="auto"/>
        <w:rPr>
          <w:rFonts w:ascii="Times New Roman" w:hAnsi="Times New Roman" w:cs="Times New Roman"/>
          <w:b/>
          <w:bCs/>
        </w:rPr>
      </w:pPr>
      <w:r>
        <w:rPr>
          <w:b/>
          <w:bCs/>
          <w:noProof/>
        </w:rPr>
        <w:drawing>
          <wp:inline distT="0" distB="0" distL="0" distR="0" wp14:anchorId="4D44BA79" wp14:editId="1100A945">
            <wp:extent cx="5368290" cy="2834411"/>
            <wp:effectExtent l="0" t="0" r="3810" b="4445"/>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8795" cy="2839958"/>
                    </a:xfrm>
                    <a:prstGeom prst="rect">
                      <a:avLst/>
                    </a:prstGeom>
                    <a:noFill/>
                    <a:ln>
                      <a:noFill/>
                    </a:ln>
                  </pic:spPr>
                </pic:pic>
              </a:graphicData>
            </a:graphic>
          </wp:inline>
        </w:drawing>
      </w:r>
    </w:p>
    <w:p w14:paraId="263FE6B5" w14:textId="77777777" w:rsidR="00513847" w:rsidRDefault="00513847" w:rsidP="00513847">
      <w:pPr>
        <w:snapToGrid w:val="0"/>
        <w:spacing w:after="0" w:line="480" w:lineRule="auto"/>
        <w:rPr>
          <w:rFonts w:ascii="Times New Roman" w:hAnsi="Times New Roman" w:cs="Times New Roman"/>
          <w:b/>
          <w:bCs/>
        </w:rPr>
      </w:pPr>
    </w:p>
    <w:p w14:paraId="33A785C6" w14:textId="77777777" w:rsidR="00513847" w:rsidRDefault="00513847" w:rsidP="00513847">
      <w:pPr>
        <w:snapToGrid w:val="0"/>
        <w:spacing w:after="0" w:line="480" w:lineRule="auto"/>
        <w:rPr>
          <w:rFonts w:ascii="Times New Roman" w:hAnsi="Times New Roman" w:cs="Times New Roman"/>
          <w:b/>
          <w:bCs/>
        </w:rPr>
      </w:pPr>
    </w:p>
    <w:p w14:paraId="40D68C72" w14:textId="77777777" w:rsidR="00513847" w:rsidRDefault="00513847" w:rsidP="00513847">
      <w:pPr>
        <w:snapToGrid w:val="0"/>
        <w:spacing w:after="0" w:line="480" w:lineRule="auto"/>
        <w:rPr>
          <w:rFonts w:ascii="Times New Roman" w:hAnsi="Times New Roman" w:cs="Times New Roman"/>
          <w:b/>
          <w:bCs/>
        </w:rPr>
      </w:pPr>
    </w:p>
    <w:p w14:paraId="623023CB" w14:textId="56A6280C" w:rsidR="00513847" w:rsidRDefault="00513847" w:rsidP="00513847">
      <w:pPr>
        <w:snapToGrid w:val="0"/>
        <w:spacing w:after="0" w:line="480" w:lineRule="auto"/>
        <w:rPr>
          <w:rFonts w:ascii="Times New Roman" w:hAnsi="Times New Roman" w:cs="Times New Roman"/>
          <w:b/>
          <w:bCs/>
        </w:rPr>
      </w:pPr>
      <w:r w:rsidRPr="007B5515">
        <w:rPr>
          <w:rFonts w:ascii="Times New Roman" w:hAnsi="Times New Roman" w:cs="Times New Roman"/>
          <w:b/>
          <w:bCs/>
        </w:rPr>
        <w:lastRenderedPageBreak/>
        <w:t>Model #</w:t>
      </w:r>
      <w:r>
        <w:rPr>
          <w:rFonts w:ascii="Times New Roman" w:hAnsi="Times New Roman" w:cs="Times New Roman"/>
          <w:b/>
          <w:bCs/>
        </w:rPr>
        <w:t>3</w:t>
      </w:r>
    </w:p>
    <w:p w14:paraId="3F5B4248" w14:textId="2F1B79EA" w:rsidR="00513847" w:rsidRDefault="00513847" w:rsidP="00513847">
      <w:pPr>
        <w:snapToGrid w:val="0"/>
        <w:spacing w:after="0" w:line="480" w:lineRule="auto"/>
        <w:rPr>
          <w:rFonts w:ascii="Times New Roman" w:hAnsi="Times New Roman" w:cs="Times New Roman"/>
          <w:b/>
          <w:bCs/>
        </w:rPr>
      </w:pPr>
      <w:r>
        <w:rPr>
          <w:b/>
          <w:bCs/>
          <w:noProof/>
        </w:rPr>
        <w:drawing>
          <wp:inline distT="0" distB="0" distL="0" distR="0" wp14:anchorId="0895BBFC" wp14:editId="08950B20">
            <wp:extent cx="5160475" cy="2724687"/>
            <wp:effectExtent l="0" t="0" r="254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0415" cy="2729935"/>
                    </a:xfrm>
                    <a:prstGeom prst="rect">
                      <a:avLst/>
                    </a:prstGeom>
                    <a:noFill/>
                    <a:ln>
                      <a:noFill/>
                    </a:ln>
                  </pic:spPr>
                </pic:pic>
              </a:graphicData>
            </a:graphic>
          </wp:inline>
        </w:drawing>
      </w:r>
    </w:p>
    <w:p w14:paraId="362F1CC7" w14:textId="71175ACB" w:rsidR="00513847" w:rsidRDefault="00513847" w:rsidP="00513847">
      <w:pPr>
        <w:snapToGrid w:val="0"/>
        <w:spacing w:after="0" w:line="480" w:lineRule="auto"/>
        <w:rPr>
          <w:rFonts w:ascii="Times New Roman" w:hAnsi="Times New Roman" w:cs="Times New Roman"/>
          <w:b/>
          <w:bCs/>
        </w:rPr>
      </w:pPr>
      <w:r w:rsidRPr="007B5515">
        <w:rPr>
          <w:rFonts w:ascii="Times New Roman" w:hAnsi="Times New Roman" w:cs="Times New Roman"/>
          <w:b/>
          <w:bCs/>
        </w:rPr>
        <w:t>Model #</w:t>
      </w:r>
      <w:r>
        <w:rPr>
          <w:rFonts w:ascii="Times New Roman" w:hAnsi="Times New Roman" w:cs="Times New Roman"/>
          <w:b/>
          <w:bCs/>
        </w:rPr>
        <w:t>4</w:t>
      </w:r>
    </w:p>
    <w:p w14:paraId="280301C8" w14:textId="3F944CAD" w:rsidR="00513847" w:rsidRDefault="00CB1364" w:rsidP="00513847">
      <w:pPr>
        <w:snapToGrid w:val="0"/>
        <w:spacing w:after="0" w:line="480" w:lineRule="auto"/>
        <w:rPr>
          <w:rFonts w:ascii="Times New Roman" w:hAnsi="Times New Roman" w:cs="Times New Roman"/>
          <w:b/>
          <w:bCs/>
        </w:rPr>
      </w:pPr>
      <w:r>
        <w:rPr>
          <w:b/>
          <w:bCs/>
          <w:noProof/>
        </w:rPr>
        <w:drawing>
          <wp:inline distT="0" distB="0" distL="0" distR="0" wp14:anchorId="2ADDEB53" wp14:editId="69460E02">
            <wp:extent cx="5160010" cy="2724441"/>
            <wp:effectExtent l="0" t="0" r="254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0860" cy="2730170"/>
                    </a:xfrm>
                    <a:prstGeom prst="rect">
                      <a:avLst/>
                    </a:prstGeom>
                    <a:noFill/>
                    <a:ln>
                      <a:noFill/>
                    </a:ln>
                  </pic:spPr>
                </pic:pic>
              </a:graphicData>
            </a:graphic>
          </wp:inline>
        </w:drawing>
      </w:r>
    </w:p>
    <w:p w14:paraId="374E5C8B" w14:textId="77777777" w:rsidR="00CB1364" w:rsidRDefault="00CB1364" w:rsidP="00513847">
      <w:pPr>
        <w:snapToGrid w:val="0"/>
        <w:spacing w:after="0" w:line="480" w:lineRule="auto"/>
        <w:rPr>
          <w:rFonts w:ascii="Times New Roman" w:hAnsi="Times New Roman" w:cs="Times New Roman"/>
          <w:b/>
          <w:bCs/>
        </w:rPr>
      </w:pPr>
    </w:p>
    <w:p w14:paraId="05FCEB04" w14:textId="306CF869" w:rsidR="00513847" w:rsidRDefault="00513847" w:rsidP="00513847">
      <w:pPr>
        <w:snapToGrid w:val="0"/>
        <w:spacing w:after="0" w:line="480" w:lineRule="auto"/>
        <w:rPr>
          <w:rFonts w:ascii="Times New Roman" w:hAnsi="Times New Roman" w:cs="Times New Roman"/>
          <w:b/>
          <w:bCs/>
        </w:rPr>
      </w:pPr>
    </w:p>
    <w:p w14:paraId="5F82B420" w14:textId="3445239D" w:rsidR="00CB1364" w:rsidRDefault="00CB1364" w:rsidP="00513847">
      <w:pPr>
        <w:snapToGrid w:val="0"/>
        <w:spacing w:after="0" w:line="480" w:lineRule="auto"/>
        <w:rPr>
          <w:rFonts w:ascii="Times New Roman" w:hAnsi="Times New Roman" w:cs="Times New Roman"/>
          <w:b/>
          <w:bCs/>
        </w:rPr>
      </w:pPr>
    </w:p>
    <w:p w14:paraId="5B741EC4" w14:textId="10CD3227" w:rsidR="00CB1364" w:rsidRDefault="00CB1364" w:rsidP="00513847">
      <w:pPr>
        <w:snapToGrid w:val="0"/>
        <w:spacing w:after="0" w:line="480" w:lineRule="auto"/>
        <w:rPr>
          <w:rFonts w:ascii="Times New Roman" w:hAnsi="Times New Roman" w:cs="Times New Roman"/>
          <w:b/>
          <w:bCs/>
        </w:rPr>
      </w:pPr>
    </w:p>
    <w:p w14:paraId="2B09B9B1" w14:textId="2F2585A2" w:rsidR="00CB1364" w:rsidRDefault="00CB1364" w:rsidP="00513847">
      <w:pPr>
        <w:snapToGrid w:val="0"/>
        <w:spacing w:after="0" w:line="480" w:lineRule="auto"/>
        <w:rPr>
          <w:rFonts w:ascii="Times New Roman" w:hAnsi="Times New Roman" w:cs="Times New Roman"/>
          <w:b/>
          <w:bCs/>
        </w:rPr>
      </w:pPr>
    </w:p>
    <w:p w14:paraId="4D845285" w14:textId="685E9AC5" w:rsidR="00CB1364" w:rsidRDefault="00CB1364" w:rsidP="00513847">
      <w:pPr>
        <w:snapToGrid w:val="0"/>
        <w:spacing w:after="0" w:line="480" w:lineRule="auto"/>
        <w:rPr>
          <w:rFonts w:ascii="Times New Roman" w:hAnsi="Times New Roman" w:cs="Times New Roman"/>
          <w:b/>
          <w:bCs/>
        </w:rPr>
      </w:pPr>
    </w:p>
    <w:p w14:paraId="777667B4" w14:textId="759878DC" w:rsidR="00CB1364" w:rsidRDefault="00CB1364" w:rsidP="00CB1364">
      <w:pPr>
        <w:snapToGrid w:val="0"/>
        <w:spacing w:after="0" w:line="480" w:lineRule="auto"/>
        <w:rPr>
          <w:rFonts w:ascii="Times New Roman" w:hAnsi="Times New Roman" w:cs="Times New Roman"/>
          <w:b/>
          <w:bCs/>
        </w:rPr>
      </w:pPr>
      <w:r w:rsidRPr="007B5515">
        <w:rPr>
          <w:rFonts w:ascii="Times New Roman" w:hAnsi="Times New Roman" w:cs="Times New Roman"/>
          <w:b/>
          <w:bCs/>
        </w:rPr>
        <w:lastRenderedPageBreak/>
        <w:t>Model #</w:t>
      </w:r>
      <w:r>
        <w:rPr>
          <w:rFonts w:ascii="Times New Roman" w:hAnsi="Times New Roman" w:cs="Times New Roman"/>
          <w:b/>
          <w:bCs/>
        </w:rPr>
        <w:t>5</w:t>
      </w:r>
    </w:p>
    <w:p w14:paraId="10646B55" w14:textId="3253852E" w:rsidR="00CB1364" w:rsidRDefault="00CB1364" w:rsidP="00513847">
      <w:pPr>
        <w:snapToGrid w:val="0"/>
        <w:spacing w:after="0" w:line="480" w:lineRule="auto"/>
        <w:rPr>
          <w:rFonts w:ascii="Times New Roman" w:hAnsi="Times New Roman" w:cs="Times New Roman"/>
          <w:b/>
          <w:bCs/>
        </w:rPr>
      </w:pPr>
      <w:r>
        <w:rPr>
          <w:b/>
          <w:bCs/>
          <w:noProof/>
        </w:rPr>
        <w:drawing>
          <wp:inline distT="0" distB="0" distL="0" distR="0" wp14:anchorId="49291206" wp14:editId="2688C082">
            <wp:extent cx="5060887" cy="2672159"/>
            <wp:effectExtent l="0" t="0" r="6985"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8271" cy="2676058"/>
                    </a:xfrm>
                    <a:prstGeom prst="rect">
                      <a:avLst/>
                    </a:prstGeom>
                    <a:noFill/>
                    <a:ln>
                      <a:noFill/>
                    </a:ln>
                  </pic:spPr>
                </pic:pic>
              </a:graphicData>
            </a:graphic>
          </wp:inline>
        </w:drawing>
      </w:r>
    </w:p>
    <w:p w14:paraId="4BFDF0E4" w14:textId="77777777" w:rsidR="00513847" w:rsidRPr="007B5515" w:rsidRDefault="00513847" w:rsidP="007B5515">
      <w:pPr>
        <w:snapToGrid w:val="0"/>
        <w:spacing w:after="0" w:line="480" w:lineRule="auto"/>
        <w:rPr>
          <w:rFonts w:ascii="Times New Roman" w:hAnsi="Times New Roman" w:cs="Times New Roman"/>
          <w:b/>
          <w:bCs/>
        </w:rPr>
      </w:pPr>
    </w:p>
    <w:p w14:paraId="1F628525" w14:textId="2A7192A7" w:rsidR="00902A50" w:rsidRPr="00902A50" w:rsidRDefault="00902A50" w:rsidP="00902A50">
      <w:pPr>
        <w:snapToGrid w:val="0"/>
        <w:spacing w:after="0" w:line="480" w:lineRule="auto"/>
        <w:rPr>
          <w:rFonts w:ascii="Times New Roman" w:hAnsi="Times New Roman" w:cs="Times New Roman"/>
          <w:sz w:val="28"/>
          <w:szCs w:val="28"/>
        </w:rPr>
      </w:pPr>
    </w:p>
    <w:sectPr w:rsidR="00902A50" w:rsidRPr="00902A50" w:rsidSect="001D67D7">
      <w:headerReference w:type="first" r:id="rId21"/>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F1E61" w14:textId="77777777" w:rsidR="00452664" w:rsidRDefault="00452664" w:rsidP="00F26BC8">
      <w:pPr>
        <w:spacing w:after="0" w:line="240" w:lineRule="auto"/>
      </w:pPr>
      <w:r>
        <w:separator/>
      </w:r>
    </w:p>
  </w:endnote>
  <w:endnote w:type="continuationSeparator" w:id="0">
    <w:p w14:paraId="485DC5FA" w14:textId="77777777" w:rsidR="00452664" w:rsidRDefault="00452664" w:rsidP="00F26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BDBFD" w14:textId="77777777" w:rsidR="00452664" w:rsidRDefault="00452664" w:rsidP="00F26BC8">
      <w:pPr>
        <w:spacing w:after="0" w:line="240" w:lineRule="auto"/>
      </w:pPr>
      <w:r>
        <w:separator/>
      </w:r>
    </w:p>
  </w:footnote>
  <w:footnote w:type="continuationSeparator" w:id="0">
    <w:p w14:paraId="4197D452" w14:textId="77777777" w:rsidR="00452664" w:rsidRDefault="00452664" w:rsidP="00F26B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C6A60" w14:textId="6E2204CC" w:rsidR="003B2933" w:rsidRDefault="00902A50" w:rsidP="00902A50">
    <w:pPr>
      <w:pStyle w:val="Header"/>
      <w:jc w:val="right"/>
      <w:rPr>
        <w:rFonts w:ascii="Times New Roman" w:hAnsi="Times New Roman" w:cs="Times New Roman"/>
        <w:sz w:val="24"/>
        <w:szCs w:val="24"/>
      </w:rPr>
    </w:pPr>
    <w:r>
      <w:rPr>
        <w:rFonts w:ascii="Times New Roman" w:hAnsi="Times New Roman" w:cs="Times New Roman"/>
        <w:sz w:val="24"/>
        <w:szCs w:val="24"/>
      </w:rPr>
      <w:t>Ben Prescott</w:t>
    </w:r>
  </w:p>
  <w:p w14:paraId="2ABC1767" w14:textId="5491E724" w:rsidR="00902A50" w:rsidRDefault="00902A50" w:rsidP="00902A50">
    <w:pPr>
      <w:pStyle w:val="Header"/>
      <w:jc w:val="right"/>
      <w:rPr>
        <w:rFonts w:ascii="Times New Roman" w:hAnsi="Times New Roman" w:cs="Times New Roman"/>
        <w:sz w:val="24"/>
        <w:szCs w:val="24"/>
      </w:rPr>
    </w:pPr>
    <w:r>
      <w:rPr>
        <w:rFonts w:ascii="Times New Roman" w:hAnsi="Times New Roman" w:cs="Times New Roman"/>
        <w:sz w:val="24"/>
        <w:szCs w:val="24"/>
      </w:rPr>
      <w:t>MSDS 45</w:t>
    </w:r>
    <w:r w:rsidR="00F901C5">
      <w:rPr>
        <w:rFonts w:ascii="Times New Roman" w:hAnsi="Times New Roman" w:cs="Times New Roman"/>
        <w:sz w:val="24"/>
        <w:szCs w:val="24"/>
      </w:rPr>
      <w:t>8</w:t>
    </w:r>
    <w:r>
      <w:rPr>
        <w:rFonts w:ascii="Times New Roman" w:hAnsi="Times New Roman" w:cs="Times New Roman"/>
        <w:sz w:val="24"/>
        <w:szCs w:val="24"/>
      </w:rPr>
      <w:t xml:space="preserve"> 2021</w:t>
    </w:r>
    <w:r w:rsidR="00F901C5">
      <w:rPr>
        <w:rFonts w:ascii="Times New Roman" w:hAnsi="Times New Roman" w:cs="Times New Roman"/>
        <w:sz w:val="24"/>
        <w:szCs w:val="24"/>
      </w:rPr>
      <w:t>SU</w:t>
    </w:r>
  </w:p>
  <w:p w14:paraId="7DC47C87" w14:textId="1484B342" w:rsidR="00902A50" w:rsidRDefault="00C83BB7" w:rsidP="00902A50">
    <w:pPr>
      <w:pStyle w:val="Header"/>
      <w:jc w:val="right"/>
    </w:pPr>
    <w:r>
      <w:rPr>
        <w:rFonts w:ascii="Times New Roman" w:hAnsi="Times New Roman" w:cs="Times New Roman"/>
        <w:sz w:val="24"/>
        <w:szCs w:val="24"/>
      </w:rPr>
      <w:t>7/09</w:t>
    </w:r>
    <w:r w:rsidR="00902A50">
      <w:rPr>
        <w:rFonts w:ascii="Times New Roman" w:hAnsi="Times New Roman" w:cs="Times New Roman"/>
        <w:sz w:val="24"/>
        <w:szCs w:val="24"/>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009B8"/>
    <w:multiLevelType w:val="hybridMultilevel"/>
    <w:tmpl w:val="6A14F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12109"/>
    <w:multiLevelType w:val="hybridMultilevel"/>
    <w:tmpl w:val="506A58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32784A"/>
    <w:multiLevelType w:val="hybridMultilevel"/>
    <w:tmpl w:val="22B6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4B4768"/>
    <w:multiLevelType w:val="hybridMultilevel"/>
    <w:tmpl w:val="A8926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1B47AA"/>
    <w:multiLevelType w:val="hybridMultilevel"/>
    <w:tmpl w:val="D15AF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D95E87"/>
    <w:multiLevelType w:val="hybridMultilevel"/>
    <w:tmpl w:val="10304578"/>
    <w:lvl w:ilvl="0" w:tplc="EC82CE5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xMDM2MjAxMjc1trBU0lEKTi0uzszPAykwqwUA307QdywAAAA="/>
  </w:docVars>
  <w:rsids>
    <w:rsidRoot w:val="00901FAB"/>
    <w:rsid w:val="000033D8"/>
    <w:rsid w:val="00012665"/>
    <w:rsid w:val="00017DA4"/>
    <w:rsid w:val="000270C4"/>
    <w:rsid w:val="000272E2"/>
    <w:rsid w:val="00027F01"/>
    <w:rsid w:val="00031B6F"/>
    <w:rsid w:val="0004366A"/>
    <w:rsid w:val="000538CD"/>
    <w:rsid w:val="00054E11"/>
    <w:rsid w:val="00055319"/>
    <w:rsid w:val="000576EB"/>
    <w:rsid w:val="00064B55"/>
    <w:rsid w:val="00066FBE"/>
    <w:rsid w:val="00067D8C"/>
    <w:rsid w:val="00070072"/>
    <w:rsid w:val="00070FA1"/>
    <w:rsid w:val="0008087E"/>
    <w:rsid w:val="00090435"/>
    <w:rsid w:val="00096233"/>
    <w:rsid w:val="000A0C40"/>
    <w:rsid w:val="000A1676"/>
    <w:rsid w:val="000A5CEE"/>
    <w:rsid w:val="000A5E5E"/>
    <w:rsid w:val="000A66CB"/>
    <w:rsid w:val="000B3979"/>
    <w:rsid w:val="000B698E"/>
    <w:rsid w:val="000B6D1B"/>
    <w:rsid w:val="000C5542"/>
    <w:rsid w:val="000C749E"/>
    <w:rsid w:val="000D3653"/>
    <w:rsid w:val="000D777F"/>
    <w:rsid w:val="000E5CEC"/>
    <w:rsid w:val="000E7823"/>
    <w:rsid w:val="000F1D83"/>
    <w:rsid w:val="000F77C3"/>
    <w:rsid w:val="00100CC3"/>
    <w:rsid w:val="00102650"/>
    <w:rsid w:val="00104BC2"/>
    <w:rsid w:val="00107156"/>
    <w:rsid w:val="00115C52"/>
    <w:rsid w:val="00117A40"/>
    <w:rsid w:val="00126DE4"/>
    <w:rsid w:val="001334FB"/>
    <w:rsid w:val="00135382"/>
    <w:rsid w:val="0014549B"/>
    <w:rsid w:val="00150A83"/>
    <w:rsid w:val="00151DF4"/>
    <w:rsid w:val="00165111"/>
    <w:rsid w:val="00167301"/>
    <w:rsid w:val="00171655"/>
    <w:rsid w:val="001727A4"/>
    <w:rsid w:val="0018163D"/>
    <w:rsid w:val="001821FA"/>
    <w:rsid w:val="0018512D"/>
    <w:rsid w:val="0018590F"/>
    <w:rsid w:val="0018674A"/>
    <w:rsid w:val="001956E2"/>
    <w:rsid w:val="001A1928"/>
    <w:rsid w:val="001A25DC"/>
    <w:rsid w:val="001A2E8C"/>
    <w:rsid w:val="001A4949"/>
    <w:rsid w:val="001A7BB7"/>
    <w:rsid w:val="001B161C"/>
    <w:rsid w:val="001B3973"/>
    <w:rsid w:val="001D217D"/>
    <w:rsid w:val="001D67D7"/>
    <w:rsid w:val="001D6E59"/>
    <w:rsid w:val="001F0FC9"/>
    <w:rsid w:val="001F3F62"/>
    <w:rsid w:val="00202611"/>
    <w:rsid w:val="00217A84"/>
    <w:rsid w:val="002218ED"/>
    <w:rsid w:val="00222840"/>
    <w:rsid w:val="00236EBC"/>
    <w:rsid w:val="002447B9"/>
    <w:rsid w:val="0024481F"/>
    <w:rsid w:val="00244A14"/>
    <w:rsid w:val="00247CB5"/>
    <w:rsid w:val="002507B4"/>
    <w:rsid w:val="00252B65"/>
    <w:rsid w:val="0025302E"/>
    <w:rsid w:val="00253127"/>
    <w:rsid w:val="0025469D"/>
    <w:rsid w:val="00255556"/>
    <w:rsid w:val="002800B5"/>
    <w:rsid w:val="00284B72"/>
    <w:rsid w:val="002929A6"/>
    <w:rsid w:val="00296BB0"/>
    <w:rsid w:val="002A4E19"/>
    <w:rsid w:val="002A59B0"/>
    <w:rsid w:val="002B0745"/>
    <w:rsid w:val="002B0884"/>
    <w:rsid w:val="002B1B7E"/>
    <w:rsid w:val="002B31C5"/>
    <w:rsid w:val="002B3A0A"/>
    <w:rsid w:val="002B418C"/>
    <w:rsid w:val="002C206C"/>
    <w:rsid w:val="002C2787"/>
    <w:rsid w:val="002C77FD"/>
    <w:rsid w:val="002D13FB"/>
    <w:rsid w:val="002D14FD"/>
    <w:rsid w:val="002E7C28"/>
    <w:rsid w:val="002F0922"/>
    <w:rsid w:val="002F0CCF"/>
    <w:rsid w:val="002F6338"/>
    <w:rsid w:val="003057BC"/>
    <w:rsid w:val="0030608A"/>
    <w:rsid w:val="00313829"/>
    <w:rsid w:val="00321BA8"/>
    <w:rsid w:val="00326890"/>
    <w:rsid w:val="00333D11"/>
    <w:rsid w:val="00334F83"/>
    <w:rsid w:val="003361EA"/>
    <w:rsid w:val="003412BC"/>
    <w:rsid w:val="0034448E"/>
    <w:rsid w:val="003502FA"/>
    <w:rsid w:val="00350654"/>
    <w:rsid w:val="00354399"/>
    <w:rsid w:val="00357420"/>
    <w:rsid w:val="003574A8"/>
    <w:rsid w:val="00357FBF"/>
    <w:rsid w:val="003662D3"/>
    <w:rsid w:val="00366B12"/>
    <w:rsid w:val="003715C5"/>
    <w:rsid w:val="00372D54"/>
    <w:rsid w:val="003901B6"/>
    <w:rsid w:val="003904C3"/>
    <w:rsid w:val="00390985"/>
    <w:rsid w:val="0039327E"/>
    <w:rsid w:val="00393CBE"/>
    <w:rsid w:val="00394D5D"/>
    <w:rsid w:val="003A3687"/>
    <w:rsid w:val="003A3C26"/>
    <w:rsid w:val="003A492E"/>
    <w:rsid w:val="003B2933"/>
    <w:rsid w:val="003B77C4"/>
    <w:rsid w:val="003C1D2E"/>
    <w:rsid w:val="003C4DC7"/>
    <w:rsid w:val="003C5BE4"/>
    <w:rsid w:val="003C5EDF"/>
    <w:rsid w:val="003D0BB8"/>
    <w:rsid w:val="003D0C74"/>
    <w:rsid w:val="003D0DD5"/>
    <w:rsid w:val="003E7B62"/>
    <w:rsid w:val="003F7349"/>
    <w:rsid w:val="0040492B"/>
    <w:rsid w:val="00407205"/>
    <w:rsid w:val="004072AA"/>
    <w:rsid w:val="00413571"/>
    <w:rsid w:val="004209CA"/>
    <w:rsid w:val="004232AB"/>
    <w:rsid w:val="00423515"/>
    <w:rsid w:val="004235A1"/>
    <w:rsid w:val="00427374"/>
    <w:rsid w:val="0042742B"/>
    <w:rsid w:val="00430268"/>
    <w:rsid w:val="00434BF4"/>
    <w:rsid w:val="004355B4"/>
    <w:rsid w:val="00440F2E"/>
    <w:rsid w:val="004430F0"/>
    <w:rsid w:val="00445181"/>
    <w:rsid w:val="00451A40"/>
    <w:rsid w:val="00452664"/>
    <w:rsid w:val="004529FF"/>
    <w:rsid w:val="00456DD0"/>
    <w:rsid w:val="0046124C"/>
    <w:rsid w:val="004614CC"/>
    <w:rsid w:val="00470CE5"/>
    <w:rsid w:val="00470D16"/>
    <w:rsid w:val="0047101A"/>
    <w:rsid w:val="00472BC9"/>
    <w:rsid w:val="00474ABD"/>
    <w:rsid w:val="004808DF"/>
    <w:rsid w:val="004848DC"/>
    <w:rsid w:val="004861B8"/>
    <w:rsid w:val="00486C79"/>
    <w:rsid w:val="004878F4"/>
    <w:rsid w:val="00496BA4"/>
    <w:rsid w:val="004A0A64"/>
    <w:rsid w:val="004A260E"/>
    <w:rsid w:val="004A5322"/>
    <w:rsid w:val="004B2E61"/>
    <w:rsid w:val="004B2FC8"/>
    <w:rsid w:val="004B46BE"/>
    <w:rsid w:val="004C3BCF"/>
    <w:rsid w:val="004C43AF"/>
    <w:rsid w:val="004D4CBD"/>
    <w:rsid w:val="004D7ACD"/>
    <w:rsid w:val="004E3572"/>
    <w:rsid w:val="004E5B64"/>
    <w:rsid w:val="004F05A1"/>
    <w:rsid w:val="004F61EE"/>
    <w:rsid w:val="004F731E"/>
    <w:rsid w:val="005017D3"/>
    <w:rsid w:val="00502988"/>
    <w:rsid w:val="005038BE"/>
    <w:rsid w:val="00504A6C"/>
    <w:rsid w:val="00504DDA"/>
    <w:rsid w:val="005078B1"/>
    <w:rsid w:val="00507B87"/>
    <w:rsid w:val="00507D52"/>
    <w:rsid w:val="00507EAE"/>
    <w:rsid w:val="00513847"/>
    <w:rsid w:val="00521F15"/>
    <w:rsid w:val="00525CC4"/>
    <w:rsid w:val="00527CE7"/>
    <w:rsid w:val="00531F10"/>
    <w:rsid w:val="00541E25"/>
    <w:rsid w:val="005503B3"/>
    <w:rsid w:val="00550772"/>
    <w:rsid w:val="00552862"/>
    <w:rsid w:val="00560451"/>
    <w:rsid w:val="0056111D"/>
    <w:rsid w:val="005638C0"/>
    <w:rsid w:val="005729D5"/>
    <w:rsid w:val="005737CD"/>
    <w:rsid w:val="00577F0B"/>
    <w:rsid w:val="005834BA"/>
    <w:rsid w:val="00583E0A"/>
    <w:rsid w:val="00593C90"/>
    <w:rsid w:val="00597B33"/>
    <w:rsid w:val="005B27E2"/>
    <w:rsid w:val="005B4009"/>
    <w:rsid w:val="005B56B5"/>
    <w:rsid w:val="005B7F71"/>
    <w:rsid w:val="005C3FB1"/>
    <w:rsid w:val="005C44B5"/>
    <w:rsid w:val="005D096B"/>
    <w:rsid w:val="005D30D8"/>
    <w:rsid w:val="005D490D"/>
    <w:rsid w:val="005E2874"/>
    <w:rsid w:val="005E5D17"/>
    <w:rsid w:val="005F4C9D"/>
    <w:rsid w:val="005F555E"/>
    <w:rsid w:val="005F7383"/>
    <w:rsid w:val="0060015E"/>
    <w:rsid w:val="0060072A"/>
    <w:rsid w:val="006025A9"/>
    <w:rsid w:val="00606ED1"/>
    <w:rsid w:val="006170C0"/>
    <w:rsid w:val="00621DB0"/>
    <w:rsid w:val="00624B1A"/>
    <w:rsid w:val="0063417C"/>
    <w:rsid w:val="00635593"/>
    <w:rsid w:val="0063702A"/>
    <w:rsid w:val="00637FFB"/>
    <w:rsid w:val="00645293"/>
    <w:rsid w:val="0065092C"/>
    <w:rsid w:val="00654864"/>
    <w:rsid w:val="006559B9"/>
    <w:rsid w:val="00657800"/>
    <w:rsid w:val="00660BA4"/>
    <w:rsid w:val="00660C6A"/>
    <w:rsid w:val="006626DE"/>
    <w:rsid w:val="006633F7"/>
    <w:rsid w:val="00663645"/>
    <w:rsid w:val="006663F5"/>
    <w:rsid w:val="0067283E"/>
    <w:rsid w:val="006736E3"/>
    <w:rsid w:val="006764BD"/>
    <w:rsid w:val="00676C60"/>
    <w:rsid w:val="0068097A"/>
    <w:rsid w:val="00682196"/>
    <w:rsid w:val="006835B1"/>
    <w:rsid w:val="00691A69"/>
    <w:rsid w:val="00692BFE"/>
    <w:rsid w:val="00692CC6"/>
    <w:rsid w:val="0069358C"/>
    <w:rsid w:val="0069657B"/>
    <w:rsid w:val="006A01E3"/>
    <w:rsid w:val="006A0658"/>
    <w:rsid w:val="006A5DAF"/>
    <w:rsid w:val="006A62BE"/>
    <w:rsid w:val="006B2555"/>
    <w:rsid w:val="006C1ED9"/>
    <w:rsid w:val="006C5D4E"/>
    <w:rsid w:val="006C5D5D"/>
    <w:rsid w:val="006C5EB8"/>
    <w:rsid w:val="006D0B51"/>
    <w:rsid w:val="006E5770"/>
    <w:rsid w:val="006E6045"/>
    <w:rsid w:val="006F1596"/>
    <w:rsid w:val="006F16D8"/>
    <w:rsid w:val="006F6C90"/>
    <w:rsid w:val="0070755B"/>
    <w:rsid w:val="00710C6F"/>
    <w:rsid w:val="00713F28"/>
    <w:rsid w:val="00713FCE"/>
    <w:rsid w:val="00723389"/>
    <w:rsid w:val="00727286"/>
    <w:rsid w:val="007328CA"/>
    <w:rsid w:val="00735A46"/>
    <w:rsid w:val="007369F8"/>
    <w:rsid w:val="00737B56"/>
    <w:rsid w:val="007439EF"/>
    <w:rsid w:val="007452CB"/>
    <w:rsid w:val="00757354"/>
    <w:rsid w:val="00760961"/>
    <w:rsid w:val="00761730"/>
    <w:rsid w:val="007725AD"/>
    <w:rsid w:val="00774D65"/>
    <w:rsid w:val="00775513"/>
    <w:rsid w:val="00782242"/>
    <w:rsid w:val="007858CF"/>
    <w:rsid w:val="0078672B"/>
    <w:rsid w:val="00786F0B"/>
    <w:rsid w:val="0078740A"/>
    <w:rsid w:val="00790263"/>
    <w:rsid w:val="00793659"/>
    <w:rsid w:val="007A1606"/>
    <w:rsid w:val="007A2CD5"/>
    <w:rsid w:val="007A2F98"/>
    <w:rsid w:val="007B5515"/>
    <w:rsid w:val="007C0713"/>
    <w:rsid w:val="007C0D41"/>
    <w:rsid w:val="007C3772"/>
    <w:rsid w:val="007C473D"/>
    <w:rsid w:val="007D023C"/>
    <w:rsid w:val="007E12A7"/>
    <w:rsid w:val="007E3908"/>
    <w:rsid w:val="007F265F"/>
    <w:rsid w:val="007F2C40"/>
    <w:rsid w:val="007F3CA3"/>
    <w:rsid w:val="007F5A82"/>
    <w:rsid w:val="008018D8"/>
    <w:rsid w:val="008020B9"/>
    <w:rsid w:val="00802218"/>
    <w:rsid w:val="0080487B"/>
    <w:rsid w:val="00804C20"/>
    <w:rsid w:val="00807BC5"/>
    <w:rsid w:val="00813BA8"/>
    <w:rsid w:val="00815760"/>
    <w:rsid w:val="008171B0"/>
    <w:rsid w:val="0082329A"/>
    <w:rsid w:val="00826273"/>
    <w:rsid w:val="008315B7"/>
    <w:rsid w:val="008316B7"/>
    <w:rsid w:val="00831C08"/>
    <w:rsid w:val="00845CCB"/>
    <w:rsid w:val="00851759"/>
    <w:rsid w:val="0085233A"/>
    <w:rsid w:val="00852DDC"/>
    <w:rsid w:val="00855C18"/>
    <w:rsid w:val="0086664D"/>
    <w:rsid w:val="0087161E"/>
    <w:rsid w:val="008731F8"/>
    <w:rsid w:val="008763BD"/>
    <w:rsid w:val="008764F6"/>
    <w:rsid w:val="0088052E"/>
    <w:rsid w:val="00884DF2"/>
    <w:rsid w:val="00886054"/>
    <w:rsid w:val="00886FFA"/>
    <w:rsid w:val="00890309"/>
    <w:rsid w:val="008912C4"/>
    <w:rsid w:val="0089285D"/>
    <w:rsid w:val="00897A60"/>
    <w:rsid w:val="00897ECE"/>
    <w:rsid w:val="008A1F5C"/>
    <w:rsid w:val="008A5DE8"/>
    <w:rsid w:val="008A73DB"/>
    <w:rsid w:val="008B7316"/>
    <w:rsid w:val="008B7F4B"/>
    <w:rsid w:val="008C7630"/>
    <w:rsid w:val="008D200F"/>
    <w:rsid w:val="008D550B"/>
    <w:rsid w:val="008E48A3"/>
    <w:rsid w:val="008F2611"/>
    <w:rsid w:val="008F37D1"/>
    <w:rsid w:val="008F40E9"/>
    <w:rsid w:val="008F7076"/>
    <w:rsid w:val="009008B0"/>
    <w:rsid w:val="00901FAB"/>
    <w:rsid w:val="00902A50"/>
    <w:rsid w:val="0090553B"/>
    <w:rsid w:val="00907726"/>
    <w:rsid w:val="0091148A"/>
    <w:rsid w:val="0091237E"/>
    <w:rsid w:val="00913497"/>
    <w:rsid w:val="0093114D"/>
    <w:rsid w:val="00931527"/>
    <w:rsid w:val="00934235"/>
    <w:rsid w:val="00935A34"/>
    <w:rsid w:val="00936EBE"/>
    <w:rsid w:val="00937471"/>
    <w:rsid w:val="00937B70"/>
    <w:rsid w:val="00942029"/>
    <w:rsid w:val="00943CE2"/>
    <w:rsid w:val="0094604C"/>
    <w:rsid w:val="0095337A"/>
    <w:rsid w:val="00954042"/>
    <w:rsid w:val="00955F23"/>
    <w:rsid w:val="0095740D"/>
    <w:rsid w:val="009626D1"/>
    <w:rsid w:val="00962D10"/>
    <w:rsid w:val="00973C8C"/>
    <w:rsid w:val="00980086"/>
    <w:rsid w:val="00982B59"/>
    <w:rsid w:val="0098487A"/>
    <w:rsid w:val="0098504B"/>
    <w:rsid w:val="009871C9"/>
    <w:rsid w:val="0099370A"/>
    <w:rsid w:val="00993C09"/>
    <w:rsid w:val="009A0890"/>
    <w:rsid w:val="009A174D"/>
    <w:rsid w:val="009A26E9"/>
    <w:rsid w:val="009A2ED3"/>
    <w:rsid w:val="009A624E"/>
    <w:rsid w:val="009A696D"/>
    <w:rsid w:val="009B0A51"/>
    <w:rsid w:val="009B345F"/>
    <w:rsid w:val="009B786B"/>
    <w:rsid w:val="009C01DC"/>
    <w:rsid w:val="009C426B"/>
    <w:rsid w:val="009D74F9"/>
    <w:rsid w:val="009E16D9"/>
    <w:rsid w:val="009E3DDE"/>
    <w:rsid w:val="009E4CA0"/>
    <w:rsid w:val="009E5464"/>
    <w:rsid w:val="009E7AEF"/>
    <w:rsid w:val="009F1D05"/>
    <w:rsid w:val="009F5312"/>
    <w:rsid w:val="009F7791"/>
    <w:rsid w:val="00A027AF"/>
    <w:rsid w:val="00A03A1E"/>
    <w:rsid w:val="00A07120"/>
    <w:rsid w:val="00A1120E"/>
    <w:rsid w:val="00A12316"/>
    <w:rsid w:val="00A1330A"/>
    <w:rsid w:val="00A15058"/>
    <w:rsid w:val="00A173C7"/>
    <w:rsid w:val="00A22C37"/>
    <w:rsid w:val="00A23ED7"/>
    <w:rsid w:val="00A24622"/>
    <w:rsid w:val="00A251E7"/>
    <w:rsid w:val="00A25BDB"/>
    <w:rsid w:val="00A272F7"/>
    <w:rsid w:val="00A31130"/>
    <w:rsid w:val="00A318A5"/>
    <w:rsid w:val="00A325C9"/>
    <w:rsid w:val="00A4128D"/>
    <w:rsid w:val="00A4588E"/>
    <w:rsid w:val="00A6184E"/>
    <w:rsid w:val="00A62D3F"/>
    <w:rsid w:val="00A6433F"/>
    <w:rsid w:val="00A666C2"/>
    <w:rsid w:val="00A736AF"/>
    <w:rsid w:val="00A7631D"/>
    <w:rsid w:val="00A87ECA"/>
    <w:rsid w:val="00A9166E"/>
    <w:rsid w:val="00A94B6D"/>
    <w:rsid w:val="00AA1CE9"/>
    <w:rsid w:val="00AA2C9E"/>
    <w:rsid w:val="00AA5958"/>
    <w:rsid w:val="00AB72B5"/>
    <w:rsid w:val="00AC0950"/>
    <w:rsid w:val="00AC7BB9"/>
    <w:rsid w:val="00AE4DD1"/>
    <w:rsid w:val="00AF03CB"/>
    <w:rsid w:val="00AF41FB"/>
    <w:rsid w:val="00B04A62"/>
    <w:rsid w:val="00B07839"/>
    <w:rsid w:val="00B125C9"/>
    <w:rsid w:val="00B132B7"/>
    <w:rsid w:val="00B1339F"/>
    <w:rsid w:val="00B209E2"/>
    <w:rsid w:val="00B2165B"/>
    <w:rsid w:val="00B22AAA"/>
    <w:rsid w:val="00B37851"/>
    <w:rsid w:val="00B46CC8"/>
    <w:rsid w:val="00B4723E"/>
    <w:rsid w:val="00B47369"/>
    <w:rsid w:val="00B52FF8"/>
    <w:rsid w:val="00B645A7"/>
    <w:rsid w:val="00B649EB"/>
    <w:rsid w:val="00B66219"/>
    <w:rsid w:val="00B67B4F"/>
    <w:rsid w:val="00B711B9"/>
    <w:rsid w:val="00B72192"/>
    <w:rsid w:val="00B770B2"/>
    <w:rsid w:val="00B8005D"/>
    <w:rsid w:val="00B80E99"/>
    <w:rsid w:val="00B8279B"/>
    <w:rsid w:val="00B844B0"/>
    <w:rsid w:val="00B84F77"/>
    <w:rsid w:val="00B927D7"/>
    <w:rsid w:val="00B95D79"/>
    <w:rsid w:val="00BA11C4"/>
    <w:rsid w:val="00BA3320"/>
    <w:rsid w:val="00BA3678"/>
    <w:rsid w:val="00BB6FFE"/>
    <w:rsid w:val="00BC18EB"/>
    <w:rsid w:val="00BC4647"/>
    <w:rsid w:val="00BC6914"/>
    <w:rsid w:val="00BC6C5D"/>
    <w:rsid w:val="00BD2601"/>
    <w:rsid w:val="00BD2F59"/>
    <w:rsid w:val="00BD3C88"/>
    <w:rsid w:val="00BD45DC"/>
    <w:rsid w:val="00BE16E5"/>
    <w:rsid w:val="00BE1A6D"/>
    <w:rsid w:val="00BE1EC0"/>
    <w:rsid w:val="00BE46AE"/>
    <w:rsid w:val="00BF464A"/>
    <w:rsid w:val="00BF49A0"/>
    <w:rsid w:val="00C0489E"/>
    <w:rsid w:val="00C058E1"/>
    <w:rsid w:val="00C11D48"/>
    <w:rsid w:val="00C1211C"/>
    <w:rsid w:val="00C17DFD"/>
    <w:rsid w:val="00C20EAD"/>
    <w:rsid w:val="00C20FB0"/>
    <w:rsid w:val="00C30A6A"/>
    <w:rsid w:val="00C31C85"/>
    <w:rsid w:val="00C32912"/>
    <w:rsid w:val="00C33898"/>
    <w:rsid w:val="00C45439"/>
    <w:rsid w:val="00C5149A"/>
    <w:rsid w:val="00C5183B"/>
    <w:rsid w:val="00C52557"/>
    <w:rsid w:val="00C56DB2"/>
    <w:rsid w:val="00C629F0"/>
    <w:rsid w:val="00C82D9A"/>
    <w:rsid w:val="00C83BB7"/>
    <w:rsid w:val="00C853DD"/>
    <w:rsid w:val="00C86F7D"/>
    <w:rsid w:val="00C91D07"/>
    <w:rsid w:val="00C936B1"/>
    <w:rsid w:val="00C93DDA"/>
    <w:rsid w:val="00C966FE"/>
    <w:rsid w:val="00CA081C"/>
    <w:rsid w:val="00CA31D7"/>
    <w:rsid w:val="00CA6D95"/>
    <w:rsid w:val="00CB1364"/>
    <w:rsid w:val="00CB3409"/>
    <w:rsid w:val="00CB41E5"/>
    <w:rsid w:val="00CB4F57"/>
    <w:rsid w:val="00CC35F0"/>
    <w:rsid w:val="00CC4193"/>
    <w:rsid w:val="00CC54C4"/>
    <w:rsid w:val="00CC623E"/>
    <w:rsid w:val="00CD7D51"/>
    <w:rsid w:val="00CE1349"/>
    <w:rsid w:val="00CE1B9F"/>
    <w:rsid w:val="00CE3C13"/>
    <w:rsid w:val="00CE4D0A"/>
    <w:rsid w:val="00CF1213"/>
    <w:rsid w:val="00CF7184"/>
    <w:rsid w:val="00D03CEE"/>
    <w:rsid w:val="00D05E0B"/>
    <w:rsid w:val="00D144E5"/>
    <w:rsid w:val="00D14749"/>
    <w:rsid w:val="00D17092"/>
    <w:rsid w:val="00D2353F"/>
    <w:rsid w:val="00D264FF"/>
    <w:rsid w:val="00D27488"/>
    <w:rsid w:val="00D2775D"/>
    <w:rsid w:val="00D36935"/>
    <w:rsid w:val="00D37AF7"/>
    <w:rsid w:val="00D4270A"/>
    <w:rsid w:val="00D43EC5"/>
    <w:rsid w:val="00D520C2"/>
    <w:rsid w:val="00D5284D"/>
    <w:rsid w:val="00D5598E"/>
    <w:rsid w:val="00D70F2E"/>
    <w:rsid w:val="00D720BE"/>
    <w:rsid w:val="00D73FE7"/>
    <w:rsid w:val="00D75DB3"/>
    <w:rsid w:val="00D760F6"/>
    <w:rsid w:val="00D77FBE"/>
    <w:rsid w:val="00D80FA8"/>
    <w:rsid w:val="00D821AB"/>
    <w:rsid w:val="00D84A4A"/>
    <w:rsid w:val="00D84E5A"/>
    <w:rsid w:val="00D859C7"/>
    <w:rsid w:val="00D9475D"/>
    <w:rsid w:val="00D94F4B"/>
    <w:rsid w:val="00D95483"/>
    <w:rsid w:val="00DA6CCB"/>
    <w:rsid w:val="00DB1244"/>
    <w:rsid w:val="00DB2C96"/>
    <w:rsid w:val="00DB3AA6"/>
    <w:rsid w:val="00DC03D4"/>
    <w:rsid w:val="00DC19B7"/>
    <w:rsid w:val="00DC4C63"/>
    <w:rsid w:val="00DC7CF4"/>
    <w:rsid w:val="00DD3781"/>
    <w:rsid w:val="00DD5CA9"/>
    <w:rsid w:val="00DD6DF0"/>
    <w:rsid w:val="00DE14C3"/>
    <w:rsid w:val="00DE23E8"/>
    <w:rsid w:val="00DE53A8"/>
    <w:rsid w:val="00DE54B2"/>
    <w:rsid w:val="00DE61D0"/>
    <w:rsid w:val="00DF0E95"/>
    <w:rsid w:val="00DF31B5"/>
    <w:rsid w:val="00DF39F3"/>
    <w:rsid w:val="00E04469"/>
    <w:rsid w:val="00E06BBF"/>
    <w:rsid w:val="00E07797"/>
    <w:rsid w:val="00E1281F"/>
    <w:rsid w:val="00E14B88"/>
    <w:rsid w:val="00E16DEB"/>
    <w:rsid w:val="00E25045"/>
    <w:rsid w:val="00E309B4"/>
    <w:rsid w:val="00E36AFE"/>
    <w:rsid w:val="00E4785D"/>
    <w:rsid w:val="00E55A57"/>
    <w:rsid w:val="00E56BC1"/>
    <w:rsid w:val="00E71E52"/>
    <w:rsid w:val="00E76424"/>
    <w:rsid w:val="00E83190"/>
    <w:rsid w:val="00E9400D"/>
    <w:rsid w:val="00EA686F"/>
    <w:rsid w:val="00EB0001"/>
    <w:rsid w:val="00EB5F6E"/>
    <w:rsid w:val="00EC1281"/>
    <w:rsid w:val="00EC1857"/>
    <w:rsid w:val="00EC27F5"/>
    <w:rsid w:val="00EC6502"/>
    <w:rsid w:val="00EC69BC"/>
    <w:rsid w:val="00ED3301"/>
    <w:rsid w:val="00ED39CF"/>
    <w:rsid w:val="00ED4C54"/>
    <w:rsid w:val="00ED4D25"/>
    <w:rsid w:val="00ED5591"/>
    <w:rsid w:val="00ED5640"/>
    <w:rsid w:val="00ED71D0"/>
    <w:rsid w:val="00EE148E"/>
    <w:rsid w:val="00EE56C6"/>
    <w:rsid w:val="00EF6A8F"/>
    <w:rsid w:val="00EF7247"/>
    <w:rsid w:val="00F041D0"/>
    <w:rsid w:val="00F06761"/>
    <w:rsid w:val="00F137DF"/>
    <w:rsid w:val="00F172C3"/>
    <w:rsid w:val="00F26BC8"/>
    <w:rsid w:val="00F42723"/>
    <w:rsid w:val="00F50B44"/>
    <w:rsid w:val="00F50DAB"/>
    <w:rsid w:val="00F55885"/>
    <w:rsid w:val="00F64659"/>
    <w:rsid w:val="00F653B7"/>
    <w:rsid w:val="00F66AB5"/>
    <w:rsid w:val="00F70F5D"/>
    <w:rsid w:val="00F720C2"/>
    <w:rsid w:val="00F8583D"/>
    <w:rsid w:val="00F86DD9"/>
    <w:rsid w:val="00F901C5"/>
    <w:rsid w:val="00F917DD"/>
    <w:rsid w:val="00F938EA"/>
    <w:rsid w:val="00FA013A"/>
    <w:rsid w:val="00FA507C"/>
    <w:rsid w:val="00FA65B6"/>
    <w:rsid w:val="00FB1E69"/>
    <w:rsid w:val="00FB4702"/>
    <w:rsid w:val="00FB51F9"/>
    <w:rsid w:val="00FB7D15"/>
    <w:rsid w:val="00FC2866"/>
    <w:rsid w:val="00FC2FA8"/>
    <w:rsid w:val="00FC4F1B"/>
    <w:rsid w:val="00FC62C4"/>
    <w:rsid w:val="00FD43EE"/>
    <w:rsid w:val="00FD5FD3"/>
    <w:rsid w:val="00FD7C6F"/>
    <w:rsid w:val="00FE1FAD"/>
    <w:rsid w:val="00FE26A5"/>
    <w:rsid w:val="00FF18C4"/>
    <w:rsid w:val="00FF2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23F2DF"/>
  <w15:chartTrackingRefBased/>
  <w15:docId w15:val="{051EC019-1F90-4BE5-8CF7-2E279220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48A"/>
    <w:pPr>
      <w:ind w:left="720"/>
      <w:contextualSpacing/>
    </w:pPr>
  </w:style>
  <w:style w:type="paragraph" w:styleId="Header">
    <w:name w:val="header"/>
    <w:basedOn w:val="Normal"/>
    <w:link w:val="HeaderChar"/>
    <w:uiPriority w:val="99"/>
    <w:unhideWhenUsed/>
    <w:rsid w:val="00F26BC8"/>
    <w:pPr>
      <w:tabs>
        <w:tab w:val="center" w:pos="4320"/>
        <w:tab w:val="right" w:pos="8640"/>
      </w:tabs>
      <w:spacing w:after="0" w:line="240" w:lineRule="auto"/>
    </w:pPr>
  </w:style>
  <w:style w:type="character" w:customStyle="1" w:styleId="HeaderChar">
    <w:name w:val="Header Char"/>
    <w:basedOn w:val="DefaultParagraphFont"/>
    <w:link w:val="Header"/>
    <w:uiPriority w:val="99"/>
    <w:rsid w:val="00F26BC8"/>
  </w:style>
  <w:style w:type="paragraph" w:styleId="Footer">
    <w:name w:val="footer"/>
    <w:basedOn w:val="Normal"/>
    <w:link w:val="FooterChar"/>
    <w:uiPriority w:val="99"/>
    <w:unhideWhenUsed/>
    <w:rsid w:val="00F26BC8"/>
    <w:pPr>
      <w:tabs>
        <w:tab w:val="center" w:pos="4320"/>
        <w:tab w:val="right" w:pos="8640"/>
      </w:tabs>
      <w:spacing w:after="0" w:line="240" w:lineRule="auto"/>
    </w:pPr>
  </w:style>
  <w:style w:type="character" w:customStyle="1" w:styleId="FooterChar">
    <w:name w:val="Footer Char"/>
    <w:basedOn w:val="DefaultParagraphFont"/>
    <w:link w:val="Footer"/>
    <w:uiPriority w:val="99"/>
    <w:rsid w:val="00F26BC8"/>
  </w:style>
  <w:style w:type="character" w:styleId="Emphasis">
    <w:name w:val="Emphasis"/>
    <w:basedOn w:val="DefaultParagraphFont"/>
    <w:uiPriority w:val="20"/>
    <w:qFormat/>
    <w:rsid w:val="00D2775D"/>
    <w:rPr>
      <w:i/>
      <w:iCs/>
    </w:rPr>
  </w:style>
  <w:style w:type="character" w:styleId="PlaceholderText">
    <w:name w:val="Placeholder Text"/>
    <w:basedOn w:val="DefaultParagraphFont"/>
    <w:uiPriority w:val="99"/>
    <w:semiHidden/>
    <w:rsid w:val="00DB3AA6"/>
    <w:rPr>
      <w:color w:val="808080"/>
    </w:rPr>
  </w:style>
  <w:style w:type="paragraph" w:styleId="NormalWeb">
    <w:name w:val="Normal (Web)"/>
    <w:basedOn w:val="Normal"/>
    <w:uiPriority w:val="99"/>
    <w:semiHidden/>
    <w:unhideWhenUsed/>
    <w:rsid w:val="002929A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0F77C3"/>
    <w:rPr>
      <w:color w:val="0000FF"/>
      <w:u w:val="single"/>
    </w:rPr>
  </w:style>
  <w:style w:type="character" w:styleId="UnresolvedMention">
    <w:name w:val="Unresolved Mention"/>
    <w:basedOn w:val="DefaultParagraphFont"/>
    <w:uiPriority w:val="99"/>
    <w:semiHidden/>
    <w:unhideWhenUsed/>
    <w:rsid w:val="007822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41153">
      <w:bodyDiv w:val="1"/>
      <w:marLeft w:val="0"/>
      <w:marRight w:val="0"/>
      <w:marTop w:val="0"/>
      <w:marBottom w:val="0"/>
      <w:divBdr>
        <w:top w:val="none" w:sz="0" w:space="0" w:color="auto"/>
        <w:left w:val="none" w:sz="0" w:space="0" w:color="auto"/>
        <w:bottom w:val="none" w:sz="0" w:space="0" w:color="auto"/>
        <w:right w:val="none" w:sz="0" w:space="0" w:color="auto"/>
      </w:divBdr>
    </w:div>
    <w:div w:id="185487447">
      <w:bodyDiv w:val="1"/>
      <w:marLeft w:val="0"/>
      <w:marRight w:val="0"/>
      <w:marTop w:val="0"/>
      <w:marBottom w:val="0"/>
      <w:divBdr>
        <w:top w:val="none" w:sz="0" w:space="0" w:color="auto"/>
        <w:left w:val="none" w:sz="0" w:space="0" w:color="auto"/>
        <w:bottom w:val="none" w:sz="0" w:space="0" w:color="auto"/>
        <w:right w:val="none" w:sz="0" w:space="0" w:color="auto"/>
      </w:divBdr>
    </w:div>
    <w:div w:id="304507394">
      <w:bodyDiv w:val="1"/>
      <w:marLeft w:val="0"/>
      <w:marRight w:val="0"/>
      <w:marTop w:val="0"/>
      <w:marBottom w:val="0"/>
      <w:divBdr>
        <w:top w:val="none" w:sz="0" w:space="0" w:color="auto"/>
        <w:left w:val="none" w:sz="0" w:space="0" w:color="auto"/>
        <w:bottom w:val="none" w:sz="0" w:space="0" w:color="auto"/>
        <w:right w:val="none" w:sz="0" w:space="0" w:color="auto"/>
      </w:divBdr>
    </w:div>
    <w:div w:id="958028797">
      <w:bodyDiv w:val="1"/>
      <w:marLeft w:val="0"/>
      <w:marRight w:val="0"/>
      <w:marTop w:val="0"/>
      <w:marBottom w:val="0"/>
      <w:divBdr>
        <w:top w:val="none" w:sz="0" w:space="0" w:color="auto"/>
        <w:left w:val="none" w:sz="0" w:space="0" w:color="auto"/>
        <w:bottom w:val="none" w:sz="0" w:space="0" w:color="auto"/>
        <w:right w:val="none" w:sz="0" w:space="0" w:color="auto"/>
      </w:divBdr>
    </w:div>
    <w:div w:id="1198079027">
      <w:bodyDiv w:val="1"/>
      <w:marLeft w:val="0"/>
      <w:marRight w:val="0"/>
      <w:marTop w:val="0"/>
      <w:marBottom w:val="0"/>
      <w:divBdr>
        <w:top w:val="none" w:sz="0" w:space="0" w:color="auto"/>
        <w:left w:val="none" w:sz="0" w:space="0" w:color="auto"/>
        <w:bottom w:val="none" w:sz="0" w:space="0" w:color="auto"/>
        <w:right w:val="none" w:sz="0" w:space="0" w:color="auto"/>
      </w:divBdr>
    </w:div>
    <w:div w:id="1409352612">
      <w:bodyDiv w:val="1"/>
      <w:marLeft w:val="0"/>
      <w:marRight w:val="0"/>
      <w:marTop w:val="0"/>
      <w:marBottom w:val="0"/>
      <w:divBdr>
        <w:top w:val="none" w:sz="0" w:space="0" w:color="auto"/>
        <w:left w:val="none" w:sz="0" w:space="0" w:color="auto"/>
        <w:bottom w:val="none" w:sz="0" w:space="0" w:color="auto"/>
        <w:right w:val="none" w:sz="0" w:space="0" w:color="auto"/>
      </w:divBdr>
    </w:div>
    <w:div w:id="1464275485">
      <w:bodyDiv w:val="1"/>
      <w:marLeft w:val="0"/>
      <w:marRight w:val="0"/>
      <w:marTop w:val="0"/>
      <w:marBottom w:val="0"/>
      <w:divBdr>
        <w:top w:val="none" w:sz="0" w:space="0" w:color="auto"/>
        <w:left w:val="none" w:sz="0" w:space="0" w:color="auto"/>
        <w:bottom w:val="none" w:sz="0" w:space="0" w:color="auto"/>
        <w:right w:val="none" w:sz="0" w:space="0" w:color="auto"/>
      </w:divBdr>
    </w:div>
    <w:div w:id="1973246559">
      <w:bodyDiv w:val="1"/>
      <w:marLeft w:val="0"/>
      <w:marRight w:val="0"/>
      <w:marTop w:val="0"/>
      <w:marBottom w:val="0"/>
      <w:divBdr>
        <w:top w:val="none" w:sz="0" w:space="0" w:color="auto"/>
        <w:left w:val="none" w:sz="0" w:space="0" w:color="auto"/>
        <w:bottom w:val="none" w:sz="0" w:space="0" w:color="auto"/>
        <w:right w:val="none" w:sz="0" w:space="0" w:color="auto"/>
      </w:divBdr>
    </w:div>
    <w:div w:id="2095472148">
      <w:bodyDiv w:val="1"/>
      <w:marLeft w:val="0"/>
      <w:marRight w:val="0"/>
      <w:marTop w:val="0"/>
      <w:marBottom w:val="0"/>
      <w:divBdr>
        <w:top w:val="none" w:sz="0" w:space="0" w:color="auto"/>
        <w:left w:val="none" w:sz="0" w:space="0" w:color="auto"/>
        <w:bottom w:val="none" w:sz="0" w:space="0" w:color="auto"/>
        <w:right w:val="none" w:sz="0" w:space="0" w:color="auto"/>
      </w:divBdr>
    </w:div>
    <w:div w:id="211690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doi.org/10.1007/978-981-15-5495-7_11"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090511F3D8F9429D7048006FA5645C" ma:contentTypeVersion="13" ma:contentTypeDescription="Create a new document." ma:contentTypeScope="" ma:versionID="9d3d964dc3fa11a44f3949a207940d52">
  <xsd:schema xmlns:xsd="http://www.w3.org/2001/XMLSchema" xmlns:xs="http://www.w3.org/2001/XMLSchema" xmlns:p="http://schemas.microsoft.com/office/2006/metadata/properties" xmlns:ns3="c19aaa03-962e-40f4-83e2-3f020574f315" xmlns:ns4="900f466a-1a96-4bed-b759-321ad98b6ce2" targetNamespace="http://schemas.microsoft.com/office/2006/metadata/properties" ma:root="true" ma:fieldsID="8122805bfd8ec5c14e636b2acb60a42b" ns3:_="" ns4:_="">
    <xsd:import namespace="c19aaa03-962e-40f4-83e2-3f020574f315"/>
    <xsd:import namespace="900f466a-1a96-4bed-b759-321ad98b6c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Final_x0020_Vers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9aaa03-962e-40f4-83e2-3f020574f3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Final_x0020_Version" ma:index="16" nillable="true" ma:displayName="Final Version" ma:default="No" ma:format="Dropdown" ma:internalName="Final_x0020_Version">
      <xsd:simpleType>
        <xsd:restriction base="dms:Choice">
          <xsd:enumeration value="Yes"/>
          <xsd:enumeration value="No"/>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00f466a-1a96-4bed-b759-321ad98b6ce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nal_x0020_Version xmlns="c19aaa03-962e-40f4-83e2-3f020574f315">No</Final_x0020_Version>
  </documentManagement>
</p:properties>
</file>

<file path=customXml/itemProps1.xml><?xml version="1.0" encoding="utf-8"?>
<ds:datastoreItem xmlns:ds="http://schemas.openxmlformats.org/officeDocument/2006/customXml" ds:itemID="{D5948DBC-516A-42A3-B270-7A702F76CC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9aaa03-962e-40f4-83e2-3f020574f315"/>
    <ds:schemaRef ds:uri="900f466a-1a96-4bed-b759-321ad98b6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A4741C-40AE-46A6-B37F-A46E36909A27}">
  <ds:schemaRefs>
    <ds:schemaRef ds:uri="http://schemas.microsoft.com/sharepoint/v3/contenttype/forms"/>
  </ds:schemaRefs>
</ds:datastoreItem>
</file>

<file path=customXml/itemProps3.xml><?xml version="1.0" encoding="utf-8"?>
<ds:datastoreItem xmlns:ds="http://schemas.openxmlformats.org/officeDocument/2006/customXml" ds:itemID="{054AAC65-C2A2-4AA8-92F8-11CA2E7170A5}">
  <ds:schemaRefs>
    <ds:schemaRef ds:uri="http://schemas.microsoft.com/office/2006/metadata/properties"/>
    <ds:schemaRef ds:uri="http://schemas.microsoft.com/office/infopath/2007/PartnerControls"/>
    <ds:schemaRef ds:uri="c19aaa03-962e-40f4-83e2-3f020574f315"/>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11</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蕴泽 陈</dc:creator>
  <cp:keywords/>
  <dc:description/>
  <cp:lastModifiedBy>Ben Prescott</cp:lastModifiedBy>
  <cp:revision>22</cp:revision>
  <dcterms:created xsi:type="dcterms:W3CDTF">2021-07-11T17:30:00Z</dcterms:created>
  <dcterms:modified xsi:type="dcterms:W3CDTF">2021-07-11T19:02:00Z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0x010100A6090511F3D8F9429D7048006FA5645C</vt:lpwstr>
  </property>
</Properties>
</file>