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236666"/>
      <w:r>
        <w:lastRenderedPageBreak/>
        <w:t>Abstract</w:t>
      </w:r>
      <w:bookmarkEnd w:id="0"/>
    </w:p>
    <w:p w:rsidR="00C1192C" w:rsidRDefault="004B58DD" w:rsidP="00C1192C">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ng these third party libraries. A large range of open source projects are examined a</w:t>
      </w:r>
      <w:bookmarkStart w:id="2" w:name="_GoBack"/>
      <w:bookmarkEnd w:id="2"/>
      <w:r w:rsidR="004B58DD">
        <w:t xml:space="preserve">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A53001" w:rsidRDefault="00A53001" w:rsidP="00C1192C"/>
    <w:p w:rsidR="00A53001" w:rsidRPr="00A53001" w:rsidRDefault="00A53001" w:rsidP="00C1192C">
      <w:pPr>
        <w:rPr>
          <w:sz w:val="48"/>
          <w:szCs w:val="48"/>
        </w:rPr>
      </w:pPr>
      <w:r w:rsidRPr="00A53001">
        <w:rPr>
          <w:sz w:val="48"/>
          <w:szCs w:val="48"/>
        </w:rPr>
        <w:t>THIS IS JUST A TEST!!!</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3" w:name="_Toc382236667"/>
      <w:r>
        <w:lastRenderedPageBreak/>
        <w:t>Table of Contents</w:t>
      </w:r>
      <w:bookmarkEnd w:id="3"/>
    </w:p>
    <w:sdt>
      <w:sdtPr>
        <w:rPr>
          <w:b/>
          <w:bCs/>
        </w:rPr>
        <w:id w:val="-343318885"/>
        <w:docPartObj>
          <w:docPartGallery w:val="Table of Contents"/>
          <w:docPartUnique/>
        </w:docPartObj>
      </w:sdtPr>
      <w:sdtEndPr>
        <w:rPr>
          <w:b w:val="0"/>
          <w:bCs w:val="0"/>
          <w:noProof/>
        </w:rPr>
      </w:sdtEndPr>
      <w:sdtContent>
        <w:p w:rsidR="00591DDE"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236666" w:history="1">
            <w:r w:rsidR="00591DDE" w:rsidRPr="00915697">
              <w:rPr>
                <w:rStyle w:val="Hyperlink"/>
                <w:noProof/>
              </w:rPr>
              <w:t>Abstract</w:t>
            </w:r>
            <w:r w:rsidR="00591DDE">
              <w:rPr>
                <w:noProof/>
                <w:webHidden/>
              </w:rPr>
              <w:tab/>
            </w:r>
            <w:r w:rsidR="00591DDE">
              <w:rPr>
                <w:noProof/>
                <w:webHidden/>
              </w:rPr>
              <w:fldChar w:fldCharType="begin"/>
            </w:r>
            <w:r w:rsidR="00591DDE">
              <w:rPr>
                <w:noProof/>
                <w:webHidden/>
              </w:rPr>
              <w:instrText xml:space="preserve"> PAGEREF _Toc382236666 \h </w:instrText>
            </w:r>
            <w:r w:rsidR="00591DDE">
              <w:rPr>
                <w:noProof/>
                <w:webHidden/>
              </w:rPr>
            </w:r>
            <w:r w:rsidR="00591DDE">
              <w:rPr>
                <w:noProof/>
                <w:webHidden/>
              </w:rPr>
              <w:fldChar w:fldCharType="separate"/>
            </w:r>
            <w:r w:rsidR="00591DDE">
              <w:rPr>
                <w:noProof/>
                <w:webHidden/>
              </w:rPr>
              <w:t>III</w:t>
            </w:r>
            <w:r w:rsidR="00591DDE">
              <w:rPr>
                <w:noProof/>
                <w:webHidden/>
              </w:rPr>
              <w:fldChar w:fldCharType="end"/>
            </w:r>
          </w:hyperlink>
        </w:p>
        <w:p w:rsidR="00591DDE" w:rsidRDefault="00E82836">
          <w:pPr>
            <w:pStyle w:val="TOC1"/>
            <w:tabs>
              <w:tab w:val="right" w:leader="dot" w:pos="9016"/>
            </w:tabs>
            <w:rPr>
              <w:noProof/>
              <w:sz w:val="22"/>
              <w:lang w:val="en-GB" w:eastAsia="en-GB"/>
            </w:rPr>
          </w:pPr>
          <w:hyperlink w:anchor="_Toc382236667" w:history="1">
            <w:r w:rsidR="00591DDE" w:rsidRPr="00915697">
              <w:rPr>
                <w:rStyle w:val="Hyperlink"/>
                <w:noProof/>
              </w:rPr>
              <w:t>Table of Contents</w:t>
            </w:r>
            <w:r w:rsidR="00591DDE">
              <w:rPr>
                <w:noProof/>
                <w:webHidden/>
              </w:rPr>
              <w:tab/>
            </w:r>
            <w:r w:rsidR="00591DDE">
              <w:rPr>
                <w:noProof/>
                <w:webHidden/>
              </w:rPr>
              <w:fldChar w:fldCharType="begin"/>
            </w:r>
            <w:r w:rsidR="00591DDE">
              <w:rPr>
                <w:noProof/>
                <w:webHidden/>
              </w:rPr>
              <w:instrText xml:space="preserve"> PAGEREF _Toc382236667 \h </w:instrText>
            </w:r>
            <w:r w:rsidR="00591DDE">
              <w:rPr>
                <w:noProof/>
                <w:webHidden/>
              </w:rPr>
            </w:r>
            <w:r w:rsidR="00591DDE">
              <w:rPr>
                <w:noProof/>
                <w:webHidden/>
              </w:rPr>
              <w:fldChar w:fldCharType="separate"/>
            </w:r>
            <w:r w:rsidR="00591DDE">
              <w:rPr>
                <w:noProof/>
                <w:webHidden/>
              </w:rPr>
              <w:t>IV</w:t>
            </w:r>
            <w:r w:rsidR="00591DDE">
              <w:rPr>
                <w:noProof/>
                <w:webHidden/>
              </w:rPr>
              <w:fldChar w:fldCharType="end"/>
            </w:r>
          </w:hyperlink>
        </w:p>
        <w:p w:rsidR="00591DDE" w:rsidRDefault="00E82836">
          <w:pPr>
            <w:pStyle w:val="TOC1"/>
            <w:tabs>
              <w:tab w:val="right" w:leader="dot" w:pos="9016"/>
            </w:tabs>
            <w:rPr>
              <w:noProof/>
              <w:sz w:val="22"/>
              <w:lang w:val="en-GB" w:eastAsia="en-GB"/>
            </w:rPr>
          </w:pPr>
          <w:hyperlink w:anchor="_Toc382236668" w:history="1">
            <w:r w:rsidR="00591DDE" w:rsidRPr="00915697">
              <w:rPr>
                <w:rStyle w:val="Hyperlink"/>
                <w:noProof/>
              </w:rPr>
              <w:t>Table of Figures</w:t>
            </w:r>
            <w:r w:rsidR="00591DDE">
              <w:rPr>
                <w:noProof/>
                <w:webHidden/>
              </w:rPr>
              <w:tab/>
            </w:r>
            <w:r w:rsidR="00591DDE">
              <w:rPr>
                <w:noProof/>
                <w:webHidden/>
              </w:rPr>
              <w:fldChar w:fldCharType="begin"/>
            </w:r>
            <w:r w:rsidR="00591DDE">
              <w:rPr>
                <w:noProof/>
                <w:webHidden/>
              </w:rPr>
              <w:instrText xml:space="preserve"> PAGEREF _Toc382236668 \h </w:instrText>
            </w:r>
            <w:r w:rsidR="00591DDE">
              <w:rPr>
                <w:noProof/>
                <w:webHidden/>
              </w:rPr>
            </w:r>
            <w:r w:rsidR="00591DDE">
              <w:rPr>
                <w:noProof/>
                <w:webHidden/>
              </w:rPr>
              <w:fldChar w:fldCharType="separate"/>
            </w:r>
            <w:r w:rsidR="00591DDE">
              <w:rPr>
                <w:noProof/>
                <w:webHidden/>
              </w:rPr>
              <w:t>VII</w:t>
            </w:r>
            <w:r w:rsidR="00591DDE">
              <w:rPr>
                <w:noProof/>
                <w:webHidden/>
              </w:rPr>
              <w:fldChar w:fldCharType="end"/>
            </w:r>
          </w:hyperlink>
        </w:p>
        <w:p w:rsidR="00591DDE" w:rsidRDefault="00E82836">
          <w:pPr>
            <w:pStyle w:val="TOC1"/>
            <w:tabs>
              <w:tab w:val="right" w:leader="dot" w:pos="9016"/>
            </w:tabs>
            <w:rPr>
              <w:noProof/>
              <w:sz w:val="22"/>
              <w:lang w:val="en-GB" w:eastAsia="en-GB"/>
            </w:rPr>
          </w:pPr>
          <w:hyperlink w:anchor="_Toc382236669" w:history="1">
            <w:r w:rsidR="00591DDE" w:rsidRPr="00915697">
              <w:rPr>
                <w:rStyle w:val="Hyperlink"/>
                <w:noProof/>
              </w:rPr>
              <w:t>Code Listings</w:t>
            </w:r>
            <w:r w:rsidR="00591DDE">
              <w:rPr>
                <w:noProof/>
                <w:webHidden/>
              </w:rPr>
              <w:tab/>
            </w:r>
            <w:r w:rsidR="00591DDE">
              <w:rPr>
                <w:noProof/>
                <w:webHidden/>
              </w:rPr>
              <w:fldChar w:fldCharType="begin"/>
            </w:r>
            <w:r w:rsidR="00591DDE">
              <w:rPr>
                <w:noProof/>
                <w:webHidden/>
              </w:rPr>
              <w:instrText xml:space="preserve"> PAGEREF _Toc382236669 \h </w:instrText>
            </w:r>
            <w:r w:rsidR="00591DDE">
              <w:rPr>
                <w:noProof/>
                <w:webHidden/>
              </w:rPr>
            </w:r>
            <w:r w:rsidR="00591DDE">
              <w:rPr>
                <w:noProof/>
                <w:webHidden/>
              </w:rPr>
              <w:fldChar w:fldCharType="separate"/>
            </w:r>
            <w:r w:rsidR="00591DDE">
              <w:rPr>
                <w:noProof/>
                <w:webHidden/>
              </w:rPr>
              <w:t>VIII</w:t>
            </w:r>
            <w:r w:rsidR="00591DDE">
              <w:rPr>
                <w:noProof/>
                <w:webHidden/>
              </w:rPr>
              <w:fldChar w:fldCharType="end"/>
            </w:r>
          </w:hyperlink>
        </w:p>
        <w:p w:rsidR="00591DDE" w:rsidRDefault="00E82836">
          <w:pPr>
            <w:pStyle w:val="TOC1"/>
            <w:tabs>
              <w:tab w:val="right" w:leader="dot" w:pos="9016"/>
            </w:tabs>
            <w:rPr>
              <w:noProof/>
              <w:sz w:val="22"/>
              <w:lang w:val="en-GB" w:eastAsia="en-GB"/>
            </w:rPr>
          </w:pPr>
          <w:hyperlink w:anchor="_Toc382236670" w:history="1">
            <w:r w:rsidR="00591DDE" w:rsidRPr="00915697">
              <w:rPr>
                <w:rStyle w:val="Hyperlink"/>
                <w:noProof/>
              </w:rPr>
              <w:t>Abbreviations</w:t>
            </w:r>
            <w:r w:rsidR="00591DDE">
              <w:rPr>
                <w:noProof/>
                <w:webHidden/>
              </w:rPr>
              <w:tab/>
            </w:r>
            <w:r w:rsidR="00591DDE">
              <w:rPr>
                <w:noProof/>
                <w:webHidden/>
              </w:rPr>
              <w:fldChar w:fldCharType="begin"/>
            </w:r>
            <w:r w:rsidR="00591DDE">
              <w:rPr>
                <w:noProof/>
                <w:webHidden/>
              </w:rPr>
              <w:instrText xml:space="preserve"> PAGEREF _Toc382236670 \h </w:instrText>
            </w:r>
            <w:r w:rsidR="00591DDE">
              <w:rPr>
                <w:noProof/>
                <w:webHidden/>
              </w:rPr>
            </w:r>
            <w:r w:rsidR="00591DDE">
              <w:rPr>
                <w:noProof/>
                <w:webHidden/>
              </w:rPr>
              <w:fldChar w:fldCharType="separate"/>
            </w:r>
            <w:r w:rsidR="00591DDE">
              <w:rPr>
                <w:noProof/>
                <w:webHidden/>
              </w:rPr>
              <w:t>IX</w:t>
            </w:r>
            <w:r w:rsidR="00591DDE">
              <w:rPr>
                <w:noProof/>
                <w:webHidden/>
              </w:rPr>
              <w:fldChar w:fldCharType="end"/>
            </w:r>
          </w:hyperlink>
        </w:p>
        <w:p w:rsidR="00591DDE" w:rsidRDefault="00E82836">
          <w:pPr>
            <w:pStyle w:val="TOC1"/>
            <w:tabs>
              <w:tab w:val="right" w:leader="dot" w:pos="9016"/>
            </w:tabs>
            <w:rPr>
              <w:noProof/>
              <w:sz w:val="22"/>
              <w:lang w:val="en-GB" w:eastAsia="en-GB"/>
            </w:rPr>
          </w:pPr>
          <w:hyperlink w:anchor="_Toc382236671" w:history="1">
            <w:r w:rsidR="00591DDE" w:rsidRPr="00915697">
              <w:rPr>
                <w:rStyle w:val="Hyperlink"/>
                <w:noProof/>
              </w:rPr>
              <w:t>Glossary of Terms</w:t>
            </w:r>
            <w:r w:rsidR="00591DDE">
              <w:rPr>
                <w:noProof/>
                <w:webHidden/>
              </w:rPr>
              <w:tab/>
            </w:r>
            <w:r w:rsidR="00591DDE">
              <w:rPr>
                <w:noProof/>
                <w:webHidden/>
              </w:rPr>
              <w:fldChar w:fldCharType="begin"/>
            </w:r>
            <w:r w:rsidR="00591DDE">
              <w:rPr>
                <w:noProof/>
                <w:webHidden/>
              </w:rPr>
              <w:instrText xml:space="preserve"> PAGEREF _Toc382236671 \h </w:instrText>
            </w:r>
            <w:r w:rsidR="00591DDE">
              <w:rPr>
                <w:noProof/>
                <w:webHidden/>
              </w:rPr>
            </w:r>
            <w:r w:rsidR="00591DDE">
              <w:rPr>
                <w:noProof/>
                <w:webHidden/>
              </w:rPr>
              <w:fldChar w:fldCharType="separate"/>
            </w:r>
            <w:r w:rsidR="00591DDE">
              <w:rPr>
                <w:noProof/>
                <w:webHidden/>
              </w:rPr>
              <w:t>X</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672" w:history="1">
            <w:r w:rsidR="00591DDE" w:rsidRPr="00915697">
              <w:rPr>
                <w:rStyle w:val="Hyperlink"/>
                <w:noProof/>
              </w:rPr>
              <w:t>1</w:t>
            </w:r>
            <w:r w:rsidR="00591DDE">
              <w:rPr>
                <w:noProof/>
                <w:sz w:val="22"/>
                <w:lang w:val="en-GB" w:eastAsia="en-GB"/>
              </w:rPr>
              <w:tab/>
            </w:r>
            <w:r w:rsidR="00591DDE" w:rsidRPr="00915697">
              <w:rPr>
                <w:rStyle w:val="Hyperlink"/>
                <w:noProof/>
              </w:rPr>
              <w:t>Introduction</w:t>
            </w:r>
            <w:r w:rsidR="00591DDE">
              <w:rPr>
                <w:noProof/>
                <w:webHidden/>
              </w:rPr>
              <w:tab/>
            </w:r>
            <w:r w:rsidR="00591DDE">
              <w:rPr>
                <w:noProof/>
                <w:webHidden/>
              </w:rPr>
              <w:fldChar w:fldCharType="begin"/>
            </w:r>
            <w:r w:rsidR="00591DDE">
              <w:rPr>
                <w:noProof/>
                <w:webHidden/>
              </w:rPr>
              <w:instrText xml:space="preserve"> PAGEREF _Toc382236672 \h </w:instrText>
            </w:r>
            <w:r w:rsidR="00591DDE">
              <w:rPr>
                <w:noProof/>
                <w:webHidden/>
              </w:rPr>
            </w:r>
            <w:r w:rsidR="00591DDE">
              <w:rPr>
                <w:noProof/>
                <w:webHidden/>
              </w:rPr>
              <w:fldChar w:fldCharType="separate"/>
            </w:r>
            <w:r w:rsidR="00591DDE">
              <w:rPr>
                <w:noProof/>
                <w:webHidden/>
              </w:rPr>
              <w:t>1</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73" w:history="1">
            <w:r w:rsidR="00591DDE" w:rsidRPr="00915697">
              <w:rPr>
                <w:rStyle w:val="Hyperlink"/>
                <w:noProof/>
              </w:rPr>
              <w:t>1.1</w:t>
            </w:r>
            <w:r w:rsidR="00591DDE">
              <w:rPr>
                <w:noProof/>
                <w:sz w:val="22"/>
                <w:lang w:val="en-GB" w:eastAsia="en-GB"/>
              </w:rPr>
              <w:tab/>
            </w:r>
            <w:r w:rsidR="00591DDE" w:rsidRPr="00915697">
              <w:rPr>
                <w:rStyle w:val="Hyperlink"/>
                <w:noProof/>
              </w:rPr>
              <w:t>Background and Objective</w:t>
            </w:r>
            <w:r w:rsidR="00591DDE">
              <w:rPr>
                <w:noProof/>
                <w:webHidden/>
              </w:rPr>
              <w:tab/>
            </w:r>
            <w:r w:rsidR="00591DDE">
              <w:rPr>
                <w:noProof/>
                <w:webHidden/>
              </w:rPr>
              <w:fldChar w:fldCharType="begin"/>
            </w:r>
            <w:r w:rsidR="00591DDE">
              <w:rPr>
                <w:noProof/>
                <w:webHidden/>
              </w:rPr>
              <w:instrText xml:space="preserve"> PAGEREF _Toc382236673 \h </w:instrText>
            </w:r>
            <w:r w:rsidR="00591DDE">
              <w:rPr>
                <w:noProof/>
                <w:webHidden/>
              </w:rPr>
            </w:r>
            <w:r w:rsidR="00591DDE">
              <w:rPr>
                <w:noProof/>
                <w:webHidden/>
              </w:rPr>
              <w:fldChar w:fldCharType="separate"/>
            </w:r>
            <w:r w:rsidR="00591DDE">
              <w:rPr>
                <w:noProof/>
                <w:webHidden/>
              </w:rPr>
              <w:t>1</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74" w:history="1">
            <w:r w:rsidR="00591DDE" w:rsidRPr="00915697">
              <w:rPr>
                <w:rStyle w:val="Hyperlink"/>
                <w:noProof/>
              </w:rPr>
              <w:t>1.2</w:t>
            </w:r>
            <w:r w:rsidR="00591DDE">
              <w:rPr>
                <w:noProof/>
                <w:sz w:val="22"/>
                <w:lang w:val="en-GB" w:eastAsia="en-GB"/>
              </w:rPr>
              <w:tab/>
            </w:r>
            <w:r w:rsidR="00591DDE" w:rsidRPr="00915697">
              <w:rPr>
                <w:rStyle w:val="Hyperlink"/>
                <w:noProof/>
              </w:rPr>
              <w:t>Problem Statement</w:t>
            </w:r>
            <w:r w:rsidR="00591DDE">
              <w:rPr>
                <w:noProof/>
                <w:webHidden/>
              </w:rPr>
              <w:tab/>
            </w:r>
            <w:r w:rsidR="00591DDE">
              <w:rPr>
                <w:noProof/>
                <w:webHidden/>
              </w:rPr>
              <w:fldChar w:fldCharType="begin"/>
            </w:r>
            <w:r w:rsidR="00591DDE">
              <w:rPr>
                <w:noProof/>
                <w:webHidden/>
              </w:rPr>
              <w:instrText xml:space="preserve"> PAGEREF _Toc382236674 \h </w:instrText>
            </w:r>
            <w:r w:rsidR="00591DDE">
              <w:rPr>
                <w:noProof/>
                <w:webHidden/>
              </w:rPr>
            </w:r>
            <w:r w:rsidR="00591DDE">
              <w:rPr>
                <w:noProof/>
                <w:webHidden/>
              </w:rPr>
              <w:fldChar w:fldCharType="separate"/>
            </w:r>
            <w:r w:rsidR="00591DDE">
              <w:rPr>
                <w:noProof/>
                <w:webHidden/>
              </w:rPr>
              <w:t>2</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75" w:history="1">
            <w:r w:rsidR="00591DDE" w:rsidRPr="00915697">
              <w:rPr>
                <w:rStyle w:val="Hyperlink"/>
                <w:noProof/>
              </w:rPr>
              <w:t>1.3</w:t>
            </w:r>
            <w:r w:rsidR="00591DDE">
              <w:rPr>
                <w:noProof/>
                <w:sz w:val="22"/>
                <w:lang w:val="en-GB" w:eastAsia="en-GB"/>
              </w:rPr>
              <w:tab/>
            </w:r>
            <w:r w:rsidR="00591DDE" w:rsidRPr="00915697">
              <w:rPr>
                <w:rStyle w:val="Hyperlink"/>
                <w:noProof/>
              </w:rPr>
              <w:t>Aims</w:t>
            </w:r>
            <w:r w:rsidR="00591DDE">
              <w:rPr>
                <w:noProof/>
                <w:webHidden/>
              </w:rPr>
              <w:tab/>
            </w:r>
            <w:r w:rsidR="00591DDE">
              <w:rPr>
                <w:noProof/>
                <w:webHidden/>
              </w:rPr>
              <w:fldChar w:fldCharType="begin"/>
            </w:r>
            <w:r w:rsidR="00591DDE">
              <w:rPr>
                <w:noProof/>
                <w:webHidden/>
              </w:rPr>
              <w:instrText xml:space="preserve"> PAGEREF _Toc382236675 \h </w:instrText>
            </w:r>
            <w:r w:rsidR="00591DDE">
              <w:rPr>
                <w:noProof/>
                <w:webHidden/>
              </w:rPr>
            </w:r>
            <w:r w:rsidR="00591DDE">
              <w:rPr>
                <w:noProof/>
                <w:webHidden/>
              </w:rPr>
              <w:fldChar w:fldCharType="separate"/>
            </w:r>
            <w:r w:rsidR="00591DDE">
              <w:rPr>
                <w:noProof/>
                <w:webHidden/>
              </w:rPr>
              <w:t>3</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76" w:history="1">
            <w:r w:rsidR="00591DDE" w:rsidRPr="00915697">
              <w:rPr>
                <w:rStyle w:val="Hyperlink"/>
                <w:noProof/>
              </w:rPr>
              <w:t>1.4</w:t>
            </w:r>
            <w:r w:rsidR="00591DDE">
              <w:rPr>
                <w:noProof/>
                <w:sz w:val="22"/>
                <w:lang w:val="en-GB" w:eastAsia="en-GB"/>
              </w:rPr>
              <w:tab/>
            </w:r>
            <w:r w:rsidR="00591DDE" w:rsidRPr="00915697">
              <w:rPr>
                <w:rStyle w:val="Hyperlink"/>
                <w:noProof/>
              </w:rPr>
              <w:t>Hypothesis</w:t>
            </w:r>
            <w:r w:rsidR="00591DDE">
              <w:rPr>
                <w:noProof/>
                <w:webHidden/>
              </w:rPr>
              <w:tab/>
            </w:r>
            <w:r w:rsidR="00591DDE">
              <w:rPr>
                <w:noProof/>
                <w:webHidden/>
              </w:rPr>
              <w:fldChar w:fldCharType="begin"/>
            </w:r>
            <w:r w:rsidR="00591DDE">
              <w:rPr>
                <w:noProof/>
                <w:webHidden/>
              </w:rPr>
              <w:instrText xml:space="preserve"> PAGEREF _Toc382236676 \h </w:instrText>
            </w:r>
            <w:r w:rsidR="00591DDE">
              <w:rPr>
                <w:noProof/>
                <w:webHidden/>
              </w:rPr>
            </w:r>
            <w:r w:rsidR="00591DDE">
              <w:rPr>
                <w:noProof/>
                <w:webHidden/>
              </w:rPr>
              <w:fldChar w:fldCharType="separate"/>
            </w:r>
            <w:r w:rsidR="00591DDE">
              <w:rPr>
                <w:noProof/>
                <w:webHidden/>
              </w:rPr>
              <w:t>3</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77" w:history="1">
            <w:r w:rsidR="00591DDE" w:rsidRPr="00915697">
              <w:rPr>
                <w:rStyle w:val="Hyperlink"/>
                <w:noProof/>
              </w:rPr>
              <w:t>1.5</w:t>
            </w:r>
            <w:r w:rsidR="00591DDE">
              <w:rPr>
                <w:noProof/>
                <w:sz w:val="22"/>
                <w:lang w:val="en-GB" w:eastAsia="en-GB"/>
              </w:rPr>
              <w:tab/>
            </w:r>
            <w:r w:rsidR="00591DDE" w:rsidRPr="00915697">
              <w:rPr>
                <w:rStyle w:val="Hyperlink"/>
                <w:noProof/>
              </w:rPr>
              <w:t>Outline of Report</w:t>
            </w:r>
            <w:r w:rsidR="00591DDE">
              <w:rPr>
                <w:noProof/>
                <w:webHidden/>
              </w:rPr>
              <w:tab/>
            </w:r>
            <w:r w:rsidR="00591DDE">
              <w:rPr>
                <w:noProof/>
                <w:webHidden/>
              </w:rPr>
              <w:fldChar w:fldCharType="begin"/>
            </w:r>
            <w:r w:rsidR="00591DDE">
              <w:rPr>
                <w:noProof/>
                <w:webHidden/>
              </w:rPr>
              <w:instrText xml:space="preserve"> PAGEREF _Toc382236677 \h </w:instrText>
            </w:r>
            <w:r w:rsidR="00591DDE">
              <w:rPr>
                <w:noProof/>
                <w:webHidden/>
              </w:rPr>
            </w:r>
            <w:r w:rsidR="00591DDE">
              <w:rPr>
                <w:noProof/>
                <w:webHidden/>
              </w:rPr>
              <w:fldChar w:fldCharType="separate"/>
            </w:r>
            <w:r w:rsidR="00591DDE">
              <w:rPr>
                <w:noProof/>
                <w:webHidden/>
              </w:rPr>
              <w:t>3</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678" w:history="1">
            <w:r w:rsidR="00591DDE" w:rsidRPr="00915697">
              <w:rPr>
                <w:rStyle w:val="Hyperlink"/>
                <w:noProof/>
              </w:rPr>
              <w:t>2.</w:t>
            </w:r>
            <w:r w:rsidR="00591DDE">
              <w:rPr>
                <w:noProof/>
                <w:sz w:val="22"/>
                <w:lang w:val="en-GB" w:eastAsia="en-GB"/>
              </w:rPr>
              <w:tab/>
            </w:r>
            <w:r w:rsidR="00591DDE" w:rsidRPr="00915697">
              <w:rPr>
                <w:rStyle w:val="Hyperlink"/>
                <w:noProof/>
              </w:rPr>
              <w:t>Survey</w:t>
            </w:r>
            <w:r w:rsidR="00591DDE">
              <w:rPr>
                <w:noProof/>
                <w:webHidden/>
              </w:rPr>
              <w:tab/>
            </w:r>
            <w:r w:rsidR="00591DDE">
              <w:rPr>
                <w:noProof/>
                <w:webHidden/>
              </w:rPr>
              <w:fldChar w:fldCharType="begin"/>
            </w:r>
            <w:r w:rsidR="00591DDE">
              <w:rPr>
                <w:noProof/>
                <w:webHidden/>
              </w:rPr>
              <w:instrText xml:space="preserve"> PAGEREF _Toc382236678 \h </w:instrText>
            </w:r>
            <w:r w:rsidR="00591DDE">
              <w:rPr>
                <w:noProof/>
                <w:webHidden/>
              </w:rPr>
            </w:r>
            <w:r w:rsidR="00591DDE">
              <w:rPr>
                <w:noProof/>
                <w:webHidden/>
              </w:rPr>
              <w:fldChar w:fldCharType="separate"/>
            </w:r>
            <w:r w:rsidR="00591DDE">
              <w:rPr>
                <w:noProof/>
                <w:webHidden/>
              </w:rPr>
              <w:t>5</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81" w:history="1">
            <w:r w:rsidR="00591DDE" w:rsidRPr="00915697">
              <w:rPr>
                <w:rStyle w:val="Hyperlink"/>
                <w:noProof/>
              </w:rPr>
              <w:t>2.1</w:t>
            </w:r>
            <w:r w:rsidR="00591DDE">
              <w:rPr>
                <w:noProof/>
                <w:sz w:val="22"/>
                <w:lang w:val="en-GB" w:eastAsia="en-GB"/>
              </w:rPr>
              <w:tab/>
            </w:r>
            <w:r w:rsidR="00591DDE" w:rsidRPr="00915697">
              <w:rPr>
                <w:rStyle w:val="Hyperlink"/>
                <w:noProof/>
              </w:rPr>
              <w:t>Types of Attacks</w:t>
            </w:r>
            <w:r w:rsidR="00591DDE">
              <w:rPr>
                <w:noProof/>
                <w:webHidden/>
              </w:rPr>
              <w:tab/>
            </w:r>
            <w:r w:rsidR="00591DDE">
              <w:rPr>
                <w:noProof/>
                <w:webHidden/>
              </w:rPr>
              <w:fldChar w:fldCharType="begin"/>
            </w:r>
            <w:r w:rsidR="00591DDE">
              <w:rPr>
                <w:noProof/>
                <w:webHidden/>
              </w:rPr>
              <w:instrText xml:space="preserve"> PAGEREF _Toc382236681 \h </w:instrText>
            </w:r>
            <w:r w:rsidR="00591DDE">
              <w:rPr>
                <w:noProof/>
                <w:webHidden/>
              </w:rPr>
            </w:r>
            <w:r w:rsidR="00591DDE">
              <w:rPr>
                <w:noProof/>
                <w:webHidden/>
              </w:rPr>
              <w:fldChar w:fldCharType="separate"/>
            </w:r>
            <w:r w:rsidR="00591DDE">
              <w:rPr>
                <w:noProof/>
                <w:webHidden/>
              </w:rPr>
              <w:t>5</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2" w:history="1">
            <w:r w:rsidR="00591DDE" w:rsidRPr="00915697">
              <w:rPr>
                <w:rStyle w:val="Hyperlink"/>
                <w:noProof/>
              </w:rPr>
              <w:t>2.1.1</w:t>
            </w:r>
            <w:r w:rsidR="00591DDE">
              <w:rPr>
                <w:noProof/>
                <w:sz w:val="22"/>
                <w:lang w:val="en-GB" w:eastAsia="en-GB"/>
              </w:rPr>
              <w:tab/>
            </w:r>
            <w:r w:rsidR="00591DDE" w:rsidRPr="00915697">
              <w:rPr>
                <w:rStyle w:val="Hyperlink"/>
                <w:noProof/>
              </w:rPr>
              <w:t>SQL Injection</w:t>
            </w:r>
            <w:r w:rsidR="00591DDE">
              <w:rPr>
                <w:noProof/>
                <w:webHidden/>
              </w:rPr>
              <w:tab/>
            </w:r>
            <w:r w:rsidR="00591DDE">
              <w:rPr>
                <w:noProof/>
                <w:webHidden/>
              </w:rPr>
              <w:fldChar w:fldCharType="begin"/>
            </w:r>
            <w:r w:rsidR="00591DDE">
              <w:rPr>
                <w:noProof/>
                <w:webHidden/>
              </w:rPr>
              <w:instrText xml:space="preserve"> PAGEREF _Toc382236682 \h </w:instrText>
            </w:r>
            <w:r w:rsidR="00591DDE">
              <w:rPr>
                <w:noProof/>
                <w:webHidden/>
              </w:rPr>
            </w:r>
            <w:r w:rsidR="00591DDE">
              <w:rPr>
                <w:noProof/>
                <w:webHidden/>
              </w:rPr>
              <w:fldChar w:fldCharType="separate"/>
            </w:r>
            <w:r w:rsidR="00591DDE">
              <w:rPr>
                <w:noProof/>
                <w:webHidden/>
              </w:rPr>
              <w:t>5</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3" w:history="1">
            <w:r w:rsidR="00591DDE" w:rsidRPr="00915697">
              <w:rPr>
                <w:rStyle w:val="Hyperlink"/>
                <w:noProof/>
              </w:rPr>
              <w:t>2.1.2</w:t>
            </w:r>
            <w:r w:rsidR="00591DDE">
              <w:rPr>
                <w:noProof/>
                <w:sz w:val="22"/>
                <w:lang w:val="en-GB" w:eastAsia="en-GB"/>
              </w:rPr>
              <w:tab/>
            </w:r>
            <w:r w:rsidR="00591DDE" w:rsidRPr="00915697">
              <w:rPr>
                <w:rStyle w:val="Hyperlink"/>
                <w:noProof/>
              </w:rPr>
              <w:t>Broken Authentication and Session Management</w:t>
            </w:r>
            <w:r w:rsidR="00591DDE">
              <w:rPr>
                <w:noProof/>
                <w:webHidden/>
              </w:rPr>
              <w:tab/>
            </w:r>
            <w:r w:rsidR="00591DDE">
              <w:rPr>
                <w:noProof/>
                <w:webHidden/>
              </w:rPr>
              <w:fldChar w:fldCharType="begin"/>
            </w:r>
            <w:r w:rsidR="00591DDE">
              <w:rPr>
                <w:noProof/>
                <w:webHidden/>
              </w:rPr>
              <w:instrText xml:space="preserve"> PAGEREF _Toc382236683 \h </w:instrText>
            </w:r>
            <w:r w:rsidR="00591DDE">
              <w:rPr>
                <w:noProof/>
                <w:webHidden/>
              </w:rPr>
            </w:r>
            <w:r w:rsidR="00591DDE">
              <w:rPr>
                <w:noProof/>
                <w:webHidden/>
              </w:rPr>
              <w:fldChar w:fldCharType="separate"/>
            </w:r>
            <w:r w:rsidR="00591DDE">
              <w:rPr>
                <w:noProof/>
                <w:webHidden/>
              </w:rPr>
              <w:t>8</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4" w:history="1">
            <w:r w:rsidR="00591DDE" w:rsidRPr="00915697">
              <w:rPr>
                <w:rStyle w:val="Hyperlink"/>
                <w:noProof/>
              </w:rPr>
              <w:t>2.1.3</w:t>
            </w:r>
            <w:r w:rsidR="00591DDE">
              <w:rPr>
                <w:noProof/>
                <w:sz w:val="22"/>
                <w:lang w:val="en-GB" w:eastAsia="en-GB"/>
              </w:rPr>
              <w:tab/>
            </w:r>
            <w:r w:rsidR="00591DDE" w:rsidRPr="00915697">
              <w:rPr>
                <w:rStyle w:val="Hyperlink"/>
                <w:noProof/>
              </w:rPr>
              <w:t>Cross-Site Scripting</w:t>
            </w:r>
            <w:r w:rsidR="00591DDE">
              <w:rPr>
                <w:noProof/>
                <w:webHidden/>
              </w:rPr>
              <w:tab/>
            </w:r>
            <w:r w:rsidR="00591DDE">
              <w:rPr>
                <w:noProof/>
                <w:webHidden/>
              </w:rPr>
              <w:fldChar w:fldCharType="begin"/>
            </w:r>
            <w:r w:rsidR="00591DDE">
              <w:rPr>
                <w:noProof/>
                <w:webHidden/>
              </w:rPr>
              <w:instrText xml:space="preserve"> PAGEREF _Toc382236684 \h </w:instrText>
            </w:r>
            <w:r w:rsidR="00591DDE">
              <w:rPr>
                <w:noProof/>
                <w:webHidden/>
              </w:rPr>
            </w:r>
            <w:r w:rsidR="00591DDE">
              <w:rPr>
                <w:noProof/>
                <w:webHidden/>
              </w:rPr>
              <w:fldChar w:fldCharType="separate"/>
            </w:r>
            <w:r w:rsidR="00591DDE">
              <w:rPr>
                <w:noProof/>
                <w:webHidden/>
              </w:rPr>
              <w:t>10</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5" w:history="1">
            <w:r w:rsidR="00591DDE" w:rsidRPr="00915697">
              <w:rPr>
                <w:rStyle w:val="Hyperlink"/>
                <w:noProof/>
              </w:rPr>
              <w:t>2.1.4</w:t>
            </w:r>
            <w:r w:rsidR="00591DDE">
              <w:rPr>
                <w:noProof/>
                <w:sz w:val="22"/>
                <w:lang w:val="en-GB" w:eastAsia="en-GB"/>
              </w:rPr>
              <w:tab/>
            </w:r>
            <w:r w:rsidR="00591DDE" w:rsidRPr="00915697">
              <w:rPr>
                <w:rStyle w:val="Hyperlink"/>
                <w:noProof/>
              </w:rPr>
              <w:t>Insecure Direct Object References</w:t>
            </w:r>
            <w:r w:rsidR="00591DDE">
              <w:rPr>
                <w:noProof/>
                <w:webHidden/>
              </w:rPr>
              <w:tab/>
            </w:r>
            <w:r w:rsidR="00591DDE">
              <w:rPr>
                <w:noProof/>
                <w:webHidden/>
              </w:rPr>
              <w:fldChar w:fldCharType="begin"/>
            </w:r>
            <w:r w:rsidR="00591DDE">
              <w:rPr>
                <w:noProof/>
                <w:webHidden/>
              </w:rPr>
              <w:instrText xml:space="preserve"> PAGEREF _Toc382236685 \h </w:instrText>
            </w:r>
            <w:r w:rsidR="00591DDE">
              <w:rPr>
                <w:noProof/>
                <w:webHidden/>
              </w:rPr>
            </w:r>
            <w:r w:rsidR="00591DDE">
              <w:rPr>
                <w:noProof/>
                <w:webHidden/>
              </w:rPr>
              <w:fldChar w:fldCharType="separate"/>
            </w:r>
            <w:r w:rsidR="00591DDE">
              <w:rPr>
                <w:noProof/>
                <w:webHidden/>
              </w:rPr>
              <w:t>10</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6" w:history="1">
            <w:r w:rsidR="00591DDE" w:rsidRPr="00915697">
              <w:rPr>
                <w:rStyle w:val="Hyperlink"/>
                <w:noProof/>
              </w:rPr>
              <w:t>2.1.5</w:t>
            </w:r>
            <w:r w:rsidR="00591DDE">
              <w:rPr>
                <w:noProof/>
                <w:sz w:val="22"/>
                <w:lang w:val="en-GB" w:eastAsia="en-GB"/>
              </w:rPr>
              <w:tab/>
            </w:r>
            <w:r w:rsidR="00591DDE" w:rsidRPr="00915697">
              <w:rPr>
                <w:rStyle w:val="Hyperlink"/>
                <w:noProof/>
              </w:rPr>
              <w:t>Security Misconfiguration</w:t>
            </w:r>
            <w:r w:rsidR="00591DDE">
              <w:rPr>
                <w:noProof/>
                <w:webHidden/>
              </w:rPr>
              <w:tab/>
            </w:r>
            <w:r w:rsidR="00591DDE">
              <w:rPr>
                <w:noProof/>
                <w:webHidden/>
              </w:rPr>
              <w:fldChar w:fldCharType="begin"/>
            </w:r>
            <w:r w:rsidR="00591DDE">
              <w:rPr>
                <w:noProof/>
                <w:webHidden/>
              </w:rPr>
              <w:instrText xml:space="preserve"> PAGEREF _Toc382236686 \h </w:instrText>
            </w:r>
            <w:r w:rsidR="00591DDE">
              <w:rPr>
                <w:noProof/>
                <w:webHidden/>
              </w:rPr>
            </w:r>
            <w:r w:rsidR="00591DDE">
              <w:rPr>
                <w:noProof/>
                <w:webHidden/>
              </w:rPr>
              <w:fldChar w:fldCharType="separate"/>
            </w:r>
            <w:r w:rsidR="00591DDE">
              <w:rPr>
                <w:noProof/>
                <w:webHidden/>
              </w:rPr>
              <w:t>11</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7" w:history="1">
            <w:r w:rsidR="00591DDE" w:rsidRPr="00915697">
              <w:rPr>
                <w:rStyle w:val="Hyperlink"/>
                <w:noProof/>
              </w:rPr>
              <w:t>2.1.6</w:t>
            </w:r>
            <w:r w:rsidR="00591DDE">
              <w:rPr>
                <w:noProof/>
                <w:sz w:val="22"/>
                <w:lang w:val="en-GB" w:eastAsia="en-GB"/>
              </w:rPr>
              <w:tab/>
            </w:r>
            <w:r w:rsidR="00591DDE" w:rsidRPr="00915697">
              <w:rPr>
                <w:rStyle w:val="Hyperlink"/>
                <w:noProof/>
              </w:rPr>
              <w:t>Sensitive Data Exposure</w:t>
            </w:r>
            <w:r w:rsidR="00591DDE">
              <w:rPr>
                <w:noProof/>
                <w:webHidden/>
              </w:rPr>
              <w:tab/>
            </w:r>
            <w:r w:rsidR="00591DDE">
              <w:rPr>
                <w:noProof/>
                <w:webHidden/>
              </w:rPr>
              <w:fldChar w:fldCharType="begin"/>
            </w:r>
            <w:r w:rsidR="00591DDE">
              <w:rPr>
                <w:noProof/>
                <w:webHidden/>
              </w:rPr>
              <w:instrText xml:space="preserve"> PAGEREF _Toc382236687 \h </w:instrText>
            </w:r>
            <w:r w:rsidR="00591DDE">
              <w:rPr>
                <w:noProof/>
                <w:webHidden/>
              </w:rPr>
            </w:r>
            <w:r w:rsidR="00591DDE">
              <w:rPr>
                <w:noProof/>
                <w:webHidden/>
              </w:rPr>
              <w:fldChar w:fldCharType="separate"/>
            </w:r>
            <w:r w:rsidR="00591DDE">
              <w:rPr>
                <w:noProof/>
                <w:webHidden/>
              </w:rPr>
              <w:t>12</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8" w:history="1">
            <w:r w:rsidR="00591DDE" w:rsidRPr="00915697">
              <w:rPr>
                <w:rStyle w:val="Hyperlink"/>
                <w:noProof/>
              </w:rPr>
              <w:t>2.1.7</w:t>
            </w:r>
            <w:r w:rsidR="00591DDE">
              <w:rPr>
                <w:noProof/>
                <w:sz w:val="22"/>
                <w:lang w:val="en-GB" w:eastAsia="en-GB"/>
              </w:rPr>
              <w:tab/>
            </w:r>
            <w:r w:rsidR="00591DDE" w:rsidRPr="00915697">
              <w:rPr>
                <w:rStyle w:val="Hyperlink"/>
                <w:noProof/>
              </w:rPr>
              <w:t>Missing Function Level Access Control</w:t>
            </w:r>
            <w:r w:rsidR="00591DDE">
              <w:rPr>
                <w:noProof/>
                <w:webHidden/>
              </w:rPr>
              <w:tab/>
            </w:r>
            <w:r w:rsidR="00591DDE">
              <w:rPr>
                <w:noProof/>
                <w:webHidden/>
              </w:rPr>
              <w:fldChar w:fldCharType="begin"/>
            </w:r>
            <w:r w:rsidR="00591DDE">
              <w:rPr>
                <w:noProof/>
                <w:webHidden/>
              </w:rPr>
              <w:instrText xml:space="preserve"> PAGEREF _Toc382236688 \h </w:instrText>
            </w:r>
            <w:r w:rsidR="00591DDE">
              <w:rPr>
                <w:noProof/>
                <w:webHidden/>
              </w:rPr>
            </w:r>
            <w:r w:rsidR="00591DDE">
              <w:rPr>
                <w:noProof/>
                <w:webHidden/>
              </w:rPr>
              <w:fldChar w:fldCharType="separate"/>
            </w:r>
            <w:r w:rsidR="00591DDE">
              <w:rPr>
                <w:noProof/>
                <w:webHidden/>
              </w:rPr>
              <w:t>12</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89" w:history="1">
            <w:r w:rsidR="00591DDE" w:rsidRPr="00915697">
              <w:rPr>
                <w:rStyle w:val="Hyperlink"/>
                <w:noProof/>
              </w:rPr>
              <w:t>2.1.8</w:t>
            </w:r>
            <w:r w:rsidR="00591DDE">
              <w:rPr>
                <w:noProof/>
                <w:sz w:val="22"/>
                <w:lang w:val="en-GB" w:eastAsia="en-GB"/>
              </w:rPr>
              <w:tab/>
            </w:r>
            <w:r w:rsidR="00591DDE" w:rsidRPr="00915697">
              <w:rPr>
                <w:rStyle w:val="Hyperlink"/>
                <w:noProof/>
              </w:rPr>
              <w:t>Cross-site request forgery</w:t>
            </w:r>
            <w:r w:rsidR="00591DDE">
              <w:rPr>
                <w:noProof/>
                <w:webHidden/>
              </w:rPr>
              <w:tab/>
            </w:r>
            <w:r w:rsidR="00591DDE">
              <w:rPr>
                <w:noProof/>
                <w:webHidden/>
              </w:rPr>
              <w:fldChar w:fldCharType="begin"/>
            </w:r>
            <w:r w:rsidR="00591DDE">
              <w:rPr>
                <w:noProof/>
                <w:webHidden/>
              </w:rPr>
              <w:instrText xml:space="preserve"> PAGEREF _Toc382236689 \h </w:instrText>
            </w:r>
            <w:r w:rsidR="00591DDE">
              <w:rPr>
                <w:noProof/>
                <w:webHidden/>
              </w:rPr>
            </w:r>
            <w:r w:rsidR="00591DDE">
              <w:rPr>
                <w:noProof/>
                <w:webHidden/>
              </w:rPr>
              <w:fldChar w:fldCharType="separate"/>
            </w:r>
            <w:r w:rsidR="00591DDE">
              <w:rPr>
                <w:noProof/>
                <w:webHidden/>
              </w:rPr>
              <w:t>12</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690" w:history="1">
            <w:r w:rsidR="00591DDE" w:rsidRPr="00915697">
              <w:rPr>
                <w:rStyle w:val="Hyperlink"/>
                <w:noProof/>
              </w:rPr>
              <w:t>2.1.9</w:t>
            </w:r>
            <w:r w:rsidR="00591DDE">
              <w:rPr>
                <w:noProof/>
                <w:sz w:val="22"/>
                <w:lang w:val="en-GB" w:eastAsia="en-GB"/>
              </w:rPr>
              <w:tab/>
            </w:r>
            <w:r w:rsidR="00591DDE" w:rsidRPr="00915697">
              <w:rPr>
                <w:rStyle w:val="Hyperlink"/>
                <w:noProof/>
              </w:rPr>
              <w:t>Unvalidated re-directs and forwards</w:t>
            </w:r>
            <w:r w:rsidR="00591DDE">
              <w:rPr>
                <w:noProof/>
                <w:webHidden/>
              </w:rPr>
              <w:tab/>
            </w:r>
            <w:r w:rsidR="00591DDE">
              <w:rPr>
                <w:noProof/>
                <w:webHidden/>
              </w:rPr>
              <w:fldChar w:fldCharType="begin"/>
            </w:r>
            <w:r w:rsidR="00591DDE">
              <w:rPr>
                <w:noProof/>
                <w:webHidden/>
              </w:rPr>
              <w:instrText xml:space="preserve"> PAGEREF _Toc382236690 \h </w:instrText>
            </w:r>
            <w:r w:rsidR="00591DDE">
              <w:rPr>
                <w:noProof/>
                <w:webHidden/>
              </w:rPr>
            </w:r>
            <w:r w:rsidR="00591DDE">
              <w:rPr>
                <w:noProof/>
                <w:webHidden/>
              </w:rPr>
              <w:fldChar w:fldCharType="separate"/>
            </w:r>
            <w:r w:rsidR="00591DDE">
              <w:rPr>
                <w:noProof/>
                <w:webHidden/>
              </w:rPr>
              <w:t>14</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1" w:history="1">
            <w:r w:rsidR="00591DDE" w:rsidRPr="00915697">
              <w:rPr>
                <w:rStyle w:val="Hyperlink"/>
                <w:noProof/>
              </w:rPr>
              <w:t>2.2</w:t>
            </w:r>
            <w:r w:rsidR="00591DDE">
              <w:rPr>
                <w:noProof/>
                <w:sz w:val="22"/>
                <w:lang w:val="en-GB" w:eastAsia="en-GB"/>
              </w:rPr>
              <w:tab/>
            </w:r>
            <w:r w:rsidR="00591DDE" w:rsidRPr="00915697">
              <w:rPr>
                <w:rStyle w:val="Hyperlink"/>
                <w:noProof/>
              </w:rPr>
              <w:t>Using Components with Known Vulnerabilities</w:t>
            </w:r>
            <w:r w:rsidR="00591DDE">
              <w:rPr>
                <w:noProof/>
                <w:webHidden/>
              </w:rPr>
              <w:tab/>
            </w:r>
            <w:r w:rsidR="00591DDE">
              <w:rPr>
                <w:noProof/>
                <w:webHidden/>
              </w:rPr>
              <w:fldChar w:fldCharType="begin"/>
            </w:r>
            <w:r w:rsidR="00591DDE">
              <w:rPr>
                <w:noProof/>
                <w:webHidden/>
              </w:rPr>
              <w:instrText xml:space="preserve"> PAGEREF _Toc382236691 \h </w:instrText>
            </w:r>
            <w:r w:rsidR="00591DDE">
              <w:rPr>
                <w:noProof/>
                <w:webHidden/>
              </w:rPr>
            </w:r>
            <w:r w:rsidR="00591DDE">
              <w:rPr>
                <w:noProof/>
                <w:webHidden/>
              </w:rPr>
              <w:fldChar w:fldCharType="separate"/>
            </w:r>
            <w:r w:rsidR="00591DDE">
              <w:rPr>
                <w:noProof/>
                <w:webHidden/>
              </w:rPr>
              <w:t>14</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2" w:history="1">
            <w:r w:rsidR="00591DDE" w:rsidRPr="00915697">
              <w:rPr>
                <w:rStyle w:val="Hyperlink"/>
                <w:noProof/>
              </w:rPr>
              <w:t>2.3</w:t>
            </w:r>
            <w:r w:rsidR="00591DDE">
              <w:rPr>
                <w:noProof/>
                <w:sz w:val="22"/>
                <w:lang w:val="en-GB" w:eastAsia="en-GB"/>
              </w:rPr>
              <w:tab/>
            </w:r>
            <w:r w:rsidR="00591DDE" w:rsidRPr="00915697">
              <w:rPr>
                <w:rStyle w:val="Hyperlink"/>
                <w:noProof/>
              </w:rPr>
              <w:t>Cataloguing these Vulnerabilities</w:t>
            </w:r>
            <w:r w:rsidR="00591DDE">
              <w:rPr>
                <w:noProof/>
                <w:webHidden/>
              </w:rPr>
              <w:tab/>
            </w:r>
            <w:r w:rsidR="00591DDE">
              <w:rPr>
                <w:noProof/>
                <w:webHidden/>
              </w:rPr>
              <w:fldChar w:fldCharType="begin"/>
            </w:r>
            <w:r w:rsidR="00591DDE">
              <w:rPr>
                <w:noProof/>
                <w:webHidden/>
              </w:rPr>
              <w:instrText xml:space="preserve"> PAGEREF _Toc382236692 \h </w:instrText>
            </w:r>
            <w:r w:rsidR="00591DDE">
              <w:rPr>
                <w:noProof/>
                <w:webHidden/>
              </w:rPr>
            </w:r>
            <w:r w:rsidR="00591DDE">
              <w:rPr>
                <w:noProof/>
                <w:webHidden/>
              </w:rPr>
              <w:fldChar w:fldCharType="separate"/>
            </w:r>
            <w:r w:rsidR="00591DDE">
              <w:rPr>
                <w:noProof/>
                <w:webHidden/>
              </w:rPr>
              <w:t>16</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3" w:history="1">
            <w:r w:rsidR="00591DDE" w:rsidRPr="00915697">
              <w:rPr>
                <w:rStyle w:val="Hyperlink"/>
                <w:noProof/>
              </w:rPr>
              <w:t>2.4</w:t>
            </w:r>
            <w:r w:rsidR="00591DDE">
              <w:rPr>
                <w:noProof/>
                <w:sz w:val="22"/>
                <w:lang w:val="en-GB" w:eastAsia="en-GB"/>
              </w:rPr>
              <w:tab/>
            </w:r>
            <w:r w:rsidR="00591DDE" w:rsidRPr="00915697">
              <w:rPr>
                <w:rStyle w:val="Hyperlink"/>
                <w:noProof/>
                <w:lang w:val="en-GB" w:eastAsia="en-GB"/>
              </w:rPr>
              <w:t>Available tools</w:t>
            </w:r>
            <w:r w:rsidR="00591DDE">
              <w:rPr>
                <w:noProof/>
                <w:webHidden/>
              </w:rPr>
              <w:tab/>
            </w:r>
            <w:r w:rsidR="00591DDE">
              <w:rPr>
                <w:noProof/>
                <w:webHidden/>
              </w:rPr>
              <w:fldChar w:fldCharType="begin"/>
            </w:r>
            <w:r w:rsidR="00591DDE">
              <w:rPr>
                <w:noProof/>
                <w:webHidden/>
              </w:rPr>
              <w:instrText xml:space="preserve"> PAGEREF _Toc382236693 \h </w:instrText>
            </w:r>
            <w:r w:rsidR="00591DDE">
              <w:rPr>
                <w:noProof/>
                <w:webHidden/>
              </w:rPr>
            </w:r>
            <w:r w:rsidR="00591DDE">
              <w:rPr>
                <w:noProof/>
                <w:webHidden/>
              </w:rPr>
              <w:fldChar w:fldCharType="separate"/>
            </w:r>
            <w:r w:rsidR="00591DDE">
              <w:rPr>
                <w:noProof/>
                <w:webHidden/>
              </w:rPr>
              <w:t>18</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4" w:history="1">
            <w:r w:rsidR="00591DDE" w:rsidRPr="00915697">
              <w:rPr>
                <w:rStyle w:val="Hyperlink"/>
                <w:noProof/>
                <w:lang w:val="en-GB" w:eastAsia="en-GB"/>
              </w:rPr>
              <w:t>2.5</w:t>
            </w:r>
            <w:r w:rsidR="00591DDE">
              <w:rPr>
                <w:noProof/>
                <w:sz w:val="22"/>
                <w:lang w:val="en-GB" w:eastAsia="en-GB"/>
              </w:rPr>
              <w:tab/>
            </w:r>
            <w:r w:rsidR="00591DDE" w:rsidRPr="00915697">
              <w:rPr>
                <w:rStyle w:val="Hyperlink"/>
                <w:noProof/>
                <w:lang w:val="en-GB" w:eastAsia="en-GB"/>
              </w:rPr>
              <w:t>Penetration Testing</w:t>
            </w:r>
            <w:r w:rsidR="00591DDE">
              <w:rPr>
                <w:noProof/>
                <w:webHidden/>
              </w:rPr>
              <w:tab/>
            </w:r>
            <w:r w:rsidR="00591DDE">
              <w:rPr>
                <w:noProof/>
                <w:webHidden/>
              </w:rPr>
              <w:fldChar w:fldCharType="begin"/>
            </w:r>
            <w:r w:rsidR="00591DDE">
              <w:rPr>
                <w:noProof/>
                <w:webHidden/>
              </w:rPr>
              <w:instrText xml:space="preserve"> PAGEREF _Toc382236694 \h </w:instrText>
            </w:r>
            <w:r w:rsidR="00591DDE">
              <w:rPr>
                <w:noProof/>
                <w:webHidden/>
              </w:rPr>
            </w:r>
            <w:r w:rsidR="00591DDE">
              <w:rPr>
                <w:noProof/>
                <w:webHidden/>
              </w:rPr>
              <w:fldChar w:fldCharType="separate"/>
            </w:r>
            <w:r w:rsidR="00591DDE">
              <w:rPr>
                <w:noProof/>
                <w:webHidden/>
              </w:rPr>
              <w:t>18</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695" w:history="1">
            <w:r w:rsidR="00591DDE" w:rsidRPr="00915697">
              <w:rPr>
                <w:rStyle w:val="Hyperlink"/>
                <w:noProof/>
              </w:rPr>
              <w:t>3</w:t>
            </w:r>
            <w:r w:rsidR="00591DDE">
              <w:rPr>
                <w:noProof/>
                <w:sz w:val="22"/>
                <w:lang w:val="en-GB" w:eastAsia="en-GB"/>
              </w:rPr>
              <w:tab/>
            </w:r>
            <w:r w:rsidR="00591DDE" w:rsidRPr="00915697">
              <w:rPr>
                <w:rStyle w:val="Hyperlink"/>
                <w:noProof/>
              </w:rPr>
              <w:t>Design</w:t>
            </w:r>
            <w:r w:rsidR="00591DDE">
              <w:rPr>
                <w:noProof/>
                <w:webHidden/>
              </w:rPr>
              <w:tab/>
            </w:r>
            <w:r w:rsidR="00591DDE">
              <w:rPr>
                <w:noProof/>
                <w:webHidden/>
              </w:rPr>
              <w:fldChar w:fldCharType="begin"/>
            </w:r>
            <w:r w:rsidR="00591DDE">
              <w:rPr>
                <w:noProof/>
                <w:webHidden/>
              </w:rPr>
              <w:instrText xml:space="preserve"> PAGEREF _Toc382236695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6" w:history="1">
            <w:r w:rsidR="00591DDE" w:rsidRPr="00915697">
              <w:rPr>
                <w:rStyle w:val="Hyperlink"/>
                <w:noProof/>
              </w:rPr>
              <w:t>3.1</w:t>
            </w:r>
            <w:r w:rsidR="00591DDE">
              <w:rPr>
                <w:noProof/>
                <w:sz w:val="22"/>
                <w:lang w:val="en-GB" w:eastAsia="en-GB"/>
              </w:rPr>
              <w:tab/>
            </w:r>
            <w:r w:rsidR="00591DDE" w:rsidRPr="00915697">
              <w:rPr>
                <w:rStyle w:val="Hyperlink"/>
                <w:noProof/>
              </w:rPr>
              <w:t>Approach to analysis</w:t>
            </w:r>
            <w:r w:rsidR="00591DDE">
              <w:rPr>
                <w:noProof/>
                <w:webHidden/>
              </w:rPr>
              <w:tab/>
            </w:r>
            <w:r w:rsidR="00591DDE">
              <w:rPr>
                <w:noProof/>
                <w:webHidden/>
              </w:rPr>
              <w:fldChar w:fldCharType="begin"/>
            </w:r>
            <w:r w:rsidR="00591DDE">
              <w:rPr>
                <w:noProof/>
                <w:webHidden/>
              </w:rPr>
              <w:instrText xml:space="preserve"> PAGEREF _Toc382236696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7" w:history="1">
            <w:r w:rsidR="00591DDE" w:rsidRPr="00915697">
              <w:rPr>
                <w:rStyle w:val="Hyperlink"/>
                <w:noProof/>
              </w:rPr>
              <w:t>3.2</w:t>
            </w:r>
            <w:r w:rsidR="00591DDE">
              <w:rPr>
                <w:noProof/>
                <w:sz w:val="22"/>
                <w:lang w:val="en-GB" w:eastAsia="en-GB"/>
              </w:rPr>
              <w:tab/>
            </w:r>
            <w:r w:rsidR="00591DDE" w:rsidRPr="00915697">
              <w:rPr>
                <w:rStyle w:val="Hyperlink"/>
                <w:noProof/>
              </w:rPr>
              <w:t>Notes on the Open Source projects used</w:t>
            </w:r>
            <w:r w:rsidR="00591DDE">
              <w:rPr>
                <w:noProof/>
                <w:webHidden/>
              </w:rPr>
              <w:tab/>
            </w:r>
            <w:r w:rsidR="00591DDE">
              <w:rPr>
                <w:noProof/>
                <w:webHidden/>
              </w:rPr>
              <w:fldChar w:fldCharType="begin"/>
            </w:r>
            <w:r w:rsidR="00591DDE">
              <w:rPr>
                <w:noProof/>
                <w:webHidden/>
              </w:rPr>
              <w:instrText xml:space="preserve"> PAGEREF _Toc382236697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8" w:history="1">
            <w:r w:rsidR="00591DDE" w:rsidRPr="00915697">
              <w:rPr>
                <w:rStyle w:val="Hyperlink"/>
                <w:noProof/>
              </w:rPr>
              <w:t>3.3</w:t>
            </w:r>
            <w:r w:rsidR="00591DDE">
              <w:rPr>
                <w:noProof/>
                <w:sz w:val="22"/>
                <w:lang w:val="en-GB" w:eastAsia="en-GB"/>
              </w:rPr>
              <w:tab/>
            </w:r>
            <w:r w:rsidR="00591DDE" w:rsidRPr="00915697">
              <w:rPr>
                <w:rStyle w:val="Hyperlink"/>
                <w:noProof/>
              </w:rPr>
              <w:t>Notes on Analysis tools used</w:t>
            </w:r>
            <w:r w:rsidR="00591DDE">
              <w:rPr>
                <w:noProof/>
                <w:webHidden/>
              </w:rPr>
              <w:tab/>
            </w:r>
            <w:r w:rsidR="00591DDE">
              <w:rPr>
                <w:noProof/>
                <w:webHidden/>
              </w:rPr>
              <w:fldChar w:fldCharType="begin"/>
            </w:r>
            <w:r w:rsidR="00591DDE">
              <w:rPr>
                <w:noProof/>
                <w:webHidden/>
              </w:rPr>
              <w:instrText xml:space="preserve"> PAGEREF _Toc382236698 \h </w:instrText>
            </w:r>
            <w:r w:rsidR="00591DDE">
              <w:rPr>
                <w:noProof/>
                <w:webHidden/>
              </w:rPr>
            </w:r>
            <w:r w:rsidR="00591DDE">
              <w:rPr>
                <w:noProof/>
                <w:webHidden/>
              </w:rPr>
              <w:fldChar w:fldCharType="separate"/>
            </w:r>
            <w:r w:rsidR="00591DDE">
              <w:rPr>
                <w:noProof/>
                <w:webHidden/>
              </w:rPr>
              <w:t>19</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699" w:history="1">
            <w:r w:rsidR="00591DDE" w:rsidRPr="00915697">
              <w:rPr>
                <w:rStyle w:val="Hyperlink"/>
                <w:noProof/>
              </w:rPr>
              <w:t>3.4</w:t>
            </w:r>
            <w:r w:rsidR="00591DDE">
              <w:rPr>
                <w:noProof/>
                <w:sz w:val="22"/>
                <w:lang w:val="en-GB" w:eastAsia="en-GB"/>
              </w:rPr>
              <w:tab/>
            </w:r>
            <w:r w:rsidR="00591DDE" w:rsidRPr="00915697">
              <w:rPr>
                <w:rStyle w:val="Hyperlink"/>
                <w:noProof/>
              </w:rPr>
              <w:t>Dependency Check Analyser – Java Utility</w:t>
            </w:r>
            <w:r w:rsidR="00591DDE">
              <w:rPr>
                <w:noProof/>
                <w:webHidden/>
              </w:rPr>
              <w:tab/>
            </w:r>
            <w:r w:rsidR="00591DDE">
              <w:rPr>
                <w:noProof/>
                <w:webHidden/>
              </w:rPr>
              <w:fldChar w:fldCharType="begin"/>
            </w:r>
            <w:r w:rsidR="00591DDE">
              <w:rPr>
                <w:noProof/>
                <w:webHidden/>
              </w:rPr>
              <w:instrText xml:space="preserve"> PAGEREF _Toc382236699 \h </w:instrText>
            </w:r>
            <w:r w:rsidR="00591DDE">
              <w:rPr>
                <w:noProof/>
                <w:webHidden/>
              </w:rPr>
            </w:r>
            <w:r w:rsidR="00591DDE">
              <w:rPr>
                <w:noProof/>
                <w:webHidden/>
              </w:rPr>
              <w:fldChar w:fldCharType="separate"/>
            </w:r>
            <w:r w:rsidR="00591DDE">
              <w:rPr>
                <w:noProof/>
                <w:webHidden/>
              </w:rPr>
              <w:t>20</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0" w:history="1">
            <w:r w:rsidR="00591DDE" w:rsidRPr="00915697">
              <w:rPr>
                <w:rStyle w:val="Hyperlink"/>
                <w:noProof/>
              </w:rPr>
              <w:t>3.4.1</w:t>
            </w:r>
            <w:r w:rsidR="00591DDE">
              <w:rPr>
                <w:noProof/>
                <w:sz w:val="22"/>
                <w:lang w:val="en-GB" w:eastAsia="en-GB"/>
              </w:rPr>
              <w:tab/>
            </w:r>
            <w:r w:rsidR="00591DDE" w:rsidRPr="00915697">
              <w:rPr>
                <w:rStyle w:val="Hyperlink"/>
                <w:noProof/>
              </w:rPr>
              <w:t>Requirements</w:t>
            </w:r>
            <w:r w:rsidR="00591DDE">
              <w:rPr>
                <w:noProof/>
                <w:webHidden/>
              </w:rPr>
              <w:tab/>
            </w:r>
            <w:r w:rsidR="00591DDE">
              <w:rPr>
                <w:noProof/>
                <w:webHidden/>
              </w:rPr>
              <w:fldChar w:fldCharType="begin"/>
            </w:r>
            <w:r w:rsidR="00591DDE">
              <w:rPr>
                <w:noProof/>
                <w:webHidden/>
              </w:rPr>
              <w:instrText xml:space="preserve"> PAGEREF _Toc382236700 \h </w:instrText>
            </w:r>
            <w:r w:rsidR="00591DDE">
              <w:rPr>
                <w:noProof/>
                <w:webHidden/>
              </w:rPr>
            </w:r>
            <w:r w:rsidR="00591DDE">
              <w:rPr>
                <w:noProof/>
                <w:webHidden/>
              </w:rPr>
              <w:fldChar w:fldCharType="separate"/>
            </w:r>
            <w:r w:rsidR="00591DDE">
              <w:rPr>
                <w:noProof/>
                <w:webHidden/>
              </w:rPr>
              <w:t>20</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1" w:history="1">
            <w:r w:rsidR="00591DDE" w:rsidRPr="00915697">
              <w:rPr>
                <w:rStyle w:val="Hyperlink"/>
                <w:noProof/>
              </w:rPr>
              <w:t>3.4.2</w:t>
            </w:r>
            <w:r w:rsidR="00591DDE">
              <w:rPr>
                <w:noProof/>
                <w:sz w:val="22"/>
                <w:lang w:val="en-GB" w:eastAsia="en-GB"/>
              </w:rPr>
              <w:tab/>
            </w:r>
            <w:r w:rsidR="00591DDE" w:rsidRPr="00915697">
              <w:rPr>
                <w:rStyle w:val="Hyperlink"/>
                <w:noProof/>
              </w:rPr>
              <w:t>Architecture</w:t>
            </w:r>
            <w:r w:rsidR="00591DDE">
              <w:rPr>
                <w:noProof/>
                <w:webHidden/>
              </w:rPr>
              <w:tab/>
            </w:r>
            <w:r w:rsidR="00591DDE">
              <w:rPr>
                <w:noProof/>
                <w:webHidden/>
              </w:rPr>
              <w:fldChar w:fldCharType="begin"/>
            </w:r>
            <w:r w:rsidR="00591DDE">
              <w:rPr>
                <w:noProof/>
                <w:webHidden/>
              </w:rPr>
              <w:instrText xml:space="preserve"> PAGEREF _Toc382236701 \h </w:instrText>
            </w:r>
            <w:r w:rsidR="00591DDE">
              <w:rPr>
                <w:noProof/>
                <w:webHidden/>
              </w:rPr>
            </w:r>
            <w:r w:rsidR="00591DDE">
              <w:rPr>
                <w:noProof/>
                <w:webHidden/>
              </w:rPr>
              <w:fldChar w:fldCharType="separate"/>
            </w:r>
            <w:r w:rsidR="00591DDE">
              <w:rPr>
                <w:noProof/>
                <w:webHidden/>
              </w:rPr>
              <w:t>21</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2" w:history="1">
            <w:r w:rsidR="00591DDE" w:rsidRPr="00915697">
              <w:rPr>
                <w:rStyle w:val="Hyperlink"/>
                <w:noProof/>
              </w:rPr>
              <w:t>3.4.3</w:t>
            </w:r>
            <w:r w:rsidR="00591DDE">
              <w:rPr>
                <w:noProof/>
                <w:sz w:val="22"/>
                <w:lang w:val="en-GB" w:eastAsia="en-GB"/>
              </w:rPr>
              <w:tab/>
            </w:r>
            <w:r w:rsidR="00591DDE" w:rsidRPr="00915697">
              <w:rPr>
                <w:rStyle w:val="Hyperlink"/>
                <w:noProof/>
              </w:rPr>
              <w:t>UML Diagrams</w:t>
            </w:r>
            <w:r w:rsidR="00591DDE">
              <w:rPr>
                <w:noProof/>
                <w:webHidden/>
              </w:rPr>
              <w:tab/>
            </w:r>
            <w:r w:rsidR="00591DDE">
              <w:rPr>
                <w:noProof/>
                <w:webHidden/>
              </w:rPr>
              <w:fldChar w:fldCharType="begin"/>
            </w:r>
            <w:r w:rsidR="00591DDE">
              <w:rPr>
                <w:noProof/>
                <w:webHidden/>
              </w:rPr>
              <w:instrText xml:space="preserve"> PAGEREF _Toc382236702 \h </w:instrText>
            </w:r>
            <w:r w:rsidR="00591DDE">
              <w:rPr>
                <w:noProof/>
                <w:webHidden/>
              </w:rPr>
            </w:r>
            <w:r w:rsidR="00591DDE">
              <w:rPr>
                <w:noProof/>
                <w:webHidden/>
              </w:rPr>
              <w:fldChar w:fldCharType="separate"/>
            </w:r>
            <w:r w:rsidR="00591DDE">
              <w:rPr>
                <w:noProof/>
                <w:webHidden/>
              </w:rPr>
              <w:t>22</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3" w:history="1">
            <w:r w:rsidR="00591DDE" w:rsidRPr="00915697">
              <w:rPr>
                <w:rStyle w:val="Hyperlink"/>
                <w:noProof/>
              </w:rPr>
              <w:t>3.4.4</w:t>
            </w:r>
            <w:r w:rsidR="00591DDE">
              <w:rPr>
                <w:noProof/>
                <w:sz w:val="22"/>
                <w:lang w:val="en-GB" w:eastAsia="en-GB"/>
              </w:rPr>
              <w:tab/>
            </w:r>
            <w:r w:rsidR="00591DDE" w:rsidRPr="00915697">
              <w:rPr>
                <w:rStyle w:val="Hyperlink"/>
                <w:noProof/>
              </w:rPr>
              <w:t>Design considerations</w:t>
            </w:r>
            <w:r w:rsidR="00591DDE">
              <w:rPr>
                <w:noProof/>
                <w:webHidden/>
              </w:rPr>
              <w:tab/>
            </w:r>
            <w:r w:rsidR="00591DDE">
              <w:rPr>
                <w:noProof/>
                <w:webHidden/>
              </w:rPr>
              <w:fldChar w:fldCharType="begin"/>
            </w:r>
            <w:r w:rsidR="00591DDE">
              <w:rPr>
                <w:noProof/>
                <w:webHidden/>
              </w:rPr>
              <w:instrText xml:space="preserve"> PAGEREF _Toc382236703 \h </w:instrText>
            </w:r>
            <w:r w:rsidR="00591DDE">
              <w:rPr>
                <w:noProof/>
                <w:webHidden/>
              </w:rPr>
            </w:r>
            <w:r w:rsidR="00591DDE">
              <w:rPr>
                <w:noProof/>
                <w:webHidden/>
              </w:rPr>
              <w:fldChar w:fldCharType="separate"/>
            </w:r>
            <w:r w:rsidR="00591DDE">
              <w:rPr>
                <w:noProof/>
                <w:webHidden/>
              </w:rPr>
              <w:t>26</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4" w:history="1">
            <w:r w:rsidR="00591DDE" w:rsidRPr="00915697">
              <w:rPr>
                <w:rStyle w:val="Hyperlink"/>
                <w:noProof/>
              </w:rPr>
              <w:t>3.4.5</w:t>
            </w:r>
            <w:r w:rsidR="00591DDE">
              <w:rPr>
                <w:noProof/>
                <w:sz w:val="22"/>
                <w:lang w:val="en-GB" w:eastAsia="en-GB"/>
              </w:rPr>
              <w:tab/>
            </w:r>
            <w:r w:rsidR="00591DDE" w:rsidRPr="00915697">
              <w:rPr>
                <w:rStyle w:val="Hyperlink"/>
                <w:noProof/>
              </w:rPr>
              <w:t>The Analysis Strategies</w:t>
            </w:r>
            <w:r w:rsidR="00591DDE">
              <w:rPr>
                <w:noProof/>
                <w:webHidden/>
              </w:rPr>
              <w:tab/>
            </w:r>
            <w:r w:rsidR="00591DDE">
              <w:rPr>
                <w:noProof/>
                <w:webHidden/>
              </w:rPr>
              <w:fldChar w:fldCharType="begin"/>
            </w:r>
            <w:r w:rsidR="00591DDE">
              <w:rPr>
                <w:noProof/>
                <w:webHidden/>
              </w:rPr>
              <w:instrText xml:space="preserve"> PAGEREF _Toc382236704 \h </w:instrText>
            </w:r>
            <w:r w:rsidR="00591DDE">
              <w:rPr>
                <w:noProof/>
                <w:webHidden/>
              </w:rPr>
            </w:r>
            <w:r w:rsidR="00591DDE">
              <w:rPr>
                <w:noProof/>
                <w:webHidden/>
              </w:rPr>
              <w:fldChar w:fldCharType="separate"/>
            </w:r>
            <w:r w:rsidR="00591DDE">
              <w:rPr>
                <w:noProof/>
                <w:webHidden/>
              </w:rPr>
              <w:t>27</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705" w:history="1">
            <w:r w:rsidR="00591DDE" w:rsidRPr="00915697">
              <w:rPr>
                <w:rStyle w:val="Hyperlink"/>
                <w:noProof/>
              </w:rPr>
              <w:t>4</w:t>
            </w:r>
            <w:r w:rsidR="00591DDE">
              <w:rPr>
                <w:noProof/>
                <w:sz w:val="22"/>
                <w:lang w:val="en-GB" w:eastAsia="en-GB"/>
              </w:rPr>
              <w:tab/>
            </w:r>
            <w:r w:rsidR="00591DDE" w:rsidRPr="00915697">
              <w:rPr>
                <w:rStyle w:val="Hyperlink"/>
                <w:noProof/>
              </w:rPr>
              <w:t>Implementation</w:t>
            </w:r>
            <w:r w:rsidR="00591DDE">
              <w:rPr>
                <w:noProof/>
                <w:webHidden/>
              </w:rPr>
              <w:tab/>
            </w:r>
            <w:r w:rsidR="00591DDE">
              <w:rPr>
                <w:noProof/>
                <w:webHidden/>
              </w:rPr>
              <w:fldChar w:fldCharType="begin"/>
            </w:r>
            <w:r w:rsidR="00591DDE">
              <w:rPr>
                <w:noProof/>
                <w:webHidden/>
              </w:rPr>
              <w:instrText xml:space="preserve"> PAGEREF _Toc382236705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06" w:history="1">
            <w:r w:rsidR="00591DDE" w:rsidRPr="00915697">
              <w:rPr>
                <w:rStyle w:val="Hyperlink"/>
                <w:noProof/>
              </w:rPr>
              <w:t>4.1</w:t>
            </w:r>
            <w:r w:rsidR="00591DDE">
              <w:rPr>
                <w:noProof/>
                <w:sz w:val="22"/>
                <w:lang w:val="en-GB" w:eastAsia="en-GB"/>
              </w:rPr>
              <w:tab/>
            </w:r>
            <w:r w:rsidR="00591DDE" w:rsidRPr="00915697">
              <w:rPr>
                <w:rStyle w:val="Hyperlink"/>
                <w:noProof/>
              </w:rPr>
              <w:t>Project Implementation</w:t>
            </w:r>
            <w:r w:rsidR="00591DDE">
              <w:rPr>
                <w:noProof/>
                <w:webHidden/>
              </w:rPr>
              <w:tab/>
            </w:r>
            <w:r w:rsidR="00591DDE">
              <w:rPr>
                <w:noProof/>
                <w:webHidden/>
              </w:rPr>
              <w:fldChar w:fldCharType="begin"/>
            </w:r>
            <w:r w:rsidR="00591DDE">
              <w:rPr>
                <w:noProof/>
                <w:webHidden/>
              </w:rPr>
              <w:instrText xml:space="preserve"> PAGEREF _Toc382236706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07" w:history="1">
            <w:r w:rsidR="00591DDE" w:rsidRPr="00915697">
              <w:rPr>
                <w:rStyle w:val="Hyperlink"/>
                <w:noProof/>
              </w:rPr>
              <w:t>4.2</w:t>
            </w:r>
            <w:r w:rsidR="00591DDE">
              <w:rPr>
                <w:noProof/>
                <w:sz w:val="22"/>
                <w:lang w:val="en-GB" w:eastAsia="en-GB"/>
              </w:rPr>
              <w:tab/>
            </w:r>
            <w:r w:rsidR="00591DDE" w:rsidRPr="00915697">
              <w:rPr>
                <w:rStyle w:val="Hyperlink"/>
                <w:noProof/>
              </w:rPr>
              <w:t>Analysis Implementation</w:t>
            </w:r>
            <w:r w:rsidR="00591DDE">
              <w:rPr>
                <w:noProof/>
                <w:webHidden/>
              </w:rPr>
              <w:tab/>
            </w:r>
            <w:r w:rsidR="00591DDE">
              <w:rPr>
                <w:noProof/>
                <w:webHidden/>
              </w:rPr>
              <w:fldChar w:fldCharType="begin"/>
            </w:r>
            <w:r w:rsidR="00591DDE">
              <w:rPr>
                <w:noProof/>
                <w:webHidden/>
              </w:rPr>
              <w:instrText xml:space="preserve"> PAGEREF _Toc382236707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8" w:history="1">
            <w:r w:rsidR="00591DDE" w:rsidRPr="00915697">
              <w:rPr>
                <w:rStyle w:val="Hyperlink"/>
                <w:noProof/>
              </w:rPr>
              <w:t>4.2.1</w:t>
            </w:r>
            <w:r w:rsidR="00591DDE">
              <w:rPr>
                <w:noProof/>
                <w:sz w:val="22"/>
                <w:lang w:val="en-GB" w:eastAsia="en-GB"/>
              </w:rPr>
              <w:tab/>
            </w:r>
            <w:r w:rsidR="00591DDE" w:rsidRPr="00915697">
              <w:rPr>
                <w:rStyle w:val="Hyperlink"/>
                <w:noProof/>
              </w:rPr>
              <w:t>Phase One Analysis Implementation</w:t>
            </w:r>
            <w:r w:rsidR="00591DDE">
              <w:rPr>
                <w:noProof/>
                <w:webHidden/>
              </w:rPr>
              <w:tab/>
            </w:r>
            <w:r w:rsidR="00591DDE">
              <w:rPr>
                <w:noProof/>
                <w:webHidden/>
              </w:rPr>
              <w:fldChar w:fldCharType="begin"/>
            </w:r>
            <w:r w:rsidR="00591DDE">
              <w:rPr>
                <w:noProof/>
                <w:webHidden/>
              </w:rPr>
              <w:instrText xml:space="preserve"> PAGEREF _Toc382236708 \h </w:instrText>
            </w:r>
            <w:r w:rsidR="00591DDE">
              <w:rPr>
                <w:noProof/>
                <w:webHidden/>
              </w:rPr>
            </w:r>
            <w:r w:rsidR="00591DDE">
              <w:rPr>
                <w:noProof/>
                <w:webHidden/>
              </w:rPr>
              <w:fldChar w:fldCharType="separate"/>
            </w:r>
            <w:r w:rsidR="00591DDE">
              <w:rPr>
                <w:noProof/>
                <w:webHidden/>
              </w:rPr>
              <w:t>28</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09" w:history="1">
            <w:r w:rsidR="00591DDE" w:rsidRPr="00915697">
              <w:rPr>
                <w:rStyle w:val="Hyperlink"/>
                <w:noProof/>
              </w:rPr>
              <w:t>4.2.2</w:t>
            </w:r>
            <w:r w:rsidR="00591DDE">
              <w:rPr>
                <w:noProof/>
                <w:sz w:val="22"/>
                <w:lang w:val="en-GB" w:eastAsia="en-GB"/>
              </w:rPr>
              <w:tab/>
            </w:r>
            <w:r w:rsidR="00591DDE" w:rsidRPr="00915697">
              <w:rPr>
                <w:rStyle w:val="Hyperlink"/>
                <w:noProof/>
              </w:rPr>
              <w:t>Phase Two Analysis Implementation</w:t>
            </w:r>
            <w:r w:rsidR="00591DDE">
              <w:rPr>
                <w:noProof/>
                <w:webHidden/>
              </w:rPr>
              <w:tab/>
            </w:r>
            <w:r w:rsidR="00591DDE">
              <w:rPr>
                <w:noProof/>
                <w:webHidden/>
              </w:rPr>
              <w:fldChar w:fldCharType="begin"/>
            </w:r>
            <w:r w:rsidR="00591DDE">
              <w:rPr>
                <w:noProof/>
                <w:webHidden/>
              </w:rPr>
              <w:instrText xml:space="preserve"> PAGEREF _Toc382236709 \h </w:instrText>
            </w:r>
            <w:r w:rsidR="00591DDE">
              <w:rPr>
                <w:noProof/>
                <w:webHidden/>
              </w:rPr>
            </w:r>
            <w:r w:rsidR="00591DDE">
              <w:rPr>
                <w:noProof/>
                <w:webHidden/>
              </w:rPr>
              <w:fldChar w:fldCharType="separate"/>
            </w:r>
            <w:r w:rsidR="00591DDE">
              <w:rPr>
                <w:noProof/>
                <w:webHidden/>
              </w:rPr>
              <w:t>29</w:t>
            </w:r>
            <w:r w:rsidR="00591DDE">
              <w:rPr>
                <w:noProof/>
                <w:webHidden/>
              </w:rPr>
              <w:fldChar w:fldCharType="end"/>
            </w:r>
          </w:hyperlink>
        </w:p>
        <w:p w:rsidR="00591DDE" w:rsidRDefault="00E82836">
          <w:pPr>
            <w:pStyle w:val="TOC3"/>
            <w:tabs>
              <w:tab w:val="left" w:pos="1320"/>
              <w:tab w:val="right" w:leader="dot" w:pos="9016"/>
            </w:tabs>
            <w:rPr>
              <w:noProof/>
              <w:sz w:val="22"/>
              <w:lang w:val="en-GB" w:eastAsia="en-GB"/>
            </w:rPr>
          </w:pPr>
          <w:hyperlink w:anchor="_Toc382236710" w:history="1">
            <w:r w:rsidR="00591DDE" w:rsidRPr="00915697">
              <w:rPr>
                <w:rStyle w:val="Hyperlink"/>
                <w:noProof/>
              </w:rPr>
              <w:t>4.2.3</w:t>
            </w:r>
            <w:r w:rsidR="00591DDE">
              <w:rPr>
                <w:noProof/>
                <w:sz w:val="22"/>
                <w:lang w:val="en-GB" w:eastAsia="en-GB"/>
              </w:rPr>
              <w:tab/>
            </w:r>
            <w:r w:rsidR="00591DDE" w:rsidRPr="00915697">
              <w:rPr>
                <w:rStyle w:val="Hyperlink"/>
                <w:noProof/>
              </w:rPr>
              <w:t>Phase Three Analysis Implementation</w:t>
            </w:r>
            <w:r w:rsidR="00591DDE">
              <w:rPr>
                <w:noProof/>
                <w:webHidden/>
              </w:rPr>
              <w:tab/>
            </w:r>
            <w:r w:rsidR="00591DDE">
              <w:rPr>
                <w:noProof/>
                <w:webHidden/>
              </w:rPr>
              <w:fldChar w:fldCharType="begin"/>
            </w:r>
            <w:r w:rsidR="00591DDE">
              <w:rPr>
                <w:noProof/>
                <w:webHidden/>
              </w:rPr>
              <w:instrText xml:space="preserve"> PAGEREF _Toc382236710 \h </w:instrText>
            </w:r>
            <w:r w:rsidR="00591DDE">
              <w:rPr>
                <w:noProof/>
                <w:webHidden/>
              </w:rPr>
            </w:r>
            <w:r w:rsidR="00591DDE">
              <w:rPr>
                <w:noProof/>
                <w:webHidden/>
              </w:rPr>
              <w:fldChar w:fldCharType="separate"/>
            </w:r>
            <w:r w:rsidR="00591DDE">
              <w:rPr>
                <w:noProof/>
                <w:webHidden/>
              </w:rPr>
              <w:t>30</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711" w:history="1">
            <w:r w:rsidR="00591DDE" w:rsidRPr="00915697">
              <w:rPr>
                <w:rStyle w:val="Hyperlink"/>
                <w:noProof/>
              </w:rPr>
              <w:t>5</w:t>
            </w:r>
            <w:r w:rsidR="00591DDE">
              <w:rPr>
                <w:noProof/>
                <w:sz w:val="22"/>
                <w:lang w:val="en-GB" w:eastAsia="en-GB"/>
              </w:rPr>
              <w:tab/>
            </w:r>
            <w:r w:rsidR="00591DDE" w:rsidRPr="00915697">
              <w:rPr>
                <w:rStyle w:val="Hyperlink"/>
                <w:noProof/>
              </w:rPr>
              <w:t>Testing and Results</w:t>
            </w:r>
            <w:r w:rsidR="00591DDE">
              <w:rPr>
                <w:noProof/>
                <w:webHidden/>
              </w:rPr>
              <w:tab/>
            </w:r>
            <w:r w:rsidR="00591DDE">
              <w:rPr>
                <w:noProof/>
                <w:webHidden/>
              </w:rPr>
              <w:fldChar w:fldCharType="begin"/>
            </w:r>
            <w:r w:rsidR="00591DDE">
              <w:rPr>
                <w:noProof/>
                <w:webHidden/>
              </w:rPr>
              <w:instrText xml:space="preserve"> PAGEREF _Toc382236711 \h </w:instrText>
            </w:r>
            <w:r w:rsidR="00591DDE">
              <w:rPr>
                <w:noProof/>
                <w:webHidden/>
              </w:rPr>
            </w:r>
            <w:r w:rsidR="00591DDE">
              <w:rPr>
                <w:noProof/>
                <w:webHidden/>
              </w:rPr>
              <w:fldChar w:fldCharType="separate"/>
            </w:r>
            <w:r w:rsidR="00591DDE">
              <w:rPr>
                <w:noProof/>
                <w:webHidden/>
              </w:rPr>
              <w:t>33</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2" w:history="1">
            <w:r w:rsidR="00591DDE" w:rsidRPr="00915697">
              <w:rPr>
                <w:rStyle w:val="Hyperlink"/>
                <w:noProof/>
              </w:rPr>
              <w:t>5.1</w:t>
            </w:r>
            <w:r w:rsidR="00591DDE">
              <w:rPr>
                <w:noProof/>
                <w:sz w:val="22"/>
                <w:lang w:val="en-GB" w:eastAsia="en-GB"/>
              </w:rPr>
              <w:tab/>
            </w:r>
            <w:r w:rsidR="00591DDE" w:rsidRPr="00915697">
              <w:rPr>
                <w:rStyle w:val="Hyperlink"/>
                <w:noProof/>
              </w:rPr>
              <w:t>Phase One Results</w:t>
            </w:r>
            <w:r w:rsidR="00591DDE">
              <w:rPr>
                <w:noProof/>
                <w:webHidden/>
              </w:rPr>
              <w:tab/>
            </w:r>
            <w:r w:rsidR="00591DDE">
              <w:rPr>
                <w:noProof/>
                <w:webHidden/>
              </w:rPr>
              <w:fldChar w:fldCharType="begin"/>
            </w:r>
            <w:r w:rsidR="00591DDE">
              <w:rPr>
                <w:noProof/>
                <w:webHidden/>
              </w:rPr>
              <w:instrText xml:space="preserve"> PAGEREF _Toc382236712 \h </w:instrText>
            </w:r>
            <w:r w:rsidR="00591DDE">
              <w:rPr>
                <w:noProof/>
                <w:webHidden/>
              </w:rPr>
            </w:r>
            <w:r w:rsidR="00591DDE">
              <w:rPr>
                <w:noProof/>
                <w:webHidden/>
              </w:rPr>
              <w:fldChar w:fldCharType="separate"/>
            </w:r>
            <w:r w:rsidR="00591DDE">
              <w:rPr>
                <w:noProof/>
                <w:webHidden/>
              </w:rPr>
              <w:t>33</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3" w:history="1">
            <w:r w:rsidR="00591DDE" w:rsidRPr="00915697">
              <w:rPr>
                <w:rStyle w:val="Hyperlink"/>
                <w:noProof/>
              </w:rPr>
              <w:t>5.2</w:t>
            </w:r>
            <w:r w:rsidR="00591DDE">
              <w:rPr>
                <w:noProof/>
                <w:sz w:val="22"/>
                <w:lang w:val="en-GB" w:eastAsia="en-GB"/>
              </w:rPr>
              <w:tab/>
            </w:r>
            <w:r w:rsidR="00591DDE" w:rsidRPr="00915697">
              <w:rPr>
                <w:rStyle w:val="Hyperlink"/>
                <w:noProof/>
              </w:rPr>
              <w:t>Phase Two Results</w:t>
            </w:r>
            <w:r w:rsidR="00591DDE">
              <w:rPr>
                <w:noProof/>
                <w:webHidden/>
              </w:rPr>
              <w:tab/>
            </w:r>
            <w:r w:rsidR="00591DDE">
              <w:rPr>
                <w:noProof/>
                <w:webHidden/>
              </w:rPr>
              <w:fldChar w:fldCharType="begin"/>
            </w:r>
            <w:r w:rsidR="00591DDE">
              <w:rPr>
                <w:noProof/>
                <w:webHidden/>
              </w:rPr>
              <w:instrText xml:space="preserve"> PAGEREF _Toc382236713 \h </w:instrText>
            </w:r>
            <w:r w:rsidR="00591DDE">
              <w:rPr>
                <w:noProof/>
                <w:webHidden/>
              </w:rPr>
            </w:r>
            <w:r w:rsidR="00591DDE">
              <w:rPr>
                <w:noProof/>
                <w:webHidden/>
              </w:rPr>
              <w:fldChar w:fldCharType="separate"/>
            </w:r>
            <w:r w:rsidR="00591DDE">
              <w:rPr>
                <w:noProof/>
                <w:webHidden/>
              </w:rPr>
              <w:t>34</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4" w:history="1">
            <w:r w:rsidR="00591DDE" w:rsidRPr="00915697">
              <w:rPr>
                <w:rStyle w:val="Hyperlink"/>
                <w:noProof/>
              </w:rPr>
              <w:t>5.3</w:t>
            </w:r>
            <w:r w:rsidR="00591DDE">
              <w:rPr>
                <w:noProof/>
                <w:sz w:val="22"/>
                <w:lang w:val="en-GB" w:eastAsia="en-GB"/>
              </w:rPr>
              <w:tab/>
            </w:r>
            <w:r w:rsidR="00591DDE" w:rsidRPr="00915697">
              <w:rPr>
                <w:rStyle w:val="Hyperlink"/>
                <w:noProof/>
              </w:rPr>
              <w:t>Phase Three Results</w:t>
            </w:r>
            <w:r w:rsidR="00591DDE">
              <w:rPr>
                <w:noProof/>
                <w:webHidden/>
              </w:rPr>
              <w:tab/>
            </w:r>
            <w:r w:rsidR="00591DDE">
              <w:rPr>
                <w:noProof/>
                <w:webHidden/>
              </w:rPr>
              <w:fldChar w:fldCharType="begin"/>
            </w:r>
            <w:r w:rsidR="00591DDE">
              <w:rPr>
                <w:noProof/>
                <w:webHidden/>
              </w:rPr>
              <w:instrText xml:space="preserve"> PAGEREF _Toc382236714 \h </w:instrText>
            </w:r>
            <w:r w:rsidR="00591DDE">
              <w:rPr>
                <w:noProof/>
                <w:webHidden/>
              </w:rPr>
            </w:r>
            <w:r w:rsidR="00591DDE">
              <w:rPr>
                <w:noProof/>
                <w:webHidden/>
              </w:rPr>
              <w:fldChar w:fldCharType="separate"/>
            </w:r>
            <w:r w:rsidR="00591DDE">
              <w:rPr>
                <w:noProof/>
                <w:webHidden/>
              </w:rPr>
              <w:t>36</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715" w:history="1">
            <w:r w:rsidR="00591DDE" w:rsidRPr="00915697">
              <w:rPr>
                <w:rStyle w:val="Hyperlink"/>
                <w:noProof/>
              </w:rPr>
              <w:t>6</w:t>
            </w:r>
            <w:r w:rsidR="00591DDE">
              <w:rPr>
                <w:noProof/>
                <w:sz w:val="22"/>
                <w:lang w:val="en-GB" w:eastAsia="en-GB"/>
              </w:rPr>
              <w:tab/>
            </w:r>
            <w:r w:rsidR="00591DDE" w:rsidRPr="00915697">
              <w:rPr>
                <w:rStyle w:val="Hyperlink"/>
                <w:noProof/>
              </w:rPr>
              <w:t>Conclusion</w:t>
            </w:r>
            <w:r w:rsidR="00591DDE">
              <w:rPr>
                <w:noProof/>
                <w:webHidden/>
              </w:rPr>
              <w:tab/>
            </w:r>
            <w:r w:rsidR="00591DDE">
              <w:rPr>
                <w:noProof/>
                <w:webHidden/>
              </w:rPr>
              <w:fldChar w:fldCharType="begin"/>
            </w:r>
            <w:r w:rsidR="00591DDE">
              <w:rPr>
                <w:noProof/>
                <w:webHidden/>
              </w:rPr>
              <w:instrText xml:space="preserve"> PAGEREF _Toc382236715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6" w:history="1">
            <w:r w:rsidR="00591DDE" w:rsidRPr="00915697">
              <w:rPr>
                <w:rStyle w:val="Hyperlink"/>
                <w:noProof/>
              </w:rPr>
              <w:t>6.1</w:t>
            </w:r>
            <w:r w:rsidR="00591DDE">
              <w:rPr>
                <w:noProof/>
                <w:sz w:val="22"/>
                <w:lang w:val="en-GB" w:eastAsia="en-GB"/>
              </w:rPr>
              <w:tab/>
            </w:r>
            <w:r w:rsidR="00591DDE" w:rsidRPr="00915697">
              <w:rPr>
                <w:rStyle w:val="Hyperlink"/>
                <w:noProof/>
              </w:rPr>
              <w:t>Initial Analysis</w:t>
            </w:r>
            <w:r w:rsidR="00591DDE">
              <w:rPr>
                <w:noProof/>
                <w:webHidden/>
              </w:rPr>
              <w:tab/>
            </w:r>
            <w:r w:rsidR="00591DDE">
              <w:rPr>
                <w:noProof/>
                <w:webHidden/>
              </w:rPr>
              <w:fldChar w:fldCharType="begin"/>
            </w:r>
            <w:r w:rsidR="00591DDE">
              <w:rPr>
                <w:noProof/>
                <w:webHidden/>
              </w:rPr>
              <w:instrText xml:space="preserve"> PAGEREF _Toc382236716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7" w:history="1">
            <w:r w:rsidR="00591DDE" w:rsidRPr="00915697">
              <w:rPr>
                <w:rStyle w:val="Hyperlink"/>
                <w:noProof/>
              </w:rPr>
              <w:t>6.2</w:t>
            </w:r>
            <w:r w:rsidR="00591DDE">
              <w:rPr>
                <w:noProof/>
                <w:sz w:val="22"/>
                <w:lang w:val="en-GB" w:eastAsia="en-GB"/>
              </w:rPr>
              <w:tab/>
            </w:r>
            <w:r w:rsidR="00591DDE" w:rsidRPr="00915697">
              <w:rPr>
                <w:rStyle w:val="Hyperlink"/>
                <w:noProof/>
              </w:rPr>
              <w:t>Third Party Library Usage</w:t>
            </w:r>
            <w:r w:rsidR="00591DDE">
              <w:rPr>
                <w:noProof/>
                <w:webHidden/>
              </w:rPr>
              <w:tab/>
            </w:r>
            <w:r w:rsidR="00591DDE">
              <w:rPr>
                <w:noProof/>
                <w:webHidden/>
              </w:rPr>
              <w:fldChar w:fldCharType="begin"/>
            </w:r>
            <w:r w:rsidR="00591DDE">
              <w:rPr>
                <w:noProof/>
                <w:webHidden/>
              </w:rPr>
              <w:instrText xml:space="preserve"> PAGEREF _Toc382236717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8" w:history="1">
            <w:r w:rsidR="00591DDE" w:rsidRPr="00915697">
              <w:rPr>
                <w:rStyle w:val="Hyperlink"/>
                <w:noProof/>
              </w:rPr>
              <w:t>6.3</w:t>
            </w:r>
            <w:r w:rsidR="00591DDE">
              <w:rPr>
                <w:noProof/>
                <w:sz w:val="22"/>
                <w:lang w:val="en-GB" w:eastAsia="en-GB"/>
              </w:rPr>
              <w:tab/>
            </w:r>
            <w:r w:rsidR="00591DDE" w:rsidRPr="00915697">
              <w:rPr>
                <w:rStyle w:val="Hyperlink"/>
                <w:noProof/>
              </w:rPr>
              <w:t>Analysis of open source projects</w:t>
            </w:r>
            <w:r w:rsidR="00591DDE">
              <w:rPr>
                <w:noProof/>
                <w:webHidden/>
              </w:rPr>
              <w:tab/>
            </w:r>
            <w:r w:rsidR="00591DDE">
              <w:rPr>
                <w:noProof/>
                <w:webHidden/>
              </w:rPr>
              <w:fldChar w:fldCharType="begin"/>
            </w:r>
            <w:r w:rsidR="00591DDE">
              <w:rPr>
                <w:noProof/>
                <w:webHidden/>
              </w:rPr>
              <w:instrText xml:space="preserve"> PAGEREF _Toc382236718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19" w:history="1">
            <w:r w:rsidR="00591DDE" w:rsidRPr="00915697">
              <w:rPr>
                <w:rStyle w:val="Hyperlink"/>
                <w:noProof/>
              </w:rPr>
              <w:t>6.4</w:t>
            </w:r>
            <w:r w:rsidR="00591DDE">
              <w:rPr>
                <w:noProof/>
                <w:sz w:val="22"/>
                <w:lang w:val="en-GB" w:eastAsia="en-GB"/>
              </w:rPr>
              <w:tab/>
            </w:r>
            <w:r w:rsidR="00591DDE" w:rsidRPr="00915697">
              <w:rPr>
                <w:rStyle w:val="Hyperlink"/>
                <w:noProof/>
              </w:rPr>
              <w:t>Security Tools</w:t>
            </w:r>
            <w:r w:rsidR="00591DDE">
              <w:rPr>
                <w:noProof/>
                <w:webHidden/>
              </w:rPr>
              <w:tab/>
            </w:r>
            <w:r w:rsidR="00591DDE">
              <w:rPr>
                <w:noProof/>
                <w:webHidden/>
              </w:rPr>
              <w:fldChar w:fldCharType="begin"/>
            </w:r>
            <w:r w:rsidR="00591DDE">
              <w:rPr>
                <w:noProof/>
                <w:webHidden/>
              </w:rPr>
              <w:instrText xml:space="preserve"> PAGEREF _Toc382236719 \h </w:instrText>
            </w:r>
            <w:r w:rsidR="00591DDE">
              <w:rPr>
                <w:noProof/>
                <w:webHidden/>
              </w:rPr>
            </w:r>
            <w:r w:rsidR="00591DDE">
              <w:rPr>
                <w:noProof/>
                <w:webHidden/>
              </w:rPr>
              <w:fldChar w:fldCharType="separate"/>
            </w:r>
            <w:r w:rsidR="00591DDE">
              <w:rPr>
                <w:noProof/>
                <w:webHidden/>
              </w:rPr>
              <w:t>37</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20" w:history="1">
            <w:r w:rsidR="00591DDE" w:rsidRPr="00915697">
              <w:rPr>
                <w:rStyle w:val="Hyperlink"/>
                <w:noProof/>
              </w:rPr>
              <w:t>6.5</w:t>
            </w:r>
            <w:r w:rsidR="00591DDE">
              <w:rPr>
                <w:noProof/>
                <w:sz w:val="22"/>
                <w:lang w:val="en-GB" w:eastAsia="en-GB"/>
              </w:rPr>
              <w:tab/>
            </w:r>
            <w:r w:rsidR="00591DDE" w:rsidRPr="00915697">
              <w:rPr>
                <w:rStyle w:val="Hyperlink"/>
                <w:noProof/>
              </w:rPr>
              <w:t>Vulnerability Identification System</w:t>
            </w:r>
            <w:r w:rsidR="00591DDE">
              <w:rPr>
                <w:noProof/>
                <w:webHidden/>
              </w:rPr>
              <w:tab/>
            </w:r>
            <w:r w:rsidR="00591DDE">
              <w:rPr>
                <w:noProof/>
                <w:webHidden/>
              </w:rPr>
              <w:fldChar w:fldCharType="begin"/>
            </w:r>
            <w:r w:rsidR="00591DDE">
              <w:rPr>
                <w:noProof/>
                <w:webHidden/>
              </w:rPr>
              <w:instrText xml:space="preserve"> PAGEREF _Toc382236720 \h </w:instrText>
            </w:r>
            <w:r w:rsidR="00591DDE">
              <w:rPr>
                <w:noProof/>
                <w:webHidden/>
              </w:rPr>
            </w:r>
            <w:r w:rsidR="00591DDE">
              <w:rPr>
                <w:noProof/>
                <w:webHidden/>
              </w:rPr>
              <w:fldChar w:fldCharType="separate"/>
            </w:r>
            <w:r w:rsidR="00591DDE">
              <w:rPr>
                <w:noProof/>
                <w:webHidden/>
              </w:rPr>
              <w:t>38</w:t>
            </w:r>
            <w:r w:rsidR="00591DDE">
              <w:rPr>
                <w:noProof/>
                <w:webHidden/>
              </w:rPr>
              <w:fldChar w:fldCharType="end"/>
            </w:r>
          </w:hyperlink>
        </w:p>
        <w:p w:rsidR="00591DDE" w:rsidRDefault="00E82836">
          <w:pPr>
            <w:pStyle w:val="TOC2"/>
            <w:tabs>
              <w:tab w:val="left" w:pos="880"/>
              <w:tab w:val="right" w:leader="dot" w:pos="9016"/>
            </w:tabs>
            <w:rPr>
              <w:noProof/>
              <w:sz w:val="22"/>
              <w:lang w:val="en-GB" w:eastAsia="en-GB"/>
            </w:rPr>
          </w:pPr>
          <w:hyperlink w:anchor="_Toc382236721" w:history="1">
            <w:r w:rsidR="00591DDE" w:rsidRPr="00915697">
              <w:rPr>
                <w:rStyle w:val="Hyperlink"/>
                <w:noProof/>
              </w:rPr>
              <w:t>6.6</w:t>
            </w:r>
            <w:r w:rsidR="00591DDE">
              <w:rPr>
                <w:noProof/>
                <w:sz w:val="22"/>
                <w:lang w:val="en-GB" w:eastAsia="en-GB"/>
              </w:rPr>
              <w:tab/>
            </w:r>
            <w:r w:rsidR="00591DDE" w:rsidRPr="00915697">
              <w:rPr>
                <w:rStyle w:val="Hyperlink"/>
                <w:noProof/>
              </w:rPr>
              <w:t>Zero vulnerabilities may not mean zero vulnerabilities</w:t>
            </w:r>
            <w:r w:rsidR="00591DDE">
              <w:rPr>
                <w:noProof/>
                <w:webHidden/>
              </w:rPr>
              <w:tab/>
            </w:r>
            <w:r w:rsidR="00591DDE">
              <w:rPr>
                <w:noProof/>
                <w:webHidden/>
              </w:rPr>
              <w:fldChar w:fldCharType="begin"/>
            </w:r>
            <w:r w:rsidR="00591DDE">
              <w:rPr>
                <w:noProof/>
                <w:webHidden/>
              </w:rPr>
              <w:instrText xml:space="preserve"> PAGEREF _Toc382236721 \h </w:instrText>
            </w:r>
            <w:r w:rsidR="00591DDE">
              <w:rPr>
                <w:noProof/>
                <w:webHidden/>
              </w:rPr>
            </w:r>
            <w:r w:rsidR="00591DDE">
              <w:rPr>
                <w:noProof/>
                <w:webHidden/>
              </w:rPr>
              <w:fldChar w:fldCharType="separate"/>
            </w:r>
            <w:r w:rsidR="00591DDE">
              <w:rPr>
                <w:noProof/>
                <w:webHidden/>
              </w:rPr>
              <w:t>40</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722" w:history="1">
            <w:r w:rsidR="00591DDE" w:rsidRPr="00915697">
              <w:rPr>
                <w:rStyle w:val="Hyperlink"/>
                <w:noProof/>
              </w:rPr>
              <w:t>7</w:t>
            </w:r>
            <w:r w:rsidR="00591DDE">
              <w:rPr>
                <w:noProof/>
                <w:sz w:val="22"/>
                <w:lang w:val="en-GB" w:eastAsia="en-GB"/>
              </w:rPr>
              <w:tab/>
            </w:r>
            <w:r w:rsidR="00591DDE" w:rsidRPr="00915697">
              <w:rPr>
                <w:rStyle w:val="Hyperlink"/>
                <w:noProof/>
              </w:rPr>
              <w:t>References</w:t>
            </w:r>
            <w:r w:rsidR="00591DDE">
              <w:rPr>
                <w:noProof/>
                <w:webHidden/>
              </w:rPr>
              <w:tab/>
            </w:r>
            <w:r w:rsidR="00591DDE">
              <w:rPr>
                <w:noProof/>
                <w:webHidden/>
              </w:rPr>
              <w:fldChar w:fldCharType="begin"/>
            </w:r>
            <w:r w:rsidR="00591DDE">
              <w:rPr>
                <w:noProof/>
                <w:webHidden/>
              </w:rPr>
              <w:instrText xml:space="preserve"> PAGEREF _Toc382236722 \h </w:instrText>
            </w:r>
            <w:r w:rsidR="00591DDE">
              <w:rPr>
                <w:noProof/>
                <w:webHidden/>
              </w:rPr>
            </w:r>
            <w:r w:rsidR="00591DDE">
              <w:rPr>
                <w:noProof/>
                <w:webHidden/>
              </w:rPr>
              <w:fldChar w:fldCharType="separate"/>
            </w:r>
            <w:r w:rsidR="00591DDE">
              <w:rPr>
                <w:noProof/>
                <w:webHidden/>
              </w:rPr>
              <w:t>41</w:t>
            </w:r>
            <w:r w:rsidR="00591DDE">
              <w:rPr>
                <w:noProof/>
                <w:webHidden/>
              </w:rPr>
              <w:fldChar w:fldCharType="end"/>
            </w:r>
          </w:hyperlink>
        </w:p>
        <w:p w:rsidR="00591DDE" w:rsidRDefault="00E82836">
          <w:pPr>
            <w:pStyle w:val="TOC1"/>
            <w:tabs>
              <w:tab w:val="left" w:pos="480"/>
              <w:tab w:val="right" w:leader="dot" w:pos="9016"/>
            </w:tabs>
            <w:rPr>
              <w:noProof/>
              <w:sz w:val="22"/>
              <w:lang w:val="en-GB" w:eastAsia="en-GB"/>
            </w:rPr>
          </w:pPr>
          <w:hyperlink w:anchor="_Toc382236723" w:history="1">
            <w:r w:rsidR="00591DDE" w:rsidRPr="00915697">
              <w:rPr>
                <w:rStyle w:val="Hyperlink"/>
                <w:noProof/>
              </w:rPr>
              <w:t>8</w:t>
            </w:r>
            <w:r w:rsidR="00591DDE">
              <w:rPr>
                <w:noProof/>
                <w:sz w:val="22"/>
                <w:lang w:val="en-GB" w:eastAsia="en-GB"/>
              </w:rPr>
              <w:tab/>
            </w:r>
            <w:r w:rsidR="00591DDE" w:rsidRPr="00915697">
              <w:rPr>
                <w:rStyle w:val="Hyperlink"/>
                <w:noProof/>
              </w:rPr>
              <w:t>Appendices</w:t>
            </w:r>
            <w:r w:rsidR="00591DDE">
              <w:rPr>
                <w:noProof/>
                <w:webHidden/>
              </w:rPr>
              <w:tab/>
            </w:r>
            <w:r w:rsidR="00591DDE">
              <w:rPr>
                <w:noProof/>
                <w:webHidden/>
              </w:rPr>
              <w:fldChar w:fldCharType="begin"/>
            </w:r>
            <w:r w:rsidR="00591DDE">
              <w:rPr>
                <w:noProof/>
                <w:webHidden/>
              </w:rPr>
              <w:instrText xml:space="preserve"> PAGEREF _Toc382236723 \h </w:instrText>
            </w:r>
            <w:r w:rsidR="00591DDE">
              <w:rPr>
                <w:noProof/>
                <w:webHidden/>
              </w:rPr>
            </w:r>
            <w:r w:rsidR="00591DDE">
              <w:rPr>
                <w:noProof/>
                <w:webHidden/>
              </w:rPr>
              <w:fldChar w:fldCharType="separate"/>
            </w:r>
            <w:r w:rsidR="00591DDE">
              <w:rPr>
                <w:noProof/>
                <w:webHidden/>
              </w:rPr>
              <w:t>43</w:t>
            </w:r>
            <w:r w:rsidR="00591DDE">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4" w:name="_Toc382236668"/>
      <w:r>
        <w:lastRenderedPageBreak/>
        <w:t>Table of Figures</w:t>
      </w:r>
      <w:bookmarkEnd w:id="4"/>
    </w:p>
    <w:p w:rsidR="00622109"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326248" w:history="1">
        <w:r w:rsidR="00622109" w:rsidRPr="00840E17">
          <w:rPr>
            <w:rStyle w:val="Hyperlink"/>
            <w:noProof/>
          </w:rPr>
          <w:t>Figure 1: Cross Site Request Forgery</w:t>
        </w:r>
        <w:r w:rsidR="00622109">
          <w:rPr>
            <w:noProof/>
            <w:webHidden/>
          </w:rPr>
          <w:tab/>
        </w:r>
        <w:r w:rsidR="00622109">
          <w:rPr>
            <w:noProof/>
            <w:webHidden/>
          </w:rPr>
          <w:fldChar w:fldCharType="begin"/>
        </w:r>
        <w:r w:rsidR="00622109">
          <w:rPr>
            <w:noProof/>
            <w:webHidden/>
          </w:rPr>
          <w:instrText xml:space="preserve"> PAGEREF _Toc382326248 \h </w:instrText>
        </w:r>
        <w:r w:rsidR="00622109">
          <w:rPr>
            <w:noProof/>
            <w:webHidden/>
          </w:rPr>
        </w:r>
        <w:r w:rsidR="00622109">
          <w:rPr>
            <w:noProof/>
            <w:webHidden/>
          </w:rPr>
          <w:fldChar w:fldCharType="separate"/>
        </w:r>
        <w:r w:rsidR="00622109">
          <w:rPr>
            <w:noProof/>
            <w:webHidden/>
          </w:rPr>
          <w:t>13</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49" w:history="1">
        <w:r w:rsidR="00622109" w:rsidRPr="00840E17">
          <w:rPr>
            <w:rStyle w:val="Hyperlink"/>
            <w:noProof/>
          </w:rPr>
          <w:t>Figure 2: Quarterly Statistics</w:t>
        </w:r>
        <w:r w:rsidR="00622109">
          <w:rPr>
            <w:noProof/>
            <w:webHidden/>
          </w:rPr>
          <w:tab/>
        </w:r>
        <w:r w:rsidR="00622109">
          <w:rPr>
            <w:noProof/>
            <w:webHidden/>
          </w:rPr>
          <w:fldChar w:fldCharType="begin"/>
        </w:r>
        <w:r w:rsidR="00622109">
          <w:rPr>
            <w:noProof/>
            <w:webHidden/>
          </w:rPr>
          <w:instrText xml:space="preserve"> PAGEREF _Toc382326249 \h </w:instrText>
        </w:r>
        <w:r w:rsidR="00622109">
          <w:rPr>
            <w:noProof/>
            <w:webHidden/>
          </w:rPr>
        </w:r>
        <w:r w:rsidR="00622109">
          <w:rPr>
            <w:noProof/>
            <w:webHidden/>
          </w:rPr>
          <w:fldChar w:fldCharType="separate"/>
        </w:r>
        <w:r w:rsidR="00622109">
          <w:rPr>
            <w:noProof/>
            <w:webHidden/>
          </w:rPr>
          <w:t>17</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0" w:history="1">
        <w:r w:rsidR="00622109" w:rsidRPr="00840E17">
          <w:rPr>
            <w:rStyle w:val="Hyperlink"/>
            <w:noProof/>
          </w:rPr>
          <w:t>Figure 3: Analysis Controller Class Diagram</w:t>
        </w:r>
        <w:r w:rsidR="00622109">
          <w:rPr>
            <w:noProof/>
            <w:webHidden/>
          </w:rPr>
          <w:tab/>
        </w:r>
        <w:r w:rsidR="00622109">
          <w:rPr>
            <w:noProof/>
            <w:webHidden/>
          </w:rPr>
          <w:fldChar w:fldCharType="begin"/>
        </w:r>
        <w:r w:rsidR="00622109">
          <w:rPr>
            <w:noProof/>
            <w:webHidden/>
          </w:rPr>
          <w:instrText xml:space="preserve"> PAGEREF _Toc382326250 \h </w:instrText>
        </w:r>
        <w:r w:rsidR="00622109">
          <w:rPr>
            <w:noProof/>
            <w:webHidden/>
          </w:rPr>
        </w:r>
        <w:r w:rsidR="00622109">
          <w:rPr>
            <w:noProof/>
            <w:webHidden/>
          </w:rPr>
          <w:fldChar w:fldCharType="separate"/>
        </w:r>
        <w:r w:rsidR="00622109">
          <w:rPr>
            <w:noProof/>
            <w:webHidden/>
          </w:rPr>
          <w:t>23</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1" w:history="1">
        <w:r w:rsidR="00622109" w:rsidRPr="00840E17">
          <w:rPr>
            <w:rStyle w:val="Hyperlink"/>
            <w:noProof/>
          </w:rPr>
          <w:t>Figure 4: Analysis Strategy Class Diagram</w:t>
        </w:r>
        <w:r w:rsidR="00622109">
          <w:rPr>
            <w:noProof/>
            <w:webHidden/>
          </w:rPr>
          <w:tab/>
        </w:r>
        <w:r w:rsidR="00622109">
          <w:rPr>
            <w:noProof/>
            <w:webHidden/>
          </w:rPr>
          <w:fldChar w:fldCharType="begin"/>
        </w:r>
        <w:r w:rsidR="00622109">
          <w:rPr>
            <w:noProof/>
            <w:webHidden/>
          </w:rPr>
          <w:instrText xml:space="preserve"> PAGEREF _Toc382326251 \h </w:instrText>
        </w:r>
        <w:r w:rsidR="00622109">
          <w:rPr>
            <w:noProof/>
            <w:webHidden/>
          </w:rPr>
        </w:r>
        <w:r w:rsidR="00622109">
          <w:rPr>
            <w:noProof/>
            <w:webHidden/>
          </w:rPr>
          <w:fldChar w:fldCharType="separate"/>
        </w:r>
        <w:r w:rsidR="00622109">
          <w:rPr>
            <w:noProof/>
            <w:webHidden/>
          </w:rPr>
          <w:t>25</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2" w:history="1">
        <w:r w:rsidR="00622109" w:rsidRPr="00840E17">
          <w:rPr>
            <w:rStyle w:val="Hyperlink"/>
            <w:noProof/>
          </w:rPr>
          <w:t>Figure 5: Percentage of Vulnerabilities Comparison</w:t>
        </w:r>
        <w:r w:rsidR="00622109">
          <w:rPr>
            <w:noProof/>
            <w:webHidden/>
          </w:rPr>
          <w:tab/>
        </w:r>
        <w:r w:rsidR="00622109">
          <w:rPr>
            <w:noProof/>
            <w:webHidden/>
          </w:rPr>
          <w:fldChar w:fldCharType="begin"/>
        </w:r>
        <w:r w:rsidR="00622109">
          <w:rPr>
            <w:noProof/>
            <w:webHidden/>
          </w:rPr>
          <w:instrText xml:space="preserve"> PAGEREF _Toc382326252 \h </w:instrText>
        </w:r>
        <w:r w:rsidR="00622109">
          <w:rPr>
            <w:noProof/>
            <w:webHidden/>
          </w:rPr>
        </w:r>
        <w:r w:rsidR="00622109">
          <w:rPr>
            <w:noProof/>
            <w:webHidden/>
          </w:rPr>
          <w:fldChar w:fldCharType="separate"/>
        </w:r>
        <w:r w:rsidR="00622109">
          <w:rPr>
            <w:noProof/>
            <w:webHidden/>
          </w:rPr>
          <w:t>33</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3" w:history="1">
        <w:r w:rsidR="00622109" w:rsidRPr="00840E17">
          <w:rPr>
            <w:rStyle w:val="Hyperlink"/>
            <w:noProof/>
          </w:rPr>
          <w:t>Figure 6: Initial analysis</w:t>
        </w:r>
        <w:r w:rsidR="00622109">
          <w:rPr>
            <w:noProof/>
            <w:webHidden/>
          </w:rPr>
          <w:tab/>
        </w:r>
        <w:r w:rsidR="00622109">
          <w:rPr>
            <w:noProof/>
            <w:webHidden/>
          </w:rPr>
          <w:fldChar w:fldCharType="begin"/>
        </w:r>
        <w:r w:rsidR="00622109">
          <w:rPr>
            <w:noProof/>
            <w:webHidden/>
          </w:rPr>
          <w:instrText xml:space="preserve"> PAGEREF _Toc382326253 \h </w:instrText>
        </w:r>
        <w:r w:rsidR="00622109">
          <w:rPr>
            <w:noProof/>
            <w:webHidden/>
          </w:rPr>
        </w:r>
        <w:r w:rsidR="00622109">
          <w:rPr>
            <w:noProof/>
            <w:webHidden/>
          </w:rPr>
          <w:fldChar w:fldCharType="separate"/>
        </w:r>
        <w:r w:rsidR="00622109">
          <w:rPr>
            <w:noProof/>
            <w:webHidden/>
          </w:rPr>
          <w:t>34</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4" w:history="1">
        <w:r w:rsidR="00622109" w:rsidRPr="00840E17">
          <w:rPr>
            <w:rStyle w:val="Hyperlink"/>
            <w:noProof/>
          </w:rPr>
          <w:t>Figure 7: Unique Third Party Vulnerabilities vs Unique Source Library Vulnerabilities</w:t>
        </w:r>
        <w:r w:rsidR="00622109">
          <w:rPr>
            <w:noProof/>
            <w:webHidden/>
          </w:rPr>
          <w:tab/>
        </w:r>
        <w:r w:rsidR="00622109">
          <w:rPr>
            <w:noProof/>
            <w:webHidden/>
          </w:rPr>
          <w:fldChar w:fldCharType="begin"/>
        </w:r>
        <w:r w:rsidR="00622109">
          <w:rPr>
            <w:noProof/>
            <w:webHidden/>
          </w:rPr>
          <w:instrText xml:space="preserve"> PAGEREF _Toc382326254 \h </w:instrText>
        </w:r>
        <w:r w:rsidR="00622109">
          <w:rPr>
            <w:noProof/>
            <w:webHidden/>
          </w:rPr>
        </w:r>
        <w:r w:rsidR="00622109">
          <w:rPr>
            <w:noProof/>
            <w:webHidden/>
          </w:rPr>
          <w:fldChar w:fldCharType="separate"/>
        </w:r>
        <w:r w:rsidR="00622109">
          <w:rPr>
            <w:noProof/>
            <w:webHidden/>
          </w:rPr>
          <w:t>35</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5" w:history="1">
        <w:r w:rsidR="00622109" w:rsidRPr="00840E17">
          <w:rPr>
            <w:rStyle w:val="Hyperlink"/>
            <w:noProof/>
          </w:rPr>
          <w:t>Figure 8: Outliers removed</w:t>
        </w:r>
        <w:r w:rsidR="00622109">
          <w:rPr>
            <w:noProof/>
            <w:webHidden/>
          </w:rPr>
          <w:tab/>
        </w:r>
        <w:r w:rsidR="00622109">
          <w:rPr>
            <w:noProof/>
            <w:webHidden/>
          </w:rPr>
          <w:fldChar w:fldCharType="begin"/>
        </w:r>
        <w:r w:rsidR="00622109">
          <w:rPr>
            <w:noProof/>
            <w:webHidden/>
          </w:rPr>
          <w:instrText xml:space="preserve"> PAGEREF _Toc382326255 \h </w:instrText>
        </w:r>
        <w:r w:rsidR="00622109">
          <w:rPr>
            <w:noProof/>
            <w:webHidden/>
          </w:rPr>
        </w:r>
        <w:r w:rsidR="00622109">
          <w:rPr>
            <w:noProof/>
            <w:webHidden/>
          </w:rPr>
          <w:fldChar w:fldCharType="separate"/>
        </w:r>
        <w:r w:rsidR="00622109">
          <w:rPr>
            <w:noProof/>
            <w:webHidden/>
          </w:rPr>
          <w:t>36</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6" w:history="1">
        <w:r w:rsidR="00622109" w:rsidRPr="00840E17">
          <w:rPr>
            <w:rStyle w:val="Hyperlink"/>
            <w:noProof/>
          </w:rPr>
          <w:t>Figure 9: No. of Vulnerabilities per Library</w:t>
        </w:r>
        <w:r w:rsidR="00622109">
          <w:rPr>
            <w:noProof/>
            <w:webHidden/>
          </w:rPr>
          <w:tab/>
        </w:r>
        <w:r w:rsidR="00622109">
          <w:rPr>
            <w:noProof/>
            <w:webHidden/>
          </w:rPr>
          <w:fldChar w:fldCharType="begin"/>
        </w:r>
        <w:r w:rsidR="00622109">
          <w:rPr>
            <w:noProof/>
            <w:webHidden/>
          </w:rPr>
          <w:instrText xml:space="preserve"> PAGEREF _Toc382326256 \h </w:instrText>
        </w:r>
        <w:r w:rsidR="00622109">
          <w:rPr>
            <w:noProof/>
            <w:webHidden/>
          </w:rPr>
        </w:r>
        <w:r w:rsidR="00622109">
          <w:rPr>
            <w:noProof/>
            <w:webHidden/>
          </w:rPr>
          <w:fldChar w:fldCharType="separate"/>
        </w:r>
        <w:r w:rsidR="00622109">
          <w:rPr>
            <w:noProof/>
            <w:webHidden/>
          </w:rPr>
          <w:t>37</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7" w:history="1">
        <w:r w:rsidR="00622109" w:rsidRPr="00840E17">
          <w:rPr>
            <w:rStyle w:val="Hyperlink"/>
            <w:noProof/>
          </w:rPr>
          <w:t>Figure 10: A vulnerability in the CVE database</w:t>
        </w:r>
        <w:r w:rsidR="00622109">
          <w:rPr>
            <w:noProof/>
            <w:webHidden/>
          </w:rPr>
          <w:tab/>
        </w:r>
        <w:r w:rsidR="00622109">
          <w:rPr>
            <w:noProof/>
            <w:webHidden/>
          </w:rPr>
          <w:fldChar w:fldCharType="begin"/>
        </w:r>
        <w:r w:rsidR="00622109">
          <w:rPr>
            <w:noProof/>
            <w:webHidden/>
          </w:rPr>
          <w:instrText xml:space="preserve"> PAGEREF _Toc382326257 \h </w:instrText>
        </w:r>
        <w:r w:rsidR="00622109">
          <w:rPr>
            <w:noProof/>
            <w:webHidden/>
          </w:rPr>
        </w:r>
        <w:r w:rsidR="00622109">
          <w:rPr>
            <w:noProof/>
            <w:webHidden/>
          </w:rPr>
          <w:fldChar w:fldCharType="separate"/>
        </w:r>
        <w:r w:rsidR="00622109">
          <w:rPr>
            <w:noProof/>
            <w:webHidden/>
          </w:rPr>
          <w:t>39</w:t>
        </w:r>
        <w:r w:rsidR="00622109">
          <w:rPr>
            <w:noProof/>
            <w:webHidden/>
          </w:rPr>
          <w:fldChar w:fldCharType="end"/>
        </w:r>
      </w:hyperlink>
    </w:p>
    <w:p w:rsidR="00622109" w:rsidRDefault="00E82836">
      <w:pPr>
        <w:pStyle w:val="TableofFigures"/>
        <w:tabs>
          <w:tab w:val="right" w:leader="dot" w:pos="9016"/>
        </w:tabs>
        <w:rPr>
          <w:noProof/>
          <w:sz w:val="22"/>
          <w:lang w:val="en-GB" w:eastAsia="en-GB"/>
        </w:rPr>
      </w:pPr>
      <w:hyperlink w:anchor="_Toc382326258" w:history="1">
        <w:r w:rsidR="00622109" w:rsidRPr="00840E17">
          <w:rPr>
            <w:rStyle w:val="Hyperlink"/>
            <w:noProof/>
          </w:rPr>
          <w:t>Figure 11: The same vulnerability in the NIST database</w:t>
        </w:r>
        <w:r w:rsidR="00622109">
          <w:rPr>
            <w:noProof/>
            <w:webHidden/>
          </w:rPr>
          <w:tab/>
        </w:r>
        <w:r w:rsidR="00622109">
          <w:rPr>
            <w:noProof/>
            <w:webHidden/>
          </w:rPr>
          <w:fldChar w:fldCharType="begin"/>
        </w:r>
        <w:r w:rsidR="00622109">
          <w:rPr>
            <w:noProof/>
            <w:webHidden/>
          </w:rPr>
          <w:instrText xml:space="preserve"> PAGEREF _Toc382326258 \h </w:instrText>
        </w:r>
        <w:r w:rsidR="00622109">
          <w:rPr>
            <w:noProof/>
            <w:webHidden/>
          </w:rPr>
        </w:r>
        <w:r w:rsidR="00622109">
          <w:rPr>
            <w:noProof/>
            <w:webHidden/>
          </w:rPr>
          <w:fldChar w:fldCharType="separate"/>
        </w:r>
        <w:r w:rsidR="00622109">
          <w:rPr>
            <w:noProof/>
            <w:webHidden/>
          </w:rPr>
          <w:t>40</w:t>
        </w:r>
        <w:r w:rsidR="00622109">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5" w:name="_Toc38223666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223667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223667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223667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proofErr w:type="spellStart"/>
      <w:r w:rsidR="000A7B73">
        <w:t>Kerckhoffs’s</w:t>
      </w:r>
      <w:proofErr w:type="spellEnd"/>
      <w:r w:rsidR="000A7B73">
        <w:t xml:space="preserve">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2236673"/>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2236674"/>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2236675"/>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2236676"/>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2236677"/>
      <w:r>
        <w:t>Outline of Report</w:t>
      </w:r>
      <w:bookmarkEnd w:id="14"/>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2236678"/>
      <w:r>
        <w:lastRenderedPageBreak/>
        <w:t>Survey</w:t>
      </w:r>
      <w:bookmarkEnd w:id="15"/>
    </w:p>
    <w:p w:rsidR="001E0A30" w:rsidRPr="00860F0A" w:rsidRDefault="001E0A30" w:rsidP="0064183D">
      <w:pPr>
        <w:rPr>
          <w:b/>
          <w:color w:val="FF0000"/>
        </w:rPr>
      </w:pPr>
      <w:r w:rsidRPr="00860F0A">
        <w:rPr>
          <w:b/>
          <w:color w:val="FF0000"/>
        </w:rPr>
        <w:t xml:space="preserve">Note: A lot of this may be cut. </w:t>
      </w:r>
      <w:proofErr w:type="gramStart"/>
      <w:r w:rsidRPr="00860F0A">
        <w:rPr>
          <w:b/>
          <w:color w:val="FF0000"/>
        </w:rPr>
        <w:t>Will only keep info on vulnerabilities that are actually found during the analysis of the open source systems.</w:t>
      </w:r>
      <w:proofErr w:type="gramEnd"/>
    </w:p>
    <w:p w:rsidR="0064183D"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050091" w:rsidRPr="0064183D" w:rsidRDefault="00050091"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2" w:name="_Toc363779534"/>
      <w:bookmarkStart w:id="33" w:name="_Toc363779671"/>
      <w:bookmarkStart w:id="34" w:name="_Toc367431947"/>
      <w:bookmarkStart w:id="35" w:name="_Toc376895700"/>
      <w:bookmarkStart w:id="36" w:name="_Toc376895725"/>
      <w:bookmarkStart w:id="37" w:name="_Toc377215173"/>
      <w:bookmarkStart w:id="38" w:name="_Toc377215868"/>
      <w:bookmarkStart w:id="39" w:name="_Toc377215896"/>
      <w:bookmarkStart w:id="40" w:name="_Toc377308594"/>
      <w:bookmarkStart w:id="41" w:name="_Toc377588243"/>
      <w:bookmarkStart w:id="42" w:name="_Toc377588283"/>
      <w:bookmarkStart w:id="43" w:name="_Toc377671735"/>
      <w:bookmarkStart w:id="44" w:name="_Toc379312247"/>
      <w:bookmarkStart w:id="45" w:name="_Toc379313121"/>
      <w:bookmarkStart w:id="46" w:name="_Toc381732250"/>
      <w:bookmarkStart w:id="47" w:name="_Toc382236680"/>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E82008" w:rsidRPr="00AA1D2C" w:rsidRDefault="00050091" w:rsidP="00050091">
      <w:pPr>
        <w:pStyle w:val="Heading2"/>
      </w:pPr>
      <w:bookmarkStart w:id="48" w:name="_Toc382236681"/>
      <w:r w:rsidRPr="00050091">
        <w:t>Types of Attacks</w:t>
      </w:r>
      <w:bookmarkEnd w:id="48"/>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proofErr w:type="spellStart"/>
      <w:r w:rsidRPr="00050091">
        <w:rPr>
          <w:rFonts w:eastAsia="Times New Roman"/>
          <w:lang w:val="en-GB" w:eastAsia="en-GB"/>
        </w:rPr>
        <w:t>Unvalidated</w:t>
      </w:r>
      <w:proofErr w:type="spellEnd"/>
      <w:r w:rsidRPr="00050091">
        <w:rPr>
          <w:rFonts w:eastAsia="Times New Roman"/>
          <w:lang w:val="en-GB" w:eastAsia="en-GB"/>
        </w:rPr>
        <w:t xml:space="preserve">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49" w:name="_Toc382236682"/>
      <w:r w:rsidRPr="00050091">
        <w:t>SQL Injection</w:t>
      </w:r>
      <w:bookmarkEnd w:id="49"/>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50"/>
      <w:r>
        <w:t>It’s fair to say that leaking of information in this way could potentially put a company out of business.</w:t>
      </w:r>
      <w:commentRangeEnd w:id="50"/>
      <w:r w:rsidR="00BD7C66">
        <w:rPr>
          <w:rStyle w:val="CommentReference"/>
        </w:rPr>
        <w:commentReference w:id="50"/>
      </w:r>
    </w:p>
    <w:p w:rsidR="00050091" w:rsidRDefault="00050091" w:rsidP="00050091"/>
    <w:p w:rsidR="00050091" w:rsidRDefault="00050091" w:rsidP="00050091">
      <w:r>
        <w:t xml:space="preserve">This could be resolved by controlling the SQL language better. A string should not simply be appended to an already-existing SQL string. Java provides the </w:t>
      </w:r>
      <w:proofErr w:type="spellStart"/>
      <w:r>
        <w:t>PreparedStatement</w:t>
      </w:r>
      <w:proofErr w:type="spellEnd"/>
      <w:r>
        <w:t xml:space="preserve"> class for creating more secure SQL queries.</w:t>
      </w:r>
    </w:p>
    <w:p w:rsidR="00050091" w:rsidRDefault="00050091" w:rsidP="00050091"/>
    <w:p w:rsidR="00050091" w:rsidRDefault="00050091" w:rsidP="00050091">
      <w:r>
        <w:t>Often simple queries can lend themselves well to Denial-of-Service (</w:t>
      </w:r>
      <w:proofErr w:type="spellStart"/>
      <w:r>
        <w:t>DoS</w:t>
      </w:r>
      <w:proofErr w:type="spellEnd"/>
      <w:r>
        <w:t>) attacks</w:t>
      </w:r>
      <w:commentRangeStart w:id="51"/>
      <w:r>
        <w:t>. If a hacker were able to perform e</w:t>
      </w:r>
      <w:r w:rsidR="004D0920">
        <w:t>ven a simple count operation</w:t>
      </w:r>
      <w:commentRangeEnd w:id="51"/>
      <w:r w:rsidR="00A6501A">
        <w:rPr>
          <w:rStyle w:val="CommentReference"/>
        </w:rPr>
        <w:commentReference w:id="51"/>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 xml:space="preserve">SQL Injections attacks are considered ‘low-tech’, which means it is much more available to more people. If there are much more people using SQL Injection techniques as a malicious tool, then there is much more likelihood that </w:t>
      </w:r>
      <w:proofErr w:type="gramStart"/>
      <w:r>
        <w:t>an</w:t>
      </w:r>
      <w:proofErr w:type="gramEnd"/>
      <w:r>
        <w:t xml:space="preserve">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52" w:name="_Toc382236683"/>
      <w:r w:rsidRPr="00762364">
        <w:t>Broken Authentication and Session Management</w:t>
      </w:r>
      <w:bookmarkEnd w:id="52"/>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proofErr w:type="spellStart"/>
      <w:r>
        <w:t>Huluka</w:t>
      </w:r>
      <w:proofErr w:type="spellEnd"/>
      <w:r>
        <w:t xml:space="preserve">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proofErr w:type="spellStart"/>
      <w:r>
        <w:t>Stuttard</w:t>
      </w:r>
      <w:proofErr w:type="spellEnd"/>
      <w:r>
        <w:t xml:space="preserve">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53" w:name="_Toc382236684"/>
      <w:r w:rsidRPr="00762364">
        <w:lastRenderedPageBreak/>
        <w:t>Cross-Site Scripting</w:t>
      </w:r>
      <w:bookmarkEnd w:id="53"/>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proofErr w:type="spellStart"/>
      <w:r w:rsidR="00A4057E" w:rsidRPr="00A4057E">
        <w:t>Avramescu</w:t>
      </w:r>
      <w:proofErr w:type="spellEnd"/>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54" w:name="_Toc382236685"/>
      <w:r w:rsidRPr="003556AF">
        <w:t>Insecure Direct Object References</w:t>
      </w:r>
      <w:bookmarkEnd w:id="54"/>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 xml:space="preserve">SELECT Name, </w:t>
      </w:r>
      <w:proofErr w:type="spellStart"/>
      <w:r>
        <w:rPr>
          <w:rStyle w:val="HTMLCode"/>
          <w:rFonts w:eastAsiaTheme="majorEastAsia"/>
        </w:rPr>
        <w:t>PhoneNo</w:t>
      </w:r>
      <w:proofErr w:type="spellEnd"/>
      <w:r>
        <w:rPr>
          <w:rStyle w:val="HTMLCode"/>
          <w:rFonts w:eastAsiaTheme="majorEastAsia"/>
        </w:rPr>
        <w:t xml:space="preserve">, Address FROM User WHERE </w:t>
      </w:r>
      <w:proofErr w:type="spellStart"/>
      <w:r>
        <w:rPr>
          <w:rStyle w:val="HTMLCode"/>
          <w:rFonts w:eastAsiaTheme="majorEastAsia"/>
        </w:rPr>
        <w:t>UserID</w:t>
      </w:r>
      <w:proofErr w:type="spellEnd"/>
      <w:r>
        <w:rPr>
          <w:rStyle w:val="HTMLCode"/>
          <w:rFonts w:eastAsiaTheme="majorEastAsia"/>
        </w:rPr>
        <w:t xml:space="preserve"> </w:t>
      </w:r>
      <w:proofErr w:type="gramStart"/>
      <w:r>
        <w:rPr>
          <w:rStyle w:val="HTMLCode"/>
          <w:rFonts w:eastAsiaTheme="majorEastAsia"/>
        </w:rPr>
        <w:t>= ?</w:t>
      </w:r>
      <w:proofErr w:type="gramEnd"/>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55" w:name="_Toc382236686"/>
      <w:r w:rsidRPr="00BB2352">
        <w:t>Security Misconfiguration</w:t>
      </w:r>
      <w:bookmarkEnd w:id="55"/>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proofErr w:type="spellStart"/>
      <w:r>
        <w:t>Eshete</w:t>
      </w:r>
      <w:proofErr w:type="spellEnd"/>
      <w:r>
        <w:t xml:space="preserv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 xml:space="preserve">Look again at </w:t>
      </w:r>
      <w:proofErr w:type="spellStart"/>
      <w:r>
        <w:t>Eshete's</w:t>
      </w:r>
      <w:proofErr w:type="spellEnd"/>
      <w:r>
        <w:t xml:space="preserve"> paper - loads of good info in this for this section...</w:t>
      </w:r>
    </w:p>
    <w:p w:rsidR="00BB2352" w:rsidRDefault="00BB2352" w:rsidP="00BB2352"/>
    <w:p w:rsidR="002574C9" w:rsidRDefault="002574C9" w:rsidP="002574C9">
      <w:pPr>
        <w:pStyle w:val="Heading3"/>
      </w:pPr>
      <w:bookmarkStart w:id="56" w:name="_Toc382236687"/>
      <w:r w:rsidRPr="002574C9">
        <w:t>Sensitive Data Exposure</w:t>
      </w:r>
      <w:bookmarkEnd w:id="56"/>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57" w:name="_Toc382236688"/>
      <w:r w:rsidRPr="005740D6">
        <w:t>Missing Function Level Access Control</w:t>
      </w:r>
      <w:bookmarkEnd w:id="57"/>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58" w:name="_Toc382236689"/>
      <w:r w:rsidRPr="00F963FD">
        <w:t>Cross-site request forgery</w:t>
      </w:r>
      <w:bookmarkEnd w:id="58"/>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19E8A0BE" wp14:editId="0C6B6B60">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59" w:name="_Toc382326248"/>
      <w:r>
        <w:t xml:space="preserve">Figure </w:t>
      </w:r>
      <w:r w:rsidR="00E82836">
        <w:fldChar w:fldCharType="begin"/>
      </w:r>
      <w:r w:rsidR="00E82836">
        <w:instrText xml:space="preserve"> SEQ Figure \* ARABIC </w:instrText>
      </w:r>
      <w:r w:rsidR="00E82836">
        <w:fldChar w:fldCharType="separate"/>
      </w:r>
      <w:r w:rsidR="00675118">
        <w:rPr>
          <w:noProof/>
        </w:rPr>
        <w:t>1</w:t>
      </w:r>
      <w:r w:rsidR="00E82836">
        <w:rPr>
          <w:noProof/>
        </w:rPr>
        <w:fldChar w:fldCharType="end"/>
      </w:r>
      <w:r>
        <w:t>: Cross Site Request Forgery</w:t>
      </w:r>
      <w:bookmarkEnd w:id="59"/>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60" w:name="_Toc382236690"/>
      <w:proofErr w:type="spellStart"/>
      <w:r w:rsidRPr="001D4A0C">
        <w:t>Unvalidated</w:t>
      </w:r>
      <w:proofErr w:type="spellEnd"/>
      <w:r w:rsidRPr="001D4A0C">
        <w:t xml:space="preserve"> re-directs and forwards</w:t>
      </w:r>
      <w:bookmarkEnd w:id="60"/>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71683B" w:rsidRDefault="00041CF4" w:rsidP="00041CF4">
      <w:pPr>
        <w:pStyle w:val="Heading2"/>
      </w:pPr>
      <w:bookmarkStart w:id="61" w:name="_Toc382236691"/>
      <w:r w:rsidRPr="00041CF4">
        <w:t>Using Components with Known Vulnerabilities</w:t>
      </w:r>
      <w:bookmarkEnd w:id="61"/>
    </w:p>
    <w:p w:rsidR="009C28EC" w:rsidRPr="009C28EC" w:rsidRDefault="009C28EC" w:rsidP="00041CF4">
      <w:pPr>
        <w:rPr>
          <w:color w:val="FF0000"/>
        </w:rPr>
      </w:pPr>
      <w:r>
        <w:rPr>
          <w:color w:val="FF0000"/>
        </w:rPr>
        <w:t>This section will largely stay, probably with some editing &amp; re-writing.</w:t>
      </w:r>
    </w:p>
    <w:p w:rsidR="00041CF4" w:rsidRDefault="00B85F95" w:rsidP="00041CF4">
      <w:r>
        <w:t>The 2013 OWASP Top T</w:t>
      </w:r>
      <w:r w:rsidR="00041CF4">
        <w:t>en list contained a new vulnerability. This is the use of components with known vulnerabilities, and is the primary focus of this paper.</w:t>
      </w:r>
    </w:p>
    <w:p w:rsidR="00041CF4" w:rsidRDefault="00041CF4" w:rsidP="00041CF4"/>
    <w:p w:rsidR="00041CF4" w:rsidRDefault="00041CF4" w:rsidP="00041CF4">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041CF4" w:rsidRDefault="00041CF4" w:rsidP="00041CF4"/>
    <w:p w:rsidR="00041CF4" w:rsidRDefault="00041CF4" w:rsidP="00041CF4">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1A27C6" w:rsidRDefault="001A27C6" w:rsidP="00041CF4"/>
    <w:p w:rsidR="00345805" w:rsidRDefault="00041CF4" w:rsidP="00041CF4">
      <w:r>
        <w:t>However the "many eyes" advantage completely falls over if a company fails to implement steps to keep their libraries and components up-to-date. So what prevents this from happening?</w:t>
      </w:r>
    </w:p>
    <w:p w:rsidR="00570369" w:rsidRDefault="00570369" w:rsidP="00041CF4"/>
    <w:p w:rsidR="00570369" w:rsidRDefault="00570369" w:rsidP="00041CF4">
      <w:r>
        <w:t>The simplest solution may be that developers are simply under too much pressure to fix their own bugs and develop their own enhancements that they cannot devote the necessary time to updating their dependencies. Business analysts and sales people often used new features and enhan</w:t>
      </w:r>
      <w:r w:rsidR="00A6501A">
        <w:t xml:space="preserve">cements to generate revenue; </w:t>
      </w:r>
      <w:commentRangeStart w:id="62"/>
      <w:r w:rsidR="00A6501A">
        <w:t>it i</w:t>
      </w:r>
      <w:r>
        <w:t xml:space="preserve">s unlikely that a new release of a product whose </w:t>
      </w:r>
      <w:proofErr w:type="spellStart"/>
      <w:r>
        <w:t>changelog</w:t>
      </w:r>
      <w:proofErr w:type="spellEnd"/>
      <w:r>
        <w:t xml:space="preserve"> simply reads “updated third-party libraries” will generate much in the way of reve</w:t>
      </w:r>
      <w:r w:rsidR="00936A9D">
        <w:t>nue</w:t>
      </w:r>
      <w:r>
        <w:t>.</w:t>
      </w:r>
      <w:commentRangeEnd w:id="62"/>
      <w:r w:rsidR="0069127C">
        <w:rPr>
          <w:rStyle w:val="CommentReference"/>
        </w:rPr>
        <w:commentReference w:id="62"/>
      </w:r>
    </w:p>
    <w:p w:rsidR="00570369" w:rsidRDefault="00570369" w:rsidP="00041CF4"/>
    <w:p w:rsidR="00345805" w:rsidRDefault="00520CEE" w:rsidP="00041CF4">
      <w:r>
        <w:t>Another consideration is h</w:t>
      </w:r>
      <w:r w:rsidR="00345805">
        <w:t>ow can developers determine if they are at risk? In terms of open-source libraries, OWASP provides some useful tools to help determine the risk level. One such tool is the OWAS</w:t>
      </w:r>
      <w:r w:rsidR="00FE3F24">
        <w:t>P</w:t>
      </w:r>
      <w:r w:rsidR="00345805">
        <w:t xml:space="preserve">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570369" w:rsidRDefault="00570369" w:rsidP="00041CF4"/>
    <w:p w:rsidR="00570369" w:rsidRDefault="00570369" w:rsidP="00041CF4">
      <w:r>
        <w:t xml:space="preserve">However for commercial libraries it may be more difficult to determine the level of risk. Commercial vendors are much less likely to publish known vulnerabilities, even in much older versions of their libraries. </w:t>
      </w:r>
      <w:r w:rsidR="00C40234">
        <w:t>The reason for this is obvious; since the tool generates revenue for the company, they do not want to publicise anything that may result in a negative light being cast on that product.</w:t>
      </w:r>
    </w:p>
    <w:p w:rsidR="0091051C" w:rsidRDefault="0091051C" w:rsidP="00041CF4"/>
    <w:p w:rsidR="00041CF4" w:rsidRDefault="0091051C" w:rsidP="00041CF4">
      <w:r>
        <w:t xml:space="preserve">Interestingly, Williams and </w:t>
      </w:r>
      <w:proofErr w:type="spellStart"/>
      <w:r>
        <w:t>Dabirsiaghi</w:t>
      </w:r>
      <w:proofErr w:type="spellEnd"/>
      <w:r>
        <w:t xml:space="preserve"> (2012) have suggested the four most downloaded vulnerable libraries are:</w:t>
      </w:r>
    </w:p>
    <w:p w:rsidR="0091051C" w:rsidRDefault="0091051C" w:rsidP="0091051C">
      <w:pPr>
        <w:pStyle w:val="ListParagraph"/>
        <w:numPr>
          <w:ilvl w:val="0"/>
          <w:numId w:val="8"/>
        </w:numPr>
      </w:pPr>
      <w:r>
        <w:t>GWT</w:t>
      </w:r>
    </w:p>
    <w:p w:rsidR="0091051C" w:rsidRDefault="0091051C" w:rsidP="0091051C">
      <w:pPr>
        <w:pStyle w:val="ListParagraph"/>
        <w:numPr>
          <w:ilvl w:val="0"/>
          <w:numId w:val="8"/>
        </w:numPr>
      </w:pPr>
      <w:proofErr w:type="spellStart"/>
      <w:r>
        <w:t>Xerces</w:t>
      </w:r>
      <w:proofErr w:type="spellEnd"/>
    </w:p>
    <w:p w:rsidR="0091051C" w:rsidRDefault="0091051C" w:rsidP="0091051C">
      <w:pPr>
        <w:pStyle w:val="ListParagraph"/>
        <w:numPr>
          <w:ilvl w:val="0"/>
          <w:numId w:val="8"/>
        </w:numPr>
      </w:pPr>
      <w:r>
        <w:t>Spring MVC</w:t>
      </w:r>
    </w:p>
    <w:p w:rsidR="0091051C" w:rsidRDefault="0091051C" w:rsidP="0091051C">
      <w:pPr>
        <w:pStyle w:val="ListParagraph"/>
        <w:numPr>
          <w:ilvl w:val="0"/>
          <w:numId w:val="8"/>
        </w:numPr>
      </w:pPr>
      <w:r>
        <w:t>Struts 1.x</w:t>
      </w:r>
    </w:p>
    <w:p w:rsidR="0091051C" w:rsidRDefault="0091051C" w:rsidP="0091051C"/>
    <w:p w:rsidR="0091051C" w:rsidRDefault="0091051C" w:rsidP="00041CF4">
      <w:r>
        <w:t xml:space="preserve">This puts into perspective how </w:t>
      </w:r>
      <w:r w:rsidR="00F615F5">
        <w:t xml:space="preserve">even big players in the open source world are affected by vulnerable code. </w:t>
      </w:r>
    </w:p>
    <w:p w:rsidR="00F615F5" w:rsidRDefault="00F615F5" w:rsidP="00041CF4"/>
    <w:p w:rsidR="00F615F5" w:rsidRDefault="00F615F5" w:rsidP="00041CF4">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041CF4" w:rsidRDefault="00041CF4" w:rsidP="00041CF4"/>
    <w:p w:rsidR="00760FF9" w:rsidRPr="00041CF4" w:rsidRDefault="00760FF9" w:rsidP="00041CF4">
      <w:r>
        <w:t>In the previous release of the OWASP Top Ten, using unsecure components was included as part of Security Misconfiguration. However, with the latest release, the company decided to give this particular vulnerability a section entirely of its own.</w:t>
      </w:r>
    </w:p>
    <w:p w:rsidR="00F15C8F" w:rsidRDefault="00F15C8F" w:rsidP="00F15C8F"/>
    <w:p w:rsidR="00B17DFE" w:rsidRDefault="00B17DFE" w:rsidP="006D5A3A">
      <w:pPr>
        <w:pStyle w:val="Heading2"/>
      </w:pPr>
      <w:bookmarkStart w:id="63" w:name="_Toc382236692"/>
      <w:r>
        <w:t>Cataloguing these Vulnerabilities</w:t>
      </w:r>
      <w:bookmarkEnd w:id="63"/>
    </w:p>
    <w:p w:rsidR="00113E06" w:rsidRDefault="00740313" w:rsidP="00740313">
      <w:pPr>
        <w:spacing w:after="200" w:line="276" w:lineRule="auto"/>
      </w:pPr>
      <w:r>
        <w:t xml:space="preserve">Developers are typically unaware of the types of vulnerabilities that can exist in third-party libraries. </w:t>
      </w:r>
      <w:r w:rsidR="00CD1D9B">
        <w:t>With this in mind, efforts have been made to start cataloguing these issues in public databases. Some examples of these databases are:</w:t>
      </w:r>
    </w:p>
    <w:p w:rsidR="00CD1D9B" w:rsidRDefault="00E82836" w:rsidP="00CD1D9B">
      <w:pPr>
        <w:pStyle w:val="ListParagraph"/>
        <w:numPr>
          <w:ilvl w:val="0"/>
          <w:numId w:val="7"/>
        </w:numPr>
        <w:spacing w:after="200" w:line="276" w:lineRule="auto"/>
      </w:pPr>
      <w:hyperlink r:id="rId16" w:history="1">
        <w:r w:rsidR="00CD1D9B">
          <w:rPr>
            <w:rStyle w:val="Hyperlink"/>
          </w:rPr>
          <w:t>http://nvd.nist.gov/</w:t>
        </w:r>
      </w:hyperlink>
    </w:p>
    <w:p w:rsidR="00CD1D9B" w:rsidRDefault="00E82836" w:rsidP="00CD1D9B">
      <w:pPr>
        <w:pStyle w:val="ListParagraph"/>
        <w:numPr>
          <w:ilvl w:val="0"/>
          <w:numId w:val="7"/>
        </w:numPr>
        <w:spacing w:after="200" w:line="276" w:lineRule="auto"/>
      </w:pPr>
      <w:hyperlink r:id="rId17" w:history="1">
        <w:r w:rsidR="00CD1D9B">
          <w:rPr>
            <w:rStyle w:val="Hyperlink"/>
          </w:rPr>
          <w:t>http://www.exploit-db.com/</w:t>
        </w:r>
      </w:hyperlink>
    </w:p>
    <w:p w:rsidR="00CD1D9B" w:rsidRDefault="00E82836" w:rsidP="00CD1D9B">
      <w:pPr>
        <w:pStyle w:val="ListParagraph"/>
        <w:numPr>
          <w:ilvl w:val="0"/>
          <w:numId w:val="7"/>
        </w:numPr>
        <w:spacing w:after="200" w:line="276" w:lineRule="auto"/>
      </w:pPr>
      <w:hyperlink r:id="rId18" w:history="1">
        <w:r w:rsidR="00CD1D9B">
          <w:rPr>
            <w:rStyle w:val="Hyperlink"/>
          </w:rPr>
          <w:t>http://cve.mitre.org/</w:t>
        </w:r>
      </w:hyperlink>
    </w:p>
    <w:p w:rsidR="00CD1D9B" w:rsidRDefault="00E82836" w:rsidP="00CD1D9B">
      <w:pPr>
        <w:pStyle w:val="ListParagraph"/>
        <w:numPr>
          <w:ilvl w:val="0"/>
          <w:numId w:val="7"/>
        </w:numPr>
        <w:spacing w:after="200" w:line="276" w:lineRule="auto"/>
      </w:pPr>
      <w:hyperlink r:id="rId19" w:history="1">
        <w:r w:rsidR="00CD1D9B">
          <w:rPr>
            <w:rStyle w:val="Hyperlink"/>
          </w:rPr>
          <w:t>http://www.osvdb.com/</w:t>
        </w:r>
      </w:hyperlink>
    </w:p>
    <w:p w:rsidR="00F04019" w:rsidRDefault="00CD1D9B">
      <w:pPr>
        <w:spacing w:after="200" w:line="276" w:lineRule="auto"/>
        <w:jc w:val="left"/>
      </w:pPr>
      <w:r>
        <w:t xml:space="preserve">The first database is the US Government’s attempt at cataloguing and </w:t>
      </w:r>
      <w:r w:rsidR="006D5A3A">
        <w:t>identifying these issues. It contains close to 60,000 known and published vulnerabilities across a whole host of platforms and software types.</w:t>
      </w:r>
    </w:p>
    <w:p w:rsidR="00F04019" w:rsidRDefault="00F04019" w:rsidP="00F04019">
      <w:pPr>
        <w:spacing w:after="200" w:line="276" w:lineRule="auto"/>
      </w:pPr>
      <w:r>
        <w:t>The Exploit-DB website contains information on approximately 28,000 exploits; this particular resource is aimed more at penetration testers.</w:t>
      </w:r>
    </w:p>
    <w:p w:rsidR="008127CD" w:rsidRDefault="001D6B45" w:rsidP="00F04019">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8127CD" w:rsidRDefault="008127CD" w:rsidP="00F04019">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E32B08" w:rsidRDefault="008127CD" w:rsidP="00E32B08">
      <w:pPr>
        <w:keepNext/>
        <w:spacing w:after="200" w:line="276" w:lineRule="auto"/>
        <w:jc w:val="center"/>
      </w:pPr>
      <w:r>
        <w:rPr>
          <w:noProof/>
          <w:lang w:val="en-GB" w:eastAsia="en-GB"/>
        </w:rPr>
        <w:drawing>
          <wp:inline distT="0" distB="0" distL="0" distR="0" wp14:anchorId="1002E6E5" wp14:editId="5A608853">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32B08" w:rsidRDefault="00E32B08" w:rsidP="00E32B08">
      <w:pPr>
        <w:pStyle w:val="Caption"/>
      </w:pPr>
      <w:bookmarkStart w:id="64" w:name="_Toc382326249"/>
      <w:r>
        <w:t xml:space="preserve">Figure </w:t>
      </w:r>
      <w:r w:rsidR="00E82836">
        <w:fldChar w:fldCharType="begin"/>
      </w:r>
      <w:r w:rsidR="00E82836">
        <w:instrText xml:space="preserve"> SEQ Figure \* ARABIC </w:instrText>
      </w:r>
      <w:r w:rsidR="00E82836">
        <w:fldChar w:fldCharType="separate"/>
      </w:r>
      <w:r w:rsidR="00675118">
        <w:rPr>
          <w:noProof/>
        </w:rPr>
        <w:t>2</w:t>
      </w:r>
      <w:r w:rsidR="00E82836">
        <w:rPr>
          <w:noProof/>
        </w:rPr>
        <w:fldChar w:fldCharType="end"/>
      </w:r>
      <w:r>
        <w:t>: Quarterly Statistics</w:t>
      </w:r>
      <w:bookmarkEnd w:id="64"/>
    </w:p>
    <w:p w:rsidR="00ED346A" w:rsidRDefault="00ED346A" w:rsidP="00ED346A">
      <w:pPr>
        <w:pStyle w:val="Heading2"/>
      </w:pPr>
      <w:bookmarkStart w:id="65" w:name="_Toc382236693"/>
      <w:r>
        <w:rPr>
          <w:noProof/>
          <w:lang w:val="en-GB" w:eastAsia="en-GB"/>
        </w:rPr>
        <w:lastRenderedPageBreak/>
        <w:t>Available tools</w:t>
      </w:r>
      <w:bookmarkEnd w:id="65"/>
    </w:p>
    <w:p w:rsidR="008127CD" w:rsidRDefault="00ED346A" w:rsidP="00ED346A">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DC4E29" w:rsidRDefault="00DC4E29" w:rsidP="00ED346A">
      <w:pPr>
        <w:rPr>
          <w:noProof/>
          <w:lang w:val="en-GB" w:eastAsia="en-GB"/>
        </w:rPr>
      </w:pPr>
      <w:r>
        <w:rPr>
          <w:noProof/>
          <w:lang w:val="en-GB" w:eastAsia="en-GB"/>
        </w:rPr>
        <w:t>This tool was used to analyse several popular open-source projects that are in popular use today. The results are as follows:</w:t>
      </w:r>
    </w:p>
    <w:p w:rsidR="00DC4E29" w:rsidRDefault="00DC4E29" w:rsidP="00ED346A">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CB5394" w:rsidRDefault="00CB5394" w:rsidP="00CB5394">
      <w:pPr>
        <w:rPr>
          <w:noProof/>
          <w:lang w:val="en-GB" w:eastAsia="en-GB"/>
        </w:rPr>
      </w:pPr>
      <w:r>
        <w:rPr>
          <w:noProof/>
          <w:lang w:val="en-GB" w:eastAsia="en-GB"/>
        </w:rPr>
        <w:t>&lt;</w:t>
      </w:r>
      <w:r w:rsidRPr="00DC4E29">
        <w:rPr>
          <w:noProof/>
          <w:color w:val="FF0000"/>
          <w:lang w:val="en-GB" w:eastAsia="en-GB"/>
        </w:rPr>
        <w:t xml:space="preserve">TODO: </w:t>
      </w:r>
      <w:r w:rsidR="002F233F">
        <w:rPr>
          <w:noProof/>
          <w:color w:val="FF0000"/>
          <w:lang w:val="en-GB" w:eastAsia="en-GB"/>
        </w:rPr>
        <w:t xml:space="preserve">This </w:t>
      </w:r>
      <w:r>
        <w:rPr>
          <w:noProof/>
          <w:color w:val="FF0000"/>
          <w:lang w:val="en-GB" w:eastAsia="en-GB"/>
        </w:rPr>
        <w:t>will</w:t>
      </w:r>
      <w:r w:rsidR="002F233F">
        <w:rPr>
          <w:noProof/>
          <w:color w:val="FF0000"/>
          <w:lang w:val="en-GB" w:eastAsia="en-GB"/>
        </w:rPr>
        <w:t xml:space="preserve"> all</w:t>
      </w:r>
      <w:r>
        <w:rPr>
          <w:noProof/>
          <w:color w:val="FF0000"/>
          <w:lang w:val="en-GB" w:eastAsia="en-GB"/>
        </w:rPr>
        <w:t xml:space="preserve"> actually go into results section</w:t>
      </w:r>
      <w:r>
        <w:rPr>
          <w:noProof/>
          <w:lang w:val="en-GB" w:eastAsia="en-GB"/>
        </w:rPr>
        <w:t>&gt;</w:t>
      </w:r>
    </w:p>
    <w:p w:rsidR="00CB5394" w:rsidRDefault="00CB5394" w:rsidP="00ED346A">
      <w:pPr>
        <w:rPr>
          <w:noProof/>
          <w:lang w:val="en-GB" w:eastAsia="en-GB"/>
        </w:rPr>
      </w:pPr>
    </w:p>
    <w:p w:rsidR="00897190" w:rsidRDefault="00897190" w:rsidP="00ED346A">
      <w:pPr>
        <w:rPr>
          <w:noProof/>
          <w:lang w:val="en-GB" w:eastAsia="en-GB"/>
        </w:rPr>
      </w:pPr>
    </w:p>
    <w:p w:rsidR="00DC4E29" w:rsidRDefault="00897190" w:rsidP="00897190">
      <w:pPr>
        <w:pStyle w:val="Heading2"/>
        <w:rPr>
          <w:noProof/>
          <w:lang w:val="en-GB" w:eastAsia="en-GB"/>
        </w:rPr>
      </w:pPr>
      <w:bookmarkStart w:id="66" w:name="_Toc382236694"/>
      <w:r>
        <w:rPr>
          <w:noProof/>
          <w:lang w:val="en-GB" w:eastAsia="en-GB"/>
        </w:rPr>
        <w:t>Penetration Testing</w:t>
      </w:r>
      <w:bookmarkEnd w:id="66"/>
    </w:p>
    <w:p w:rsidR="0068531F" w:rsidRPr="0068531F" w:rsidRDefault="0068531F" w:rsidP="00897190">
      <w:pPr>
        <w:rPr>
          <w:color w:val="FF0000"/>
          <w:lang w:val="en-GB" w:eastAsia="en-GB"/>
        </w:rPr>
      </w:pPr>
      <w:r>
        <w:rPr>
          <w:color w:val="FF0000"/>
          <w:lang w:val="en-GB" w:eastAsia="en-GB"/>
        </w:rPr>
        <w:t>May remove…</w:t>
      </w:r>
    </w:p>
    <w:p w:rsidR="00897190" w:rsidRPr="00897190" w:rsidRDefault="00275E21" w:rsidP="00897190">
      <w:pPr>
        <w:rPr>
          <w:lang w:val="en-GB" w:eastAsia="en-GB"/>
        </w:rPr>
      </w:pPr>
      <w:r>
        <w:rPr>
          <w:lang w:val="en-GB" w:eastAsia="en-GB"/>
        </w:rPr>
        <w:t>Penetration testing refers to allowing testers to try and attack a system in a controlled environment. This helps to identify holes and potential vulnerabilities in a system. This is a relatively new field of testing, and one that is heavily promoted by OWASP.</w:t>
      </w:r>
    </w:p>
    <w:p w:rsidR="00DC4E29" w:rsidRDefault="00DC4E29" w:rsidP="00ED346A"/>
    <w:p w:rsidR="00DC4E29" w:rsidRDefault="00DC4E29">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67" w:name="_Toc382236695"/>
      <w:r>
        <w:lastRenderedPageBreak/>
        <w:t>Design</w:t>
      </w:r>
      <w:bookmarkEnd w:id="67"/>
    </w:p>
    <w:p w:rsidR="005E4583" w:rsidRDefault="005E4583" w:rsidP="005E4583">
      <w:pPr>
        <w:pStyle w:val="Heading2"/>
      </w:pPr>
      <w:bookmarkStart w:id="68" w:name="_Toc382236696"/>
      <w:r>
        <w:t>Approach to analysis</w:t>
      </w:r>
      <w:bookmarkEnd w:id="68"/>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AC505D">
        <w:rPr>
          <w:color w:val="FF0000"/>
          <w:szCs w:val="24"/>
          <w:shd w:val="clear" w:color="auto" w:fill="FFFFFF"/>
        </w:rPr>
        <w:t>c</w:t>
      </w:r>
      <w:r w:rsidR="00152180" w:rsidRPr="00AC505D">
        <w:rPr>
          <w:color w:val="FF0000"/>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t>A bespoke analysis tool was then created that would take the XML output by the dependency check tool and perform various additional types of analysis on the data. This allowed for much more in-depth analysis and comparison of the information that is output by the dependency check tool.</w:t>
      </w:r>
      <w:r w:rsidR="008A4F14">
        <w:t xml:space="preserve"> </w:t>
      </w:r>
    </w:p>
    <w:p w:rsidR="005E4583" w:rsidRDefault="005E4583" w:rsidP="005E4583">
      <w:pPr>
        <w:pStyle w:val="Heading2"/>
      </w:pPr>
      <w:bookmarkStart w:id="69" w:name="_Toc382236697"/>
      <w:r>
        <w:t>Notes on the Open Source projects used</w:t>
      </w:r>
      <w:bookmarkEnd w:id="69"/>
    </w:p>
    <w:p w:rsidR="005E4583" w:rsidRDefault="004F23EF" w:rsidP="005E4583">
      <w:r>
        <w:t>T</w:t>
      </w:r>
      <w:r w:rsidR="00B0657C">
        <w:t>he analysis was performed 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BA19D3" w:rsidRDefault="00BA19D3" w:rsidP="00BA19D3">
      <w: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BA19D3" w:rsidRPr="00E731E3" w:rsidRDefault="00BA19D3" w:rsidP="005E4583">
      <w:pPr>
        <w:rPr>
          <w:b/>
        </w:rPr>
      </w:pPr>
      <w:r>
        <w:rPr>
          <w:b/>
        </w:rPr>
        <w:t>TODO: Add more detail…</w:t>
      </w:r>
    </w:p>
    <w:p w:rsidR="00157A1D" w:rsidRDefault="00157A1D" w:rsidP="005E4583"/>
    <w:p w:rsidR="005E4583" w:rsidRDefault="005E4583" w:rsidP="005E4583">
      <w:pPr>
        <w:pStyle w:val="Heading2"/>
      </w:pPr>
      <w:bookmarkStart w:id="70" w:name="_Toc382236698"/>
      <w:r>
        <w:t>Notes on Analysis tools used</w:t>
      </w:r>
      <w:bookmarkEnd w:id="70"/>
    </w:p>
    <w:p w:rsidR="004F23EF" w:rsidRDefault="004F23EF" w:rsidP="004F23EF">
      <w:r>
        <w:t xml:space="preserve">The dependency checker is designed to run against a single project. Several scripts and utilities were designed to assist with the analysis process. First, a shell script was created that allowed the tool to be run against multiple projects. A second shell script was then </w:t>
      </w:r>
      <w:r>
        <w:lastRenderedPageBreak/>
        <w:t>created to gather all the generated report files into a single location, labelling them properly. Thirdly, a java utility was created to parse all of these files, searching for the various key words before finally constructing a usable CSV file with all the results.</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71" w:name="_Toc382236699"/>
      <w:r>
        <w:t>Dependency Check Analyser</w:t>
      </w:r>
      <w:r w:rsidR="007F0F4C">
        <w:t xml:space="preserve"> – Java Utility</w:t>
      </w:r>
      <w:bookmarkEnd w:id="71"/>
    </w:p>
    <w:p w:rsidR="0035739D" w:rsidRDefault="0035739D" w:rsidP="0035739D">
      <w:pPr>
        <w:pStyle w:val="Heading3"/>
      </w:pPr>
      <w:bookmarkStart w:id="72" w:name="_Toc382236700"/>
      <w:r>
        <w:t>Requirements</w:t>
      </w:r>
      <w:bookmarkEnd w:id="72"/>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73" w:name="_Toc382236701"/>
      <w:r>
        <w:lastRenderedPageBreak/>
        <w:t>Architecture</w:t>
      </w:r>
      <w:bookmarkEnd w:id="73"/>
    </w:p>
    <w:p w:rsidR="00ED62B3" w:rsidRDefault="00157BDD" w:rsidP="00ED62B3">
      <w:r>
        <w:t>After identifying the requirements, a number of architecture layers were suggested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Default="0011218A" w:rsidP="00CC291D">
            <w:pPr>
              <w:ind w:left="113" w:right="113"/>
              <w:jc w:val="center"/>
            </w:pPr>
            <w:r>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74" w:name="_Toc382236702"/>
      <w:r>
        <w:t>UML Diagrams</w:t>
      </w:r>
      <w:bookmarkEnd w:id="74"/>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445ACDA4" wp14:editId="6A8FDF39">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75" w:name="_Toc382326250"/>
      <w:r>
        <w:t xml:space="preserve">Figure </w:t>
      </w:r>
      <w:r w:rsidR="00E82836">
        <w:fldChar w:fldCharType="begin"/>
      </w:r>
      <w:r w:rsidR="00E82836">
        <w:instrText xml:space="preserve"> SEQ Figure \* ARABIC </w:instrText>
      </w:r>
      <w:r w:rsidR="00E82836">
        <w:fldChar w:fldCharType="separate"/>
      </w:r>
      <w:r w:rsidR="00675118">
        <w:rPr>
          <w:noProof/>
        </w:rPr>
        <w:t>3</w:t>
      </w:r>
      <w:r w:rsidR="00E82836">
        <w:rPr>
          <w:noProof/>
        </w:rPr>
        <w:fldChar w:fldCharType="end"/>
      </w:r>
      <w:r w:rsidR="00A21F6A">
        <w:rPr>
          <w:noProof/>
        </w:rPr>
        <w:t>:</w:t>
      </w:r>
      <w:r>
        <w:t xml:space="preserve"> Analysis Controller Class Diagram</w:t>
      </w:r>
      <w:bookmarkEnd w:id="75"/>
      <w:r w:rsidR="00622109">
        <w:t xml:space="preserve"> </w:t>
      </w:r>
      <w:r w:rsidR="00622109" w:rsidRPr="00622109">
        <w:rPr>
          <w:b/>
          <w:highlight w:val="yellow"/>
        </w:rPr>
        <w:t>TODO: needs updating!</w:t>
      </w:r>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D5606">
        <w:t>AnalysisController</w:t>
      </w:r>
      <w:proofErr w:type="spellEnd"/>
      <w:r w:rsidR="001D5606">
        <w:t xml:space="preserve"> class then iterates through each </w:t>
      </w:r>
      <w:proofErr w:type="spellStart"/>
      <w:r w:rsidR="001D5606">
        <w:t>AnalysisStrategy</w:t>
      </w:r>
      <w:proofErr w:type="spellEnd"/>
      <w:r w:rsidR="001D5606">
        <w:t xml:space="preserve"> object and performs its specific analysis.</w:t>
      </w:r>
    </w:p>
    <w:p w:rsidR="001D5606" w:rsidRDefault="001D5606" w:rsidP="003C010C">
      <w:r>
        <w:lastRenderedPageBreak/>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76"/>
      <w:r>
        <w:t xml:space="preserve">JAXB </w:t>
      </w:r>
      <w:commentRangeEnd w:id="76"/>
      <w:r w:rsidR="00CC4536">
        <w:rPr>
          <w:rStyle w:val="CommentReference"/>
        </w:rPr>
        <w:commentReference w:id="76"/>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5A5F82" w:rsidRDefault="001963F2" w:rsidP="003C010C">
      <w:r>
        <w:t xml:space="preserve">The </w:t>
      </w:r>
      <w:proofErr w:type="spellStart"/>
      <w:r>
        <w:t>AnalysisPresenter</w:t>
      </w:r>
      <w:proofErr w:type="spellEnd"/>
      <w:r>
        <w:t xml:space="preserve"> interface has two implementations. The first</w:t>
      </w:r>
      <w:r w:rsidR="00E12A91">
        <w:t xml:space="preserve"> is a simple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w:t>
      </w:r>
      <w:proofErr w:type="spellStart"/>
      <w:r>
        <w:t>AnalysisStrategy</w:t>
      </w:r>
      <w:proofErr w:type="spellEnd"/>
      <w:r>
        <w:t xml:space="preserve">,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2C7374F6" wp14:editId="645AC061">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77" w:name="_Toc382326251"/>
      <w:r>
        <w:t xml:space="preserve">Figure </w:t>
      </w:r>
      <w:r w:rsidR="00E82836">
        <w:fldChar w:fldCharType="begin"/>
      </w:r>
      <w:r w:rsidR="00E82836">
        <w:instrText xml:space="preserve"> SEQ Figure \* ARABIC </w:instrText>
      </w:r>
      <w:r w:rsidR="00E82836">
        <w:fldChar w:fldCharType="separate"/>
      </w:r>
      <w:r w:rsidR="00675118">
        <w:rPr>
          <w:noProof/>
        </w:rPr>
        <w:t>4</w:t>
      </w:r>
      <w:r w:rsidR="00E82836">
        <w:rPr>
          <w:noProof/>
        </w:rPr>
        <w:fldChar w:fldCharType="end"/>
      </w:r>
      <w:r w:rsidR="00D5640C">
        <w:rPr>
          <w:noProof/>
        </w:rPr>
        <w:t>:</w:t>
      </w:r>
      <w:r>
        <w:t xml:space="preserve"> Analysis Strategy Class Diagram</w:t>
      </w:r>
      <w:bookmarkEnd w:id="77"/>
      <w:r w:rsidR="00622109">
        <w:t xml:space="preserve"> </w:t>
      </w:r>
      <w:r w:rsidR="00622109" w:rsidRPr="00622109">
        <w:rPr>
          <w:b/>
          <w:highlight w:val="yellow"/>
        </w:rPr>
        <w:t>TODO: need updating!</w:t>
      </w:r>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xml:space="preserve">)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78" w:name="_Toc382236703"/>
      <w:r>
        <w:t>Design considerations</w:t>
      </w:r>
      <w:bookmarkEnd w:id="78"/>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proofErr w:type="spellStart"/>
      <w:r>
        <w:t>Liskov</w:t>
      </w:r>
      <w:proofErr w:type="spellEnd"/>
      <w:r>
        <w:t xml:space="preserve"> </w:t>
      </w:r>
      <w:proofErr w:type="spellStart"/>
      <w:r>
        <w:t>suvstitution</w:t>
      </w:r>
      <w:proofErr w:type="spellEnd"/>
      <w:r>
        <w:t xml:space="preserve">: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335B1C" w:rsidRDefault="00335B1C" w:rsidP="00335B1C">
      <w:pPr>
        <w:pStyle w:val="Heading3"/>
      </w:pPr>
      <w:bookmarkStart w:id="79" w:name="_Toc382236704"/>
      <w:r>
        <w:t>The Analysis Strategies</w:t>
      </w:r>
      <w:bookmarkEnd w:id="79"/>
    </w:p>
    <w:p w:rsidR="005E4795" w:rsidRPr="005E4795" w:rsidRDefault="005E4795" w:rsidP="005E4795">
      <w:r w:rsidRPr="005E4795">
        <w:rPr>
          <w:highlight w:val="yellow"/>
        </w:rPr>
        <w:t>TODO!</w:t>
      </w:r>
      <w:r>
        <w:t xml:space="preserve"> Discuss each of the different types of analysis. Why </w:t>
      </w:r>
      <w:r w:rsidR="0077479F">
        <w:t>these analyses were</w:t>
      </w:r>
      <w:r>
        <w:t xml:space="preserve"> constructed? What result</w:t>
      </w:r>
      <w:r w:rsidR="001B42C4">
        <w:t>s did I hope to see out of each?</w:t>
      </w:r>
      <w:r w:rsidR="0077479F">
        <w:t xml:space="preserve"> How did one analysis strategy lead into the next?</w:t>
      </w:r>
    </w:p>
    <w:p w:rsidR="003505E1" w:rsidRDefault="003505E1" w:rsidP="00ED62B3">
      <w:r>
        <w:br w:type="page"/>
      </w:r>
    </w:p>
    <w:p w:rsidR="000625E3" w:rsidRDefault="008A2D46" w:rsidP="008A2D46">
      <w:pPr>
        <w:pStyle w:val="Heading1"/>
      </w:pPr>
      <w:bookmarkStart w:id="80" w:name="_Toc382236705"/>
      <w:r>
        <w:lastRenderedPageBreak/>
        <w:t>Implementation</w:t>
      </w:r>
      <w:bookmarkEnd w:id="80"/>
    </w:p>
    <w:p w:rsidR="00127427" w:rsidRPr="00127427" w:rsidRDefault="00127427" w:rsidP="00127427">
      <w:r>
        <w:t xml:space="preserve">This chapter is broken into two broad sections. The first discusses the </w:t>
      </w:r>
    </w:p>
    <w:p w:rsidR="007805B6" w:rsidRDefault="007805B6" w:rsidP="005E4583">
      <w:pPr>
        <w:pStyle w:val="Heading2"/>
      </w:pPr>
      <w:bookmarkStart w:id="81" w:name="_Toc382236706"/>
      <w:r>
        <w:t>Project Implementation</w:t>
      </w:r>
      <w:bookmarkEnd w:id="81"/>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82" w:name="_Toc382236707"/>
      <w:r>
        <w:t xml:space="preserve">Analysis </w:t>
      </w:r>
      <w:r w:rsidR="00127427">
        <w:t>Implementation</w:t>
      </w:r>
      <w:bookmarkEnd w:id="82"/>
    </w:p>
    <w:p w:rsidR="000C5B68" w:rsidRPr="000C5B68" w:rsidRDefault="00196FDD" w:rsidP="000C5B68">
      <w:pPr>
        <w:pStyle w:val="Heading3"/>
      </w:pPr>
      <w:bookmarkStart w:id="83" w:name="_Toc382236708"/>
      <w:r>
        <w:t>Phase One</w:t>
      </w:r>
      <w:r w:rsidR="000C5B68">
        <w:t xml:space="preserve"> Analysis</w:t>
      </w:r>
      <w:r w:rsidR="0081558C">
        <w:t xml:space="preserve"> Implementation</w:t>
      </w:r>
      <w:bookmarkEnd w:id="83"/>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lastRenderedPageBreak/>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proofErr w:type="spellStart"/>
      <w:r>
        <w:rPr>
          <w:b/>
        </w:rPr>
        <w:t>todo</w:t>
      </w:r>
      <w:proofErr w:type="spellEnd"/>
      <w:r>
        <w:rPr>
          <w:b/>
        </w:rPr>
        <w:t>: include initial analysis tables and point to them here).</w:t>
      </w:r>
      <w:r>
        <w:t xml:space="preserve"> </w:t>
      </w:r>
    </w:p>
    <w:p w:rsidR="00EC10E6" w:rsidRDefault="00EC10E6" w:rsidP="00C85B18">
      <w:pPr>
        <w:rPr>
          <w:b/>
        </w:rPr>
      </w:pPr>
    </w:p>
    <w:p w:rsidR="00196FDD" w:rsidRDefault="00196FDD" w:rsidP="00196FDD">
      <w:pPr>
        <w:pStyle w:val="Heading3"/>
      </w:pPr>
      <w:bookmarkStart w:id="84" w:name="_Toc382236709"/>
      <w:r>
        <w:t>Phase Two Analysis Implementation</w:t>
      </w:r>
      <w:bookmarkEnd w:id="84"/>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 (</w:t>
      </w:r>
      <w:hyperlink r:id="rId23" w:history="1">
        <w:r w:rsidRPr="00425410">
          <w:rPr>
            <w:rStyle w:val="Hyperlink"/>
          </w:rPr>
          <w:t>http://www.freeformatter.com/xsd-generator.html</w:t>
        </w:r>
      </w:hyperlink>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85" w:name="_Toc382236710"/>
      <w:r>
        <w:t>Phase Three Analysis Implementation</w:t>
      </w:r>
      <w:bookmarkEnd w:id="85"/>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w:t>
      </w:r>
      <w:r w:rsidR="00157A1D">
        <w:lastRenderedPageBreak/>
        <w:t xml:space="preserve">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projects to a final number of 77 </w:t>
      </w:r>
      <w:r w:rsidR="00157A1D">
        <w:rPr>
          <w:b/>
        </w:rPr>
        <w:t>(TODO: Add this list of projects as an appendix)</w:t>
      </w:r>
      <w:r w:rsidR="00157A1D">
        <w:t>.</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86" w:name="_Toc382236711"/>
      <w:r>
        <w:lastRenderedPageBreak/>
        <w:t>Testing</w:t>
      </w:r>
      <w:r w:rsidR="00B712B6">
        <w:t xml:space="preserve"> and Results</w:t>
      </w:r>
      <w:bookmarkEnd w:id="86"/>
    </w:p>
    <w:p w:rsidR="005E4583" w:rsidRDefault="00731689" w:rsidP="005E4583">
      <w:pPr>
        <w:pStyle w:val="Heading2"/>
      </w:pPr>
      <w:bookmarkStart w:id="87" w:name="_Toc382236712"/>
      <w:r>
        <w:t>Phase One</w:t>
      </w:r>
      <w:r w:rsidR="00F6437E">
        <w:t xml:space="preserve"> Results</w:t>
      </w:r>
      <w:bookmarkEnd w:id="87"/>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0893403A" wp14:editId="1413B5A2">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3FED" w:rsidRDefault="00FF625C" w:rsidP="00FF625C">
      <w:pPr>
        <w:pStyle w:val="Caption"/>
      </w:pPr>
      <w:bookmarkStart w:id="88" w:name="_Toc382326252"/>
      <w:r>
        <w:t xml:space="preserve">Figure </w:t>
      </w:r>
      <w:r w:rsidR="00E82836">
        <w:fldChar w:fldCharType="begin"/>
      </w:r>
      <w:r w:rsidR="00E82836">
        <w:instrText xml:space="preserve"> SEQ Figure \* ARABIC </w:instrText>
      </w:r>
      <w:r w:rsidR="00E82836">
        <w:fldChar w:fldCharType="separate"/>
      </w:r>
      <w:r w:rsidR="00675118">
        <w:rPr>
          <w:noProof/>
        </w:rPr>
        <w:t>5</w:t>
      </w:r>
      <w:r w:rsidR="00E82836">
        <w:rPr>
          <w:noProof/>
        </w:rPr>
        <w:fldChar w:fldCharType="end"/>
      </w:r>
      <w:r w:rsidR="00BB2594">
        <w:rPr>
          <w:noProof/>
        </w:rPr>
        <w:t>: Percentage of Vulnerabilities Comparison</w:t>
      </w:r>
      <w:bookmarkEnd w:id="88"/>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89"/>
      <w:r>
        <w:t xml:space="preserve">bird’s eye view of the data. </w:t>
      </w:r>
      <w:commentRangeEnd w:id="89"/>
      <w:r w:rsidR="001B5DAA">
        <w:rPr>
          <w:rStyle w:val="CommentReference"/>
        </w:rPr>
        <w:commentReference w:id="89"/>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532BC30B" wp14:editId="50E669DE">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30089" w:rsidRDefault="00376D68" w:rsidP="00376D68">
      <w:pPr>
        <w:pStyle w:val="Caption"/>
      </w:pPr>
      <w:bookmarkStart w:id="90" w:name="_Toc382326253"/>
      <w:r>
        <w:t xml:space="preserve">Figure </w:t>
      </w:r>
      <w:r w:rsidR="00E82836">
        <w:fldChar w:fldCharType="begin"/>
      </w:r>
      <w:r w:rsidR="00E82836">
        <w:instrText xml:space="preserve"> SEQ Figure \* ARABIC </w:instrText>
      </w:r>
      <w:r w:rsidR="00E82836">
        <w:fldChar w:fldCharType="separate"/>
      </w:r>
      <w:r w:rsidR="00675118">
        <w:rPr>
          <w:noProof/>
        </w:rPr>
        <w:t>6</w:t>
      </w:r>
      <w:r w:rsidR="00E82836">
        <w:rPr>
          <w:noProof/>
        </w:rPr>
        <w:fldChar w:fldCharType="end"/>
      </w:r>
      <w:r>
        <w:t>: Initial analysis</w:t>
      </w:r>
      <w:bookmarkEnd w:id="90"/>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F6437E" w:rsidRDefault="00731689" w:rsidP="00F6437E">
      <w:pPr>
        <w:pStyle w:val="Heading2"/>
      </w:pPr>
      <w:bookmarkStart w:id="91" w:name="_Toc382236713"/>
      <w:r>
        <w:t>Phase Two</w:t>
      </w:r>
      <w:r w:rsidR="00F6437E">
        <w:t xml:space="preserve"> Results</w:t>
      </w:r>
      <w:bookmarkEnd w:id="91"/>
    </w:p>
    <w:p w:rsidR="00F6437E" w:rsidRDefault="00F6437E" w:rsidP="00273308">
      <w:pPr>
        <w:spacing w:after="200" w:line="276" w:lineRule="auto"/>
      </w:pPr>
    </w:p>
    <w:p w:rsidR="00DA235B" w:rsidRDefault="00DA235B" w:rsidP="00DA235B">
      <w:pPr>
        <w:rPr>
          <w:b/>
        </w:rPr>
      </w:pPr>
      <w:r>
        <w:rPr>
          <w:b/>
        </w:rPr>
        <w:lastRenderedPageBreak/>
        <w:t>The information above is incorrect!</w:t>
      </w:r>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92"/>
      <w:r>
        <w:t>Adjustments</w:t>
      </w:r>
      <w:commentRangeEnd w:id="92"/>
      <w:r>
        <w:rPr>
          <w:rStyle w:val="CommentReference"/>
        </w:rPr>
        <w:commentReference w:id="92"/>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696E56DF" wp14:editId="4907AB76">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51FA7" w:rsidRDefault="00F51FA7" w:rsidP="00F51FA7">
      <w:pPr>
        <w:pStyle w:val="Caption"/>
        <w:rPr>
          <w:noProof/>
        </w:rPr>
      </w:pPr>
      <w:bookmarkStart w:id="93" w:name="_Toc382326254"/>
      <w:r>
        <w:t xml:space="preserve">Figure </w:t>
      </w:r>
      <w:r w:rsidR="00E82836">
        <w:fldChar w:fldCharType="begin"/>
      </w:r>
      <w:r w:rsidR="00E82836">
        <w:instrText xml:space="preserve"> SEQ Figure \* ARABIC </w:instrText>
      </w:r>
      <w:r w:rsidR="00E82836">
        <w:fldChar w:fldCharType="separate"/>
      </w:r>
      <w:r w:rsidR="00675118">
        <w:rPr>
          <w:noProof/>
        </w:rPr>
        <w:t>7</w:t>
      </w:r>
      <w:r w:rsidR="00E82836">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93"/>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94"/>
      <w:r>
        <w:t>The Jar files are separated into third-party jar files and source jar files that are built from the source code</w:t>
      </w:r>
      <w:commentRangeEnd w:id="94"/>
      <w:r>
        <w:rPr>
          <w:rStyle w:val="CommentReference"/>
        </w:rPr>
        <w:commentReference w:id="94"/>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proofErr w:type="spellStart"/>
      <w:r>
        <w:t>Findbugs</w:t>
      </w:r>
      <w:proofErr w:type="spellEnd"/>
      <w:r>
        <w:t xml:space="preserve">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proofErr w:type="spellStart"/>
      <w:r>
        <w:t>Netbeans</w:t>
      </w:r>
      <w:proofErr w:type="spellEnd"/>
      <w:r>
        <w:t xml:space="preserve">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513FA6" wp14:editId="4F03974C">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57329" w:rsidRDefault="00F727ED" w:rsidP="00F727ED">
      <w:pPr>
        <w:pStyle w:val="Caption"/>
      </w:pPr>
      <w:bookmarkStart w:id="95" w:name="_Toc382326255"/>
      <w:r>
        <w:t xml:space="preserve">Figure </w:t>
      </w:r>
      <w:r w:rsidR="00E82836">
        <w:fldChar w:fldCharType="begin"/>
      </w:r>
      <w:r w:rsidR="00E82836">
        <w:instrText xml:space="preserve"> SEQ Figure \* ARABIC </w:instrText>
      </w:r>
      <w:r w:rsidR="00E82836">
        <w:fldChar w:fldCharType="separate"/>
      </w:r>
      <w:r w:rsidR="00675118">
        <w:rPr>
          <w:noProof/>
        </w:rPr>
        <w:t>8</w:t>
      </w:r>
      <w:r w:rsidR="00E82836">
        <w:rPr>
          <w:noProof/>
        </w:rPr>
        <w:fldChar w:fldCharType="end"/>
      </w:r>
      <w:r>
        <w:t>: Outliers removed</w:t>
      </w:r>
      <w:bookmarkEnd w:id="95"/>
    </w:p>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731689" w:rsidRDefault="00731689" w:rsidP="00F727ED"/>
    <w:p w:rsidR="00731689" w:rsidRDefault="00731689" w:rsidP="00731689">
      <w:pPr>
        <w:pStyle w:val="Heading2"/>
      </w:pPr>
      <w:bookmarkStart w:id="96" w:name="_Toc382236714"/>
      <w:r>
        <w:t>Phase Three Results</w:t>
      </w:r>
      <w:bookmarkEnd w:id="96"/>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97"/>
      <w:r>
        <w:t>It’s important to note however that</w:t>
      </w:r>
      <w:r w:rsidR="009C186A">
        <w:t xml:space="preserve"> this simply means there are currently no reported vulnerabilities in the CVE database.</w:t>
      </w:r>
      <w:commentRangeEnd w:id="97"/>
      <w:r w:rsidR="009C186A">
        <w:rPr>
          <w:rStyle w:val="CommentReference"/>
        </w:rPr>
        <w:commentReference w:id="97"/>
      </w:r>
    </w:p>
    <w:p w:rsidR="002E031B" w:rsidRDefault="002E031B" w:rsidP="00EB3CDC"/>
    <w:p w:rsidR="00CA48C8" w:rsidRPr="00CA48C8" w:rsidRDefault="00CA48C8" w:rsidP="00CA48C8">
      <w:pPr>
        <w:pStyle w:val="Heading2"/>
        <w:rPr>
          <w:sz w:val="28"/>
          <w:szCs w:val="28"/>
        </w:rPr>
      </w:pPr>
      <w:r>
        <w:lastRenderedPageBreak/>
        <w:t>Top Ten Lists</w:t>
      </w:r>
    </w:p>
    <w:p w:rsidR="00962810" w:rsidRDefault="00CA48C8" w:rsidP="00CA48C8">
      <w:r>
        <w:t>The data was correlated and a number of top ten lists were constructed which are discussed below.</w:t>
      </w:r>
    </w:p>
    <w:p w:rsidR="00622109" w:rsidRDefault="00622109" w:rsidP="00CA48C8">
      <w:pPr>
        <w:rPr>
          <w:rFonts w:eastAsiaTheme="majorEastAsia"/>
          <w:b/>
          <w:bCs/>
          <w:sz w:val="28"/>
          <w:szCs w:val="28"/>
        </w:rPr>
      </w:pPr>
    </w:p>
    <w:p w:rsidR="00622109" w:rsidRDefault="00622109" w:rsidP="00622109">
      <w:pPr>
        <w:pStyle w:val="Heading3"/>
      </w:pPr>
      <w:r>
        <w:t>Number of Vulnerabilities per Library</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p>
    <w:p w:rsidR="00622109" w:rsidRDefault="00622109" w:rsidP="00675118">
      <w:pPr>
        <w:keepNext/>
        <w:spacing w:after="200" w:line="276" w:lineRule="auto"/>
      </w:pPr>
      <w:bookmarkStart w:id="98" w:name="_Toc382236715"/>
    </w:p>
    <w:p w:rsidR="00675118" w:rsidRDefault="00675118" w:rsidP="00675118">
      <w:pPr>
        <w:keepNext/>
        <w:spacing w:after="200" w:line="276" w:lineRule="auto"/>
        <w:jc w:val="center"/>
      </w:pPr>
      <w:r>
        <w:rPr>
          <w:noProof/>
          <w:lang w:val="en-GB" w:eastAsia="en-GB"/>
        </w:rPr>
        <w:drawing>
          <wp:inline distT="0" distB="0" distL="0" distR="0" wp14:anchorId="326902D7" wp14:editId="019ED072">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r>
        <w:t xml:space="preserve">Figure </w:t>
      </w:r>
      <w:r w:rsidR="00E82836">
        <w:fldChar w:fldCharType="begin"/>
      </w:r>
      <w:r w:rsidR="00E82836">
        <w:instrText xml:space="preserve"> SEQ Figure \* ARABIC </w:instrText>
      </w:r>
      <w:r w:rsidR="00E82836">
        <w:fldChar w:fldCharType="separate"/>
      </w:r>
      <w:r>
        <w:rPr>
          <w:noProof/>
        </w:rPr>
        <w:t>9</w:t>
      </w:r>
      <w:r w:rsidR="00E82836">
        <w:rPr>
          <w:noProof/>
        </w:rPr>
        <w:fldChar w:fldCharType="end"/>
      </w:r>
      <w:r w:rsidR="00B31F02">
        <w:t xml:space="preserve">: </w:t>
      </w:r>
      <w:r w:rsidR="00B31F02" w:rsidRPr="003E0EDC">
        <w:t xml:space="preserve"> </w:t>
      </w:r>
      <w:r w:rsidRPr="003E0EDC">
        <w:t>Number of Vulnerabilities per Library</w:t>
      </w:r>
    </w:p>
    <w:p w:rsidR="00675118" w:rsidRDefault="00675118" w:rsidP="00675118">
      <w:pPr>
        <w:keepNext/>
        <w:spacing w:after="200" w:line="276" w:lineRule="auto"/>
      </w:pPr>
    </w:p>
    <w:p w:rsidR="00675118" w:rsidRDefault="00675118" w:rsidP="00622109">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w:t>
      </w:r>
      <w:r>
        <w:lastRenderedPageBreak/>
        <w:t>in more detail since u</w:t>
      </w:r>
      <w:commentRangeStart w:id="99"/>
      <w:r>
        <w:t>nderstanding the context of a project may be just as important as examining the raw figures provided by tools such as the dependency check tool</w:t>
      </w:r>
      <w:commentRangeEnd w:id="99"/>
      <w:r>
        <w:rPr>
          <w:rStyle w:val="CommentReference"/>
        </w:rPr>
        <w:commentReference w:id="99"/>
      </w:r>
      <w:r>
        <w:t>.</w:t>
      </w:r>
    </w:p>
    <w:p w:rsidR="00675118" w:rsidRDefault="00675118" w:rsidP="00622109"/>
    <w:p w:rsidR="00B31F02" w:rsidRDefault="00B31F02" w:rsidP="00622109">
      <w:proofErr w:type="spellStart"/>
      <w:r>
        <w:t>Finbugs</w:t>
      </w:r>
      <w:proofErr w:type="spellEnd"/>
      <w:r>
        <w:t xml:space="preserve"> is a tool that allows for static analysis of source code. Generally it will be run in some type of development environment.</w:t>
      </w:r>
    </w:p>
    <w:p w:rsidR="00B31F02" w:rsidRDefault="00B31F02" w:rsidP="00622109"/>
    <w:p w:rsidR="00B31F02" w:rsidRDefault="00B31F02" w:rsidP="00622109">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p>
    <w:p w:rsidR="00B31F02" w:rsidRDefault="00B31F02" w:rsidP="00622109">
      <w:r>
        <w:t xml:space="preserve"> </w:t>
      </w:r>
    </w:p>
    <w:p w:rsidR="00B31F02" w:rsidRDefault="00B31F02" w:rsidP="00622109">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2C51F9" w:rsidRDefault="002C51F9" w:rsidP="00622109"/>
    <w:p w:rsidR="00675118" w:rsidRPr="00622109" w:rsidRDefault="00675118" w:rsidP="00622109"/>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r>
        <w:lastRenderedPageBreak/>
        <w:t>Conclusion</w:t>
      </w:r>
      <w:bookmarkEnd w:id="98"/>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00" w:name="_Toc382236716"/>
      <w:r>
        <w:t>Initial Analysis</w:t>
      </w:r>
      <w:bookmarkEnd w:id="100"/>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01" w:name="_Toc382236717"/>
      <w:r>
        <w:t xml:space="preserve">Third Party </w:t>
      </w:r>
      <w:r w:rsidR="0008612C">
        <w:t>Library</w:t>
      </w:r>
      <w:r>
        <w:t xml:space="preserve"> Usage</w:t>
      </w:r>
      <w:bookmarkEnd w:id="101"/>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02" w:name="_Toc382236718"/>
      <w:r>
        <w:t>Analysis of open source projects</w:t>
      </w:r>
      <w:bookmarkEnd w:id="102"/>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03" w:name="_Toc382236719"/>
      <w:r>
        <w:t>Security Tools</w:t>
      </w:r>
      <w:bookmarkEnd w:id="103"/>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8C6A5D" w:rsidRDefault="00AE41EE" w:rsidP="00AE41EE">
      <w:pPr>
        <w:pStyle w:val="Heading2"/>
      </w:pPr>
      <w:bookmarkStart w:id="104" w:name="_Toc382236720"/>
      <w:r>
        <w:t>Vulnerability Identification System</w:t>
      </w:r>
      <w:bookmarkEnd w:id="104"/>
    </w:p>
    <w:p w:rsidR="00AE41EE" w:rsidRDefault="00AE41EE" w:rsidP="00AE41EE">
      <w:r>
        <w:t xml:space="preserve">The classification of all vulnerabilities identified can be found at </w:t>
      </w:r>
      <w:hyperlink r:id="rId29" w:history="1">
        <w:r w:rsidR="00554E21" w:rsidRPr="00AD4028">
          <w:rPr>
            <w:rStyle w:val="Hyperlink"/>
          </w:rPr>
          <w:t>http://cve.mitre.org/</w:t>
        </w:r>
      </w:hyperlink>
      <w:r w:rsidR="00554E21">
        <w:t xml:space="preserve"> and </w:t>
      </w:r>
      <w:hyperlink r:id="rId30"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44AF4CD4" wp14:editId="14232953">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05" w:name="_Toc382326257"/>
      <w:r>
        <w:t xml:space="preserve">Figure </w:t>
      </w:r>
      <w:r w:rsidR="00E82836">
        <w:fldChar w:fldCharType="begin"/>
      </w:r>
      <w:r w:rsidR="00E82836">
        <w:instrText xml:space="preserve"> SEQ Figure \* ARABIC </w:instrText>
      </w:r>
      <w:r w:rsidR="00E82836">
        <w:fldChar w:fldCharType="separate"/>
      </w:r>
      <w:r w:rsidR="00675118">
        <w:rPr>
          <w:noProof/>
        </w:rPr>
        <w:t>10</w:t>
      </w:r>
      <w:r w:rsidR="00E82836">
        <w:rPr>
          <w:noProof/>
        </w:rPr>
        <w:fldChar w:fldCharType="end"/>
      </w:r>
      <w:r w:rsidR="00596E28">
        <w:t>: A vulnerability in the CVE database</w:t>
      </w:r>
      <w:bookmarkEnd w:id="105"/>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23F51EF5" wp14:editId="0DB173A0">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06" w:name="_Toc382326258"/>
      <w:r>
        <w:t xml:space="preserve">Figure </w:t>
      </w:r>
      <w:r w:rsidR="00E82836">
        <w:fldChar w:fldCharType="begin"/>
      </w:r>
      <w:r w:rsidR="00E82836">
        <w:instrText xml:space="preserve"> SEQ Figure \* ARABIC </w:instrText>
      </w:r>
      <w:r w:rsidR="00E82836">
        <w:fldChar w:fldCharType="separate"/>
      </w:r>
      <w:r w:rsidR="00675118">
        <w:rPr>
          <w:noProof/>
        </w:rPr>
        <w:t>11</w:t>
      </w:r>
      <w:r w:rsidR="00E82836">
        <w:rPr>
          <w:noProof/>
        </w:rPr>
        <w:fldChar w:fldCharType="end"/>
      </w:r>
      <w:r w:rsidR="00596E28">
        <w:t>: The same vulnerability in the NIST database</w:t>
      </w:r>
      <w:bookmarkEnd w:id="106"/>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07" w:name="_Toc382236721"/>
      <w:r>
        <w:lastRenderedPageBreak/>
        <w:t>Zero vulnerabilities may not mean zero vulnerabilities</w:t>
      </w:r>
      <w:bookmarkEnd w:id="107"/>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08" w:name="_Toc382236722"/>
      <w:r>
        <w:lastRenderedPageBreak/>
        <w:t>References</w:t>
      </w:r>
      <w:bookmarkEnd w:id="108"/>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proofErr w:type="gramStart"/>
      <w:r w:rsidRPr="00425FCC">
        <w:t>Cve.mitre.org. 2014.</w:t>
      </w:r>
      <w:proofErr w:type="gramEnd"/>
      <w:r w:rsidRPr="00425FCC">
        <w:rPr>
          <w:rStyle w:val="apple-converted-space"/>
        </w:rPr>
        <w:t> </w:t>
      </w:r>
      <w:proofErr w:type="gramStart"/>
      <w:r w:rsidRPr="00425FCC">
        <w:t>CVE -Common Vulnerabilities and Exposures (CVE).</w:t>
      </w:r>
      <w:proofErr w:type="gramEnd"/>
      <w:r w:rsidRPr="00425FCC">
        <w:t xml:space="preserve"> [</w:t>
      </w:r>
      <w:proofErr w:type="gramStart"/>
      <w:r w:rsidRPr="00425FCC">
        <w:t>online</w:t>
      </w:r>
      <w:proofErr w:type="gramEnd"/>
      <w:r w:rsidRPr="00425FCC">
        <w:t>] Available at: http://cve.mitre.org/ [Accessed: 4 Feb 2014].</w:t>
      </w:r>
    </w:p>
    <w:p w:rsidR="00060AA7" w:rsidRDefault="00060AA7"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33"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B71118" w:rsidRDefault="00B71118"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09" w:name="_Toc382236723"/>
      <w:r>
        <w:lastRenderedPageBreak/>
        <w:t>Appendi</w:t>
      </w:r>
      <w:r w:rsidR="00140E90">
        <w:t>ces</w:t>
      </w:r>
      <w:bookmarkEnd w:id="109"/>
    </w:p>
    <w:p w:rsidR="00771994" w:rsidRDefault="00771994" w:rsidP="006C69FF">
      <w:pPr>
        <w:rPr>
          <w:noProof/>
          <w:lang w:eastAsia="en-IE"/>
        </w:rPr>
      </w:pPr>
    </w:p>
    <w:p w:rsidR="00140E90" w:rsidRDefault="00140E90" w:rsidP="00140E90">
      <w:pPr>
        <w:ind w:right="1088"/>
        <w:rPr>
          <w:noProof/>
          <w:lang w:eastAsia="en-IE"/>
        </w:rPr>
      </w:pPr>
      <w:r>
        <w:rPr>
          <w:noProof/>
          <w:lang w:eastAsia="en-IE"/>
        </w:rPr>
        <w:t>Appendix A</w:t>
      </w:r>
    </w:p>
    <w:p w:rsidR="00140E90" w:rsidRDefault="00140E90" w:rsidP="00140E90">
      <w:pPr>
        <w:tabs>
          <w:tab w:val="left" w:pos="8505"/>
        </w:tabs>
        <w:ind w:right="1088"/>
        <w:rPr>
          <w:noProof/>
          <w:lang w:eastAsia="en-IE"/>
        </w:rPr>
      </w:pPr>
      <w:r>
        <w:rPr>
          <w:noProof/>
          <w:lang w:eastAsia="en-IE"/>
        </w:rPr>
        <w:t>Some Important large diagram</w:t>
      </w:r>
      <w:r>
        <w:rPr>
          <w:noProof/>
          <w:lang w:eastAsia="en-IE"/>
        </w:rPr>
        <w:tab/>
        <w:t>10</w:t>
      </w: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p>
    <w:p w:rsidR="00140E90" w:rsidRDefault="00140E90" w:rsidP="00140E90">
      <w:pPr>
        <w:tabs>
          <w:tab w:val="left" w:pos="8505"/>
        </w:tabs>
        <w:ind w:right="1088"/>
        <w:rPr>
          <w:noProof/>
          <w:lang w:eastAsia="en-IE"/>
        </w:rPr>
      </w:pPr>
      <w:r>
        <w:rPr>
          <w:noProof/>
          <w:lang w:eastAsia="en-IE"/>
        </w:rPr>
        <w:t>The following appendices may be found on the accompanying memory stick.</w:t>
      </w:r>
    </w:p>
    <w:p w:rsidR="00140E90" w:rsidRDefault="00140E90" w:rsidP="00140E90">
      <w:pPr>
        <w:ind w:right="1088"/>
        <w:rPr>
          <w:noProof/>
          <w:lang w:eastAsia="en-IE"/>
        </w:rPr>
      </w:pPr>
    </w:p>
    <w:p w:rsidR="00140E90" w:rsidRDefault="00140E90" w:rsidP="00140E90">
      <w:pPr>
        <w:ind w:right="1088"/>
        <w:rPr>
          <w:noProof/>
          <w:lang w:eastAsia="en-IE"/>
        </w:rPr>
      </w:pPr>
      <w:r>
        <w:rPr>
          <w:noProof/>
          <w:lang w:eastAsia="en-IE"/>
        </w:rPr>
        <w:t>Appendix  B</w:t>
      </w:r>
    </w:p>
    <w:p w:rsidR="00140E90" w:rsidRDefault="00140E90" w:rsidP="00140E90">
      <w:pPr>
        <w:tabs>
          <w:tab w:val="left" w:pos="8505"/>
        </w:tabs>
        <w:ind w:right="1088"/>
        <w:rPr>
          <w:noProof/>
          <w:lang w:eastAsia="en-IE"/>
        </w:rPr>
      </w:pPr>
      <w:r>
        <w:rPr>
          <w:noProof/>
          <w:lang w:eastAsia="en-IE"/>
        </w:rPr>
        <w:t>Class Diagrams</w:t>
      </w:r>
    </w:p>
    <w:p w:rsidR="00140E90" w:rsidRDefault="00140E90" w:rsidP="00140E90">
      <w:pPr>
        <w:tabs>
          <w:tab w:val="left" w:pos="8505"/>
        </w:tabs>
        <w:ind w:right="1088"/>
        <w:rPr>
          <w:noProof/>
          <w:lang w:eastAsia="en-IE"/>
        </w:rPr>
      </w:pPr>
      <w:r>
        <w:rPr>
          <w:noProof/>
          <w:lang w:eastAsia="en-IE"/>
        </w:rPr>
        <w:t>These are held in the CDiagrams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C</w:t>
      </w:r>
    </w:p>
    <w:p w:rsidR="00140E90" w:rsidRDefault="00140E90" w:rsidP="00140E90">
      <w:pPr>
        <w:tabs>
          <w:tab w:val="left" w:pos="8505"/>
        </w:tabs>
        <w:ind w:right="1088"/>
        <w:rPr>
          <w:noProof/>
          <w:lang w:eastAsia="en-IE"/>
        </w:rPr>
      </w:pPr>
      <w:r>
        <w:rPr>
          <w:noProof/>
          <w:lang w:eastAsia="en-IE"/>
        </w:rPr>
        <w:t>Swim Land Diagrams</w:t>
      </w:r>
    </w:p>
    <w:p w:rsidR="00140E90" w:rsidRDefault="00140E90" w:rsidP="00140E90">
      <w:pPr>
        <w:tabs>
          <w:tab w:val="left" w:pos="8505"/>
        </w:tabs>
        <w:ind w:right="1088"/>
        <w:rPr>
          <w:noProof/>
          <w:lang w:eastAsia="en-IE"/>
        </w:rPr>
      </w:pPr>
      <w:r>
        <w:rPr>
          <w:noProof/>
          <w:lang w:eastAsia="en-IE"/>
        </w:rPr>
        <w:t>These are held in the SLDiagrams folder within the Design folder</w:t>
      </w:r>
      <w:r>
        <w:rPr>
          <w:noProof/>
          <w:lang w:eastAsia="en-IE"/>
        </w:rPr>
        <w:tab/>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D</w:t>
      </w:r>
    </w:p>
    <w:p w:rsidR="00140E90" w:rsidRDefault="00140E90" w:rsidP="00140E90">
      <w:pPr>
        <w:tabs>
          <w:tab w:val="left" w:pos="8505"/>
        </w:tabs>
        <w:ind w:right="1088"/>
        <w:rPr>
          <w:noProof/>
          <w:lang w:eastAsia="en-IE"/>
        </w:rPr>
      </w:pPr>
      <w:r>
        <w:rPr>
          <w:noProof/>
          <w:lang w:eastAsia="en-IE"/>
        </w:rPr>
        <w:t>Tests</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Tests folder.</w:t>
      </w:r>
    </w:p>
    <w:p w:rsidR="00140E90" w:rsidRDefault="00140E90" w:rsidP="00140E90">
      <w:pPr>
        <w:tabs>
          <w:tab w:val="left" w:pos="8505"/>
        </w:tabs>
        <w:ind w:right="1088"/>
        <w:rPr>
          <w:noProof/>
          <w:lang w:eastAsia="en-IE"/>
        </w:rPr>
      </w:pPr>
    </w:p>
    <w:p w:rsidR="00140E90" w:rsidRDefault="00140E90" w:rsidP="00140E90">
      <w:pPr>
        <w:ind w:right="1088"/>
        <w:rPr>
          <w:noProof/>
          <w:lang w:eastAsia="en-IE"/>
        </w:rPr>
      </w:pPr>
      <w:r>
        <w:rPr>
          <w:noProof/>
          <w:lang w:eastAsia="en-IE"/>
        </w:rPr>
        <w:t>Appendix E</w:t>
      </w:r>
    </w:p>
    <w:p w:rsidR="00140E90" w:rsidRDefault="00140E90" w:rsidP="00140E90">
      <w:pPr>
        <w:tabs>
          <w:tab w:val="left" w:pos="8505"/>
        </w:tabs>
        <w:ind w:right="1088"/>
        <w:rPr>
          <w:noProof/>
          <w:lang w:eastAsia="en-IE"/>
        </w:rPr>
      </w:pPr>
      <w:r>
        <w:rPr>
          <w:noProof/>
          <w:lang w:eastAsia="en-IE"/>
        </w:rPr>
        <w:t>Code</w:t>
      </w:r>
      <w:r>
        <w:rPr>
          <w:noProof/>
          <w:lang w:eastAsia="en-IE"/>
        </w:rPr>
        <w:tab/>
      </w:r>
    </w:p>
    <w:p w:rsidR="00140E90" w:rsidRDefault="00140E90" w:rsidP="00140E90">
      <w:pPr>
        <w:tabs>
          <w:tab w:val="left" w:pos="8505"/>
        </w:tabs>
        <w:ind w:right="1088"/>
        <w:rPr>
          <w:noProof/>
          <w:lang w:eastAsia="en-IE"/>
        </w:rPr>
      </w:pPr>
      <w:r>
        <w:rPr>
          <w:noProof/>
          <w:lang w:eastAsia="en-IE"/>
        </w:rPr>
        <w:t>These are held in the Code folder. All instructions for set-up and running of the code are held in a README file.</w:t>
      </w:r>
    </w:p>
    <w:p w:rsidR="00140E90" w:rsidRDefault="00140E90" w:rsidP="00140E90">
      <w:pPr>
        <w:tabs>
          <w:tab w:val="left" w:pos="8505"/>
        </w:tabs>
        <w:ind w:right="1088"/>
        <w:rPr>
          <w:noProof/>
          <w:lang w:eastAsia="en-IE"/>
        </w:rPr>
      </w:pPr>
    </w:p>
    <w:p w:rsidR="00140E90" w:rsidRDefault="00140E90" w:rsidP="00140E90">
      <w:pPr>
        <w:tabs>
          <w:tab w:val="left" w:pos="8505"/>
        </w:tabs>
        <w:rPr>
          <w:noProof/>
          <w:lang w:eastAsia="en-IE"/>
        </w:rPr>
      </w:pPr>
    </w:p>
    <w:sectPr w:rsidR="00140E90" w:rsidSect="0039162D">
      <w:footerReference w:type="first" r:id="rId3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675118" w:rsidRDefault="00675118">
      <w:pPr>
        <w:pStyle w:val="CommentText"/>
      </w:pPr>
      <w:r>
        <w:rPr>
          <w:rStyle w:val="CommentReference"/>
        </w:rPr>
        <w:annotationRef/>
      </w:r>
      <w:r>
        <w:t xml:space="preserve">Try to stick to technical report style of </w:t>
      </w:r>
      <w:proofErr w:type="spellStart"/>
      <w:r>
        <w:t>writting</w:t>
      </w:r>
      <w:proofErr w:type="spellEnd"/>
    </w:p>
  </w:comment>
  <w:comment w:id="11" w:author="Ben Craig" w:date="2014-02-28T09:21:00Z" w:initials="BC">
    <w:p w:rsidR="00675118" w:rsidRDefault="00675118">
      <w:pPr>
        <w:pStyle w:val="CommentText"/>
      </w:pPr>
      <w:r>
        <w:rPr>
          <w:rStyle w:val="CommentReference"/>
        </w:rPr>
        <w:annotationRef/>
      </w:r>
      <w:r>
        <w:t>Either explain what this is or remove…</w:t>
      </w:r>
    </w:p>
  </w:comment>
  <w:comment w:id="50" w:author="Ben Craig" w:date="2014-01-16T21:44:00Z" w:initials="BC">
    <w:p w:rsidR="00675118" w:rsidRDefault="00675118">
      <w:pPr>
        <w:pStyle w:val="CommentText"/>
      </w:pPr>
      <w:r>
        <w:rPr>
          <w:rStyle w:val="CommentReference"/>
        </w:rPr>
        <w:annotationRef/>
      </w:r>
      <w:proofErr w:type="spellStart"/>
      <w:r>
        <w:t>Wishy</w:t>
      </w:r>
      <w:proofErr w:type="spellEnd"/>
      <w:r>
        <w:t xml:space="preserve"> washy – Need to cut A LOT of this down</w:t>
      </w:r>
    </w:p>
  </w:comment>
  <w:comment w:id="51" w:author="Ben Craig" w:date="2014-01-16T21:48:00Z" w:initials="BC">
    <w:p w:rsidR="00675118" w:rsidRDefault="00675118">
      <w:pPr>
        <w:pStyle w:val="CommentText"/>
      </w:pPr>
      <w:r>
        <w:rPr>
          <w:rStyle w:val="CommentReference"/>
        </w:rPr>
        <w:annotationRef/>
      </w:r>
      <w:r>
        <w:t>Crap!</w:t>
      </w:r>
    </w:p>
  </w:comment>
  <w:comment w:id="62" w:author="Ben Craig" w:date="2014-01-16T21:50:00Z" w:initials="BC">
    <w:p w:rsidR="00675118" w:rsidRDefault="00675118">
      <w:pPr>
        <w:pStyle w:val="CommentText"/>
      </w:pPr>
      <w:r>
        <w:rPr>
          <w:rStyle w:val="CommentReference"/>
        </w:rPr>
        <w:annotationRef/>
      </w:r>
      <w:r>
        <w:t>Note to self – restructure this sentence</w:t>
      </w:r>
    </w:p>
  </w:comment>
  <w:comment w:id="76" w:author="Ben Craig" w:date="2014-02-28T10:24:00Z" w:initials="BC">
    <w:p w:rsidR="00675118" w:rsidRDefault="00675118">
      <w:pPr>
        <w:pStyle w:val="CommentText"/>
      </w:pPr>
      <w:r>
        <w:rPr>
          <w:rStyle w:val="CommentReference"/>
        </w:rPr>
        <w:annotationRef/>
      </w:r>
      <w:r>
        <w:t>Add a section on JAXB and how it works?</w:t>
      </w:r>
    </w:p>
  </w:comment>
  <w:comment w:id="89" w:author="Ben Craig" w:date="2014-02-28T09:44:00Z" w:initials="BC">
    <w:p w:rsidR="00675118" w:rsidRDefault="00675118">
      <w:pPr>
        <w:pStyle w:val="CommentText"/>
      </w:pPr>
      <w:r>
        <w:rPr>
          <w:rStyle w:val="CommentReference"/>
        </w:rPr>
        <w:annotationRef/>
      </w:r>
      <w:r>
        <w:t xml:space="preserve">This analysis contains the initial oddities in the analysis; such as </w:t>
      </w:r>
      <w:proofErr w:type="spellStart"/>
      <w:r>
        <w:t>Compiere</w:t>
      </w:r>
      <w:proofErr w:type="spellEnd"/>
      <w:r>
        <w:t xml:space="preserve"> having many more vulnerabilities.</w:t>
      </w:r>
    </w:p>
    <w:p w:rsidR="00675118" w:rsidRDefault="00675118">
      <w:pPr>
        <w:pStyle w:val="CommentText"/>
      </w:pPr>
    </w:p>
    <w:p w:rsidR="00675118" w:rsidRDefault="00675118">
      <w:pPr>
        <w:pStyle w:val="CommentText"/>
      </w:pPr>
      <w:r>
        <w:t>Really need to explicitly state why this happened!</w:t>
      </w:r>
    </w:p>
  </w:comment>
  <w:comment w:id="92" w:author="Ben Craig" w:date="2014-03-03T14:54:00Z" w:initials="BC">
    <w:p w:rsidR="00675118" w:rsidRDefault="00675118">
      <w:pPr>
        <w:pStyle w:val="CommentText"/>
      </w:pPr>
      <w:r>
        <w:rPr>
          <w:rStyle w:val="CommentReference"/>
        </w:rPr>
        <w:annotationRef/>
      </w:r>
      <w:r>
        <w:t>Document these!</w:t>
      </w:r>
    </w:p>
  </w:comment>
  <w:comment w:id="94" w:author="Ben Craig" w:date="2014-03-03T15:02:00Z" w:initials="BC">
    <w:p w:rsidR="00675118" w:rsidRDefault="00675118">
      <w:pPr>
        <w:pStyle w:val="CommentText"/>
      </w:pPr>
      <w:r>
        <w:rPr>
          <w:rStyle w:val="CommentReference"/>
        </w:rPr>
        <w:annotationRef/>
      </w:r>
      <w:r>
        <w:t>Put in information about how I determined which Jar files were ‘source’ libraries and which were third party libraries</w:t>
      </w:r>
    </w:p>
  </w:comment>
  <w:comment w:id="97" w:author="Ben Craig" w:date="2014-03-05T22:44:00Z" w:initials="BC">
    <w:p w:rsidR="00675118" w:rsidRDefault="00675118">
      <w:pPr>
        <w:pStyle w:val="CommentText"/>
      </w:pPr>
      <w:r>
        <w:rPr>
          <w:rStyle w:val="CommentReference"/>
        </w:rPr>
        <w:annotationRef/>
      </w:r>
      <w:r>
        <w:t>This should probably go into the conclusions.</w:t>
      </w:r>
    </w:p>
  </w:comment>
  <w:comment w:id="99" w:author="Ben Craig" w:date="2014-03-11T18:48:00Z" w:initials="BC">
    <w:p w:rsidR="00B31F02" w:rsidRDefault="00B31F02">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836" w:rsidRDefault="00E82836" w:rsidP="001C08E4">
      <w:pPr>
        <w:spacing w:line="240" w:lineRule="auto"/>
      </w:pPr>
      <w:r>
        <w:separator/>
      </w:r>
    </w:p>
  </w:endnote>
  <w:endnote w:type="continuationSeparator" w:id="0">
    <w:p w:rsidR="00E82836" w:rsidRDefault="00E82836"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675118" w:rsidRDefault="00675118">
        <w:pPr>
          <w:pStyle w:val="Footer"/>
          <w:jc w:val="right"/>
        </w:pPr>
        <w:r>
          <w:t xml:space="preserve">Page | </w:t>
        </w:r>
        <w:r>
          <w:fldChar w:fldCharType="begin"/>
        </w:r>
        <w:r>
          <w:instrText xml:space="preserve"> PAGE   \* MERGEFORMAT </w:instrText>
        </w:r>
        <w:r>
          <w:fldChar w:fldCharType="separate"/>
        </w:r>
        <w:r w:rsidR="00A53001">
          <w:rPr>
            <w:noProof/>
          </w:rPr>
          <w:t>III</w:t>
        </w:r>
        <w:r>
          <w:rPr>
            <w:noProof/>
          </w:rPr>
          <w:fldChar w:fldCharType="end"/>
        </w:r>
        <w:r>
          <w:t xml:space="preserve"> </w:t>
        </w:r>
      </w:p>
    </w:sdtContent>
  </w:sdt>
  <w:p w:rsidR="00675118" w:rsidRDefault="006751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763774"/>
      <w:docPartObj>
        <w:docPartGallery w:val="Page Numbers (Bottom of Page)"/>
        <w:docPartUnique/>
      </w:docPartObj>
    </w:sdtPr>
    <w:sdtEndPr/>
    <w:sdtContent>
      <w:p w:rsidR="00675118" w:rsidRDefault="00675118">
        <w:pPr>
          <w:pStyle w:val="Footer"/>
          <w:jc w:val="right"/>
        </w:pPr>
        <w:r>
          <w:t xml:space="preserve">Page | </w:t>
        </w:r>
        <w:r>
          <w:fldChar w:fldCharType="begin"/>
        </w:r>
        <w:r>
          <w:instrText xml:space="preserve"> PAGE   \* MERGEFORMAT </w:instrText>
        </w:r>
        <w:r>
          <w:fldChar w:fldCharType="separate"/>
        </w:r>
        <w:r w:rsidR="00A53001">
          <w:rPr>
            <w:noProof/>
          </w:rPr>
          <w:t>I</w:t>
        </w:r>
        <w:r>
          <w:rPr>
            <w:noProof/>
          </w:rPr>
          <w:fldChar w:fldCharType="end"/>
        </w:r>
        <w:r>
          <w:t xml:space="preserve"> </w:t>
        </w:r>
      </w:p>
    </w:sdtContent>
  </w:sdt>
  <w:p w:rsidR="00675118" w:rsidRDefault="006751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675118" w:rsidRDefault="00675118">
        <w:pPr>
          <w:pStyle w:val="Footer"/>
          <w:jc w:val="right"/>
        </w:pPr>
        <w:r>
          <w:t xml:space="preserve">Page | </w:t>
        </w:r>
        <w:r>
          <w:fldChar w:fldCharType="begin"/>
        </w:r>
        <w:r>
          <w:instrText xml:space="preserve"> PAGE   \* MERGEFORMAT </w:instrText>
        </w:r>
        <w:r>
          <w:fldChar w:fldCharType="separate"/>
        </w:r>
        <w:r w:rsidR="00A53001">
          <w:rPr>
            <w:noProof/>
          </w:rPr>
          <w:t>1</w:t>
        </w:r>
        <w:r>
          <w:rPr>
            <w:noProof/>
          </w:rPr>
          <w:fldChar w:fldCharType="end"/>
        </w:r>
        <w:r>
          <w:t xml:space="preserve"> </w:t>
        </w:r>
      </w:p>
    </w:sdtContent>
  </w:sdt>
  <w:p w:rsidR="00675118" w:rsidRDefault="00675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836" w:rsidRDefault="00E82836" w:rsidP="001C08E4">
      <w:pPr>
        <w:spacing w:line="240" w:lineRule="auto"/>
      </w:pPr>
      <w:r>
        <w:separator/>
      </w:r>
    </w:p>
  </w:footnote>
  <w:footnote w:type="continuationSeparator" w:id="0">
    <w:p w:rsidR="00E82836" w:rsidRDefault="00E82836"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18" w:rsidRDefault="00675118">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18" w:rsidRDefault="00675118" w:rsidP="00F13CA4">
    <w:pPr>
      <w:pStyle w:val="Header"/>
    </w:pPr>
    <w:r>
      <w:t>M.Sc. Enterprise Applications Development</w:t>
    </w:r>
    <w:r>
      <w:tab/>
    </w:r>
    <w:r>
      <w:tab/>
    </w:r>
  </w:p>
  <w:p w:rsidR="00675118" w:rsidRDefault="006751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3"/>
  </w:num>
  <w:num w:numId="5">
    <w:abstractNumId w:val="12"/>
  </w:num>
  <w:num w:numId="6">
    <w:abstractNumId w:val="5"/>
  </w:num>
  <w:num w:numId="7">
    <w:abstractNumId w:val="14"/>
  </w:num>
  <w:num w:numId="8">
    <w:abstractNumId w:val="7"/>
  </w:num>
  <w:num w:numId="9">
    <w:abstractNumId w:val="8"/>
  </w:num>
  <w:num w:numId="10">
    <w:abstractNumId w:val="11"/>
  </w:num>
  <w:num w:numId="11">
    <w:abstractNumId w:val="0"/>
  </w:num>
  <w:num w:numId="12">
    <w:abstractNumId w:val="1"/>
  </w:num>
  <w:num w:numId="13">
    <w:abstractNumId w:val="10"/>
  </w:num>
  <w:num w:numId="14">
    <w:abstractNumId w:val="3"/>
  </w:num>
  <w:num w:numId="1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1522"/>
    <w:rsid w:val="00061B5A"/>
    <w:rsid w:val="000625E3"/>
    <w:rsid w:val="00072E87"/>
    <w:rsid w:val="000742F0"/>
    <w:rsid w:val="0007450D"/>
    <w:rsid w:val="00075C9B"/>
    <w:rsid w:val="00076B4C"/>
    <w:rsid w:val="00080588"/>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49F8"/>
    <w:rsid w:val="000C4AA0"/>
    <w:rsid w:val="000C5B68"/>
    <w:rsid w:val="000C739B"/>
    <w:rsid w:val="000C77EF"/>
    <w:rsid w:val="000D03BF"/>
    <w:rsid w:val="000D2470"/>
    <w:rsid w:val="000D7796"/>
    <w:rsid w:val="000E5F10"/>
    <w:rsid w:val="000E5F51"/>
    <w:rsid w:val="000E78C0"/>
    <w:rsid w:val="000E7F58"/>
    <w:rsid w:val="000F1FE8"/>
    <w:rsid w:val="000F7996"/>
    <w:rsid w:val="00104ADC"/>
    <w:rsid w:val="00106BA1"/>
    <w:rsid w:val="0011218A"/>
    <w:rsid w:val="00112AE8"/>
    <w:rsid w:val="00112C7D"/>
    <w:rsid w:val="00113E06"/>
    <w:rsid w:val="00117CF2"/>
    <w:rsid w:val="00122623"/>
    <w:rsid w:val="00127427"/>
    <w:rsid w:val="001276FE"/>
    <w:rsid w:val="00136A87"/>
    <w:rsid w:val="00140E90"/>
    <w:rsid w:val="00142A49"/>
    <w:rsid w:val="00150F66"/>
    <w:rsid w:val="00152167"/>
    <w:rsid w:val="00152180"/>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3130"/>
    <w:rsid w:val="001B349B"/>
    <w:rsid w:val="001B42C4"/>
    <w:rsid w:val="001B5DAA"/>
    <w:rsid w:val="001C08E4"/>
    <w:rsid w:val="001C7171"/>
    <w:rsid w:val="001C751F"/>
    <w:rsid w:val="001C7DE8"/>
    <w:rsid w:val="001D4A0C"/>
    <w:rsid w:val="001D5606"/>
    <w:rsid w:val="001D6B45"/>
    <w:rsid w:val="001D7860"/>
    <w:rsid w:val="001D7920"/>
    <w:rsid w:val="001E0A30"/>
    <w:rsid w:val="001E0ECA"/>
    <w:rsid w:val="001E13FB"/>
    <w:rsid w:val="001E3B11"/>
    <w:rsid w:val="001E6E54"/>
    <w:rsid w:val="001F091A"/>
    <w:rsid w:val="001F260B"/>
    <w:rsid w:val="001F2A83"/>
    <w:rsid w:val="001F33A5"/>
    <w:rsid w:val="002032DA"/>
    <w:rsid w:val="002135B7"/>
    <w:rsid w:val="00214950"/>
    <w:rsid w:val="00221F4C"/>
    <w:rsid w:val="00223B01"/>
    <w:rsid w:val="00223C29"/>
    <w:rsid w:val="002314B5"/>
    <w:rsid w:val="00233E4D"/>
    <w:rsid w:val="0023439D"/>
    <w:rsid w:val="0023554C"/>
    <w:rsid w:val="00235DB0"/>
    <w:rsid w:val="0023638B"/>
    <w:rsid w:val="00237F0D"/>
    <w:rsid w:val="00240A7D"/>
    <w:rsid w:val="0024289E"/>
    <w:rsid w:val="00244FFF"/>
    <w:rsid w:val="00254975"/>
    <w:rsid w:val="002574C9"/>
    <w:rsid w:val="00257E0D"/>
    <w:rsid w:val="00264A60"/>
    <w:rsid w:val="00265A2A"/>
    <w:rsid w:val="002677D1"/>
    <w:rsid w:val="00273308"/>
    <w:rsid w:val="00275E21"/>
    <w:rsid w:val="002762AE"/>
    <w:rsid w:val="00276533"/>
    <w:rsid w:val="00277D35"/>
    <w:rsid w:val="00283B9D"/>
    <w:rsid w:val="00286E51"/>
    <w:rsid w:val="00290DA4"/>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F233F"/>
    <w:rsid w:val="002F3870"/>
    <w:rsid w:val="002F6189"/>
    <w:rsid w:val="00302618"/>
    <w:rsid w:val="00304FDF"/>
    <w:rsid w:val="0031330F"/>
    <w:rsid w:val="003178EC"/>
    <w:rsid w:val="00317BE9"/>
    <w:rsid w:val="00325A92"/>
    <w:rsid w:val="003260E1"/>
    <w:rsid w:val="0032710F"/>
    <w:rsid w:val="003344DB"/>
    <w:rsid w:val="00335B1C"/>
    <w:rsid w:val="00341C4D"/>
    <w:rsid w:val="00345805"/>
    <w:rsid w:val="003503B4"/>
    <w:rsid w:val="003505E1"/>
    <w:rsid w:val="00350B92"/>
    <w:rsid w:val="003556AF"/>
    <w:rsid w:val="00357329"/>
    <w:rsid w:val="0035739D"/>
    <w:rsid w:val="003603FD"/>
    <w:rsid w:val="00360842"/>
    <w:rsid w:val="00363EDE"/>
    <w:rsid w:val="003662B0"/>
    <w:rsid w:val="00373272"/>
    <w:rsid w:val="00373426"/>
    <w:rsid w:val="00376D68"/>
    <w:rsid w:val="003819EB"/>
    <w:rsid w:val="00381C34"/>
    <w:rsid w:val="003842BF"/>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60FCC"/>
    <w:rsid w:val="00461C06"/>
    <w:rsid w:val="0046265D"/>
    <w:rsid w:val="004627DA"/>
    <w:rsid w:val="00464C6F"/>
    <w:rsid w:val="0046682A"/>
    <w:rsid w:val="004740C7"/>
    <w:rsid w:val="00475975"/>
    <w:rsid w:val="00480988"/>
    <w:rsid w:val="00481063"/>
    <w:rsid w:val="00482C94"/>
    <w:rsid w:val="0048573D"/>
    <w:rsid w:val="004966BF"/>
    <w:rsid w:val="004A3E22"/>
    <w:rsid w:val="004B5125"/>
    <w:rsid w:val="004B58DD"/>
    <w:rsid w:val="004C150A"/>
    <w:rsid w:val="004C2672"/>
    <w:rsid w:val="004C4043"/>
    <w:rsid w:val="004C54AC"/>
    <w:rsid w:val="004C5A75"/>
    <w:rsid w:val="004C6A85"/>
    <w:rsid w:val="004D0920"/>
    <w:rsid w:val="004D0E93"/>
    <w:rsid w:val="004D5B5B"/>
    <w:rsid w:val="004F0355"/>
    <w:rsid w:val="004F0C78"/>
    <w:rsid w:val="004F16C0"/>
    <w:rsid w:val="004F23EF"/>
    <w:rsid w:val="005066F0"/>
    <w:rsid w:val="00506ECE"/>
    <w:rsid w:val="00507474"/>
    <w:rsid w:val="00513504"/>
    <w:rsid w:val="0052042E"/>
    <w:rsid w:val="00520CEE"/>
    <w:rsid w:val="00522914"/>
    <w:rsid w:val="00522C18"/>
    <w:rsid w:val="00523238"/>
    <w:rsid w:val="00524B27"/>
    <w:rsid w:val="00530579"/>
    <w:rsid w:val="00533962"/>
    <w:rsid w:val="005355AE"/>
    <w:rsid w:val="0053780B"/>
    <w:rsid w:val="00544714"/>
    <w:rsid w:val="00551550"/>
    <w:rsid w:val="00552529"/>
    <w:rsid w:val="00552B1D"/>
    <w:rsid w:val="00554E21"/>
    <w:rsid w:val="00557AA1"/>
    <w:rsid w:val="00563835"/>
    <w:rsid w:val="00570369"/>
    <w:rsid w:val="005740D6"/>
    <w:rsid w:val="00582C6D"/>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4D23"/>
    <w:rsid w:val="005D4E09"/>
    <w:rsid w:val="005D6421"/>
    <w:rsid w:val="005E309C"/>
    <w:rsid w:val="005E4583"/>
    <w:rsid w:val="005E4795"/>
    <w:rsid w:val="005E52D9"/>
    <w:rsid w:val="005E7EC1"/>
    <w:rsid w:val="00600246"/>
    <w:rsid w:val="006005D1"/>
    <w:rsid w:val="0060563F"/>
    <w:rsid w:val="00607589"/>
    <w:rsid w:val="00610A49"/>
    <w:rsid w:val="00613ACE"/>
    <w:rsid w:val="00617DFB"/>
    <w:rsid w:val="00620A39"/>
    <w:rsid w:val="00622109"/>
    <w:rsid w:val="00622A3A"/>
    <w:rsid w:val="00622D9C"/>
    <w:rsid w:val="00622E8D"/>
    <w:rsid w:val="00630089"/>
    <w:rsid w:val="006321A2"/>
    <w:rsid w:val="006364FC"/>
    <w:rsid w:val="0063797A"/>
    <w:rsid w:val="0064183D"/>
    <w:rsid w:val="00645318"/>
    <w:rsid w:val="00650D33"/>
    <w:rsid w:val="00655F7C"/>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5623"/>
    <w:rsid w:val="006D5A3A"/>
    <w:rsid w:val="006D7142"/>
    <w:rsid w:val="006D71A0"/>
    <w:rsid w:val="006E2FC4"/>
    <w:rsid w:val="006E5412"/>
    <w:rsid w:val="006F0FAE"/>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FF9"/>
    <w:rsid w:val="00762364"/>
    <w:rsid w:val="00762A21"/>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C004F"/>
    <w:rsid w:val="007C29FB"/>
    <w:rsid w:val="007C2AC1"/>
    <w:rsid w:val="007C6CAD"/>
    <w:rsid w:val="007D18E5"/>
    <w:rsid w:val="007D3E0D"/>
    <w:rsid w:val="007D71AE"/>
    <w:rsid w:val="007E2513"/>
    <w:rsid w:val="007E2D64"/>
    <w:rsid w:val="007F0E0A"/>
    <w:rsid w:val="007F0F4C"/>
    <w:rsid w:val="007F1371"/>
    <w:rsid w:val="008017ED"/>
    <w:rsid w:val="00805812"/>
    <w:rsid w:val="00811137"/>
    <w:rsid w:val="00811CDC"/>
    <w:rsid w:val="008127CD"/>
    <w:rsid w:val="0081558C"/>
    <w:rsid w:val="00816A99"/>
    <w:rsid w:val="00823DA1"/>
    <w:rsid w:val="008246E1"/>
    <w:rsid w:val="00825D79"/>
    <w:rsid w:val="00827D28"/>
    <w:rsid w:val="0083152B"/>
    <w:rsid w:val="0083784F"/>
    <w:rsid w:val="00840680"/>
    <w:rsid w:val="00844790"/>
    <w:rsid w:val="00845166"/>
    <w:rsid w:val="00846D5B"/>
    <w:rsid w:val="008567B8"/>
    <w:rsid w:val="00857336"/>
    <w:rsid w:val="00857CB6"/>
    <w:rsid w:val="00860146"/>
    <w:rsid w:val="00860F0A"/>
    <w:rsid w:val="00867A2E"/>
    <w:rsid w:val="00871F3A"/>
    <w:rsid w:val="008731A0"/>
    <w:rsid w:val="0087412D"/>
    <w:rsid w:val="008772A1"/>
    <w:rsid w:val="0088036E"/>
    <w:rsid w:val="008836BF"/>
    <w:rsid w:val="00886BDB"/>
    <w:rsid w:val="00897190"/>
    <w:rsid w:val="008A1385"/>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5B01"/>
    <w:rsid w:val="008E610E"/>
    <w:rsid w:val="008E61DA"/>
    <w:rsid w:val="008F0A9E"/>
    <w:rsid w:val="008F2D92"/>
    <w:rsid w:val="008F4B88"/>
    <w:rsid w:val="008F736F"/>
    <w:rsid w:val="008F786F"/>
    <w:rsid w:val="009044AD"/>
    <w:rsid w:val="00904850"/>
    <w:rsid w:val="0091051C"/>
    <w:rsid w:val="00914F96"/>
    <w:rsid w:val="009161CA"/>
    <w:rsid w:val="00922A9D"/>
    <w:rsid w:val="009251B7"/>
    <w:rsid w:val="0092623A"/>
    <w:rsid w:val="009318C9"/>
    <w:rsid w:val="00931F10"/>
    <w:rsid w:val="009339F0"/>
    <w:rsid w:val="00936A9D"/>
    <w:rsid w:val="00942EFA"/>
    <w:rsid w:val="009458B7"/>
    <w:rsid w:val="00946385"/>
    <w:rsid w:val="009563E2"/>
    <w:rsid w:val="00960D14"/>
    <w:rsid w:val="00962810"/>
    <w:rsid w:val="00965267"/>
    <w:rsid w:val="00966242"/>
    <w:rsid w:val="00966716"/>
    <w:rsid w:val="00973821"/>
    <w:rsid w:val="00974B4B"/>
    <w:rsid w:val="009755F9"/>
    <w:rsid w:val="00982D67"/>
    <w:rsid w:val="009879BC"/>
    <w:rsid w:val="00990A03"/>
    <w:rsid w:val="00996B03"/>
    <w:rsid w:val="009B290C"/>
    <w:rsid w:val="009B317E"/>
    <w:rsid w:val="009B3304"/>
    <w:rsid w:val="009B4E39"/>
    <w:rsid w:val="009B5C36"/>
    <w:rsid w:val="009C1081"/>
    <w:rsid w:val="009C186A"/>
    <w:rsid w:val="009C28EC"/>
    <w:rsid w:val="009C3908"/>
    <w:rsid w:val="009C66D2"/>
    <w:rsid w:val="009D38E0"/>
    <w:rsid w:val="009D4A1E"/>
    <w:rsid w:val="009D4A66"/>
    <w:rsid w:val="009D7E9E"/>
    <w:rsid w:val="009E395D"/>
    <w:rsid w:val="009E76C0"/>
    <w:rsid w:val="009E7B48"/>
    <w:rsid w:val="009F06ED"/>
    <w:rsid w:val="009F1D73"/>
    <w:rsid w:val="009F2736"/>
    <w:rsid w:val="009F75ED"/>
    <w:rsid w:val="009F7DA5"/>
    <w:rsid w:val="00A0784C"/>
    <w:rsid w:val="00A16761"/>
    <w:rsid w:val="00A21F6A"/>
    <w:rsid w:val="00A22A0F"/>
    <w:rsid w:val="00A26B65"/>
    <w:rsid w:val="00A30F7E"/>
    <w:rsid w:val="00A32211"/>
    <w:rsid w:val="00A34875"/>
    <w:rsid w:val="00A4057E"/>
    <w:rsid w:val="00A50E56"/>
    <w:rsid w:val="00A5191E"/>
    <w:rsid w:val="00A53001"/>
    <w:rsid w:val="00A535EF"/>
    <w:rsid w:val="00A53983"/>
    <w:rsid w:val="00A55320"/>
    <w:rsid w:val="00A57A40"/>
    <w:rsid w:val="00A6273E"/>
    <w:rsid w:val="00A6501A"/>
    <w:rsid w:val="00A65ED6"/>
    <w:rsid w:val="00A670E5"/>
    <w:rsid w:val="00A6760E"/>
    <w:rsid w:val="00A67A2A"/>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E1A73"/>
    <w:rsid w:val="00AE3B89"/>
    <w:rsid w:val="00AE41EE"/>
    <w:rsid w:val="00AE42F3"/>
    <w:rsid w:val="00AE73BD"/>
    <w:rsid w:val="00AE7D46"/>
    <w:rsid w:val="00AF2D26"/>
    <w:rsid w:val="00B007D0"/>
    <w:rsid w:val="00B00D67"/>
    <w:rsid w:val="00B0215C"/>
    <w:rsid w:val="00B02674"/>
    <w:rsid w:val="00B02BDA"/>
    <w:rsid w:val="00B03A9C"/>
    <w:rsid w:val="00B0657C"/>
    <w:rsid w:val="00B0704B"/>
    <w:rsid w:val="00B10212"/>
    <w:rsid w:val="00B11649"/>
    <w:rsid w:val="00B1331F"/>
    <w:rsid w:val="00B17DFE"/>
    <w:rsid w:val="00B214BB"/>
    <w:rsid w:val="00B228CD"/>
    <w:rsid w:val="00B260BF"/>
    <w:rsid w:val="00B271E9"/>
    <w:rsid w:val="00B31F02"/>
    <w:rsid w:val="00B31F0C"/>
    <w:rsid w:val="00B37494"/>
    <w:rsid w:val="00B376C0"/>
    <w:rsid w:val="00B526E8"/>
    <w:rsid w:val="00B53B56"/>
    <w:rsid w:val="00B55ABD"/>
    <w:rsid w:val="00B572F3"/>
    <w:rsid w:val="00B67903"/>
    <w:rsid w:val="00B71118"/>
    <w:rsid w:val="00B712B6"/>
    <w:rsid w:val="00B7162F"/>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D1E1B"/>
    <w:rsid w:val="00BD2F0E"/>
    <w:rsid w:val="00BD39CE"/>
    <w:rsid w:val="00BD7C66"/>
    <w:rsid w:val="00BD7D32"/>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173C"/>
    <w:rsid w:val="00C51FEA"/>
    <w:rsid w:val="00C54E0D"/>
    <w:rsid w:val="00C60912"/>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48C8"/>
    <w:rsid w:val="00CB0873"/>
    <w:rsid w:val="00CB1630"/>
    <w:rsid w:val="00CB16A4"/>
    <w:rsid w:val="00CB3D67"/>
    <w:rsid w:val="00CB3E0D"/>
    <w:rsid w:val="00CB5394"/>
    <w:rsid w:val="00CC136B"/>
    <w:rsid w:val="00CC291D"/>
    <w:rsid w:val="00CC4536"/>
    <w:rsid w:val="00CC5DD3"/>
    <w:rsid w:val="00CC61B6"/>
    <w:rsid w:val="00CC76A5"/>
    <w:rsid w:val="00CD0FDA"/>
    <w:rsid w:val="00CD1D9B"/>
    <w:rsid w:val="00CD5B97"/>
    <w:rsid w:val="00CD7932"/>
    <w:rsid w:val="00CE014D"/>
    <w:rsid w:val="00CE22AA"/>
    <w:rsid w:val="00CE6D18"/>
    <w:rsid w:val="00CE736A"/>
    <w:rsid w:val="00CF7B48"/>
    <w:rsid w:val="00D05B54"/>
    <w:rsid w:val="00D10FDD"/>
    <w:rsid w:val="00D13672"/>
    <w:rsid w:val="00D13B3A"/>
    <w:rsid w:val="00D14E47"/>
    <w:rsid w:val="00D2460A"/>
    <w:rsid w:val="00D252DC"/>
    <w:rsid w:val="00D300FA"/>
    <w:rsid w:val="00D33FB1"/>
    <w:rsid w:val="00D4395F"/>
    <w:rsid w:val="00D53927"/>
    <w:rsid w:val="00D54052"/>
    <w:rsid w:val="00D5504F"/>
    <w:rsid w:val="00D5640C"/>
    <w:rsid w:val="00D6437E"/>
    <w:rsid w:val="00D6441E"/>
    <w:rsid w:val="00D7325B"/>
    <w:rsid w:val="00D735E2"/>
    <w:rsid w:val="00D75867"/>
    <w:rsid w:val="00D80D53"/>
    <w:rsid w:val="00D86D0F"/>
    <w:rsid w:val="00D9328D"/>
    <w:rsid w:val="00D9398D"/>
    <w:rsid w:val="00D93AF6"/>
    <w:rsid w:val="00D9444B"/>
    <w:rsid w:val="00D96091"/>
    <w:rsid w:val="00D96673"/>
    <w:rsid w:val="00DA19D0"/>
    <w:rsid w:val="00DA235B"/>
    <w:rsid w:val="00DA2624"/>
    <w:rsid w:val="00DA28C7"/>
    <w:rsid w:val="00DA5415"/>
    <w:rsid w:val="00DA5613"/>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7E9E"/>
    <w:rsid w:val="00E12A91"/>
    <w:rsid w:val="00E12C99"/>
    <w:rsid w:val="00E134B0"/>
    <w:rsid w:val="00E15E5B"/>
    <w:rsid w:val="00E2149D"/>
    <w:rsid w:val="00E27C6F"/>
    <w:rsid w:val="00E30941"/>
    <w:rsid w:val="00E32B08"/>
    <w:rsid w:val="00E3736A"/>
    <w:rsid w:val="00E414E2"/>
    <w:rsid w:val="00E42049"/>
    <w:rsid w:val="00E43FED"/>
    <w:rsid w:val="00E451E4"/>
    <w:rsid w:val="00E52F91"/>
    <w:rsid w:val="00E5627C"/>
    <w:rsid w:val="00E62627"/>
    <w:rsid w:val="00E65AF6"/>
    <w:rsid w:val="00E731E3"/>
    <w:rsid w:val="00E82008"/>
    <w:rsid w:val="00E82836"/>
    <w:rsid w:val="00E8385D"/>
    <w:rsid w:val="00E863AC"/>
    <w:rsid w:val="00E94281"/>
    <w:rsid w:val="00E95E1B"/>
    <w:rsid w:val="00EA06AB"/>
    <w:rsid w:val="00EA5775"/>
    <w:rsid w:val="00EA5937"/>
    <w:rsid w:val="00EA75A0"/>
    <w:rsid w:val="00EB3CDC"/>
    <w:rsid w:val="00EB44F4"/>
    <w:rsid w:val="00EB49B4"/>
    <w:rsid w:val="00EB5E85"/>
    <w:rsid w:val="00EB75F7"/>
    <w:rsid w:val="00EC10E6"/>
    <w:rsid w:val="00EC29E5"/>
    <w:rsid w:val="00EC3864"/>
    <w:rsid w:val="00EC61EB"/>
    <w:rsid w:val="00ED3400"/>
    <w:rsid w:val="00ED346A"/>
    <w:rsid w:val="00ED62B3"/>
    <w:rsid w:val="00ED729D"/>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E08A4"/>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cve.mitre.org/" TargetMode="Externa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exploit-db.com/" TargetMode="External"/><Relationship Id="rId25" Type="http://schemas.openxmlformats.org/officeDocument/2006/relationships/chart" Target="charts/chart2.xml"/><Relationship Id="rId33"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nvd.nist.gov/" TargetMode="External"/><Relationship Id="rId20" Type="http://schemas.openxmlformats.org/officeDocument/2006/relationships/image" Target="media/image3.png"/><Relationship Id="rId29" Type="http://schemas.openxmlformats.org/officeDocument/2006/relationships/hyperlink" Target="http://cve.mitr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freeformatter.com/xsd-generator.html"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osvdb.com/"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hyperlink" Target="http://nvd.nist.gov/"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53135744"/>
        <c:axId val="167510400"/>
      </c:lineChart>
      <c:catAx>
        <c:axId val="153135744"/>
        <c:scaling>
          <c:orientation val="minMax"/>
        </c:scaling>
        <c:delete val="0"/>
        <c:axPos val="b"/>
        <c:majorTickMark val="out"/>
        <c:minorTickMark val="none"/>
        <c:tickLblPos val="nextTo"/>
        <c:crossAx val="167510400"/>
        <c:crosses val="autoZero"/>
        <c:auto val="1"/>
        <c:lblAlgn val="ctr"/>
        <c:lblOffset val="100"/>
        <c:noMultiLvlLbl val="0"/>
      </c:catAx>
      <c:valAx>
        <c:axId val="167510400"/>
        <c:scaling>
          <c:orientation val="minMax"/>
        </c:scaling>
        <c:delete val="0"/>
        <c:axPos val="l"/>
        <c:majorGridlines/>
        <c:numFmt formatCode="General" sourceLinked="1"/>
        <c:majorTickMark val="out"/>
        <c:minorTickMark val="none"/>
        <c:tickLblPos val="nextTo"/>
        <c:crossAx val="1531357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167539840"/>
        <c:axId val="167541376"/>
      </c:lineChart>
      <c:catAx>
        <c:axId val="167539840"/>
        <c:scaling>
          <c:orientation val="minMax"/>
        </c:scaling>
        <c:delete val="0"/>
        <c:axPos val="b"/>
        <c:majorTickMark val="out"/>
        <c:minorTickMark val="none"/>
        <c:tickLblPos val="nextTo"/>
        <c:crossAx val="167541376"/>
        <c:crosses val="autoZero"/>
        <c:auto val="1"/>
        <c:lblAlgn val="ctr"/>
        <c:lblOffset val="100"/>
        <c:noMultiLvlLbl val="0"/>
      </c:catAx>
      <c:valAx>
        <c:axId val="167541376"/>
        <c:scaling>
          <c:orientation val="minMax"/>
        </c:scaling>
        <c:delete val="0"/>
        <c:axPos val="l"/>
        <c:majorGridlines/>
        <c:numFmt formatCode="General" sourceLinked="1"/>
        <c:majorTickMark val="out"/>
        <c:minorTickMark val="none"/>
        <c:tickLblPos val="nextTo"/>
        <c:crossAx val="1675398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67570432"/>
        <c:axId val="167842560"/>
      </c:lineChart>
      <c:catAx>
        <c:axId val="167570432"/>
        <c:scaling>
          <c:orientation val="minMax"/>
        </c:scaling>
        <c:delete val="0"/>
        <c:axPos val="b"/>
        <c:majorTickMark val="out"/>
        <c:minorTickMark val="none"/>
        <c:tickLblPos val="nextTo"/>
        <c:crossAx val="167842560"/>
        <c:crosses val="autoZero"/>
        <c:auto val="1"/>
        <c:lblAlgn val="ctr"/>
        <c:lblOffset val="100"/>
        <c:noMultiLvlLbl val="0"/>
      </c:catAx>
      <c:valAx>
        <c:axId val="167842560"/>
        <c:scaling>
          <c:orientation val="minMax"/>
        </c:scaling>
        <c:delete val="0"/>
        <c:axPos val="l"/>
        <c:majorGridlines/>
        <c:numFmt formatCode="General" sourceLinked="1"/>
        <c:majorTickMark val="out"/>
        <c:minorTickMark val="none"/>
        <c:tickLblPos val="nextTo"/>
        <c:crossAx val="1675704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F3A7AD32-BE60-469D-B869-B76EDA22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5576</TotalTime>
  <Pages>56</Pages>
  <Words>11449</Words>
  <Characters>65262</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76558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RLennon</dc:creator>
  <cp:lastModifiedBy>Ben Craig</cp:lastModifiedBy>
  <cp:revision>441</cp:revision>
  <cp:lastPrinted>2013-08-06T20:00:00Z</cp:lastPrinted>
  <dcterms:created xsi:type="dcterms:W3CDTF">2013-09-20T08:39:00Z</dcterms:created>
  <dcterms:modified xsi:type="dcterms:W3CDTF">2014-03-13T19:55:00Z</dcterms:modified>
</cp:coreProperties>
</file>