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AA2A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AA2AE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AA2AE7">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AA2AE7">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AA2AE7">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AA2AE7">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064E055D" w:rsidR="00B642A4" w:rsidRDefault="00B642A4" w:rsidP="00B642A4">
      <w:pPr>
        <w:rPr>
          <w:lang w:val="en-US"/>
        </w:rPr>
      </w:pPr>
      <w:r>
        <w:rPr>
          <w:lang w:val="en-US"/>
        </w:rPr>
        <w:t>This element allows you to enter your password. This password it eh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01DD2975"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4051A4B4" w:rsidR="00FA56A8" w:rsidRPr="00581E9F" w:rsidRDefault="00C5684C" w:rsidP="00EE5D35">
      <w:pPr>
        <w:rPr>
          <w:b/>
          <w:bCs/>
          <w:lang w:val="en-US"/>
        </w:rPr>
      </w:pPr>
      <w:r>
        <w:rPr>
          <w:lang w:val="en-US"/>
        </w:rPr>
        <w:t>In</w:t>
      </w:r>
      <w:r w:rsidR="00FA56A8">
        <w:rPr>
          <w:lang w:val="en-US"/>
        </w:rPr>
        <w:t xml:space="preserve"> this case, </w:t>
      </w:r>
      <w:r w:rsidR="00B93832">
        <w:rPr>
          <w:lang w:val="en-US"/>
        </w:rPr>
        <w:t>the progress bar reached 100% as all rows were processed.</w:t>
      </w:r>
      <w:r w:rsidR="00581E9F">
        <w:rPr>
          <w:lang w:val="en-US"/>
        </w:rPr>
        <w:br/>
      </w:r>
      <w:r w:rsidR="00581E9F">
        <w:rPr>
          <w:lang w:val="en-US"/>
        </w:rPr>
        <w:br/>
      </w:r>
      <w:r w:rsidR="00581E9F">
        <w:rPr>
          <w:b/>
          <w:bCs/>
          <w:lang w:val="en-US"/>
        </w:rPr>
        <w:t>Note: The successfully uploaded text has been removed from the program as it was not accurate some of the time, which can lead to confusion.</w:t>
      </w:r>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2C778E5"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lastRenderedPageBreak/>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3E76E6">
      <w:pPr>
        <w:tabs>
          <w:tab w:val="left" w:pos="945"/>
        </w:tabs>
        <w:jc w:val="both"/>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3E76E6">
      <w:pPr>
        <w:jc w:val="both"/>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clicking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lastRenderedPageBreak/>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3E76E6">
      <w:pPr>
        <w:jc w:val="both"/>
        <w:rPr>
          <w:lang w:val="en-US"/>
        </w:rPr>
      </w:pPr>
      <w:r>
        <w:rPr>
          <w:lang w:val="en-US"/>
        </w:rPr>
        <w:t>The red row can occur for several reasons listed below (ordered by most likely):</w:t>
      </w:r>
    </w:p>
    <w:p w14:paraId="36348D35" w14:textId="36E74601" w:rsidR="008B0B1D" w:rsidRDefault="008B0B1D" w:rsidP="003E76E6">
      <w:pPr>
        <w:pStyle w:val="ListParagraph"/>
        <w:numPr>
          <w:ilvl w:val="0"/>
          <w:numId w:val="6"/>
        </w:numPr>
        <w:jc w:val="both"/>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3E76E6">
      <w:pPr>
        <w:pStyle w:val="ListParagraph"/>
        <w:numPr>
          <w:ilvl w:val="0"/>
          <w:numId w:val="6"/>
        </w:numPr>
        <w:jc w:val="both"/>
        <w:rPr>
          <w:lang w:val="en-US"/>
        </w:rPr>
      </w:pPr>
      <w:r>
        <w:rPr>
          <w:lang w:val="en-US"/>
        </w:rPr>
        <w:t>You do not have permission to modify the object. Try and manually update an object and see if you can successfully do it.</w:t>
      </w:r>
    </w:p>
    <w:p w14:paraId="61CF8704" w14:textId="480759A3" w:rsidR="008B0B1D" w:rsidRDefault="008B0B1D" w:rsidP="003E76E6">
      <w:pPr>
        <w:pStyle w:val="ListParagraph"/>
        <w:numPr>
          <w:ilvl w:val="0"/>
          <w:numId w:val="6"/>
        </w:numPr>
        <w:jc w:val="both"/>
        <w:rPr>
          <w:lang w:val="en-US"/>
        </w:rPr>
      </w:pPr>
      <w:r>
        <w:rPr>
          <w:lang w:val="en-US"/>
        </w:rPr>
        <w:t>A networking issue occurred:</w:t>
      </w:r>
    </w:p>
    <w:p w14:paraId="5D069F6D" w14:textId="0739EAC8" w:rsidR="008B0B1D" w:rsidRDefault="008B0B1D" w:rsidP="003E76E6">
      <w:pPr>
        <w:pStyle w:val="ListParagraph"/>
        <w:numPr>
          <w:ilvl w:val="1"/>
          <w:numId w:val="6"/>
        </w:numPr>
        <w:jc w:val="both"/>
        <w:rPr>
          <w:lang w:val="en-US"/>
        </w:rPr>
      </w:pPr>
      <w:r>
        <w:rPr>
          <w:lang w:val="en-US"/>
        </w:rPr>
        <w:t>You lost connection to the internet</w:t>
      </w:r>
    </w:p>
    <w:p w14:paraId="53F09CD3" w14:textId="23E395DE" w:rsidR="008B0B1D" w:rsidRDefault="008B0B1D" w:rsidP="003E76E6">
      <w:pPr>
        <w:pStyle w:val="ListParagraph"/>
        <w:numPr>
          <w:ilvl w:val="1"/>
          <w:numId w:val="6"/>
        </w:numPr>
        <w:jc w:val="both"/>
        <w:rPr>
          <w:lang w:val="en-US"/>
        </w:rPr>
      </w:pPr>
      <w:r>
        <w:rPr>
          <w:lang w:val="en-US"/>
        </w:rPr>
        <w:t>The website crashed and is offline and not serving clients (very unlikely)</w:t>
      </w:r>
    </w:p>
    <w:p w14:paraId="21E143B2" w14:textId="6CF934FF" w:rsidR="008B0B1D" w:rsidRDefault="008B0B1D" w:rsidP="003E76E6">
      <w:pPr>
        <w:pStyle w:val="ListParagraph"/>
        <w:numPr>
          <w:ilvl w:val="0"/>
          <w:numId w:val="6"/>
        </w:numPr>
        <w:jc w:val="both"/>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3E76E6">
      <w:pPr>
        <w:pStyle w:val="ListParagraph"/>
        <w:numPr>
          <w:ilvl w:val="0"/>
          <w:numId w:val="6"/>
        </w:numPr>
        <w:jc w:val="both"/>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2168139B" w:rsidR="009E162E" w:rsidRDefault="009E162E" w:rsidP="003E76E6">
      <w:pPr>
        <w:jc w:val="both"/>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 This issue occurs for a reason that nobody</w:t>
      </w:r>
      <w:r w:rsidR="00643B16">
        <w:rPr>
          <w:lang w:val="en-US"/>
        </w:rPr>
        <w:t xml:space="preserve"> including myself</w:t>
      </w:r>
      <w:r w:rsidR="00A12AE6">
        <w:rPr>
          <w:lang w:val="en-US"/>
        </w:rPr>
        <w:t xml:space="preserve"> will ever know, and that will be that.</w:t>
      </w:r>
      <w:r w:rsidR="00240B2C">
        <w:rPr>
          <w:lang w:val="en-US"/>
        </w:rPr>
        <w:t xml:space="preserve"> Oh, the beauty of programming.</w:t>
      </w:r>
    </w:p>
    <w:p w14:paraId="30C4F288" w14:textId="7B45CC05" w:rsidR="00E47781" w:rsidRDefault="00E47781" w:rsidP="003E76E6">
      <w:pPr>
        <w:jc w:val="both"/>
        <w:rPr>
          <w:lang w:val="en-US"/>
        </w:rPr>
      </w:pPr>
    </w:p>
    <w:p w14:paraId="3FB0E349" w14:textId="000C50F3" w:rsidR="00E47781" w:rsidRDefault="00E47781" w:rsidP="003E76E6">
      <w:pPr>
        <w:jc w:val="both"/>
        <w:rPr>
          <w:lang w:val="en-US"/>
        </w:rPr>
      </w:pPr>
    </w:p>
    <w:p w14:paraId="738A1D31" w14:textId="7D9F86CD" w:rsidR="00E47781" w:rsidRDefault="00E47781" w:rsidP="00E47781">
      <w:pPr>
        <w:pStyle w:val="Heading1"/>
        <w:rPr>
          <w:lang w:val="en-US"/>
        </w:rPr>
      </w:pPr>
      <w:r>
        <w:rPr>
          <w:lang w:val="en-US"/>
        </w:rPr>
        <w:lastRenderedPageBreak/>
        <w:t>UNDERSIZED WINDOW</w:t>
      </w:r>
    </w:p>
    <w:p w14:paraId="6A4D645B" w14:textId="753368B8" w:rsidR="00E35378" w:rsidRDefault="00027791" w:rsidP="009E162E">
      <w:pPr>
        <w:rPr>
          <w:lang w:val="en-US"/>
        </w:rPr>
      </w:pPr>
      <w:r>
        <w:rPr>
          <w:noProof/>
        </w:rPr>
        <w:drawing>
          <wp:anchor distT="0" distB="0" distL="114300" distR="114300" simplePos="0" relativeHeight="251676672" behindDoc="0" locked="0" layoutInCell="1" allowOverlap="1" wp14:anchorId="5902A331" wp14:editId="11049EA0">
            <wp:simplePos x="0" y="0"/>
            <wp:positionH relativeFrom="margin">
              <wp:align>center</wp:align>
            </wp:positionH>
            <wp:positionV relativeFrom="paragraph">
              <wp:posOffset>755059</wp:posOffset>
            </wp:positionV>
            <wp:extent cx="1714500" cy="18167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714500" cy="1816735"/>
                    </a:xfrm>
                    <a:prstGeom prst="rect">
                      <a:avLst/>
                    </a:prstGeom>
                  </pic:spPr>
                </pic:pic>
              </a:graphicData>
            </a:graphic>
          </wp:anchor>
        </w:drawing>
      </w:r>
      <w:r w:rsidR="00E47781">
        <w:rPr>
          <w:lang w:val="en-US"/>
        </w:rPr>
        <w:t xml:space="preserve">When using the program on a laptop, the window will </w:t>
      </w:r>
      <w:r>
        <w:rPr>
          <w:lang w:val="en-US"/>
        </w:rPr>
        <w:t>seem too small and the elements will not be properly visible:</w:t>
      </w:r>
    </w:p>
    <w:p w14:paraId="31482AC4" w14:textId="3B87B4CE" w:rsidR="00027791" w:rsidRDefault="00567909" w:rsidP="009E162E">
      <w:pPr>
        <w:rPr>
          <w:lang w:val="en-US"/>
        </w:rPr>
      </w:pPr>
      <w:r>
        <w:rPr>
          <w:lang w:val="en-US"/>
        </w:rPr>
        <w:br/>
        <w:t xml:space="preserve">To fix this, you will have to </w:t>
      </w:r>
      <w:r w:rsidR="00C45DD1">
        <w:rPr>
          <w:lang w:val="en-US"/>
        </w:rPr>
        <w:t>change</w:t>
      </w:r>
      <w:bookmarkStart w:id="0" w:name="_GoBack"/>
      <w:bookmarkEnd w:id="0"/>
      <w:r>
        <w:rPr>
          <w:lang w:val="en-US"/>
        </w:rPr>
        <w:t xml:space="preserve"> the high DPI settings on your system for this application using the following steps:</w:t>
      </w:r>
      <w:r>
        <w:rPr>
          <w:lang w:val="en-US"/>
        </w:rPr>
        <w:br/>
      </w:r>
    </w:p>
    <w:p w14:paraId="6C13F2DE" w14:textId="02F5EF93" w:rsidR="00FD58A6" w:rsidRDefault="00FD58A6" w:rsidP="00FD58A6">
      <w:pPr>
        <w:pStyle w:val="ListParagraph"/>
        <w:numPr>
          <w:ilvl w:val="0"/>
          <w:numId w:val="9"/>
        </w:numPr>
        <w:rPr>
          <w:lang w:val="en-US"/>
        </w:rPr>
      </w:pPr>
      <w:r>
        <w:rPr>
          <w:lang w:val="en-US"/>
        </w:rPr>
        <w:t>Right click the application file</w:t>
      </w:r>
    </w:p>
    <w:p w14:paraId="596AC011" w14:textId="019C2E97" w:rsidR="00FD58A6" w:rsidRDefault="00FD58A6" w:rsidP="00FD58A6">
      <w:pPr>
        <w:pStyle w:val="ListParagraph"/>
        <w:numPr>
          <w:ilvl w:val="0"/>
          <w:numId w:val="9"/>
        </w:numPr>
        <w:rPr>
          <w:lang w:val="en-US"/>
        </w:rPr>
      </w:pPr>
      <w:r>
        <w:rPr>
          <w:lang w:val="en-US"/>
        </w:rPr>
        <w:t>Select “Properties”</w:t>
      </w:r>
    </w:p>
    <w:p w14:paraId="650C0A1E" w14:textId="0EB06D2E" w:rsidR="00FD58A6" w:rsidRPr="007E6BE2" w:rsidRDefault="00FD58A6" w:rsidP="007E6BE2">
      <w:pPr>
        <w:pStyle w:val="ListParagraph"/>
        <w:numPr>
          <w:ilvl w:val="0"/>
          <w:numId w:val="9"/>
        </w:numPr>
        <w:rPr>
          <w:lang w:val="en-US"/>
        </w:rPr>
      </w:pPr>
      <w:r>
        <w:rPr>
          <w:lang w:val="en-US"/>
        </w:rPr>
        <w:t>Select the “Compatibility” tab</w:t>
      </w:r>
    </w:p>
    <w:p w14:paraId="1FBD358C" w14:textId="6881D5B5" w:rsidR="00FD58A6" w:rsidRDefault="007E6BE2" w:rsidP="00FD58A6">
      <w:pPr>
        <w:pStyle w:val="ListParagraph"/>
        <w:numPr>
          <w:ilvl w:val="0"/>
          <w:numId w:val="9"/>
        </w:numPr>
        <w:rPr>
          <w:lang w:val="en-US"/>
        </w:rPr>
      </w:pPr>
      <w:r>
        <w:rPr>
          <w:lang w:val="en-US"/>
        </w:rPr>
        <w:t>Select “Change high DPI settings”</w:t>
      </w:r>
    </w:p>
    <w:p w14:paraId="57F05F9D" w14:textId="37FAA7DE" w:rsidR="007E6BE2" w:rsidRDefault="007E6BE2" w:rsidP="00FD58A6">
      <w:pPr>
        <w:pStyle w:val="ListParagraph"/>
        <w:numPr>
          <w:ilvl w:val="0"/>
          <w:numId w:val="9"/>
        </w:numPr>
        <w:rPr>
          <w:lang w:val="en-US"/>
        </w:rPr>
      </w:pPr>
      <w:r>
        <w:rPr>
          <w:lang w:val="en-US"/>
        </w:rPr>
        <w:t>Tick “Override high DPI scaling behavior.”</w:t>
      </w:r>
    </w:p>
    <w:p w14:paraId="2606B8B5" w14:textId="51FC79F2" w:rsidR="007E6BE2" w:rsidRDefault="007E6BE2" w:rsidP="00FD58A6">
      <w:pPr>
        <w:pStyle w:val="ListParagraph"/>
        <w:numPr>
          <w:ilvl w:val="0"/>
          <w:numId w:val="9"/>
        </w:numPr>
        <w:rPr>
          <w:lang w:val="en-US"/>
        </w:rPr>
      </w:pPr>
      <w:r>
        <w:rPr>
          <w:lang w:val="en-US"/>
        </w:rPr>
        <w:t>Then, in the selection box where it says “Scaling performed by:”, select “System”</w:t>
      </w:r>
    </w:p>
    <w:p w14:paraId="1A4443B0" w14:textId="1D70EF27" w:rsidR="009D2F3F" w:rsidRDefault="007E6BE2" w:rsidP="009D2F3F">
      <w:pPr>
        <w:pStyle w:val="ListParagraph"/>
        <w:numPr>
          <w:ilvl w:val="0"/>
          <w:numId w:val="9"/>
        </w:numPr>
        <w:rPr>
          <w:lang w:val="en-US"/>
        </w:rPr>
      </w:pPr>
      <w:r>
        <w:rPr>
          <w:lang w:val="en-US"/>
        </w:rPr>
        <w:t>Click Ok, then Apply to apply these settings. The program should now be normally sized.</w:t>
      </w:r>
    </w:p>
    <w:p w14:paraId="10937F04" w14:textId="77777777" w:rsidR="009D2F3F" w:rsidRPr="009D2F3F" w:rsidRDefault="009D2F3F" w:rsidP="009D2F3F">
      <w:pPr>
        <w:rPr>
          <w:lang w:val="en-US"/>
        </w:rPr>
      </w:pPr>
    </w:p>
    <w:p w14:paraId="1AB097FE" w14:textId="28403A07" w:rsidR="00E35378" w:rsidRDefault="00216356" w:rsidP="009E162E">
      <w:pPr>
        <w:rPr>
          <w:lang w:val="en-US"/>
        </w:rPr>
      </w:pPr>
      <w:r>
        <w:rPr>
          <w:noProof/>
        </w:rPr>
        <w:drawing>
          <wp:anchor distT="0" distB="0" distL="114300" distR="114300" simplePos="0" relativeHeight="251680768" behindDoc="0" locked="0" layoutInCell="1" allowOverlap="1" wp14:anchorId="0D0EB129" wp14:editId="1FBE0194">
            <wp:simplePos x="0" y="0"/>
            <wp:positionH relativeFrom="column">
              <wp:posOffset>5160010</wp:posOffset>
            </wp:positionH>
            <wp:positionV relativeFrom="paragraph">
              <wp:posOffset>347980</wp:posOffset>
            </wp:positionV>
            <wp:extent cx="1725295" cy="1974850"/>
            <wp:effectExtent l="0" t="0" r="8255"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5295" cy="1974850"/>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9744" behindDoc="0" locked="0" layoutInCell="1" allowOverlap="1" wp14:anchorId="497E0125" wp14:editId="1CCCC84F">
            <wp:simplePos x="0" y="0"/>
            <wp:positionH relativeFrom="column">
              <wp:posOffset>3541395</wp:posOffset>
            </wp:positionH>
            <wp:positionV relativeFrom="paragraph">
              <wp:posOffset>363855</wp:posOffset>
            </wp:positionV>
            <wp:extent cx="1438910" cy="1947545"/>
            <wp:effectExtent l="0" t="0" r="889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38910" cy="1947545"/>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8720" behindDoc="0" locked="0" layoutInCell="1" allowOverlap="1" wp14:anchorId="39D66D7F" wp14:editId="4A196168">
            <wp:simplePos x="0" y="0"/>
            <wp:positionH relativeFrom="column">
              <wp:posOffset>1877323</wp:posOffset>
            </wp:positionH>
            <wp:positionV relativeFrom="paragraph">
              <wp:posOffset>353695</wp:posOffset>
            </wp:positionV>
            <wp:extent cx="1457325" cy="196469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57325" cy="1964690"/>
                    </a:xfrm>
                    <a:prstGeom prst="rect">
                      <a:avLst/>
                    </a:prstGeom>
                  </pic:spPr>
                </pic:pic>
              </a:graphicData>
            </a:graphic>
            <wp14:sizeRelH relativeFrom="margin">
              <wp14:pctWidth>0</wp14:pctWidth>
            </wp14:sizeRelH>
            <wp14:sizeRelV relativeFrom="margin">
              <wp14:pctHeight>0</wp14:pctHeight>
            </wp14:sizeRelV>
          </wp:anchor>
        </w:drawing>
      </w:r>
      <w:r w:rsidR="00FD74C9">
        <w:rPr>
          <w:noProof/>
        </w:rPr>
        <w:drawing>
          <wp:anchor distT="0" distB="0" distL="114300" distR="114300" simplePos="0" relativeHeight="251677696" behindDoc="0" locked="0" layoutInCell="1" allowOverlap="1" wp14:anchorId="5252F8B6" wp14:editId="5D828702">
            <wp:simplePos x="0" y="0"/>
            <wp:positionH relativeFrom="margin">
              <wp:posOffset>293304</wp:posOffset>
            </wp:positionH>
            <wp:positionV relativeFrom="paragraph">
              <wp:posOffset>342265</wp:posOffset>
            </wp:positionV>
            <wp:extent cx="1383665" cy="1974850"/>
            <wp:effectExtent l="0" t="0" r="6985" b="635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383665" cy="1974850"/>
                    </a:xfrm>
                    <a:prstGeom prst="rect">
                      <a:avLst/>
                    </a:prstGeom>
                  </pic:spPr>
                </pic:pic>
              </a:graphicData>
            </a:graphic>
          </wp:anchor>
        </w:drawing>
      </w:r>
      <w:r w:rsidR="00E1150F">
        <w:rPr>
          <w:lang w:val="en-US"/>
        </w:rPr>
        <w:t>Here are images to help you with these steps:</w:t>
      </w:r>
      <w:r w:rsidR="00E1150F" w:rsidRPr="00E1150F">
        <w:rPr>
          <w:noProof/>
        </w:rPr>
        <w:t xml:space="preserve"> </w:t>
      </w:r>
      <w:r w:rsidR="00E1150F">
        <w:rPr>
          <w:lang w:val="en-US"/>
        </w:rPr>
        <w:br/>
      </w:r>
    </w:p>
    <w:p w14:paraId="42FEDE4F" w14:textId="77777777" w:rsidR="003B59A3" w:rsidRPr="004C6B9F" w:rsidRDefault="003B59A3" w:rsidP="009E162E">
      <w:pPr>
        <w:rPr>
          <w:noProof/>
        </w:rPr>
      </w:pPr>
    </w:p>
    <w:p w14:paraId="703F2477" w14:textId="166AD965" w:rsidR="00E35378" w:rsidRPr="000452DF" w:rsidRDefault="00E35378" w:rsidP="00927866">
      <w:pPr>
        <w:pStyle w:val="Title"/>
        <w:rPr>
          <w:b/>
          <w:bCs/>
          <w:lang w:val="en-US"/>
        </w:rPr>
      </w:pPr>
      <w:r w:rsidRPr="000452DF">
        <w:rPr>
          <w:b/>
          <w:bCs/>
          <w:lang w:val="en-US"/>
        </w:rPr>
        <w:lastRenderedPageBreak/>
        <w:t>Part 3: improving the program</w:t>
      </w:r>
    </w:p>
    <w:p w14:paraId="1C22B104" w14:textId="7CEEC417" w:rsidR="00927866" w:rsidRDefault="00927866" w:rsidP="003E76E6">
      <w:pPr>
        <w:jc w:val="both"/>
        <w:rPr>
          <w:lang w:val="en-US"/>
        </w:rPr>
      </w:pPr>
      <w:r>
        <w:rPr>
          <w:lang w:val="en-US"/>
        </w:rPr>
        <w:t>The program</w:t>
      </w:r>
      <w:r w:rsidR="00A239B2">
        <w:rPr>
          <w:lang w:val="en-US"/>
        </w:rPr>
        <w:t xml:space="preserve"> and </w:t>
      </w:r>
      <w:r w:rsidR="003C2E68">
        <w:rPr>
          <w:lang w:val="en-US"/>
        </w:rPr>
        <w:t>its</w:t>
      </w:r>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3E76E6">
      <w:pPr>
        <w:pStyle w:val="ListParagraph"/>
        <w:numPr>
          <w:ilvl w:val="0"/>
          <w:numId w:val="7"/>
        </w:numPr>
        <w:jc w:val="both"/>
        <w:rPr>
          <w:lang w:val="en-US"/>
        </w:rPr>
      </w:pPr>
      <w:r>
        <w:rPr>
          <w:lang w:val="en-US"/>
        </w:rPr>
        <w:t>Adding a timer to indicate total time elapsed</w:t>
      </w:r>
    </w:p>
    <w:p w14:paraId="78884F40" w14:textId="03127617" w:rsidR="00927866" w:rsidRDefault="00927866" w:rsidP="003E76E6">
      <w:pPr>
        <w:pStyle w:val="ListParagraph"/>
        <w:numPr>
          <w:ilvl w:val="0"/>
          <w:numId w:val="7"/>
        </w:numPr>
        <w:jc w:val="both"/>
        <w:rPr>
          <w:lang w:val="en-US"/>
        </w:rPr>
      </w:pPr>
      <w:r>
        <w:rPr>
          <w:lang w:val="en-US"/>
        </w:rPr>
        <w:t>Creating a new folder called “failed” which contains all the XML files that did not successfully upload.</w:t>
      </w:r>
    </w:p>
    <w:p w14:paraId="76490B3F" w14:textId="58DD5E08" w:rsidR="008237B3" w:rsidRDefault="008237B3" w:rsidP="003E76E6">
      <w:pPr>
        <w:pStyle w:val="ListParagraph"/>
        <w:numPr>
          <w:ilvl w:val="0"/>
          <w:numId w:val="7"/>
        </w:numPr>
        <w:jc w:val="both"/>
        <w:rPr>
          <w:lang w:val="en-US"/>
        </w:rPr>
      </w:pPr>
      <w:r>
        <w:rPr>
          <w:lang w:val="en-US"/>
        </w:rPr>
        <w:t>Add more screenshots that clarify issues</w:t>
      </w:r>
    </w:p>
    <w:p w14:paraId="3F6D3119" w14:textId="02B75E71" w:rsidR="00C42FFE" w:rsidRDefault="00C42FFE" w:rsidP="003E76E6">
      <w:pPr>
        <w:pStyle w:val="ListParagraph"/>
        <w:numPr>
          <w:ilvl w:val="0"/>
          <w:numId w:val="7"/>
        </w:numPr>
        <w:jc w:val="both"/>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3E76E6">
      <w:pPr>
        <w:jc w:val="both"/>
        <w:rPr>
          <w:lang w:val="en-US"/>
        </w:rPr>
      </w:pPr>
      <w:r>
        <w:rPr>
          <w:lang w:val="en-US"/>
        </w:rPr>
        <w:t xml:space="preserve">A Google Sheet by the name “DOH_tech_improvement”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can add improvements.</w:t>
      </w:r>
    </w:p>
    <w:p w14:paraId="05AD23D2" w14:textId="77777777" w:rsidR="00927866" w:rsidRPr="00927866" w:rsidRDefault="00927866" w:rsidP="00927866">
      <w:pPr>
        <w:rPr>
          <w:lang w:val="en-US"/>
        </w:rPr>
      </w:pPr>
    </w:p>
    <w:sectPr w:rsidR="00927866" w:rsidRPr="00927866" w:rsidSect="007F1B71">
      <w:headerReference w:type="default" r:id="rId26"/>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D957" w14:textId="77777777" w:rsidR="00AA2AE7" w:rsidRDefault="00AA2AE7" w:rsidP="007F1B71">
      <w:pPr>
        <w:spacing w:before="0" w:after="0" w:line="240" w:lineRule="auto"/>
      </w:pPr>
      <w:r>
        <w:separator/>
      </w:r>
    </w:p>
  </w:endnote>
  <w:endnote w:type="continuationSeparator" w:id="0">
    <w:p w14:paraId="0419363D" w14:textId="77777777" w:rsidR="00AA2AE7" w:rsidRDefault="00AA2AE7"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07758" w14:textId="77777777" w:rsidR="00AA2AE7" w:rsidRDefault="00AA2AE7" w:rsidP="007F1B71">
      <w:pPr>
        <w:spacing w:before="0" w:after="0" w:line="240" w:lineRule="auto"/>
      </w:pPr>
      <w:r>
        <w:separator/>
      </w:r>
    </w:p>
  </w:footnote>
  <w:footnote w:type="continuationSeparator" w:id="0">
    <w:p w14:paraId="1A23952A" w14:textId="77777777" w:rsidR="00AA2AE7" w:rsidRDefault="00AA2AE7"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476819"/>
    <w:multiLevelType w:val="hybridMultilevel"/>
    <w:tmpl w:val="B72CC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95138B"/>
    <w:multiLevelType w:val="hybridMultilevel"/>
    <w:tmpl w:val="1E94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5"/>
  </w:num>
  <w:num w:numId="5">
    <w:abstractNumId w:val="1"/>
  </w:num>
  <w:num w:numId="6">
    <w:abstractNumId w:val="3"/>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27791"/>
    <w:rsid w:val="000452DF"/>
    <w:rsid w:val="0007445C"/>
    <w:rsid w:val="00076ADC"/>
    <w:rsid w:val="00076BCC"/>
    <w:rsid w:val="000A4DEE"/>
    <w:rsid w:val="00131E2C"/>
    <w:rsid w:val="001B35BC"/>
    <w:rsid w:val="001C24E6"/>
    <w:rsid w:val="001D2CDD"/>
    <w:rsid w:val="00216356"/>
    <w:rsid w:val="00240B2C"/>
    <w:rsid w:val="00275E78"/>
    <w:rsid w:val="0027615B"/>
    <w:rsid w:val="00292688"/>
    <w:rsid w:val="002F7778"/>
    <w:rsid w:val="00330E87"/>
    <w:rsid w:val="0035645E"/>
    <w:rsid w:val="0037183B"/>
    <w:rsid w:val="003A61B4"/>
    <w:rsid w:val="003B59A3"/>
    <w:rsid w:val="003C1BF8"/>
    <w:rsid w:val="003C2E68"/>
    <w:rsid w:val="003E76E6"/>
    <w:rsid w:val="00407859"/>
    <w:rsid w:val="00461121"/>
    <w:rsid w:val="00465E70"/>
    <w:rsid w:val="00475947"/>
    <w:rsid w:val="004C529F"/>
    <w:rsid w:val="004C6B9F"/>
    <w:rsid w:val="00523B40"/>
    <w:rsid w:val="00567909"/>
    <w:rsid w:val="00581E9F"/>
    <w:rsid w:val="005D4FB2"/>
    <w:rsid w:val="005D639F"/>
    <w:rsid w:val="00614937"/>
    <w:rsid w:val="00643B16"/>
    <w:rsid w:val="006B2C68"/>
    <w:rsid w:val="006E7B98"/>
    <w:rsid w:val="007071DE"/>
    <w:rsid w:val="00753F9B"/>
    <w:rsid w:val="007779AD"/>
    <w:rsid w:val="007E6BE2"/>
    <w:rsid w:val="007F1B71"/>
    <w:rsid w:val="008237B3"/>
    <w:rsid w:val="008962C2"/>
    <w:rsid w:val="008B0B1D"/>
    <w:rsid w:val="008E3AE5"/>
    <w:rsid w:val="00927866"/>
    <w:rsid w:val="009346D6"/>
    <w:rsid w:val="009615BD"/>
    <w:rsid w:val="0098192E"/>
    <w:rsid w:val="00990090"/>
    <w:rsid w:val="009C53AC"/>
    <w:rsid w:val="009D2F3F"/>
    <w:rsid w:val="009E162E"/>
    <w:rsid w:val="009F5A4A"/>
    <w:rsid w:val="00A12AE6"/>
    <w:rsid w:val="00A239B2"/>
    <w:rsid w:val="00A55103"/>
    <w:rsid w:val="00A55AAE"/>
    <w:rsid w:val="00AA2AE7"/>
    <w:rsid w:val="00B14D2A"/>
    <w:rsid w:val="00B3668F"/>
    <w:rsid w:val="00B642A4"/>
    <w:rsid w:val="00B6609E"/>
    <w:rsid w:val="00B75379"/>
    <w:rsid w:val="00B93832"/>
    <w:rsid w:val="00BC027B"/>
    <w:rsid w:val="00BD3AE7"/>
    <w:rsid w:val="00BE6ACE"/>
    <w:rsid w:val="00C42FFE"/>
    <w:rsid w:val="00C45DD1"/>
    <w:rsid w:val="00C51215"/>
    <w:rsid w:val="00C5684C"/>
    <w:rsid w:val="00C90CCB"/>
    <w:rsid w:val="00CC02D5"/>
    <w:rsid w:val="00CC64FB"/>
    <w:rsid w:val="00CD1EA8"/>
    <w:rsid w:val="00D21885"/>
    <w:rsid w:val="00D918BA"/>
    <w:rsid w:val="00D95494"/>
    <w:rsid w:val="00DA1236"/>
    <w:rsid w:val="00DE5683"/>
    <w:rsid w:val="00DF3E40"/>
    <w:rsid w:val="00E07584"/>
    <w:rsid w:val="00E1150F"/>
    <w:rsid w:val="00E35378"/>
    <w:rsid w:val="00E47781"/>
    <w:rsid w:val="00E57FB1"/>
    <w:rsid w:val="00EA4396"/>
    <w:rsid w:val="00EE5D35"/>
    <w:rsid w:val="00EF166F"/>
    <w:rsid w:val="00F4371B"/>
    <w:rsid w:val="00F46A36"/>
    <w:rsid w:val="00FA56A8"/>
    <w:rsid w:val="00FB296D"/>
    <w:rsid w:val="00FB33AB"/>
    <w:rsid w:val="00FD58A6"/>
    <w:rsid w:val="00FD74C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A4CE16-30FF-41AD-9726-A57EFC2A9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9</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mods xml uploader</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89</cp:revision>
  <cp:lastPrinted>2019-09-13T19:34:00Z</cp:lastPrinted>
  <dcterms:created xsi:type="dcterms:W3CDTF">2019-09-13T17:13:00Z</dcterms:created>
  <dcterms:modified xsi:type="dcterms:W3CDTF">2019-09-17T20:01:00Z</dcterms:modified>
</cp:coreProperties>
</file>