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862F6" w14:textId="77777777" w:rsidR="00C85504" w:rsidRPr="001A3D46" w:rsidRDefault="00FF5730">
      <w:pPr>
        <w:pStyle w:val="Title"/>
        <w:jc w:val="center"/>
        <w:rPr>
          <w:rFonts w:ascii="Times New Roman" w:eastAsia="Times New Roman" w:hAnsi="Times New Roman" w:cs="Times New Roman"/>
        </w:rPr>
      </w:pPr>
      <w:bookmarkStart w:id="0" w:name="_ry2dfxhbvcbe" w:colFirst="0" w:colLast="0"/>
      <w:bookmarkEnd w:id="0"/>
      <w:r w:rsidRPr="001A3D46">
        <w:rPr>
          <w:rFonts w:ascii="Times New Roman" w:eastAsia="Times New Roman" w:hAnsi="Times New Roman" w:cs="Times New Roman"/>
        </w:rPr>
        <w:t>Analysis of the Likelihood and Potential Monetary Impact of a Shareholder Lawsuit Against the Boston Beer Company</w:t>
      </w:r>
    </w:p>
    <w:p w14:paraId="2449716D" w14:textId="77777777" w:rsidR="00C85504" w:rsidRPr="001A3D46" w:rsidRDefault="00FF5730">
      <w:pPr>
        <w:jc w:val="center"/>
        <w:rPr>
          <w:rFonts w:ascii="Times New Roman" w:eastAsia="Times New Roman" w:hAnsi="Times New Roman" w:cs="Times New Roman"/>
        </w:rPr>
      </w:pPr>
      <w:r w:rsidRPr="001A3D46">
        <w:rPr>
          <w:rFonts w:ascii="Times New Roman" w:eastAsia="Times New Roman" w:hAnsi="Times New Roman" w:cs="Times New Roman"/>
        </w:rPr>
        <w:t>Brian Cullinan</w:t>
      </w:r>
    </w:p>
    <w:p w14:paraId="30913864" w14:textId="77777777" w:rsidR="00C85504" w:rsidRPr="001A3D46" w:rsidRDefault="00FF5730">
      <w:pPr>
        <w:jc w:val="center"/>
        <w:rPr>
          <w:rFonts w:ascii="Times New Roman" w:eastAsia="Times New Roman" w:hAnsi="Times New Roman" w:cs="Times New Roman"/>
        </w:rPr>
      </w:pPr>
      <w:r w:rsidRPr="001A3D46">
        <w:rPr>
          <w:rFonts w:ascii="Times New Roman" w:eastAsia="Times New Roman" w:hAnsi="Times New Roman" w:cs="Times New Roman"/>
        </w:rPr>
        <w:t>5/6/22</w:t>
      </w:r>
    </w:p>
    <w:p w14:paraId="4E2D2D58" w14:textId="77777777" w:rsidR="00C85504" w:rsidRPr="001A3D46" w:rsidRDefault="00C85504">
      <w:pPr>
        <w:rPr>
          <w:rFonts w:ascii="Times New Roman" w:eastAsia="Times New Roman" w:hAnsi="Times New Roman" w:cs="Times New Roman"/>
        </w:rPr>
      </w:pPr>
    </w:p>
    <w:p w14:paraId="6A94699C" w14:textId="108ED97B" w:rsidR="00BE28E8" w:rsidRDefault="006B7E7F">
      <w:pPr>
        <w:pStyle w:val="TOC1"/>
        <w:tabs>
          <w:tab w:val="right" w:leader="dot" w:pos="9350"/>
        </w:tabs>
        <w:rPr>
          <w:rFonts w:asciiTheme="minorHAnsi" w:eastAsiaTheme="minorEastAsia" w:hAnsiTheme="minorHAnsi" w:cstheme="minorBidi"/>
          <w:noProof/>
          <w:lang w:val="en-US"/>
        </w:rPr>
      </w:pPr>
      <w:r w:rsidRPr="001A3D46">
        <w:rPr>
          <w:rFonts w:ascii="Times New Roman" w:eastAsia="Times New Roman" w:hAnsi="Times New Roman" w:cs="Times New Roman"/>
        </w:rPr>
        <w:fldChar w:fldCharType="begin"/>
      </w:r>
      <w:r w:rsidRPr="001A3D46">
        <w:rPr>
          <w:rFonts w:ascii="Times New Roman" w:eastAsia="Times New Roman" w:hAnsi="Times New Roman" w:cs="Times New Roman"/>
        </w:rPr>
        <w:instrText xml:space="preserve"> TOC \o "1-2" \h \z \u </w:instrText>
      </w:r>
      <w:r w:rsidRPr="001A3D46">
        <w:rPr>
          <w:rFonts w:ascii="Times New Roman" w:eastAsia="Times New Roman" w:hAnsi="Times New Roman" w:cs="Times New Roman"/>
        </w:rPr>
        <w:fldChar w:fldCharType="separate"/>
      </w:r>
      <w:hyperlink w:anchor="_Toc102739298" w:history="1">
        <w:r w:rsidR="00BE28E8" w:rsidRPr="004A5E64">
          <w:rPr>
            <w:rStyle w:val="Hyperlink"/>
            <w:rFonts w:ascii="Times New Roman" w:eastAsia="Times New Roman" w:hAnsi="Times New Roman" w:cs="Times New Roman"/>
            <w:b/>
            <w:noProof/>
          </w:rPr>
          <w:t>Executive Summary</w:t>
        </w:r>
        <w:r w:rsidR="00BE28E8">
          <w:rPr>
            <w:noProof/>
            <w:webHidden/>
          </w:rPr>
          <w:tab/>
        </w:r>
        <w:r w:rsidR="00BE28E8">
          <w:rPr>
            <w:noProof/>
            <w:webHidden/>
          </w:rPr>
          <w:fldChar w:fldCharType="begin"/>
        </w:r>
        <w:r w:rsidR="00BE28E8">
          <w:rPr>
            <w:noProof/>
            <w:webHidden/>
          </w:rPr>
          <w:instrText xml:space="preserve"> PAGEREF _Toc102739298 \h </w:instrText>
        </w:r>
        <w:r w:rsidR="00BE28E8">
          <w:rPr>
            <w:noProof/>
            <w:webHidden/>
          </w:rPr>
        </w:r>
        <w:r w:rsidR="00BE28E8">
          <w:rPr>
            <w:noProof/>
            <w:webHidden/>
          </w:rPr>
          <w:fldChar w:fldCharType="separate"/>
        </w:r>
        <w:r w:rsidR="00BE28E8">
          <w:rPr>
            <w:noProof/>
            <w:webHidden/>
          </w:rPr>
          <w:t>2</w:t>
        </w:r>
        <w:r w:rsidR="00BE28E8">
          <w:rPr>
            <w:noProof/>
            <w:webHidden/>
          </w:rPr>
          <w:fldChar w:fldCharType="end"/>
        </w:r>
      </w:hyperlink>
    </w:p>
    <w:p w14:paraId="5AA47A42" w14:textId="7EC0407F" w:rsidR="00BE28E8" w:rsidRDefault="00BE28E8">
      <w:pPr>
        <w:pStyle w:val="TOC2"/>
        <w:tabs>
          <w:tab w:val="right" w:leader="dot" w:pos="9350"/>
        </w:tabs>
        <w:rPr>
          <w:rFonts w:asciiTheme="minorHAnsi" w:eastAsiaTheme="minorEastAsia" w:hAnsiTheme="minorHAnsi" w:cstheme="minorBidi"/>
          <w:noProof/>
          <w:lang w:val="en-US"/>
        </w:rPr>
      </w:pPr>
      <w:hyperlink w:anchor="_Toc102739299" w:history="1">
        <w:r w:rsidRPr="004A5E64">
          <w:rPr>
            <w:rStyle w:val="Hyperlink"/>
            <w:rFonts w:ascii="Times New Roman" w:eastAsia="Times New Roman" w:hAnsi="Times New Roman" w:cs="Times New Roman"/>
            <w:noProof/>
          </w:rPr>
          <w:t>Introduction &amp; Problem Statement</w:t>
        </w:r>
        <w:r>
          <w:rPr>
            <w:noProof/>
            <w:webHidden/>
          </w:rPr>
          <w:tab/>
        </w:r>
        <w:r>
          <w:rPr>
            <w:noProof/>
            <w:webHidden/>
          </w:rPr>
          <w:fldChar w:fldCharType="begin"/>
        </w:r>
        <w:r>
          <w:rPr>
            <w:noProof/>
            <w:webHidden/>
          </w:rPr>
          <w:instrText xml:space="preserve"> PAGEREF _Toc102739299 \h </w:instrText>
        </w:r>
        <w:r>
          <w:rPr>
            <w:noProof/>
            <w:webHidden/>
          </w:rPr>
        </w:r>
        <w:r>
          <w:rPr>
            <w:noProof/>
            <w:webHidden/>
          </w:rPr>
          <w:fldChar w:fldCharType="separate"/>
        </w:r>
        <w:r>
          <w:rPr>
            <w:noProof/>
            <w:webHidden/>
          </w:rPr>
          <w:t>2</w:t>
        </w:r>
        <w:r>
          <w:rPr>
            <w:noProof/>
            <w:webHidden/>
          </w:rPr>
          <w:fldChar w:fldCharType="end"/>
        </w:r>
      </w:hyperlink>
    </w:p>
    <w:p w14:paraId="72F32817" w14:textId="748D20E7" w:rsidR="00BE28E8" w:rsidRDefault="00BE28E8">
      <w:pPr>
        <w:pStyle w:val="TOC2"/>
        <w:tabs>
          <w:tab w:val="right" w:leader="dot" w:pos="9350"/>
        </w:tabs>
        <w:rPr>
          <w:rFonts w:asciiTheme="minorHAnsi" w:eastAsiaTheme="minorEastAsia" w:hAnsiTheme="minorHAnsi" w:cstheme="minorBidi"/>
          <w:noProof/>
          <w:lang w:val="en-US"/>
        </w:rPr>
      </w:pPr>
      <w:hyperlink w:anchor="_Toc102739300" w:history="1">
        <w:r w:rsidRPr="004A5E64">
          <w:rPr>
            <w:rStyle w:val="Hyperlink"/>
            <w:rFonts w:ascii="Times New Roman" w:eastAsia="Times New Roman" w:hAnsi="Times New Roman" w:cs="Times New Roman"/>
            <w:noProof/>
          </w:rPr>
          <w:t>Process Overview &amp; Methodology</w:t>
        </w:r>
        <w:r>
          <w:rPr>
            <w:noProof/>
            <w:webHidden/>
          </w:rPr>
          <w:tab/>
        </w:r>
        <w:r>
          <w:rPr>
            <w:noProof/>
            <w:webHidden/>
          </w:rPr>
          <w:fldChar w:fldCharType="begin"/>
        </w:r>
        <w:r>
          <w:rPr>
            <w:noProof/>
            <w:webHidden/>
          </w:rPr>
          <w:instrText xml:space="preserve"> PAGEREF _Toc102739300 \h </w:instrText>
        </w:r>
        <w:r>
          <w:rPr>
            <w:noProof/>
            <w:webHidden/>
          </w:rPr>
        </w:r>
        <w:r>
          <w:rPr>
            <w:noProof/>
            <w:webHidden/>
          </w:rPr>
          <w:fldChar w:fldCharType="separate"/>
        </w:r>
        <w:r>
          <w:rPr>
            <w:noProof/>
            <w:webHidden/>
          </w:rPr>
          <w:t>2</w:t>
        </w:r>
        <w:r>
          <w:rPr>
            <w:noProof/>
            <w:webHidden/>
          </w:rPr>
          <w:fldChar w:fldCharType="end"/>
        </w:r>
      </w:hyperlink>
    </w:p>
    <w:p w14:paraId="7555ECB1" w14:textId="6CD1AE4F" w:rsidR="00BE28E8" w:rsidRDefault="00BE28E8">
      <w:pPr>
        <w:pStyle w:val="TOC2"/>
        <w:tabs>
          <w:tab w:val="right" w:leader="dot" w:pos="9350"/>
        </w:tabs>
        <w:rPr>
          <w:rFonts w:asciiTheme="minorHAnsi" w:eastAsiaTheme="minorEastAsia" w:hAnsiTheme="minorHAnsi" w:cstheme="minorBidi"/>
          <w:noProof/>
          <w:lang w:val="en-US"/>
        </w:rPr>
      </w:pPr>
      <w:hyperlink w:anchor="_Toc102739301" w:history="1">
        <w:r w:rsidRPr="004A5E64">
          <w:rPr>
            <w:rStyle w:val="Hyperlink"/>
            <w:rFonts w:ascii="Times New Roman" w:eastAsia="Times New Roman" w:hAnsi="Times New Roman" w:cs="Times New Roman"/>
            <w:noProof/>
          </w:rPr>
          <w:t>Summary of Findings &amp; Scorecard for Boston Beer Company:</w:t>
        </w:r>
        <w:r>
          <w:rPr>
            <w:noProof/>
            <w:webHidden/>
          </w:rPr>
          <w:tab/>
        </w:r>
        <w:r>
          <w:rPr>
            <w:noProof/>
            <w:webHidden/>
          </w:rPr>
          <w:fldChar w:fldCharType="begin"/>
        </w:r>
        <w:r>
          <w:rPr>
            <w:noProof/>
            <w:webHidden/>
          </w:rPr>
          <w:instrText xml:space="preserve"> PAGEREF _Toc102739301 \h </w:instrText>
        </w:r>
        <w:r>
          <w:rPr>
            <w:noProof/>
            <w:webHidden/>
          </w:rPr>
        </w:r>
        <w:r>
          <w:rPr>
            <w:noProof/>
            <w:webHidden/>
          </w:rPr>
          <w:fldChar w:fldCharType="separate"/>
        </w:r>
        <w:r>
          <w:rPr>
            <w:noProof/>
            <w:webHidden/>
          </w:rPr>
          <w:t>3</w:t>
        </w:r>
        <w:r>
          <w:rPr>
            <w:noProof/>
            <w:webHidden/>
          </w:rPr>
          <w:fldChar w:fldCharType="end"/>
        </w:r>
      </w:hyperlink>
    </w:p>
    <w:p w14:paraId="7C6649B1" w14:textId="60E56858" w:rsidR="00BE28E8" w:rsidRDefault="00BE28E8">
      <w:pPr>
        <w:pStyle w:val="TOC2"/>
        <w:tabs>
          <w:tab w:val="right" w:leader="dot" w:pos="9350"/>
        </w:tabs>
        <w:rPr>
          <w:rFonts w:asciiTheme="minorHAnsi" w:eastAsiaTheme="minorEastAsia" w:hAnsiTheme="minorHAnsi" w:cstheme="minorBidi"/>
          <w:noProof/>
          <w:lang w:val="en-US"/>
        </w:rPr>
      </w:pPr>
      <w:hyperlink w:anchor="_Toc102739302" w:history="1">
        <w:r w:rsidRPr="004A5E64">
          <w:rPr>
            <w:rStyle w:val="Hyperlink"/>
            <w:rFonts w:ascii="Times New Roman" w:eastAsia="Times New Roman" w:hAnsi="Times New Roman" w:cs="Times New Roman"/>
            <w:noProof/>
          </w:rPr>
          <w:t>Data Sources</w:t>
        </w:r>
        <w:r>
          <w:rPr>
            <w:noProof/>
            <w:webHidden/>
          </w:rPr>
          <w:tab/>
        </w:r>
        <w:r>
          <w:rPr>
            <w:noProof/>
            <w:webHidden/>
          </w:rPr>
          <w:fldChar w:fldCharType="begin"/>
        </w:r>
        <w:r>
          <w:rPr>
            <w:noProof/>
            <w:webHidden/>
          </w:rPr>
          <w:instrText xml:space="preserve"> PAGEREF _Toc102739302 \h </w:instrText>
        </w:r>
        <w:r>
          <w:rPr>
            <w:noProof/>
            <w:webHidden/>
          </w:rPr>
        </w:r>
        <w:r>
          <w:rPr>
            <w:noProof/>
            <w:webHidden/>
          </w:rPr>
          <w:fldChar w:fldCharType="separate"/>
        </w:r>
        <w:r>
          <w:rPr>
            <w:noProof/>
            <w:webHidden/>
          </w:rPr>
          <w:t>4</w:t>
        </w:r>
        <w:r>
          <w:rPr>
            <w:noProof/>
            <w:webHidden/>
          </w:rPr>
          <w:fldChar w:fldCharType="end"/>
        </w:r>
      </w:hyperlink>
    </w:p>
    <w:p w14:paraId="7B261431" w14:textId="21AF6D85" w:rsidR="00BE28E8" w:rsidRDefault="00BE28E8">
      <w:pPr>
        <w:pStyle w:val="TOC2"/>
        <w:tabs>
          <w:tab w:val="right" w:leader="dot" w:pos="9350"/>
        </w:tabs>
        <w:rPr>
          <w:rFonts w:asciiTheme="minorHAnsi" w:eastAsiaTheme="minorEastAsia" w:hAnsiTheme="minorHAnsi" w:cstheme="minorBidi"/>
          <w:noProof/>
          <w:lang w:val="en-US"/>
        </w:rPr>
      </w:pPr>
      <w:hyperlink w:anchor="_Toc102739303" w:history="1">
        <w:r w:rsidRPr="004A5E64">
          <w:rPr>
            <w:rStyle w:val="Hyperlink"/>
            <w:rFonts w:ascii="Times New Roman" w:eastAsia="Times New Roman" w:hAnsi="Times New Roman" w:cs="Times New Roman"/>
            <w:noProof/>
          </w:rPr>
          <w:t>General Methodology</w:t>
        </w:r>
        <w:r>
          <w:rPr>
            <w:noProof/>
            <w:webHidden/>
          </w:rPr>
          <w:tab/>
        </w:r>
        <w:r>
          <w:rPr>
            <w:noProof/>
            <w:webHidden/>
          </w:rPr>
          <w:fldChar w:fldCharType="begin"/>
        </w:r>
        <w:r>
          <w:rPr>
            <w:noProof/>
            <w:webHidden/>
          </w:rPr>
          <w:instrText xml:space="preserve"> PAGEREF _Toc102739303 \h </w:instrText>
        </w:r>
        <w:r>
          <w:rPr>
            <w:noProof/>
            <w:webHidden/>
          </w:rPr>
        </w:r>
        <w:r>
          <w:rPr>
            <w:noProof/>
            <w:webHidden/>
          </w:rPr>
          <w:fldChar w:fldCharType="separate"/>
        </w:r>
        <w:r>
          <w:rPr>
            <w:noProof/>
            <w:webHidden/>
          </w:rPr>
          <w:t>4</w:t>
        </w:r>
        <w:r>
          <w:rPr>
            <w:noProof/>
            <w:webHidden/>
          </w:rPr>
          <w:fldChar w:fldCharType="end"/>
        </w:r>
      </w:hyperlink>
    </w:p>
    <w:p w14:paraId="7EE1969B" w14:textId="058324CE" w:rsidR="00BE28E8" w:rsidRDefault="00BE28E8">
      <w:pPr>
        <w:pStyle w:val="TOC2"/>
        <w:tabs>
          <w:tab w:val="right" w:leader="dot" w:pos="9350"/>
        </w:tabs>
        <w:rPr>
          <w:rFonts w:asciiTheme="minorHAnsi" w:eastAsiaTheme="minorEastAsia" w:hAnsiTheme="minorHAnsi" w:cstheme="minorBidi"/>
          <w:noProof/>
          <w:lang w:val="en-US"/>
        </w:rPr>
      </w:pPr>
      <w:hyperlink w:anchor="_Toc102739304" w:history="1">
        <w:r w:rsidRPr="004A5E64">
          <w:rPr>
            <w:rStyle w:val="Hyperlink"/>
            <w:rFonts w:ascii="Times New Roman" w:eastAsia="Times New Roman" w:hAnsi="Times New Roman" w:cs="Times New Roman"/>
            <w:noProof/>
          </w:rPr>
          <w:t>Specific Data &amp; Feature Engineering Steps</w:t>
        </w:r>
        <w:r>
          <w:rPr>
            <w:noProof/>
            <w:webHidden/>
          </w:rPr>
          <w:tab/>
        </w:r>
        <w:r>
          <w:rPr>
            <w:noProof/>
            <w:webHidden/>
          </w:rPr>
          <w:fldChar w:fldCharType="begin"/>
        </w:r>
        <w:r>
          <w:rPr>
            <w:noProof/>
            <w:webHidden/>
          </w:rPr>
          <w:instrText xml:space="preserve"> PAGEREF _Toc102739304 \h </w:instrText>
        </w:r>
        <w:r>
          <w:rPr>
            <w:noProof/>
            <w:webHidden/>
          </w:rPr>
        </w:r>
        <w:r>
          <w:rPr>
            <w:noProof/>
            <w:webHidden/>
          </w:rPr>
          <w:fldChar w:fldCharType="separate"/>
        </w:r>
        <w:r>
          <w:rPr>
            <w:noProof/>
            <w:webHidden/>
          </w:rPr>
          <w:t>5</w:t>
        </w:r>
        <w:r>
          <w:rPr>
            <w:noProof/>
            <w:webHidden/>
          </w:rPr>
          <w:fldChar w:fldCharType="end"/>
        </w:r>
      </w:hyperlink>
    </w:p>
    <w:p w14:paraId="2F5BAD6C" w14:textId="2EEBBB2D" w:rsidR="00BE28E8" w:rsidRDefault="00BE28E8">
      <w:pPr>
        <w:pStyle w:val="TOC1"/>
        <w:tabs>
          <w:tab w:val="right" w:leader="dot" w:pos="9350"/>
        </w:tabs>
        <w:rPr>
          <w:rFonts w:asciiTheme="minorHAnsi" w:eastAsiaTheme="minorEastAsia" w:hAnsiTheme="minorHAnsi" w:cstheme="minorBidi"/>
          <w:noProof/>
          <w:lang w:val="en-US"/>
        </w:rPr>
      </w:pPr>
      <w:hyperlink w:anchor="_Toc102739305" w:history="1">
        <w:r w:rsidRPr="004A5E64">
          <w:rPr>
            <w:rStyle w:val="Hyperlink"/>
            <w:rFonts w:ascii="Times New Roman" w:eastAsia="Times New Roman" w:hAnsi="Times New Roman" w:cs="Times New Roman"/>
            <w:b/>
            <w:noProof/>
          </w:rPr>
          <w:t>Risk Assessment: Probability of Lawsuit</w:t>
        </w:r>
        <w:r>
          <w:rPr>
            <w:noProof/>
            <w:webHidden/>
          </w:rPr>
          <w:tab/>
        </w:r>
        <w:r>
          <w:rPr>
            <w:noProof/>
            <w:webHidden/>
          </w:rPr>
          <w:fldChar w:fldCharType="begin"/>
        </w:r>
        <w:r>
          <w:rPr>
            <w:noProof/>
            <w:webHidden/>
          </w:rPr>
          <w:instrText xml:space="preserve"> PAGEREF _Toc102739305 \h </w:instrText>
        </w:r>
        <w:r>
          <w:rPr>
            <w:noProof/>
            <w:webHidden/>
          </w:rPr>
        </w:r>
        <w:r>
          <w:rPr>
            <w:noProof/>
            <w:webHidden/>
          </w:rPr>
          <w:fldChar w:fldCharType="separate"/>
        </w:r>
        <w:r>
          <w:rPr>
            <w:noProof/>
            <w:webHidden/>
          </w:rPr>
          <w:t>8</w:t>
        </w:r>
        <w:r>
          <w:rPr>
            <w:noProof/>
            <w:webHidden/>
          </w:rPr>
          <w:fldChar w:fldCharType="end"/>
        </w:r>
      </w:hyperlink>
    </w:p>
    <w:p w14:paraId="6B18DE79" w14:textId="0920DB7F" w:rsidR="00BE28E8" w:rsidRDefault="00BE28E8">
      <w:pPr>
        <w:pStyle w:val="TOC2"/>
        <w:tabs>
          <w:tab w:val="right" w:leader="dot" w:pos="9350"/>
        </w:tabs>
        <w:rPr>
          <w:rFonts w:asciiTheme="minorHAnsi" w:eastAsiaTheme="minorEastAsia" w:hAnsiTheme="minorHAnsi" w:cstheme="minorBidi"/>
          <w:noProof/>
          <w:lang w:val="en-US"/>
        </w:rPr>
      </w:pPr>
      <w:hyperlink w:anchor="_Toc102739306" w:history="1">
        <w:r w:rsidRPr="004A5E64">
          <w:rPr>
            <w:rStyle w:val="Hyperlink"/>
            <w:rFonts w:ascii="Times New Roman" w:eastAsia="Times New Roman" w:hAnsi="Times New Roman" w:cs="Times New Roman"/>
            <w:noProof/>
          </w:rPr>
          <w:t>Introduction and General Approach</w:t>
        </w:r>
        <w:r>
          <w:rPr>
            <w:noProof/>
            <w:webHidden/>
          </w:rPr>
          <w:tab/>
        </w:r>
        <w:r>
          <w:rPr>
            <w:noProof/>
            <w:webHidden/>
          </w:rPr>
          <w:fldChar w:fldCharType="begin"/>
        </w:r>
        <w:r>
          <w:rPr>
            <w:noProof/>
            <w:webHidden/>
          </w:rPr>
          <w:instrText xml:space="preserve"> PAGEREF _Toc102739306 \h </w:instrText>
        </w:r>
        <w:r>
          <w:rPr>
            <w:noProof/>
            <w:webHidden/>
          </w:rPr>
        </w:r>
        <w:r>
          <w:rPr>
            <w:noProof/>
            <w:webHidden/>
          </w:rPr>
          <w:fldChar w:fldCharType="separate"/>
        </w:r>
        <w:r>
          <w:rPr>
            <w:noProof/>
            <w:webHidden/>
          </w:rPr>
          <w:t>8</w:t>
        </w:r>
        <w:r>
          <w:rPr>
            <w:noProof/>
            <w:webHidden/>
          </w:rPr>
          <w:fldChar w:fldCharType="end"/>
        </w:r>
      </w:hyperlink>
    </w:p>
    <w:p w14:paraId="341BCAC8" w14:textId="4EE60AFC" w:rsidR="00BE28E8" w:rsidRDefault="00BE28E8">
      <w:pPr>
        <w:pStyle w:val="TOC2"/>
        <w:tabs>
          <w:tab w:val="right" w:leader="dot" w:pos="9350"/>
        </w:tabs>
        <w:rPr>
          <w:rFonts w:asciiTheme="minorHAnsi" w:eastAsiaTheme="minorEastAsia" w:hAnsiTheme="minorHAnsi" w:cstheme="minorBidi"/>
          <w:noProof/>
          <w:lang w:val="en-US"/>
        </w:rPr>
      </w:pPr>
      <w:hyperlink w:anchor="_Toc102739307" w:history="1">
        <w:r w:rsidRPr="004A5E64">
          <w:rPr>
            <w:rStyle w:val="Hyperlink"/>
            <w:rFonts w:ascii="Times New Roman" w:eastAsia="Times New Roman" w:hAnsi="Times New Roman" w:cs="Times New Roman"/>
            <w:noProof/>
          </w:rPr>
          <w:t>Additional Feature Selection</w:t>
        </w:r>
        <w:r>
          <w:rPr>
            <w:noProof/>
            <w:webHidden/>
          </w:rPr>
          <w:tab/>
        </w:r>
        <w:r>
          <w:rPr>
            <w:noProof/>
            <w:webHidden/>
          </w:rPr>
          <w:fldChar w:fldCharType="begin"/>
        </w:r>
        <w:r>
          <w:rPr>
            <w:noProof/>
            <w:webHidden/>
          </w:rPr>
          <w:instrText xml:space="preserve"> PAGEREF _Toc102739307 \h </w:instrText>
        </w:r>
        <w:r>
          <w:rPr>
            <w:noProof/>
            <w:webHidden/>
          </w:rPr>
        </w:r>
        <w:r>
          <w:rPr>
            <w:noProof/>
            <w:webHidden/>
          </w:rPr>
          <w:fldChar w:fldCharType="separate"/>
        </w:r>
        <w:r>
          <w:rPr>
            <w:noProof/>
            <w:webHidden/>
          </w:rPr>
          <w:t>9</w:t>
        </w:r>
        <w:r>
          <w:rPr>
            <w:noProof/>
            <w:webHidden/>
          </w:rPr>
          <w:fldChar w:fldCharType="end"/>
        </w:r>
      </w:hyperlink>
    </w:p>
    <w:p w14:paraId="293F3A31" w14:textId="2E5C2D0E" w:rsidR="00BE28E8" w:rsidRDefault="00BE28E8">
      <w:pPr>
        <w:pStyle w:val="TOC2"/>
        <w:tabs>
          <w:tab w:val="right" w:leader="dot" w:pos="9350"/>
        </w:tabs>
        <w:rPr>
          <w:rFonts w:asciiTheme="minorHAnsi" w:eastAsiaTheme="minorEastAsia" w:hAnsiTheme="minorHAnsi" w:cstheme="minorBidi"/>
          <w:noProof/>
          <w:lang w:val="en-US"/>
        </w:rPr>
      </w:pPr>
      <w:hyperlink w:anchor="_Toc102739308" w:history="1">
        <w:r w:rsidRPr="004A5E64">
          <w:rPr>
            <w:rStyle w:val="Hyperlink"/>
            <w:rFonts w:ascii="Times New Roman" w:eastAsia="Times New Roman" w:hAnsi="Times New Roman" w:cs="Times New Roman"/>
            <w:noProof/>
          </w:rPr>
          <w:t>Model Selection</w:t>
        </w:r>
        <w:r>
          <w:rPr>
            <w:noProof/>
            <w:webHidden/>
          </w:rPr>
          <w:tab/>
        </w:r>
        <w:r>
          <w:rPr>
            <w:noProof/>
            <w:webHidden/>
          </w:rPr>
          <w:fldChar w:fldCharType="begin"/>
        </w:r>
        <w:r>
          <w:rPr>
            <w:noProof/>
            <w:webHidden/>
          </w:rPr>
          <w:instrText xml:space="preserve"> PAGEREF _Toc102739308 \h </w:instrText>
        </w:r>
        <w:r>
          <w:rPr>
            <w:noProof/>
            <w:webHidden/>
          </w:rPr>
        </w:r>
        <w:r>
          <w:rPr>
            <w:noProof/>
            <w:webHidden/>
          </w:rPr>
          <w:fldChar w:fldCharType="separate"/>
        </w:r>
        <w:r>
          <w:rPr>
            <w:noProof/>
            <w:webHidden/>
          </w:rPr>
          <w:t>10</w:t>
        </w:r>
        <w:r>
          <w:rPr>
            <w:noProof/>
            <w:webHidden/>
          </w:rPr>
          <w:fldChar w:fldCharType="end"/>
        </w:r>
      </w:hyperlink>
    </w:p>
    <w:p w14:paraId="79A833FA" w14:textId="61A1233B" w:rsidR="00BE28E8" w:rsidRDefault="00BE28E8">
      <w:pPr>
        <w:pStyle w:val="TOC2"/>
        <w:tabs>
          <w:tab w:val="right" w:leader="dot" w:pos="9350"/>
        </w:tabs>
        <w:rPr>
          <w:rFonts w:asciiTheme="minorHAnsi" w:eastAsiaTheme="minorEastAsia" w:hAnsiTheme="minorHAnsi" w:cstheme="minorBidi"/>
          <w:noProof/>
          <w:lang w:val="en-US"/>
        </w:rPr>
      </w:pPr>
      <w:hyperlink w:anchor="_Toc102739309" w:history="1">
        <w:r w:rsidRPr="004A5E64">
          <w:rPr>
            <w:rStyle w:val="Hyperlink"/>
            <w:rFonts w:ascii="Times New Roman" w:eastAsia="Times New Roman" w:hAnsi="Times New Roman" w:cs="Times New Roman"/>
            <w:noProof/>
          </w:rPr>
          <w:t>Final Model Evaluation</w:t>
        </w:r>
        <w:r>
          <w:rPr>
            <w:noProof/>
            <w:webHidden/>
          </w:rPr>
          <w:tab/>
        </w:r>
        <w:r>
          <w:rPr>
            <w:noProof/>
            <w:webHidden/>
          </w:rPr>
          <w:fldChar w:fldCharType="begin"/>
        </w:r>
        <w:r>
          <w:rPr>
            <w:noProof/>
            <w:webHidden/>
          </w:rPr>
          <w:instrText xml:space="preserve"> PAGEREF _Toc102739309 \h </w:instrText>
        </w:r>
        <w:r>
          <w:rPr>
            <w:noProof/>
            <w:webHidden/>
          </w:rPr>
        </w:r>
        <w:r>
          <w:rPr>
            <w:noProof/>
            <w:webHidden/>
          </w:rPr>
          <w:fldChar w:fldCharType="separate"/>
        </w:r>
        <w:r>
          <w:rPr>
            <w:noProof/>
            <w:webHidden/>
          </w:rPr>
          <w:t>14</w:t>
        </w:r>
        <w:r>
          <w:rPr>
            <w:noProof/>
            <w:webHidden/>
          </w:rPr>
          <w:fldChar w:fldCharType="end"/>
        </w:r>
      </w:hyperlink>
    </w:p>
    <w:p w14:paraId="44DEF747" w14:textId="03EE34D8" w:rsidR="00BE28E8" w:rsidRDefault="00BE28E8">
      <w:pPr>
        <w:pStyle w:val="TOC2"/>
        <w:tabs>
          <w:tab w:val="right" w:leader="dot" w:pos="9350"/>
        </w:tabs>
        <w:rPr>
          <w:rFonts w:asciiTheme="minorHAnsi" w:eastAsiaTheme="minorEastAsia" w:hAnsiTheme="minorHAnsi" w:cstheme="minorBidi"/>
          <w:noProof/>
          <w:lang w:val="en-US"/>
        </w:rPr>
      </w:pPr>
      <w:hyperlink w:anchor="_Toc102739310" w:history="1">
        <w:r w:rsidRPr="004A5E64">
          <w:rPr>
            <w:rStyle w:val="Hyperlink"/>
            <w:rFonts w:ascii="Times New Roman" w:eastAsia="Times New Roman" w:hAnsi="Times New Roman" w:cs="Times New Roman"/>
            <w:noProof/>
          </w:rPr>
          <w:t>Risk Assessment Summary for Boston Beer Company</w:t>
        </w:r>
        <w:r>
          <w:rPr>
            <w:noProof/>
            <w:webHidden/>
          </w:rPr>
          <w:tab/>
        </w:r>
        <w:r>
          <w:rPr>
            <w:noProof/>
            <w:webHidden/>
          </w:rPr>
          <w:fldChar w:fldCharType="begin"/>
        </w:r>
        <w:r>
          <w:rPr>
            <w:noProof/>
            <w:webHidden/>
          </w:rPr>
          <w:instrText xml:space="preserve"> PAGEREF _Toc102739310 \h </w:instrText>
        </w:r>
        <w:r>
          <w:rPr>
            <w:noProof/>
            <w:webHidden/>
          </w:rPr>
        </w:r>
        <w:r>
          <w:rPr>
            <w:noProof/>
            <w:webHidden/>
          </w:rPr>
          <w:fldChar w:fldCharType="separate"/>
        </w:r>
        <w:r>
          <w:rPr>
            <w:noProof/>
            <w:webHidden/>
          </w:rPr>
          <w:t>15</w:t>
        </w:r>
        <w:r>
          <w:rPr>
            <w:noProof/>
            <w:webHidden/>
          </w:rPr>
          <w:fldChar w:fldCharType="end"/>
        </w:r>
      </w:hyperlink>
    </w:p>
    <w:p w14:paraId="38C14991" w14:textId="338BF937" w:rsidR="00BE28E8" w:rsidRDefault="00BE28E8">
      <w:pPr>
        <w:pStyle w:val="TOC1"/>
        <w:tabs>
          <w:tab w:val="right" w:leader="dot" w:pos="9350"/>
        </w:tabs>
        <w:rPr>
          <w:rFonts w:asciiTheme="minorHAnsi" w:eastAsiaTheme="minorEastAsia" w:hAnsiTheme="minorHAnsi" w:cstheme="minorBidi"/>
          <w:noProof/>
          <w:lang w:val="en-US"/>
        </w:rPr>
      </w:pPr>
      <w:hyperlink w:anchor="_Toc102739311" w:history="1">
        <w:r w:rsidRPr="004A5E64">
          <w:rPr>
            <w:rStyle w:val="Hyperlink"/>
            <w:rFonts w:ascii="Times New Roman" w:eastAsia="Times New Roman" w:hAnsi="Times New Roman" w:cs="Times New Roman"/>
            <w:b/>
            <w:noProof/>
          </w:rPr>
          <w:t>Severity Assessment: Potential Liability</w:t>
        </w:r>
        <w:r>
          <w:rPr>
            <w:noProof/>
            <w:webHidden/>
          </w:rPr>
          <w:tab/>
        </w:r>
        <w:r>
          <w:rPr>
            <w:noProof/>
            <w:webHidden/>
          </w:rPr>
          <w:fldChar w:fldCharType="begin"/>
        </w:r>
        <w:r>
          <w:rPr>
            <w:noProof/>
            <w:webHidden/>
          </w:rPr>
          <w:instrText xml:space="preserve"> PAGEREF _Toc102739311 \h </w:instrText>
        </w:r>
        <w:r>
          <w:rPr>
            <w:noProof/>
            <w:webHidden/>
          </w:rPr>
        </w:r>
        <w:r>
          <w:rPr>
            <w:noProof/>
            <w:webHidden/>
          </w:rPr>
          <w:fldChar w:fldCharType="separate"/>
        </w:r>
        <w:r>
          <w:rPr>
            <w:noProof/>
            <w:webHidden/>
          </w:rPr>
          <w:t>17</w:t>
        </w:r>
        <w:r>
          <w:rPr>
            <w:noProof/>
            <w:webHidden/>
          </w:rPr>
          <w:fldChar w:fldCharType="end"/>
        </w:r>
      </w:hyperlink>
    </w:p>
    <w:p w14:paraId="6A30134B" w14:textId="74EF9F40" w:rsidR="00BE28E8" w:rsidRDefault="00BE28E8">
      <w:pPr>
        <w:pStyle w:val="TOC2"/>
        <w:tabs>
          <w:tab w:val="right" w:leader="dot" w:pos="9350"/>
        </w:tabs>
        <w:rPr>
          <w:rFonts w:asciiTheme="minorHAnsi" w:eastAsiaTheme="minorEastAsia" w:hAnsiTheme="minorHAnsi" w:cstheme="minorBidi"/>
          <w:noProof/>
          <w:lang w:val="en-US"/>
        </w:rPr>
      </w:pPr>
      <w:hyperlink w:anchor="_Toc102739312" w:history="1">
        <w:r w:rsidRPr="004A5E64">
          <w:rPr>
            <w:rStyle w:val="Hyperlink"/>
            <w:rFonts w:ascii="Times New Roman" w:eastAsia="Times New Roman" w:hAnsi="Times New Roman" w:cs="Times New Roman"/>
            <w:noProof/>
          </w:rPr>
          <w:t>Introduction and General Approach</w:t>
        </w:r>
        <w:r>
          <w:rPr>
            <w:noProof/>
            <w:webHidden/>
          </w:rPr>
          <w:tab/>
        </w:r>
        <w:r>
          <w:rPr>
            <w:noProof/>
            <w:webHidden/>
          </w:rPr>
          <w:fldChar w:fldCharType="begin"/>
        </w:r>
        <w:r>
          <w:rPr>
            <w:noProof/>
            <w:webHidden/>
          </w:rPr>
          <w:instrText xml:space="preserve"> PAGEREF _Toc102739312 \h </w:instrText>
        </w:r>
        <w:r>
          <w:rPr>
            <w:noProof/>
            <w:webHidden/>
          </w:rPr>
        </w:r>
        <w:r>
          <w:rPr>
            <w:noProof/>
            <w:webHidden/>
          </w:rPr>
          <w:fldChar w:fldCharType="separate"/>
        </w:r>
        <w:r>
          <w:rPr>
            <w:noProof/>
            <w:webHidden/>
          </w:rPr>
          <w:t>17</w:t>
        </w:r>
        <w:r>
          <w:rPr>
            <w:noProof/>
            <w:webHidden/>
          </w:rPr>
          <w:fldChar w:fldCharType="end"/>
        </w:r>
      </w:hyperlink>
    </w:p>
    <w:p w14:paraId="5161195C" w14:textId="179A64FD" w:rsidR="00BE28E8" w:rsidRDefault="00BE28E8">
      <w:pPr>
        <w:pStyle w:val="TOC2"/>
        <w:tabs>
          <w:tab w:val="right" w:leader="dot" w:pos="9350"/>
        </w:tabs>
        <w:rPr>
          <w:rFonts w:asciiTheme="minorHAnsi" w:eastAsiaTheme="minorEastAsia" w:hAnsiTheme="minorHAnsi" w:cstheme="minorBidi"/>
          <w:noProof/>
          <w:lang w:val="en-US"/>
        </w:rPr>
      </w:pPr>
      <w:hyperlink w:anchor="_Toc102739313" w:history="1">
        <w:r w:rsidRPr="004A5E64">
          <w:rPr>
            <w:rStyle w:val="Hyperlink"/>
            <w:rFonts w:ascii="Times New Roman" w:eastAsia="Times New Roman" w:hAnsi="Times New Roman" w:cs="Times New Roman"/>
            <w:noProof/>
          </w:rPr>
          <w:t>Additional Feature Selection</w:t>
        </w:r>
        <w:r>
          <w:rPr>
            <w:noProof/>
            <w:webHidden/>
          </w:rPr>
          <w:tab/>
        </w:r>
        <w:r>
          <w:rPr>
            <w:noProof/>
            <w:webHidden/>
          </w:rPr>
          <w:fldChar w:fldCharType="begin"/>
        </w:r>
        <w:r>
          <w:rPr>
            <w:noProof/>
            <w:webHidden/>
          </w:rPr>
          <w:instrText xml:space="preserve"> PAGEREF _Toc102739313 \h </w:instrText>
        </w:r>
        <w:r>
          <w:rPr>
            <w:noProof/>
            <w:webHidden/>
          </w:rPr>
        </w:r>
        <w:r>
          <w:rPr>
            <w:noProof/>
            <w:webHidden/>
          </w:rPr>
          <w:fldChar w:fldCharType="separate"/>
        </w:r>
        <w:r>
          <w:rPr>
            <w:noProof/>
            <w:webHidden/>
          </w:rPr>
          <w:t>17</w:t>
        </w:r>
        <w:r>
          <w:rPr>
            <w:noProof/>
            <w:webHidden/>
          </w:rPr>
          <w:fldChar w:fldCharType="end"/>
        </w:r>
      </w:hyperlink>
    </w:p>
    <w:p w14:paraId="1516B498" w14:textId="56317A92" w:rsidR="00BE28E8" w:rsidRDefault="00BE28E8">
      <w:pPr>
        <w:pStyle w:val="TOC2"/>
        <w:tabs>
          <w:tab w:val="right" w:leader="dot" w:pos="9350"/>
        </w:tabs>
        <w:rPr>
          <w:rFonts w:asciiTheme="minorHAnsi" w:eastAsiaTheme="minorEastAsia" w:hAnsiTheme="minorHAnsi" w:cstheme="minorBidi"/>
          <w:noProof/>
          <w:lang w:val="en-US"/>
        </w:rPr>
      </w:pPr>
      <w:hyperlink w:anchor="_Toc102739314" w:history="1">
        <w:r w:rsidRPr="004A5E64">
          <w:rPr>
            <w:rStyle w:val="Hyperlink"/>
            <w:rFonts w:ascii="Times New Roman" w:eastAsia="Times New Roman" w:hAnsi="Times New Roman" w:cs="Times New Roman"/>
            <w:noProof/>
          </w:rPr>
          <w:t>Model Selection</w:t>
        </w:r>
        <w:r>
          <w:rPr>
            <w:noProof/>
            <w:webHidden/>
          </w:rPr>
          <w:tab/>
        </w:r>
        <w:r>
          <w:rPr>
            <w:noProof/>
            <w:webHidden/>
          </w:rPr>
          <w:fldChar w:fldCharType="begin"/>
        </w:r>
        <w:r>
          <w:rPr>
            <w:noProof/>
            <w:webHidden/>
          </w:rPr>
          <w:instrText xml:space="preserve"> PAGEREF _Toc102739314 \h </w:instrText>
        </w:r>
        <w:r>
          <w:rPr>
            <w:noProof/>
            <w:webHidden/>
          </w:rPr>
        </w:r>
        <w:r>
          <w:rPr>
            <w:noProof/>
            <w:webHidden/>
          </w:rPr>
          <w:fldChar w:fldCharType="separate"/>
        </w:r>
        <w:r>
          <w:rPr>
            <w:noProof/>
            <w:webHidden/>
          </w:rPr>
          <w:t>19</w:t>
        </w:r>
        <w:r>
          <w:rPr>
            <w:noProof/>
            <w:webHidden/>
          </w:rPr>
          <w:fldChar w:fldCharType="end"/>
        </w:r>
      </w:hyperlink>
    </w:p>
    <w:p w14:paraId="231ADA5A" w14:textId="58299636" w:rsidR="00BE28E8" w:rsidRDefault="00BE28E8">
      <w:pPr>
        <w:pStyle w:val="TOC2"/>
        <w:tabs>
          <w:tab w:val="right" w:leader="dot" w:pos="9350"/>
        </w:tabs>
        <w:rPr>
          <w:rFonts w:asciiTheme="minorHAnsi" w:eastAsiaTheme="minorEastAsia" w:hAnsiTheme="minorHAnsi" w:cstheme="minorBidi"/>
          <w:noProof/>
          <w:lang w:val="en-US"/>
        </w:rPr>
      </w:pPr>
      <w:hyperlink w:anchor="_Toc102739315" w:history="1">
        <w:r w:rsidRPr="004A5E64">
          <w:rPr>
            <w:rStyle w:val="Hyperlink"/>
            <w:rFonts w:ascii="Times New Roman" w:eastAsia="Times New Roman" w:hAnsi="Times New Roman" w:cs="Times New Roman"/>
            <w:noProof/>
          </w:rPr>
          <w:t>Final Model Evaluation</w:t>
        </w:r>
        <w:r>
          <w:rPr>
            <w:noProof/>
            <w:webHidden/>
          </w:rPr>
          <w:tab/>
        </w:r>
        <w:r>
          <w:rPr>
            <w:noProof/>
            <w:webHidden/>
          </w:rPr>
          <w:fldChar w:fldCharType="begin"/>
        </w:r>
        <w:r>
          <w:rPr>
            <w:noProof/>
            <w:webHidden/>
          </w:rPr>
          <w:instrText xml:space="preserve"> PAGEREF _Toc102739315 \h </w:instrText>
        </w:r>
        <w:r>
          <w:rPr>
            <w:noProof/>
            <w:webHidden/>
          </w:rPr>
        </w:r>
        <w:r>
          <w:rPr>
            <w:noProof/>
            <w:webHidden/>
          </w:rPr>
          <w:fldChar w:fldCharType="separate"/>
        </w:r>
        <w:r>
          <w:rPr>
            <w:noProof/>
            <w:webHidden/>
          </w:rPr>
          <w:t>21</w:t>
        </w:r>
        <w:r>
          <w:rPr>
            <w:noProof/>
            <w:webHidden/>
          </w:rPr>
          <w:fldChar w:fldCharType="end"/>
        </w:r>
      </w:hyperlink>
    </w:p>
    <w:p w14:paraId="58376BD6" w14:textId="7837DAFF" w:rsidR="00BE28E8" w:rsidRDefault="00BE28E8">
      <w:pPr>
        <w:pStyle w:val="TOC2"/>
        <w:tabs>
          <w:tab w:val="right" w:leader="dot" w:pos="9350"/>
        </w:tabs>
        <w:rPr>
          <w:rFonts w:asciiTheme="minorHAnsi" w:eastAsiaTheme="minorEastAsia" w:hAnsiTheme="minorHAnsi" w:cstheme="minorBidi"/>
          <w:noProof/>
          <w:lang w:val="en-US"/>
        </w:rPr>
      </w:pPr>
      <w:hyperlink w:anchor="_Toc102739316" w:history="1">
        <w:r w:rsidRPr="004A5E64">
          <w:rPr>
            <w:rStyle w:val="Hyperlink"/>
            <w:rFonts w:ascii="Times New Roman" w:eastAsia="Times New Roman" w:hAnsi="Times New Roman" w:cs="Times New Roman"/>
            <w:noProof/>
          </w:rPr>
          <w:t>Severity Assessment Summary for Boston Beer Company</w:t>
        </w:r>
        <w:r>
          <w:rPr>
            <w:noProof/>
            <w:webHidden/>
          </w:rPr>
          <w:tab/>
        </w:r>
        <w:r>
          <w:rPr>
            <w:noProof/>
            <w:webHidden/>
          </w:rPr>
          <w:fldChar w:fldCharType="begin"/>
        </w:r>
        <w:r>
          <w:rPr>
            <w:noProof/>
            <w:webHidden/>
          </w:rPr>
          <w:instrText xml:space="preserve"> PAGEREF _Toc102739316 \h </w:instrText>
        </w:r>
        <w:r>
          <w:rPr>
            <w:noProof/>
            <w:webHidden/>
          </w:rPr>
        </w:r>
        <w:r>
          <w:rPr>
            <w:noProof/>
            <w:webHidden/>
          </w:rPr>
          <w:fldChar w:fldCharType="separate"/>
        </w:r>
        <w:r>
          <w:rPr>
            <w:noProof/>
            <w:webHidden/>
          </w:rPr>
          <w:t>21</w:t>
        </w:r>
        <w:r>
          <w:rPr>
            <w:noProof/>
            <w:webHidden/>
          </w:rPr>
          <w:fldChar w:fldCharType="end"/>
        </w:r>
      </w:hyperlink>
    </w:p>
    <w:p w14:paraId="6130D2F9" w14:textId="3304EF73" w:rsidR="00BE28E8" w:rsidRDefault="00BE28E8">
      <w:pPr>
        <w:pStyle w:val="TOC1"/>
        <w:tabs>
          <w:tab w:val="right" w:leader="dot" w:pos="9350"/>
        </w:tabs>
        <w:rPr>
          <w:rFonts w:asciiTheme="minorHAnsi" w:eastAsiaTheme="minorEastAsia" w:hAnsiTheme="minorHAnsi" w:cstheme="minorBidi"/>
          <w:noProof/>
          <w:lang w:val="en-US"/>
        </w:rPr>
      </w:pPr>
      <w:hyperlink w:anchor="_Toc102739317" w:history="1">
        <w:r w:rsidRPr="004A5E64">
          <w:rPr>
            <w:rStyle w:val="Hyperlink"/>
            <w:rFonts w:ascii="Times New Roman" w:eastAsia="Times New Roman" w:hAnsi="Times New Roman" w:cs="Times New Roman"/>
            <w:b/>
            <w:noProof/>
          </w:rPr>
          <w:t>Appendix</w:t>
        </w:r>
        <w:r>
          <w:rPr>
            <w:noProof/>
            <w:webHidden/>
          </w:rPr>
          <w:tab/>
        </w:r>
        <w:r>
          <w:rPr>
            <w:noProof/>
            <w:webHidden/>
          </w:rPr>
          <w:fldChar w:fldCharType="begin"/>
        </w:r>
        <w:r>
          <w:rPr>
            <w:noProof/>
            <w:webHidden/>
          </w:rPr>
          <w:instrText xml:space="preserve"> PAGEREF _Toc102739317 \h </w:instrText>
        </w:r>
        <w:r>
          <w:rPr>
            <w:noProof/>
            <w:webHidden/>
          </w:rPr>
        </w:r>
        <w:r>
          <w:rPr>
            <w:noProof/>
            <w:webHidden/>
          </w:rPr>
          <w:fldChar w:fldCharType="separate"/>
        </w:r>
        <w:r>
          <w:rPr>
            <w:noProof/>
            <w:webHidden/>
          </w:rPr>
          <w:t>22</w:t>
        </w:r>
        <w:r>
          <w:rPr>
            <w:noProof/>
            <w:webHidden/>
          </w:rPr>
          <w:fldChar w:fldCharType="end"/>
        </w:r>
      </w:hyperlink>
    </w:p>
    <w:p w14:paraId="291A7951" w14:textId="5289955E" w:rsidR="00BE28E8" w:rsidRDefault="00BE28E8">
      <w:pPr>
        <w:pStyle w:val="TOC2"/>
        <w:tabs>
          <w:tab w:val="right" w:leader="dot" w:pos="9350"/>
        </w:tabs>
        <w:rPr>
          <w:rFonts w:asciiTheme="minorHAnsi" w:eastAsiaTheme="minorEastAsia" w:hAnsiTheme="minorHAnsi" w:cstheme="minorBidi"/>
          <w:noProof/>
          <w:lang w:val="en-US"/>
        </w:rPr>
      </w:pPr>
      <w:hyperlink w:anchor="_Toc102739318" w:history="1">
        <w:r w:rsidRPr="004A5E64">
          <w:rPr>
            <w:rStyle w:val="Hyperlink"/>
            <w:rFonts w:ascii="Times New Roman" w:eastAsia="Times New Roman" w:hAnsi="Times New Roman" w:cs="Times New Roman"/>
            <w:noProof/>
          </w:rPr>
          <w:t>Citations</w:t>
        </w:r>
        <w:r>
          <w:rPr>
            <w:noProof/>
            <w:webHidden/>
          </w:rPr>
          <w:tab/>
        </w:r>
        <w:r>
          <w:rPr>
            <w:noProof/>
            <w:webHidden/>
          </w:rPr>
          <w:fldChar w:fldCharType="begin"/>
        </w:r>
        <w:r>
          <w:rPr>
            <w:noProof/>
            <w:webHidden/>
          </w:rPr>
          <w:instrText xml:space="preserve"> PAGEREF _Toc102739318 \h </w:instrText>
        </w:r>
        <w:r>
          <w:rPr>
            <w:noProof/>
            <w:webHidden/>
          </w:rPr>
        </w:r>
        <w:r>
          <w:rPr>
            <w:noProof/>
            <w:webHidden/>
          </w:rPr>
          <w:fldChar w:fldCharType="separate"/>
        </w:r>
        <w:r>
          <w:rPr>
            <w:noProof/>
            <w:webHidden/>
          </w:rPr>
          <w:t>22</w:t>
        </w:r>
        <w:r>
          <w:rPr>
            <w:noProof/>
            <w:webHidden/>
          </w:rPr>
          <w:fldChar w:fldCharType="end"/>
        </w:r>
      </w:hyperlink>
    </w:p>
    <w:p w14:paraId="77ACF09D" w14:textId="18D24806" w:rsidR="00BE28E8" w:rsidRDefault="00BE28E8">
      <w:pPr>
        <w:pStyle w:val="TOC2"/>
        <w:tabs>
          <w:tab w:val="right" w:leader="dot" w:pos="9350"/>
        </w:tabs>
        <w:rPr>
          <w:rFonts w:asciiTheme="minorHAnsi" w:eastAsiaTheme="minorEastAsia" w:hAnsiTheme="minorHAnsi" w:cstheme="minorBidi"/>
          <w:noProof/>
          <w:lang w:val="en-US"/>
        </w:rPr>
      </w:pPr>
      <w:hyperlink w:anchor="_Toc102739319" w:history="1">
        <w:r w:rsidRPr="004A5E64">
          <w:rPr>
            <w:rStyle w:val="Hyperlink"/>
            <w:rFonts w:ascii="Times New Roman" w:eastAsia="Times New Roman" w:hAnsi="Times New Roman" w:cs="Times New Roman"/>
            <w:noProof/>
          </w:rPr>
          <w:t>Additional Files</w:t>
        </w:r>
        <w:r>
          <w:rPr>
            <w:noProof/>
            <w:webHidden/>
          </w:rPr>
          <w:tab/>
        </w:r>
        <w:r>
          <w:rPr>
            <w:noProof/>
            <w:webHidden/>
          </w:rPr>
          <w:fldChar w:fldCharType="begin"/>
        </w:r>
        <w:r>
          <w:rPr>
            <w:noProof/>
            <w:webHidden/>
          </w:rPr>
          <w:instrText xml:space="preserve"> PAGEREF _Toc102739319 \h </w:instrText>
        </w:r>
        <w:r>
          <w:rPr>
            <w:noProof/>
            <w:webHidden/>
          </w:rPr>
        </w:r>
        <w:r>
          <w:rPr>
            <w:noProof/>
            <w:webHidden/>
          </w:rPr>
          <w:fldChar w:fldCharType="separate"/>
        </w:r>
        <w:r>
          <w:rPr>
            <w:noProof/>
            <w:webHidden/>
          </w:rPr>
          <w:t>22</w:t>
        </w:r>
        <w:r>
          <w:rPr>
            <w:noProof/>
            <w:webHidden/>
          </w:rPr>
          <w:fldChar w:fldCharType="end"/>
        </w:r>
      </w:hyperlink>
    </w:p>
    <w:p w14:paraId="4097AF38" w14:textId="4CDC6610" w:rsidR="00BE28E8" w:rsidRDefault="00BE28E8">
      <w:pPr>
        <w:pStyle w:val="TOC2"/>
        <w:tabs>
          <w:tab w:val="right" w:leader="dot" w:pos="9350"/>
        </w:tabs>
        <w:rPr>
          <w:rFonts w:asciiTheme="minorHAnsi" w:eastAsiaTheme="minorEastAsia" w:hAnsiTheme="minorHAnsi" w:cstheme="minorBidi"/>
          <w:noProof/>
          <w:lang w:val="en-US"/>
        </w:rPr>
      </w:pPr>
      <w:hyperlink w:anchor="_Toc102739320" w:history="1">
        <w:r w:rsidRPr="004A5E64">
          <w:rPr>
            <w:rStyle w:val="Hyperlink"/>
            <w:rFonts w:ascii="Times New Roman" w:eastAsia="Times New Roman" w:hAnsi="Times New Roman" w:cs="Times New Roman"/>
            <w:noProof/>
          </w:rPr>
          <w:t>Code Repository</w:t>
        </w:r>
        <w:r>
          <w:rPr>
            <w:noProof/>
            <w:webHidden/>
          </w:rPr>
          <w:tab/>
        </w:r>
        <w:r>
          <w:rPr>
            <w:noProof/>
            <w:webHidden/>
          </w:rPr>
          <w:fldChar w:fldCharType="begin"/>
        </w:r>
        <w:r>
          <w:rPr>
            <w:noProof/>
            <w:webHidden/>
          </w:rPr>
          <w:instrText xml:space="preserve"> PAGEREF _Toc102739320 \h </w:instrText>
        </w:r>
        <w:r>
          <w:rPr>
            <w:noProof/>
            <w:webHidden/>
          </w:rPr>
        </w:r>
        <w:r>
          <w:rPr>
            <w:noProof/>
            <w:webHidden/>
          </w:rPr>
          <w:fldChar w:fldCharType="separate"/>
        </w:r>
        <w:r>
          <w:rPr>
            <w:noProof/>
            <w:webHidden/>
          </w:rPr>
          <w:t>23</w:t>
        </w:r>
        <w:r>
          <w:rPr>
            <w:noProof/>
            <w:webHidden/>
          </w:rPr>
          <w:fldChar w:fldCharType="end"/>
        </w:r>
      </w:hyperlink>
    </w:p>
    <w:p w14:paraId="1629DEAC" w14:textId="29852998" w:rsidR="00BE28E8" w:rsidRDefault="00BE28E8">
      <w:pPr>
        <w:pStyle w:val="TOC2"/>
        <w:tabs>
          <w:tab w:val="right" w:leader="dot" w:pos="9350"/>
        </w:tabs>
        <w:rPr>
          <w:rFonts w:asciiTheme="minorHAnsi" w:eastAsiaTheme="minorEastAsia" w:hAnsiTheme="minorHAnsi" w:cstheme="minorBidi"/>
          <w:noProof/>
          <w:lang w:val="en-US"/>
        </w:rPr>
      </w:pPr>
      <w:hyperlink w:anchor="_Toc102739321" w:history="1">
        <w:r w:rsidRPr="004A5E64">
          <w:rPr>
            <w:rStyle w:val="Hyperlink"/>
            <w:rFonts w:ascii="Times New Roman" w:eastAsia="Times New Roman" w:hAnsi="Times New Roman" w:cs="Times New Roman"/>
            <w:noProof/>
          </w:rPr>
          <w:t>Feature Collinearity Heat Map</w:t>
        </w:r>
        <w:r>
          <w:rPr>
            <w:noProof/>
            <w:webHidden/>
          </w:rPr>
          <w:tab/>
        </w:r>
        <w:r>
          <w:rPr>
            <w:noProof/>
            <w:webHidden/>
          </w:rPr>
          <w:fldChar w:fldCharType="begin"/>
        </w:r>
        <w:r>
          <w:rPr>
            <w:noProof/>
            <w:webHidden/>
          </w:rPr>
          <w:instrText xml:space="preserve"> PAGEREF _Toc102739321 \h </w:instrText>
        </w:r>
        <w:r>
          <w:rPr>
            <w:noProof/>
            <w:webHidden/>
          </w:rPr>
        </w:r>
        <w:r>
          <w:rPr>
            <w:noProof/>
            <w:webHidden/>
          </w:rPr>
          <w:fldChar w:fldCharType="separate"/>
        </w:r>
        <w:r>
          <w:rPr>
            <w:noProof/>
            <w:webHidden/>
          </w:rPr>
          <w:t>23</w:t>
        </w:r>
        <w:r>
          <w:rPr>
            <w:noProof/>
            <w:webHidden/>
          </w:rPr>
          <w:fldChar w:fldCharType="end"/>
        </w:r>
      </w:hyperlink>
    </w:p>
    <w:p w14:paraId="36315AB7" w14:textId="5F503277" w:rsidR="00C85504" w:rsidRPr="001A3D46" w:rsidRDefault="006B7E7F">
      <w:pPr>
        <w:rPr>
          <w:rFonts w:ascii="Times New Roman" w:eastAsia="Times New Roman" w:hAnsi="Times New Roman" w:cs="Times New Roman"/>
        </w:rPr>
      </w:pPr>
      <w:r w:rsidRPr="001A3D46">
        <w:rPr>
          <w:rFonts w:ascii="Times New Roman" w:eastAsia="Times New Roman" w:hAnsi="Times New Roman" w:cs="Times New Roman"/>
        </w:rPr>
        <w:fldChar w:fldCharType="end"/>
      </w:r>
    </w:p>
    <w:p w14:paraId="290184AE" w14:textId="5C13155E" w:rsidR="00C85504" w:rsidRPr="001A3D46" w:rsidRDefault="00FF5730">
      <w:pPr>
        <w:pStyle w:val="Heading1"/>
        <w:rPr>
          <w:rFonts w:ascii="Times New Roman" w:eastAsia="Times New Roman" w:hAnsi="Times New Roman" w:cs="Times New Roman"/>
          <w:b/>
          <w:sz w:val="28"/>
          <w:szCs w:val="28"/>
          <w:u w:val="single"/>
        </w:rPr>
      </w:pPr>
      <w:bookmarkStart w:id="1" w:name="_ks91j4aocdtg" w:colFirst="0" w:colLast="0"/>
      <w:bookmarkStart w:id="2" w:name="_Toc102739298"/>
      <w:bookmarkEnd w:id="1"/>
      <w:r w:rsidRPr="001A3D46">
        <w:rPr>
          <w:rFonts w:ascii="Times New Roman" w:eastAsia="Times New Roman" w:hAnsi="Times New Roman" w:cs="Times New Roman"/>
          <w:b/>
          <w:sz w:val="28"/>
          <w:szCs w:val="28"/>
          <w:u w:val="single"/>
        </w:rPr>
        <w:lastRenderedPageBreak/>
        <w:t>Executive Summary</w:t>
      </w:r>
      <w:bookmarkEnd w:id="2"/>
    </w:p>
    <w:p w14:paraId="3A4BCC25" w14:textId="77777777" w:rsidR="00C85504" w:rsidRPr="001A3D46" w:rsidRDefault="00FF5730">
      <w:pPr>
        <w:pStyle w:val="Heading2"/>
        <w:rPr>
          <w:rFonts w:ascii="Times New Roman" w:eastAsia="Times New Roman" w:hAnsi="Times New Roman" w:cs="Times New Roman"/>
          <w:sz w:val="24"/>
          <w:szCs w:val="24"/>
          <w:u w:val="single"/>
        </w:rPr>
      </w:pPr>
      <w:bookmarkStart w:id="3" w:name="_Toc102739299"/>
      <w:r w:rsidRPr="001A3D46">
        <w:rPr>
          <w:rFonts w:ascii="Times New Roman" w:eastAsia="Times New Roman" w:hAnsi="Times New Roman" w:cs="Times New Roman"/>
          <w:sz w:val="24"/>
          <w:szCs w:val="24"/>
          <w:u w:val="single"/>
        </w:rPr>
        <w:t>Introduction &amp; Problem Statement</w:t>
      </w:r>
      <w:bookmarkEnd w:id="3"/>
    </w:p>
    <w:p w14:paraId="08E3857B" w14:textId="41DA0681" w:rsidR="00C85504" w:rsidRPr="001A3D46" w:rsidRDefault="00FF5730">
      <w:pPr>
        <w:rPr>
          <w:rFonts w:ascii="Times New Roman" w:eastAsia="Times New Roman" w:hAnsi="Times New Roman" w:cs="Times New Roman"/>
          <w:sz w:val="24"/>
          <w:szCs w:val="24"/>
        </w:rPr>
      </w:pPr>
      <w:r w:rsidRPr="001A3D46">
        <w:rPr>
          <w:rFonts w:ascii="Times New Roman" w:eastAsia="Times New Roman" w:hAnsi="Times New Roman" w:cs="Times New Roman"/>
          <w:sz w:val="24"/>
          <w:szCs w:val="24"/>
        </w:rPr>
        <w:tab/>
        <w:t xml:space="preserve"> All publicly traded companies are required to disclose financial performance information</w:t>
      </w:r>
      <w:r w:rsidRPr="001A3D46">
        <w:rPr>
          <w:rFonts w:ascii="Times New Roman" w:eastAsia="Times New Roman" w:hAnsi="Times New Roman" w:cs="Times New Roman"/>
          <w:sz w:val="24"/>
          <w:szCs w:val="24"/>
        </w:rPr>
        <w:t xml:space="preserve"> to investors annually via a 10-K report.  Additionally, they must disclose any corrections or changes to previous 10-K filings with a process known as a restatement.  From time to time, these financial disclosures do not meet investor expectations, either</w:t>
      </w:r>
      <w:r w:rsidRPr="001A3D46">
        <w:rPr>
          <w:rFonts w:ascii="Times New Roman" w:eastAsia="Times New Roman" w:hAnsi="Times New Roman" w:cs="Times New Roman"/>
          <w:sz w:val="24"/>
          <w:szCs w:val="24"/>
        </w:rPr>
        <w:t xml:space="preserve"> due to normal fluctuations in business performance, alleged mismanagement, or a lack of transparency or fraud.  These financial conditions can sometimes lead to a Shareholder Class Action (SCA) lawsuit.  (</w:t>
      </w:r>
      <w:proofErr w:type="spellStart"/>
      <w:r w:rsidRPr="001A3D46">
        <w:rPr>
          <w:rFonts w:ascii="Times New Roman" w:eastAsia="Times New Roman" w:hAnsi="Times New Roman" w:cs="Times New Roman"/>
          <w:sz w:val="24"/>
          <w:szCs w:val="24"/>
        </w:rPr>
        <w:t>Banasiewicz</w:t>
      </w:r>
      <w:proofErr w:type="spellEnd"/>
      <w:r w:rsidRPr="001A3D46">
        <w:rPr>
          <w:rFonts w:ascii="Times New Roman" w:eastAsia="Times New Roman" w:hAnsi="Times New Roman" w:cs="Times New Roman"/>
          <w:sz w:val="24"/>
          <w:szCs w:val="24"/>
        </w:rPr>
        <w:t>, 2015, pgs. 11-12).  Although SCA laws</w:t>
      </w:r>
      <w:r w:rsidRPr="001A3D46">
        <w:rPr>
          <w:rFonts w:ascii="Times New Roman" w:eastAsia="Times New Roman" w:hAnsi="Times New Roman" w:cs="Times New Roman"/>
          <w:sz w:val="24"/>
          <w:szCs w:val="24"/>
        </w:rPr>
        <w:t xml:space="preserve">uits are rare, only impacting an average 3.5% of companies, when they do </w:t>
      </w:r>
      <w:r w:rsidR="006B7E7F" w:rsidRPr="001A3D46">
        <w:rPr>
          <w:rFonts w:ascii="Times New Roman" w:eastAsia="Times New Roman" w:hAnsi="Times New Roman" w:cs="Times New Roman"/>
          <w:sz w:val="24"/>
          <w:szCs w:val="24"/>
        </w:rPr>
        <w:t>occur,</w:t>
      </w:r>
      <w:r w:rsidRPr="001A3D46">
        <w:rPr>
          <w:rFonts w:ascii="Times New Roman" w:eastAsia="Times New Roman" w:hAnsi="Times New Roman" w:cs="Times New Roman"/>
          <w:sz w:val="24"/>
          <w:szCs w:val="24"/>
        </w:rPr>
        <w:t xml:space="preserve"> they have the potential to be extremely costly.  Since 1996, SCA lawsuits have cost companies over $87 billion in sum (</w:t>
      </w:r>
      <w:proofErr w:type="spellStart"/>
      <w:r w:rsidRPr="001A3D46">
        <w:rPr>
          <w:rFonts w:ascii="Times New Roman" w:eastAsia="Times New Roman" w:hAnsi="Times New Roman" w:cs="Times New Roman"/>
          <w:sz w:val="24"/>
          <w:szCs w:val="24"/>
        </w:rPr>
        <w:t>Banasiewicz</w:t>
      </w:r>
      <w:proofErr w:type="spellEnd"/>
      <w:r w:rsidRPr="001A3D46">
        <w:rPr>
          <w:rFonts w:ascii="Times New Roman" w:eastAsia="Times New Roman" w:hAnsi="Times New Roman" w:cs="Times New Roman"/>
          <w:sz w:val="24"/>
          <w:szCs w:val="24"/>
        </w:rPr>
        <w:t>, 2015, pg. 102).</w:t>
      </w:r>
    </w:p>
    <w:p w14:paraId="1B847197" w14:textId="77777777" w:rsidR="00C85504" w:rsidRPr="001A3D46" w:rsidRDefault="00FF5730">
      <w:pPr>
        <w:rPr>
          <w:rFonts w:ascii="Times New Roman" w:eastAsia="Times New Roman" w:hAnsi="Times New Roman" w:cs="Times New Roman"/>
          <w:sz w:val="24"/>
          <w:szCs w:val="24"/>
        </w:rPr>
      </w:pPr>
      <w:r w:rsidRPr="001A3D46">
        <w:rPr>
          <w:rFonts w:ascii="Times New Roman" w:eastAsia="Times New Roman" w:hAnsi="Times New Roman" w:cs="Times New Roman"/>
          <w:sz w:val="24"/>
          <w:szCs w:val="24"/>
        </w:rPr>
        <w:tab/>
        <w:t>Given the potential high imp</w:t>
      </w:r>
      <w:r w:rsidRPr="001A3D46">
        <w:rPr>
          <w:rFonts w:ascii="Times New Roman" w:eastAsia="Times New Roman" w:hAnsi="Times New Roman" w:cs="Times New Roman"/>
          <w:sz w:val="24"/>
          <w:szCs w:val="24"/>
        </w:rPr>
        <w:t>act that an SCA lawsuit may have, it is best for companies to mitigate risk by taking preventative action should it be deemed necessary.  This analysis was conducted for the Boston Beer Company (BBC) for this purpose and will quantify the risk of an SCA la</w:t>
      </w:r>
      <w:r w:rsidRPr="001A3D46">
        <w:rPr>
          <w:rFonts w:ascii="Times New Roman" w:eastAsia="Times New Roman" w:hAnsi="Times New Roman" w:cs="Times New Roman"/>
          <w:sz w:val="24"/>
          <w:szCs w:val="24"/>
        </w:rPr>
        <w:t xml:space="preserve">wsuit against the BBC as well as estimate the potential monetary liability. </w:t>
      </w:r>
    </w:p>
    <w:p w14:paraId="43066048" w14:textId="7954939A" w:rsidR="00C85504" w:rsidRPr="001A3D46" w:rsidRDefault="00FF5730">
      <w:pPr>
        <w:rPr>
          <w:rFonts w:ascii="Times New Roman" w:eastAsia="Times New Roman" w:hAnsi="Times New Roman" w:cs="Times New Roman"/>
          <w:sz w:val="24"/>
          <w:szCs w:val="24"/>
        </w:rPr>
      </w:pPr>
      <w:r w:rsidRPr="001A3D46">
        <w:rPr>
          <w:rFonts w:ascii="Times New Roman" w:eastAsia="Times New Roman" w:hAnsi="Times New Roman" w:cs="Times New Roman"/>
          <w:sz w:val="24"/>
          <w:szCs w:val="24"/>
        </w:rPr>
        <w:tab/>
        <w:t>This analysis was conducted by reviewing data compiled from 10-K reports</w:t>
      </w:r>
      <w:r w:rsidR="00EF411D">
        <w:rPr>
          <w:rFonts w:ascii="Times New Roman" w:eastAsia="Times New Roman" w:hAnsi="Times New Roman" w:cs="Times New Roman"/>
          <w:sz w:val="24"/>
          <w:szCs w:val="24"/>
        </w:rPr>
        <w:t xml:space="preserve">, </w:t>
      </w:r>
      <w:r w:rsidR="00731972">
        <w:rPr>
          <w:rFonts w:ascii="Times New Roman" w:eastAsia="Times New Roman" w:hAnsi="Times New Roman" w:cs="Times New Roman"/>
          <w:sz w:val="24"/>
          <w:szCs w:val="24"/>
        </w:rPr>
        <w:t>stock performance, quality ratings, and securities</w:t>
      </w:r>
      <w:r w:rsidRPr="001A3D46">
        <w:rPr>
          <w:rFonts w:ascii="Times New Roman" w:eastAsia="Times New Roman" w:hAnsi="Times New Roman" w:cs="Times New Roman"/>
          <w:sz w:val="24"/>
          <w:szCs w:val="24"/>
        </w:rPr>
        <w:t xml:space="preserve"> </w:t>
      </w:r>
      <w:r w:rsidR="00067AA8">
        <w:rPr>
          <w:rFonts w:ascii="Times New Roman" w:eastAsia="Times New Roman" w:hAnsi="Times New Roman" w:cs="Times New Roman"/>
          <w:sz w:val="24"/>
          <w:szCs w:val="24"/>
        </w:rPr>
        <w:t>for</w:t>
      </w:r>
      <w:r w:rsidRPr="001A3D46">
        <w:rPr>
          <w:rFonts w:ascii="Times New Roman" w:eastAsia="Times New Roman" w:hAnsi="Times New Roman" w:cs="Times New Roman"/>
          <w:sz w:val="24"/>
          <w:szCs w:val="24"/>
        </w:rPr>
        <w:t xml:space="preserve"> 348 companies in the “Consumer Staples” sector </w:t>
      </w:r>
      <w:r w:rsidRPr="001A3D46">
        <w:rPr>
          <w:rFonts w:ascii="Times New Roman" w:eastAsia="Times New Roman" w:hAnsi="Times New Roman" w:cs="Times New Roman"/>
          <w:sz w:val="24"/>
          <w:szCs w:val="24"/>
        </w:rPr>
        <w:t xml:space="preserve">filed </w:t>
      </w:r>
      <w:r w:rsidR="006B7E7F" w:rsidRPr="001A3D46">
        <w:rPr>
          <w:rFonts w:ascii="Times New Roman" w:eastAsia="Times New Roman" w:hAnsi="Times New Roman" w:cs="Times New Roman"/>
          <w:sz w:val="24"/>
          <w:szCs w:val="24"/>
        </w:rPr>
        <w:t>between 2009</w:t>
      </w:r>
      <w:r w:rsidRPr="001A3D46">
        <w:rPr>
          <w:rFonts w:ascii="Times New Roman" w:eastAsia="Times New Roman" w:hAnsi="Times New Roman" w:cs="Times New Roman"/>
          <w:sz w:val="24"/>
          <w:szCs w:val="24"/>
        </w:rPr>
        <w:t>-2013.  The original dataset contains 46 instances of companies</w:t>
      </w:r>
      <w:r w:rsidRPr="001A3D46">
        <w:rPr>
          <w:rFonts w:ascii="Times New Roman" w:eastAsia="Times New Roman" w:hAnsi="Times New Roman" w:cs="Times New Roman"/>
          <w:sz w:val="24"/>
          <w:szCs w:val="24"/>
        </w:rPr>
        <w:t xml:space="preserve"> who have faced an SCA lawsuit (13.2%) and 302 who have not (86.8%).  </w:t>
      </w:r>
    </w:p>
    <w:p w14:paraId="66A88D5C" w14:textId="77777777" w:rsidR="00C85504" w:rsidRPr="001A3D46" w:rsidRDefault="00FF5730">
      <w:pPr>
        <w:pStyle w:val="Heading2"/>
        <w:rPr>
          <w:rFonts w:ascii="Times New Roman" w:eastAsia="Times New Roman" w:hAnsi="Times New Roman" w:cs="Times New Roman"/>
          <w:sz w:val="24"/>
          <w:szCs w:val="24"/>
          <w:u w:val="single"/>
        </w:rPr>
      </w:pPr>
      <w:bookmarkStart w:id="4" w:name="_Toc102739300"/>
      <w:r w:rsidRPr="001A3D46">
        <w:rPr>
          <w:rFonts w:ascii="Times New Roman" w:eastAsia="Times New Roman" w:hAnsi="Times New Roman" w:cs="Times New Roman"/>
          <w:sz w:val="24"/>
          <w:szCs w:val="24"/>
          <w:u w:val="single"/>
        </w:rPr>
        <w:t>Process Overview &amp; Methodology</w:t>
      </w:r>
      <w:bookmarkEnd w:id="4"/>
    </w:p>
    <w:p w14:paraId="6B43EF24" w14:textId="5073E782" w:rsidR="00C85504" w:rsidRPr="001A3D46" w:rsidRDefault="00FF5730">
      <w:pPr>
        <w:ind w:firstLine="720"/>
        <w:rPr>
          <w:rFonts w:ascii="Times New Roman" w:eastAsia="Times New Roman" w:hAnsi="Times New Roman" w:cs="Times New Roman"/>
          <w:sz w:val="24"/>
          <w:szCs w:val="24"/>
        </w:rPr>
      </w:pPr>
      <w:r w:rsidRPr="001A3D46">
        <w:rPr>
          <w:rFonts w:ascii="Times New Roman" w:eastAsia="Times New Roman" w:hAnsi="Times New Roman" w:cs="Times New Roman"/>
          <w:sz w:val="24"/>
          <w:szCs w:val="24"/>
        </w:rPr>
        <w:t xml:space="preserve">This analysis compiled for the BBC contains two assessments: 1) </w:t>
      </w:r>
      <w:r w:rsidRPr="001A3D46">
        <w:rPr>
          <w:rFonts w:ascii="Times New Roman" w:eastAsia="Times New Roman" w:hAnsi="Times New Roman" w:cs="Times New Roman"/>
          <w:sz w:val="24"/>
          <w:szCs w:val="24"/>
        </w:rPr>
        <w:t>the predicted risk (probability) that the BBC will face an SCA lawsuit, and 2) the predicted severity of a settlement should the BBC face an SCA lawsuit. The first assessment (“Probability of a Lawsuit”) was modeled with a Voting Classifier model.  The Vot</w:t>
      </w:r>
      <w:r w:rsidRPr="001A3D46">
        <w:rPr>
          <w:rFonts w:ascii="Times New Roman" w:eastAsia="Times New Roman" w:hAnsi="Times New Roman" w:cs="Times New Roman"/>
          <w:sz w:val="24"/>
          <w:szCs w:val="24"/>
        </w:rPr>
        <w:t>ing Classifier model utilizes four different models</w:t>
      </w:r>
      <w:r w:rsidRPr="001A3D46">
        <w:rPr>
          <w:rFonts w:ascii="Times New Roman" w:eastAsia="Times New Roman" w:hAnsi="Times New Roman" w:cs="Times New Roman"/>
          <w:color w:val="CFE2F3"/>
          <w:sz w:val="24"/>
          <w:szCs w:val="24"/>
        </w:rPr>
        <w:t xml:space="preserve"> </w:t>
      </w:r>
      <w:r w:rsidRPr="001A3D46">
        <w:rPr>
          <w:rFonts w:ascii="Times New Roman" w:eastAsia="Times New Roman" w:hAnsi="Times New Roman" w:cs="Times New Roman"/>
          <w:sz w:val="24"/>
          <w:szCs w:val="24"/>
        </w:rPr>
        <w:t xml:space="preserve">(Random Forest (RF) Classifier, Logistic Regression (LR), </w:t>
      </w:r>
      <w:proofErr w:type="spellStart"/>
      <w:r w:rsidRPr="001A3D46">
        <w:rPr>
          <w:rFonts w:ascii="Times New Roman" w:eastAsia="Times New Roman" w:hAnsi="Times New Roman" w:cs="Times New Roman"/>
          <w:sz w:val="24"/>
          <w:szCs w:val="24"/>
        </w:rPr>
        <w:t>GaussianNB</w:t>
      </w:r>
      <w:proofErr w:type="spellEnd"/>
      <w:r w:rsidRPr="001A3D46">
        <w:rPr>
          <w:rFonts w:ascii="Times New Roman" w:eastAsia="Times New Roman" w:hAnsi="Times New Roman" w:cs="Times New Roman"/>
          <w:sz w:val="24"/>
          <w:szCs w:val="24"/>
        </w:rPr>
        <w:t xml:space="preserve">, and ADA Boosting), with the results from RF and </w:t>
      </w:r>
      <w:r w:rsidR="00762B8B" w:rsidRPr="001A3D46">
        <w:rPr>
          <w:rFonts w:ascii="Times New Roman" w:eastAsia="Times New Roman" w:hAnsi="Times New Roman" w:cs="Times New Roman"/>
          <w:sz w:val="24"/>
          <w:szCs w:val="24"/>
        </w:rPr>
        <w:t>LR models</w:t>
      </w:r>
      <w:r w:rsidRPr="001A3D46">
        <w:rPr>
          <w:rFonts w:ascii="Times New Roman" w:eastAsia="Times New Roman" w:hAnsi="Times New Roman" w:cs="Times New Roman"/>
          <w:sz w:val="24"/>
          <w:szCs w:val="24"/>
        </w:rPr>
        <w:t xml:space="preserve"> weighted four times, which was tested to be the best performing model. A cl</w:t>
      </w:r>
      <w:r w:rsidRPr="001A3D46">
        <w:rPr>
          <w:rFonts w:ascii="Times New Roman" w:eastAsia="Times New Roman" w:hAnsi="Times New Roman" w:cs="Times New Roman"/>
          <w:sz w:val="24"/>
          <w:szCs w:val="24"/>
        </w:rPr>
        <w:t>assification prediction is made through voting from the results of each of the models with weighting considered.  Further discussion of how this model was chosen is provided in the “</w:t>
      </w:r>
      <w:hyperlink w:anchor="_Risk_Assessment:_Probability" w:history="1">
        <w:r w:rsidRPr="00FA54B4">
          <w:rPr>
            <w:rStyle w:val="Hyperlink"/>
            <w:rFonts w:ascii="Times New Roman" w:eastAsia="Times New Roman" w:hAnsi="Times New Roman" w:cs="Times New Roman"/>
            <w:sz w:val="24"/>
            <w:szCs w:val="24"/>
          </w:rPr>
          <w:t xml:space="preserve">Risk Assessment Summary </w:t>
        </w:r>
        <w:r w:rsidR="00FA54B4" w:rsidRPr="00FA54B4">
          <w:rPr>
            <w:rStyle w:val="Hyperlink"/>
            <w:rFonts w:ascii="Times New Roman" w:eastAsia="Times New Roman" w:hAnsi="Times New Roman" w:cs="Times New Roman"/>
            <w:sz w:val="24"/>
            <w:szCs w:val="24"/>
          </w:rPr>
          <w:t>for</w:t>
        </w:r>
        <w:r w:rsidRPr="00FA54B4">
          <w:rPr>
            <w:rStyle w:val="Hyperlink"/>
            <w:rFonts w:ascii="Times New Roman" w:eastAsia="Times New Roman" w:hAnsi="Times New Roman" w:cs="Times New Roman"/>
            <w:sz w:val="24"/>
            <w:szCs w:val="24"/>
          </w:rPr>
          <w:t xml:space="preserve"> Boston Bee</w:t>
        </w:r>
        <w:r w:rsidRPr="00FA54B4">
          <w:rPr>
            <w:rStyle w:val="Hyperlink"/>
            <w:rFonts w:ascii="Times New Roman" w:eastAsia="Times New Roman" w:hAnsi="Times New Roman" w:cs="Times New Roman"/>
            <w:sz w:val="24"/>
            <w:szCs w:val="24"/>
          </w:rPr>
          <w:t>r Compan</w:t>
        </w:r>
      </w:hyperlink>
      <w:hyperlink w:anchor="_v4mu79gst74t">
        <w:r w:rsidRPr="001A3D46">
          <w:rPr>
            <w:rFonts w:ascii="Times New Roman" w:eastAsia="Times New Roman" w:hAnsi="Times New Roman" w:cs="Times New Roman"/>
            <w:color w:val="1155CC"/>
            <w:u w:val="single"/>
          </w:rPr>
          <w:t>y</w:t>
        </w:r>
      </w:hyperlink>
      <w:r w:rsidRPr="001A3D46">
        <w:rPr>
          <w:rFonts w:ascii="Times New Roman" w:eastAsia="Times New Roman" w:hAnsi="Times New Roman" w:cs="Times New Roman"/>
          <w:sz w:val="24"/>
          <w:szCs w:val="24"/>
        </w:rPr>
        <w:t>” section.</w:t>
      </w:r>
    </w:p>
    <w:p w14:paraId="283A276C" w14:textId="588BA7DD" w:rsidR="00C85504" w:rsidRPr="001A3D46" w:rsidRDefault="00FF5730">
      <w:pPr>
        <w:ind w:firstLine="720"/>
        <w:rPr>
          <w:rFonts w:ascii="Times New Roman" w:eastAsia="Times New Roman" w:hAnsi="Times New Roman" w:cs="Times New Roman"/>
          <w:sz w:val="24"/>
          <w:szCs w:val="24"/>
        </w:rPr>
      </w:pPr>
      <w:r w:rsidRPr="001A3D46">
        <w:rPr>
          <w:rFonts w:ascii="Times New Roman" w:eastAsia="Times New Roman" w:hAnsi="Times New Roman" w:cs="Times New Roman"/>
          <w:sz w:val="24"/>
          <w:szCs w:val="24"/>
        </w:rPr>
        <w:t xml:space="preserve">For this assessment, the primary objective was to minimize false negative predictions (measured by recall score), where a company was predicted not to face an SCA lawsuit but </w:t>
      </w:r>
      <w:r w:rsidRPr="0075597E">
        <w:rPr>
          <w:rFonts w:ascii="Times New Roman" w:eastAsia="Times New Roman" w:hAnsi="Times New Roman" w:cs="Times New Roman"/>
          <w:sz w:val="24"/>
          <w:szCs w:val="24"/>
        </w:rPr>
        <w:t>did</w:t>
      </w:r>
      <w:r w:rsidR="00D22A2C" w:rsidRPr="0075597E">
        <w:rPr>
          <w:rFonts w:ascii="Times New Roman" w:eastAsia="Times New Roman" w:hAnsi="Times New Roman" w:cs="Times New Roman"/>
          <w:sz w:val="24"/>
          <w:szCs w:val="24"/>
        </w:rPr>
        <w:t>.</w:t>
      </w:r>
      <w:r w:rsidRPr="0075597E">
        <w:rPr>
          <w:rFonts w:ascii="Times New Roman" w:eastAsia="Times New Roman" w:hAnsi="Times New Roman" w:cs="Times New Roman"/>
          <w:sz w:val="24"/>
          <w:szCs w:val="24"/>
        </w:rPr>
        <w:t xml:space="preserve"> </w:t>
      </w:r>
      <w:r w:rsidRPr="0075597E">
        <w:rPr>
          <w:rFonts w:ascii="Times New Roman" w:eastAsia="Times New Roman" w:hAnsi="Times New Roman" w:cs="Times New Roman"/>
          <w:sz w:val="24"/>
          <w:szCs w:val="24"/>
        </w:rPr>
        <w:t xml:space="preserve"> </w:t>
      </w:r>
      <w:r w:rsidRPr="001A3D46">
        <w:rPr>
          <w:rFonts w:ascii="Times New Roman" w:eastAsia="Times New Roman" w:hAnsi="Times New Roman" w:cs="Times New Roman"/>
          <w:sz w:val="24"/>
          <w:szCs w:val="24"/>
        </w:rPr>
        <w:t>A false negative is</w:t>
      </w:r>
      <w:r w:rsidRPr="001A3D46">
        <w:rPr>
          <w:rFonts w:ascii="Times New Roman" w:eastAsia="Times New Roman" w:hAnsi="Times New Roman" w:cs="Times New Roman"/>
          <w:sz w:val="24"/>
          <w:szCs w:val="24"/>
        </w:rPr>
        <w:t xml:space="preserve"> considered the worst possible outcome because if a company is not flagged as being at-risk,</w:t>
      </w:r>
      <w:r w:rsidRPr="001A3D46">
        <w:rPr>
          <w:rFonts w:ascii="Times New Roman" w:eastAsia="Times New Roman" w:hAnsi="Times New Roman" w:cs="Times New Roman"/>
          <w:color w:val="CFE2F3"/>
          <w:sz w:val="24"/>
          <w:szCs w:val="24"/>
        </w:rPr>
        <w:t xml:space="preserve"> </w:t>
      </w:r>
      <w:r w:rsidRPr="001A3D46">
        <w:rPr>
          <w:rFonts w:ascii="Times New Roman" w:eastAsia="Times New Roman" w:hAnsi="Times New Roman" w:cs="Times New Roman"/>
          <w:sz w:val="24"/>
          <w:szCs w:val="24"/>
        </w:rPr>
        <w:t xml:space="preserve">then they may miss the opportunity to take preventive actions. </w:t>
      </w:r>
      <w:r w:rsidRPr="001A3D46">
        <w:rPr>
          <w:rFonts w:ascii="Times New Roman" w:eastAsia="Times New Roman" w:hAnsi="Times New Roman" w:cs="Times New Roman"/>
          <w:color w:val="CFE2F3"/>
          <w:sz w:val="24"/>
          <w:szCs w:val="24"/>
        </w:rPr>
        <w:t xml:space="preserve"> </w:t>
      </w:r>
      <w:r w:rsidRPr="001A3D46">
        <w:rPr>
          <w:rFonts w:ascii="Times New Roman" w:eastAsia="Times New Roman" w:hAnsi="Times New Roman" w:cs="Times New Roman"/>
          <w:sz w:val="24"/>
          <w:szCs w:val="24"/>
        </w:rPr>
        <w:t xml:space="preserve">An outcome in which a company is classified as at-risk for an SCA lawsuit when they </w:t>
      </w:r>
      <w:r w:rsidR="006B7E7F" w:rsidRPr="001A3D46">
        <w:rPr>
          <w:rFonts w:ascii="Times New Roman" w:eastAsia="Times New Roman" w:hAnsi="Times New Roman" w:cs="Times New Roman"/>
          <w:sz w:val="24"/>
          <w:szCs w:val="24"/>
        </w:rPr>
        <w:t>are</w:t>
      </w:r>
      <w:r w:rsidRPr="001A3D46">
        <w:rPr>
          <w:rFonts w:ascii="Times New Roman" w:eastAsia="Times New Roman" w:hAnsi="Times New Roman" w:cs="Times New Roman"/>
          <w:sz w:val="24"/>
          <w:szCs w:val="24"/>
        </w:rPr>
        <w:t xml:space="preserve"> no</w:t>
      </w:r>
      <w:r w:rsidRPr="001A3D46">
        <w:rPr>
          <w:rFonts w:ascii="Times New Roman" w:eastAsia="Times New Roman" w:hAnsi="Times New Roman" w:cs="Times New Roman"/>
          <w:sz w:val="24"/>
          <w:szCs w:val="24"/>
        </w:rPr>
        <w:t>t (false positive) is less adversely impactful since the downside is taking action to reduce risk.</w:t>
      </w:r>
    </w:p>
    <w:p w14:paraId="5A073113" w14:textId="65032CAB" w:rsidR="00C85504" w:rsidRPr="001A3D46" w:rsidRDefault="00FF5730">
      <w:pPr>
        <w:ind w:firstLine="720"/>
        <w:rPr>
          <w:rFonts w:ascii="Times New Roman" w:eastAsia="Times New Roman" w:hAnsi="Times New Roman" w:cs="Times New Roman"/>
          <w:sz w:val="24"/>
          <w:szCs w:val="24"/>
        </w:rPr>
      </w:pPr>
      <w:r w:rsidRPr="001A3D46">
        <w:rPr>
          <w:rFonts w:ascii="Times New Roman" w:eastAsia="Times New Roman" w:hAnsi="Times New Roman" w:cs="Times New Roman"/>
          <w:sz w:val="24"/>
          <w:szCs w:val="24"/>
        </w:rPr>
        <w:t>Through validation with a test dataset, the Voting Classifier model was shown to be 55.7% accurate in predicting if a company would be sued (see:</w:t>
      </w:r>
      <w:r w:rsidR="007B3C87">
        <w:rPr>
          <w:rFonts w:ascii="Times New Roman" w:hAnsi="Times New Roman" w:cs="Times New Roman"/>
        </w:rPr>
        <w:t xml:space="preserve"> </w:t>
      </w:r>
      <w:hyperlink w:anchor="_Figure3_-_Confusion" w:history="1">
        <w:r w:rsidR="007B3C87" w:rsidRPr="007B3C87">
          <w:rPr>
            <w:rStyle w:val="Hyperlink"/>
            <w:rFonts w:ascii="Times New Roman" w:hAnsi="Times New Roman" w:cs="Times New Roman"/>
          </w:rPr>
          <w:t>Figure3</w:t>
        </w:r>
      </w:hyperlink>
      <w:r w:rsidRPr="001A3D46">
        <w:rPr>
          <w:rFonts w:ascii="Times New Roman" w:eastAsia="Times New Roman" w:hAnsi="Times New Roman" w:cs="Times New Roman"/>
          <w:sz w:val="24"/>
          <w:szCs w:val="24"/>
        </w:rPr>
        <w:t xml:space="preserve">).  The model was 66.7% </w:t>
      </w:r>
      <w:r w:rsidRPr="001A3D46">
        <w:rPr>
          <w:rFonts w:ascii="Times New Roman" w:eastAsia="Times New Roman" w:hAnsi="Times New Roman" w:cs="Times New Roman"/>
          <w:sz w:val="24"/>
          <w:szCs w:val="24"/>
        </w:rPr>
        <w:lastRenderedPageBreak/>
        <w:t xml:space="preserve">accurate in correctly predicting the subset of companies who were sued.  Recall that 13.2% of companies in this sector faced an SCA lawsuit, so the model is approximately five </w:t>
      </w:r>
      <w:r w:rsidRPr="001A3D46">
        <w:rPr>
          <w:rFonts w:ascii="Times New Roman" w:eastAsia="Times New Roman" w:hAnsi="Times New Roman" w:cs="Times New Roman"/>
          <w:sz w:val="24"/>
          <w:szCs w:val="24"/>
        </w:rPr>
        <w:t>times more accurate than random guessing.  By focusing on reducing false negatives, the model is cautious by design, which is illustrated by the bulk of the incorrect predictions being false positives (a company predicted to face an SCA lawsuit, but did no</w:t>
      </w:r>
      <w:r w:rsidRPr="001A3D46">
        <w:rPr>
          <w:rFonts w:ascii="Times New Roman" w:eastAsia="Times New Roman" w:hAnsi="Times New Roman" w:cs="Times New Roman"/>
          <w:sz w:val="24"/>
          <w:szCs w:val="24"/>
        </w:rPr>
        <w:t xml:space="preserve">t), which is likely to be a less adversely impactful false prediction.  Of the 31 incorrect predictions, 27 (87.1%) were false positives.  The cautious tendency of the model means that when it predicts a company will not face an SCA lawsuit, it is correct </w:t>
      </w:r>
      <w:r w:rsidRPr="001A3D46">
        <w:rPr>
          <w:rFonts w:ascii="Times New Roman" w:eastAsia="Times New Roman" w:hAnsi="Times New Roman" w:cs="Times New Roman"/>
          <w:sz w:val="24"/>
          <w:szCs w:val="24"/>
        </w:rPr>
        <w:t>88.6% of the time.</w:t>
      </w:r>
    </w:p>
    <w:p w14:paraId="60F293BF" w14:textId="77777777" w:rsidR="00C85504" w:rsidRPr="001A3D46" w:rsidRDefault="00FF5730">
      <w:pPr>
        <w:ind w:firstLine="720"/>
        <w:rPr>
          <w:rFonts w:ascii="Times New Roman" w:eastAsia="Times New Roman" w:hAnsi="Times New Roman" w:cs="Times New Roman"/>
          <w:sz w:val="24"/>
          <w:szCs w:val="24"/>
        </w:rPr>
      </w:pPr>
      <w:r w:rsidRPr="001A3D46">
        <w:rPr>
          <w:rFonts w:ascii="Times New Roman" w:eastAsia="Times New Roman" w:hAnsi="Times New Roman" w:cs="Times New Roman"/>
          <w:sz w:val="24"/>
          <w:szCs w:val="24"/>
        </w:rPr>
        <w:t>The second assessment (“Potential Liability”) predicts a penalty, often a settlement amount, that the BBC will be liable for should it face a successful SCA lawsuit.  This prediction is limited to the settlement amount and does not inclu</w:t>
      </w:r>
      <w:r w:rsidRPr="001A3D46">
        <w:rPr>
          <w:rFonts w:ascii="Times New Roman" w:eastAsia="Times New Roman" w:hAnsi="Times New Roman" w:cs="Times New Roman"/>
          <w:sz w:val="24"/>
          <w:szCs w:val="24"/>
        </w:rPr>
        <w:t xml:space="preserve">de other related expenses such as legal fees.  </w:t>
      </w:r>
    </w:p>
    <w:p w14:paraId="551AEB2A" w14:textId="1A23ED93" w:rsidR="00C85504" w:rsidRPr="001A3D46" w:rsidRDefault="00FF5730">
      <w:pPr>
        <w:ind w:firstLine="720"/>
        <w:rPr>
          <w:rFonts w:ascii="Times New Roman" w:eastAsia="Times New Roman" w:hAnsi="Times New Roman" w:cs="Times New Roman"/>
          <w:sz w:val="24"/>
          <w:szCs w:val="24"/>
        </w:rPr>
      </w:pPr>
      <w:r w:rsidRPr="001A3D46">
        <w:rPr>
          <w:rFonts w:ascii="Times New Roman" w:eastAsia="Times New Roman" w:hAnsi="Times New Roman" w:cs="Times New Roman"/>
          <w:sz w:val="24"/>
          <w:szCs w:val="24"/>
        </w:rPr>
        <w:t xml:space="preserve">This assessment faced the significant challenge of a small number of positive observations </w:t>
      </w:r>
      <w:r w:rsidRPr="001A3D46">
        <w:rPr>
          <w:rFonts w:ascii="Times New Roman" w:eastAsia="Times New Roman" w:hAnsi="Times New Roman" w:cs="Times New Roman"/>
          <w:sz w:val="24"/>
          <w:szCs w:val="24"/>
        </w:rPr>
        <w:t>(i.e., companies that faced an SCA lawsuit), with only 11 such examples, one of which (Monster Beve</w:t>
      </w:r>
      <w:r w:rsidRPr="001A3D46">
        <w:rPr>
          <w:rFonts w:ascii="Times New Roman" w:eastAsia="Times New Roman" w:hAnsi="Times New Roman" w:cs="Times New Roman"/>
          <w:sz w:val="24"/>
          <w:szCs w:val="24"/>
        </w:rPr>
        <w:t>rage Company) needed to be removed as an outlier.  The low number of observations meant the model could only predict with a high degree of uncertainty (measured by Root Mean Squared Error (RMSE)).  For the BBC, this results in a final dollar amount present</w:t>
      </w:r>
      <w:r w:rsidRPr="001A3D46">
        <w:rPr>
          <w:rFonts w:ascii="Times New Roman" w:eastAsia="Times New Roman" w:hAnsi="Times New Roman" w:cs="Times New Roman"/>
          <w:sz w:val="24"/>
          <w:szCs w:val="24"/>
        </w:rPr>
        <w:t xml:space="preserve">ed as a </w:t>
      </w:r>
      <w:r w:rsidR="004F4E09" w:rsidRPr="001A3D46">
        <w:rPr>
          <w:rFonts w:ascii="Times New Roman" w:eastAsia="Times New Roman" w:hAnsi="Times New Roman" w:cs="Times New Roman"/>
          <w:sz w:val="24"/>
          <w:szCs w:val="24"/>
        </w:rPr>
        <w:t>wide</w:t>
      </w:r>
      <w:r w:rsidRPr="001A3D46">
        <w:rPr>
          <w:rFonts w:ascii="Times New Roman" w:eastAsia="Times New Roman" w:hAnsi="Times New Roman" w:cs="Times New Roman"/>
          <w:sz w:val="24"/>
          <w:szCs w:val="24"/>
        </w:rPr>
        <w:t xml:space="preserve"> range, with 90% confidence that the actual amount would fall into that range.  This assessment was modeled with a Partial Least Squares (PLS) model which outperformed several competing models and was chosen in part because the model ten</w:t>
      </w:r>
      <w:r w:rsidRPr="001A3D46">
        <w:rPr>
          <w:rFonts w:ascii="Times New Roman" w:eastAsia="Times New Roman" w:hAnsi="Times New Roman" w:cs="Times New Roman"/>
          <w:sz w:val="24"/>
          <w:szCs w:val="24"/>
        </w:rPr>
        <w:t>ds to do well with sparse data.</w:t>
      </w:r>
    </w:p>
    <w:p w14:paraId="04BC8FDD" w14:textId="29A7796C" w:rsidR="00C85504" w:rsidRPr="001A3D46" w:rsidRDefault="00FF5730">
      <w:pPr>
        <w:pStyle w:val="Heading2"/>
        <w:rPr>
          <w:rFonts w:ascii="Times New Roman" w:eastAsia="Times New Roman" w:hAnsi="Times New Roman" w:cs="Times New Roman"/>
          <w:sz w:val="24"/>
          <w:szCs w:val="24"/>
        </w:rPr>
      </w:pPr>
      <w:bookmarkStart w:id="5" w:name="_Toc102739301"/>
      <w:r w:rsidRPr="001A3D46">
        <w:rPr>
          <w:rFonts w:ascii="Times New Roman" w:eastAsia="Times New Roman" w:hAnsi="Times New Roman" w:cs="Times New Roman"/>
          <w:sz w:val="24"/>
          <w:szCs w:val="24"/>
          <w:u w:val="single"/>
        </w:rPr>
        <w:t>Summary of Findings &amp; Scorecard for Boston Beer Company:</w:t>
      </w:r>
      <w:bookmarkEnd w:id="5"/>
    </w:p>
    <w:p w14:paraId="2407F90B" w14:textId="77777777" w:rsidR="006B7E7F" w:rsidRPr="001A3D46" w:rsidRDefault="00FF5730" w:rsidP="006B7E7F">
      <w:pPr>
        <w:ind w:firstLine="720"/>
        <w:rPr>
          <w:rFonts w:ascii="Times New Roman" w:eastAsia="Times New Roman" w:hAnsi="Times New Roman" w:cs="Times New Roman"/>
          <w:sz w:val="24"/>
          <w:szCs w:val="24"/>
        </w:rPr>
      </w:pPr>
      <w:r w:rsidRPr="001A3D46">
        <w:rPr>
          <w:rFonts w:ascii="Times New Roman" w:eastAsia="Times New Roman" w:hAnsi="Times New Roman" w:cs="Times New Roman"/>
          <w:sz w:val="24"/>
          <w:szCs w:val="24"/>
        </w:rPr>
        <w:t xml:space="preserve">These models classify the BBC with the group predicted not to face an SCA </w:t>
      </w:r>
      <w:r w:rsidR="004F4E09" w:rsidRPr="001A3D46">
        <w:rPr>
          <w:rFonts w:ascii="Times New Roman" w:eastAsia="Times New Roman" w:hAnsi="Times New Roman" w:cs="Times New Roman"/>
          <w:sz w:val="24"/>
          <w:szCs w:val="24"/>
        </w:rPr>
        <w:t>lawsuit and</w:t>
      </w:r>
      <w:r w:rsidRPr="001A3D46">
        <w:rPr>
          <w:rFonts w:ascii="Times New Roman" w:eastAsia="Times New Roman" w:hAnsi="Times New Roman" w:cs="Times New Roman"/>
          <w:sz w:val="24"/>
          <w:szCs w:val="24"/>
        </w:rPr>
        <w:t xml:space="preserve"> gives the BBC a 30.5% chance of facing a lawsuit.  The largest factor leading to</w:t>
      </w:r>
      <w:r w:rsidRPr="001A3D46">
        <w:rPr>
          <w:rFonts w:ascii="Times New Roman" w:eastAsia="Times New Roman" w:hAnsi="Times New Roman" w:cs="Times New Roman"/>
          <w:sz w:val="24"/>
          <w:szCs w:val="24"/>
        </w:rPr>
        <w:t xml:space="preserve"> the prediction of not facing a lawsuit is the strong </w:t>
      </w:r>
      <w:r w:rsidR="004F4E09" w:rsidRPr="001A3D46">
        <w:rPr>
          <w:rFonts w:ascii="Times New Roman" w:eastAsia="Times New Roman" w:hAnsi="Times New Roman" w:cs="Times New Roman"/>
          <w:sz w:val="24"/>
          <w:szCs w:val="24"/>
        </w:rPr>
        <w:t>overall market</w:t>
      </w:r>
      <w:r w:rsidRPr="001A3D46">
        <w:rPr>
          <w:rFonts w:ascii="Times New Roman" w:eastAsia="Times New Roman" w:hAnsi="Times New Roman" w:cs="Times New Roman"/>
          <w:sz w:val="24"/>
          <w:szCs w:val="24"/>
        </w:rPr>
        <w:t xml:space="preserve"> performance, reflected in the fact that BBC stock value increased 377% from $47.53 to $226.69 over the observation period.  A secondary factor was that the BBC did not file a restatement</w:t>
      </w:r>
      <w:r w:rsidRPr="001A3D46">
        <w:rPr>
          <w:rFonts w:ascii="Times New Roman" w:eastAsia="Times New Roman" w:hAnsi="Times New Roman" w:cs="Times New Roman"/>
          <w:sz w:val="24"/>
          <w:szCs w:val="24"/>
        </w:rPr>
        <w:t>.  Factors which negatively affected the BBC prediction were high expenditures on property, plant, and equipment (PPE) as well as high administrative costs.  Should the BBC face an SCA lawsuit, the model asserts a 90% confidence that the final settlement a</w:t>
      </w:r>
      <w:r w:rsidRPr="001A3D46">
        <w:rPr>
          <w:rFonts w:ascii="Times New Roman" w:eastAsia="Times New Roman" w:hAnsi="Times New Roman" w:cs="Times New Roman"/>
          <w:sz w:val="24"/>
          <w:szCs w:val="24"/>
        </w:rPr>
        <w:t xml:space="preserve">mount would be between $1.3 and $11.7 million. </w:t>
      </w:r>
      <w:r w:rsidR="004F4E09" w:rsidRPr="001A3D46">
        <w:rPr>
          <w:rFonts w:ascii="Times New Roman" w:eastAsia="Times New Roman" w:hAnsi="Times New Roman" w:cs="Times New Roman"/>
          <w:sz w:val="24"/>
          <w:szCs w:val="24"/>
        </w:rPr>
        <w:t>(0.2</w:t>
      </w:r>
      <w:r w:rsidRPr="001A3D46">
        <w:rPr>
          <w:rFonts w:ascii="Times New Roman" w:eastAsia="Times New Roman" w:hAnsi="Times New Roman" w:cs="Times New Roman"/>
          <w:sz w:val="24"/>
          <w:szCs w:val="24"/>
        </w:rPr>
        <w:t>% to 2.1% of median annual revenue).</w:t>
      </w:r>
    </w:p>
    <w:p w14:paraId="6834AA56" w14:textId="714CA5E3" w:rsidR="00C85504" w:rsidRPr="001A3D46" w:rsidRDefault="00FF5730" w:rsidP="003B717D">
      <w:pPr>
        <w:pStyle w:val="Heading3"/>
        <w:rPr>
          <w:rFonts w:ascii="Times New Roman" w:hAnsi="Times New Roman" w:cs="Times New Roman"/>
          <w:i/>
          <w:iCs/>
          <w:sz w:val="24"/>
          <w:szCs w:val="24"/>
        </w:rPr>
      </w:pPr>
      <w:r w:rsidRPr="001A3D46">
        <w:rPr>
          <w:rFonts w:ascii="Times New Roman" w:hAnsi="Times New Roman" w:cs="Times New Roman"/>
          <w:i/>
          <w:iCs/>
          <w:sz w:val="24"/>
          <w:szCs w:val="24"/>
        </w:rPr>
        <w:t>Figure1 - Boston Beer Company Risk Scorecard</w:t>
      </w:r>
    </w:p>
    <w:p w14:paraId="477787EC" w14:textId="77777777" w:rsidR="00C85504" w:rsidRPr="001A3D46" w:rsidRDefault="00FF5730">
      <w:pPr>
        <w:jc w:val="center"/>
        <w:rPr>
          <w:rFonts w:ascii="Times New Roman" w:eastAsia="Times New Roman" w:hAnsi="Times New Roman" w:cs="Times New Roman"/>
          <w:b/>
          <w:sz w:val="28"/>
          <w:szCs w:val="28"/>
          <w:u w:val="single"/>
        </w:rPr>
      </w:pPr>
      <w:r w:rsidRPr="001A3D46">
        <w:rPr>
          <w:rFonts w:ascii="Times New Roman" w:eastAsia="Times New Roman" w:hAnsi="Times New Roman" w:cs="Times New Roman"/>
          <w:noProof/>
        </w:rPr>
        <w:drawing>
          <wp:inline distT="114300" distB="114300" distL="114300" distR="114300" wp14:anchorId="14212D92" wp14:editId="57DE0005">
            <wp:extent cx="5943600" cy="1549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1549400"/>
                    </a:xfrm>
                    <a:prstGeom prst="rect">
                      <a:avLst/>
                    </a:prstGeom>
                    <a:ln/>
                  </pic:spPr>
                </pic:pic>
              </a:graphicData>
            </a:graphic>
          </wp:inline>
        </w:drawing>
      </w:r>
    </w:p>
    <w:p w14:paraId="4FA64B0A" w14:textId="6F5DE15D" w:rsidR="00C85504" w:rsidRPr="001A3D46" w:rsidRDefault="00FF5730">
      <w:pPr>
        <w:rPr>
          <w:rFonts w:ascii="Times New Roman" w:eastAsia="Times New Roman" w:hAnsi="Times New Roman" w:cs="Times New Roman"/>
          <w:b/>
          <w:sz w:val="28"/>
          <w:szCs w:val="28"/>
          <w:u w:val="single"/>
        </w:rPr>
      </w:pPr>
      <w:r w:rsidRPr="001A3D46">
        <w:rPr>
          <w:rFonts w:ascii="Times New Roman" w:eastAsia="Times New Roman" w:hAnsi="Times New Roman" w:cs="Times New Roman"/>
          <w:b/>
          <w:sz w:val="28"/>
          <w:szCs w:val="28"/>
          <w:u w:val="single"/>
        </w:rPr>
        <w:lastRenderedPageBreak/>
        <w:t>Data Overview</w:t>
      </w:r>
    </w:p>
    <w:p w14:paraId="3999A476" w14:textId="77777777" w:rsidR="00C85504" w:rsidRPr="001A3D46" w:rsidRDefault="00FF5730">
      <w:pPr>
        <w:pStyle w:val="Heading2"/>
        <w:rPr>
          <w:rFonts w:ascii="Times New Roman" w:eastAsia="Times New Roman" w:hAnsi="Times New Roman" w:cs="Times New Roman"/>
        </w:rPr>
      </w:pPr>
      <w:bookmarkStart w:id="6" w:name="_Toc102739302"/>
      <w:r w:rsidRPr="001A3D46">
        <w:rPr>
          <w:rFonts w:ascii="Times New Roman" w:eastAsia="Times New Roman" w:hAnsi="Times New Roman" w:cs="Times New Roman"/>
          <w:sz w:val="24"/>
          <w:szCs w:val="24"/>
          <w:u w:val="single"/>
        </w:rPr>
        <w:t>Data Sources</w:t>
      </w:r>
      <w:bookmarkEnd w:id="6"/>
    </w:p>
    <w:p w14:paraId="564716F0" w14:textId="77777777" w:rsidR="00C85504" w:rsidRPr="001A3D46" w:rsidRDefault="00FF5730">
      <w:pPr>
        <w:rPr>
          <w:rFonts w:ascii="Times New Roman" w:eastAsia="Times New Roman" w:hAnsi="Times New Roman" w:cs="Times New Roman"/>
          <w:sz w:val="24"/>
          <w:szCs w:val="24"/>
        </w:rPr>
      </w:pPr>
      <w:r w:rsidRPr="001A3D46">
        <w:rPr>
          <w:rFonts w:ascii="Times New Roman" w:eastAsia="Times New Roman" w:hAnsi="Times New Roman" w:cs="Times New Roman"/>
          <w:sz w:val="24"/>
          <w:szCs w:val="24"/>
        </w:rPr>
        <w:t>The following data sources, originally sourced from the U.S. Securities and Exchange Commission’s (SEC) Electronic Data Gathering, Analysis, and Retrieva</w:t>
      </w:r>
      <w:r w:rsidRPr="001A3D46">
        <w:rPr>
          <w:rFonts w:ascii="Times New Roman" w:eastAsia="Times New Roman" w:hAnsi="Times New Roman" w:cs="Times New Roman"/>
          <w:sz w:val="24"/>
          <w:szCs w:val="24"/>
          <w:highlight w:val="white"/>
        </w:rPr>
        <w:t>l</w:t>
      </w:r>
      <w:r w:rsidRPr="001A3D46">
        <w:rPr>
          <w:rFonts w:ascii="Times New Roman" w:eastAsia="Times New Roman" w:hAnsi="Times New Roman" w:cs="Times New Roman"/>
          <w:sz w:val="24"/>
          <w:szCs w:val="24"/>
        </w:rPr>
        <w:t xml:space="preserve"> (EDGAR) database, were used throughout the analysis.  Each of these sources was filtered to only the </w:t>
      </w:r>
      <w:r w:rsidRPr="001A3D46">
        <w:rPr>
          <w:rFonts w:ascii="Times New Roman" w:eastAsia="Times New Roman" w:hAnsi="Times New Roman" w:cs="Times New Roman"/>
          <w:sz w:val="24"/>
          <w:szCs w:val="24"/>
        </w:rPr>
        <w:t>companies in the “Consumer Staples” sector.</w:t>
      </w:r>
    </w:p>
    <w:p w14:paraId="0047C763" w14:textId="77777777" w:rsidR="00C85504" w:rsidRPr="001A3D46" w:rsidRDefault="00C85504">
      <w:pPr>
        <w:rPr>
          <w:rFonts w:ascii="Times New Roman" w:eastAsia="Times New Roman" w:hAnsi="Times New Roman" w:cs="Times New Roman"/>
          <w:sz w:val="24"/>
          <w:szCs w:val="24"/>
        </w:rPr>
      </w:pPr>
    </w:p>
    <w:p w14:paraId="5CB8DE68" w14:textId="77777777" w:rsidR="00C85504" w:rsidRPr="001A3D46" w:rsidRDefault="00FF5730">
      <w:pPr>
        <w:numPr>
          <w:ilvl w:val="0"/>
          <w:numId w:val="1"/>
        </w:numPr>
        <w:rPr>
          <w:rFonts w:ascii="Times New Roman" w:eastAsia="Times New Roman" w:hAnsi="Times New Roman" w:cs="Times New Roman"/>
          <w:sz w:val="24"/>
          <w:szCs w:val="24"/>
        </w:rPr>
      </w:pPr>
      <w:r w:rsidRPr="001A3D46">
        <w:rPr>
          <w:rFonts w:ascii="Times New Roman" w:eastAsia="Times New Roman" w:hAnsi="Times New Roman" w:cs="Times New Roman"/>
          <w:sz w:val="24"/>
          <w:szCs w:val="24"/>
        </w:rPr>
        <w:t>“Fundamentals” - General financial data from 10-K reports and restatements</w:t>
      </w:r>
    </w:p>
    <w:p w14:paraId="3B391386" w14:textId="77777777" w:rsidR="00C85504" w:rsidRPr="001A3D46" w:rsidRDefault="00FF5730">
      <w:pPr>
        <w:numPr>
          <w:ilvl w:val="0"/>
          <w:numId w:val="1"/>
        </w:numPr>
        <w:rPr>
          <w:rFonts w:ascii="Times New Roman" w:eastAsia="Times New Roman" w:hAnsi="Times New Roman" w:cs="Times New Roman"/>
          <w:sz w:val="24"/>
          <w:szCs w:val="24"/>
        </w:rPr>
      </w:pPr>
      <w:r w:rsidRPr="001A3D46">
        <w:rPr>
          <w:rFonts w:ascii="Times New Roman" w:eastAsia="Times New Roman" w:hAnsi="Times New Roman" w:cs="Times New Roman"/>
          <w:sz w:val="24"/>
          <w:szCs w:val="24"/>
        </w:rPr>
        <w:t>“Stocks” - Daily stock trading, performance, and dividend data</w:t>
      </w:r>
    </w:p>
    <w:p w14:paraId="17AED872" w14:textId="77777777" w:rsidR="00C85504" w:rsidRPr="001A3D46" w:rsidRDefault="00FF5730">
      <w:pPr>
        <w:numPr>
          <w:ilvl w:val="0"/>
          <w:numId w:val="1"/>
        </w:numPr>
        <w:rPr>
          <w:rFonts w:ascii="Times New Roman" w:eastAsia="Times New Roman" w:hAnsi="Times New Roman" w:cs="Times New Roman"/>
          <w:sz w:val="24"/>
          <w:szCs w:val="24"/>
        </w:rPr>
      </w:pPr>
      <w:r w:rsidRPr="001A3D46">
        <w:rPr>
          <w:rFonts w:ascii="Times New Roman" w:eastAsia="Times New Roman" w:hAnsi="Times New Roman" w:cs="Times New Roman"/>
          <w:sz w:val="24"/>
          <w:szCs w:val="24"/>
        </w:rPr>
        <w:t>“Securities” - Data on monthly trading of company stock</w:t>
      </w:r>
    </w:p>
    <w:p w14:paraId="29B23BF2" w14:textId="77777777" w:rsidR="00C85504" w:rsidRPr="001A3D46" w:rsidRDefault="00FF5730">
      <w:pPr>
        <w:numPr>
          <w:ilvl w:val="0"/>
          <w:numId w:val="1"/>
        </w:numPr>
        <w:rPr>
          <w:rFonts w:ascii="Times New Roman" w:eastAsia="Times New Roman" w:hAnsi="Times New Roman" w:cs="Times New Roman"/>
          <w:sz w:val="24"/>
          <w:szCs w:val="24"/>
        </w:rPr>
      </w:pPr>
      <w:r w:rsidRPr="001A3D46">
        <w:rPr>
          <w:rFonts w:ascii="Times New Roman" w:eastAsia="Times New Roman" w:hAnsi="Times New Roman" w:cs="Times New Roman"/>
          <w:sz w:val="24"/>
          <w:szCs w:val="24"/>
        </w:rPr>
        <w:t>“Ratings” - Various credit ratings</w:t>
      </w:r>
    </w:p>
    <w:p w14:paraId="35B28509" w14:textId="77777777" w:rsidR="00C85504" w:rsidRPr="001A3D46" w:rsidRDefault="00FF5730">
      <w:pPr>
        <w:pStyle w:val="Heading2"/>
        <w:rPr>
          <w:rFonts w:ascii="Times New Roman" w:eastAsia="Times New Roman" w:hAnsi="Times New Roman" w:cs="Times New Roman"/>
        </w:rPr>
      </w:pPr>
      <w:bookmarkStart w:id="7" w:name="_General_Methodology"/>
      <w:bookmarkStart w:id="8" w:name="_Toc102739303"/>
      <w:bookmarkEnd w:id="7"/>
      <w:r w:rsidRPr="001A3D46">
        <w:rPr>
          <w:rFonts w:ascii="Times New Roman" w:eastAsia="Times New Roman" w:hAnsi="Times New Roman" w:cs="Times New Roman"/>
          <w:sz w:val="24"/>
          <w:szCs w:val="24"/>
          <w:u w:val="single"/>
        </w:rPr>
        <w:t>General Methodology</w:t>
      </w:r>
      <w:bookmarkEnd w:id="8"/>
    </w:p>
    <w:p w14:paraId="1CA6871C" w14:textId="7B0D4FC5" w:rsidR="00C85504" w:rsidRPr="001A3D46" w:rsidRDefault="00FF5730">
      <w:pPr>
        <w:ind w:firstLine="720"/>
        <w:rPr>
          <w:rFonts w:ascii="Times New Roman" w:eastAsia="Times New Roman" w:hAnsi="Times New Roman" w:cs="Times New Roman"/>
          <w:sz w:val="24"/>
          <w:szCs w:val="24"/>
        </w:rPr>
      </w:pPr>
      <w:r w:rsidRPr="001A3D46">
        <w:rPr>
          <w:rFonts w:ascii="Times New Roman" w:eastAsia="Times New Roman" w:hAnsi="Times New Roman" w:cs="Times New Roman"/>
          <w:sz w:val="24"/>
          <w:szCs w:val="24"/>
        </w:rPr>
        <w:t>The source data provided multiple observations per company at various intervals (daily, monthly, annually).  Ultimately, since this analysis is s</w:t>
      </w:r>
      <w:r w:rsidRPr="001A3D46">
        <w:rPr>
          <w:rFonts w:ascii="Times New Roman" w:eastAsia="Times New Roman" w:hAnsi="Times New Roman" w:cs="Times New Roman"/>
          <w:sz w:val="24"/>
          <w:szCs w:val="24"/>
        </w:rPr>
        <w:t>eeking information regarding whether a company faced an SCA lawsuit and not the number of lawsuits or when the company faced a lawsuit, one observation per company was used to model the overall likelihood that an individual company would face an SCA lawsui</w:t>
      </w:r>
      <w:r w:rsidRPr="001A3D46">
        <w:rPr>
          <w:rFonts w:ascii="Times New Roman" w:eastAsia="Times New Roman" w:hAnsi="Times New Roman" w:cs="Times New Roman"/>
          <w:sz w:val="24"/>
          <w:szCs w:val="24"/>
        </w:rPr>
        <w:t xml:space="preserve">t and what the subsequent potential liability would be.  Therefore, the objective in data preparation was to join </w:t>
      </w:r>
      <w:proofErr w:type="gramStart"/>
      <w:r w:rsidRPr="001A3D46">
        <w:rPr>
          <w:rFonts w:ascii="Times New Roman" w:eastAsia="Times New Roman" w:hAnsi="Times New Roman" w:cs="Times New Roman"/>
          <w:sz w:val="24"/>
          <w:szCs w:val="24"/>
        </w:rPr>
        <w:t>all of</w:t>
      </w:r>
      <w:proofErr w:type="gramEnd"/>
      <w:r w:rsidRPr="001A3D46">
        <w:rPr>
          <w:rFonts w:ascii="Times New Roman" w:eastAsia="Times New Roman" w:hAnsi="Times New Roman" w:cs="Times New Roman"/>
          <w:sz w:val="24"/>
          <w:szCs w:val="24"/>
        </w:rPr>
        <w:t xml:space="preserve"> the data sources and condense to one observation per company.  This resulted in a single data set compiled from </w:t>
      </w:r>
      <w:proofErr w:type="gramStart"/>
      <w:r w:rsidRPr="001A3D46">
        <w:rPr>
          <w:rFonts w:ascii="Times New Roman" w:eastAsia="Times New Roman" w:hAnsi="Times New Roman" w:cs="Times New Roman"/>
          <w:sz w:val="24"/>
          <w:szCs w:val="24"/>
        </w:rPr>
        <w:t>all of</w:t>
      </w:r>
      <w:proofErr w:type="gramEnd"/>
      <w:r w:rsidRPr="001A3D46">
        <w:rPr>
          <w:rFonts w:ascii="Times New Roman" w:eastAsia="Times New Roman" w:hAnsi="Times New Roman" w:cs="Times New Roman"/>
          <w:sz w:val="24"/>
          <w:szCs w:val="24"/>
        </w:rPr>
        <w:t xml:space="preserve"> the </w:t>
      </w:r>
      <w:r w:rsidR="006A1F55" w:rsidRPr="001A3D46">
        <w:rPr>
          <w:rFonts w:ascii="Times New Roman" w:eastAsia="Times New Roman" w:hAnsi="Times New Roman" w:cs="Times New Roman"/>
          <w:sz w:val="24"/>
          <w:szCs w:val="24"/>
        </w:rPr>
        <w:t>sources and</w:t>
      </w:r>
      <w:r w:rsidRPr="001A3D46">
        <w:rPr>
          <w:rFonts w:ascii="Times New Roman" w:eastAsia="Times New Roman" w:hAnsi="Times New Roman" w:cs="Times New Roman"/>
          <w:sz w:val="24"/>
          <w:szCs w:val="24"/>
        </w:rPr>
        <w:t xml:space="preserve"> aggregated to a single observation per company.</w:t>
      </w:r>
    </w:p>
    <w:p w14:paraId="3B99F2AC" w14:textId="18604FF5" w:rsidR="00C85504" w:rsidRPr="001A3D46" w:rsidRDefault="00FF5730">
      <w:pPr>
        <w:ind w:firstLine="720"/>
        <w:rPr>
          <w:rFonts w:ascii="Times New Roman" w:eastAsia="Times New Roman" w:hAnsi="Times New Roman" w:cs="Times New Roman"/>
          <w:sz w:val="24"/>
          <w:szCs w:val="24"/>
        </w:rPr>
      </w:pPr>
      <w:r w:rsidRPr="001A3D46">
        <w:rPr>
          <w:rFonts w:ascii="Times New Roman" w:eastAsia="Times New Roman" w:hAnsi="Times New Roman" w:cs="Times New Roman"/>
          <w:sz w:val="24"/>
          <w:szCs w:val="24"/>
        </w:rPr>
        <w:t xml:space="preserve">First, the source data provided over 2,000 variables that could be used as predictive features.  The breadth of this data is too large for the predictive </w:t>
      </w:r>
      <w:r w:rsidR="00054B02" w:rsidRPr="001A3D46">
        <w:rPr>
          <w:rFonts w:ascii="Times New Roman" w:eastAsia="Times New Roman" w:hAnsi="Times New Roman" w:cs="Times New Roman"/>
          <w:sz w:val="24"/>
          <w:szCs w:val="24"/>
        </w:rPr>
        <w:t>models and</w:t>
      </w:r>
      <w:r w:rsidRPr="001A3D46">
        <w:rPr>
          <w:rFonts w:ascii="Times New Roman" w:eastAsia="Times New Roman" w:hAnsi="Times New Roman" w:cs="Times New Roman"/>
          <w:sz w:val="24"/>
          <w:szCs w:val="24"/>
        </w:rPr>
        <w:t xml:space="preserve"> required feature trimming to a smaller nu</w:t>
      </w:r>
      <w:r w:rsidRPr="001A3D46">
        <w:rPr>
          <w:rFonts w:ascii="Times New Roman" w:eastAsia="Times New Roman" w:hAnsi="Times New Roman" w:cs="Times New Roman"/>
          <w:sz w:val="24"/>
          <w:szCs w:val="24"/>
        </w:rPr>
        <w:t xml:space="preserve">mber of the most meaningful variables.  Additional detail on this process is provided in the </w:t>
      </w:r>
      <w:hyperlink w:anchor="_Specific_Data_&amp;" w:history="1">
        <w:r w:rsidRPr="00672A0F">
          <w:rPr>
            <w:rStyle w:val="Hyperlink"/>
            <w:rFonts w:ascii="Times New Roman" w:eastAsia="Times New Roman" w:hAnsi="Times New Roman" w:cs="Times New Roman"/>
            <w:sz w:val="24"/>
            <w:szCs w:val="24"/>
          </w:rPr>
          <w:t>Data &amp; Feature Engineering</w:t>
        </w:r>
      </w:hyperlink>
      <w:r w:rsidRPr="001A3D46">
        <w:rPr>
          <w:rFonts w:ascii="Times New Roman" w:eastAsia="Times New Roman" w:hAnsi="Times New Roman" w:cs="Times New Roman"/>
          <w:sz w:val="24"/>
          <w:szCs w:val="24"/>
        </w:rPr>
        <w:t xml:space="preserve"> section.  </w:t>
      </w:r>
    </w:p>
    <w:p w14:paraId="1BFF7E7D" w14:textId="6678B257" w:rsidR="00C85504" w:rsidRPr="001A3D46" w:rsidRDefault="00FF5730">
      <w:pPr>
        <w:ind w:firstLine="720"/>
        <w:rPr>
          <w:rFonts w:ascii="Times New Roman" w:eastAsia="Times New Roman" w:hAnsi="Times New Roman" w:cs="Times New Roman"/>
          <w:sz w:val="24"/>
          <w:szCs w:val="24"/>
        </w:rPr>
      </w:pPr>
      <w:r w:rsidRPr="001A3D46">
        <w:rPr>
          <w:rFonts w:ascii="Times New Roman" w:eastAsia="Times New Roman" w:hAnsi="Times New Roman" w:cs="Times New Roman"/>
          <w:sz w:val="24"/>
          <w:szCs w:val="24"/>
        </w:rPr>
        <w:t>Once feature engineering was completed, the next step was to aggregate the data without l</w:t>
      </w:r>
      <w:r w:rsidRPr="001A3D46">
        <w:rPr>
          <w:rFonts w:ascii="Times New Roman" w:eastAsia="Times New Roman" w:hAnsi="Times New Roman" w:cs="Times New Roman"/>
          <w:sz w:val="24"/>
          <w:szCs w:val="24"/>
        </w:rPr>
        <w:t xml:space="preserve">osing valuable information.  For example, for some variables, a measure of central tendency would be appropriate (e.g., </w:t>
      </w:r>
      <w:r w:rsidRPr="001A3D46">
        <w:rPr>
          <w:rFonts w:ascii="Times New Roman" w:eastAsia="Times New Roman" w:hAnsi="Times New Roman" w:cs="Times New Roman"/>
          <w:sz w:val="24"/>
          <w:szCs w:val="24"/>
        </w:rPr>
        <w:t xml:space="preserve">median), and in other cases a measure of variability would be more meaningful (e.g., standard deviation). </w:t>
      </w:r>
      <w:r w:rsidRPr="001A3D46">
        <w:rPr>
          <w:rFonts w:ascii="Times New Roman" w:eastAsia="Times New Roman" w:hAnsi="Times New Roman" w:cs="Times New Roman"/>
          <w:sz w:val="24"/>
          <w:szCs w:val="24"/>
        </w:rPr>
        <w:t xml:space="preserve">To address this, </w:t>
      </w:r>
      <w:r w:rsidRPr="001A3D46">
        <w:rPr>
          <w:rFonts w:ascii="Times New Roman" w:eastAsia="Times New Roman" w:hAnsi="Times New Roman" w:cs="Times New Roman"/>
          <w:sz w:val="24"/>
          <w:szCs w:val="24"/>
        </w:rPr>
        <w:t xml:space="preserve">both the </w:t>
      </w:r>
      <w:r w:rsidRPr="001A3D46">
        <w:rPr>
          <w:rFonts w:ascii="Times New Roman" w:eastAsia="Times New Roman" w:hAnsi="Times New Roman" w:cs="Times New Roman"/>
        </w:rPr>
        <w:t xml:space="preserve">median and </w:t>
      </w:r>
      <w:r w:rsidRPr="001A3D46">
        <w:rPr>
          <w:rFonts w:ascii="Times New Roman" w:eastAsia="Times New Roman" w:hAnsi="Times New Roman" w:cs="Times New Roman"/>
          <w:sz w:val="24"/>
          <w:szCs w:val="24"/>
        </w:rPr>
        <w:t>standard deviation for each variable</w:t>
      </w:r>
      <w:r w:rsidR="00C326E5">
        <w:rPr>
          <w:rFonts w:ascii="Times New Roman" w:eastAsia="Times New Roman" w:hAnsi="Times New Roman" w:cs="Times New Roman"/>
          <w:sz w:val="24"/>
          <w:szCs w:val="24"/>
        </w:rPr>
        <w:t xml:space="preserve"> were captured</w:t>
      </w:r>
      <w:r w:rsidRPr="001A3D46">
        <w:rPr>
          <w:rFonts w:ascii="Times New Roman" w:eastAsia="Times New Roman" w:hAnsi="Times New Roman" w:cs="Times New Roman"/>
          <w:sz w:val="24"/>
          <w:szCs w:val="24"/>
        </w:rPr>
        <w:t>.</w:t>
      </w:r>
      <w:r w:rsidRPr="001A3D46">
        <w:rPr>
          <w:rFonts w:ascii="Times New Roman" w:eastAsia="Times New Roman" w:hAnsi="Times New Roman" w:cs="Times New Roman"/>
          <w:sz w:val="24"/>
          <w:szCs w:val="24"/>
          <w:vertAlign w:val="superscript"/>
        </w:rPr>
        <w:footnoteReference w:id="1"/>
      </w:r>
      <w:r w:rsidRPr="001A3D46">
        <w:rPr>
          <w:rFonts w:ascii="Times New Roman" w:eastAsia="Times New Roman" w:hAnsi="Times New Roman" w:cs="Times New Roman"/>
          <w:sz w:val="24"/>
          <w:szCs w:val="24"/>
        </w:rPr>
        <w:t xml:space="preserve">  In each assessment described below, additional detail will be provided on how these versions of the features were compared and which was ultimately used.</w:t>
      </w:r>
    </w:p>
    <w:p w14:paraId="33A43842" w14:textId="1330E851" w:rsidR="00C85504" w:rsidRPr="001A3D46" w:rsidRDefault="00FF5730">
      <w:pPr>
        <w:ind w:firstLine="720"/>
        <w:rPr>
          <w:rFonts w:ascii="Times New Roman" w:eastAsia="Times New Roman" w:hAnsi="Times New Roman" w:cs="Times New Roman"/>
          <w:sz w:val="24"/>
          <w:szCs w:val="24"/>
        </w:rPr>
      </w:pPr>
      <w:r w:rsidRPr="001A3D46">
        <w:rPr>
          <w:rFonts w:ascii="Times New Roman" w:eastAsia="Times New Roman" w:hAnsi="Times New Roman" w:cs="Times New Roman"/>
          <w:sz w:val="24"/>
          <w:szCs w:val="24"/>
        </w:rPr>
        <w:t xml:space="preserve">Since many features in the datasets </w:t>
      </w:r>
      <w:r w:rsidRPr="001A3D46">
        <w:rPr>
          <w:rFonts w:ascii="Times New Roman" w:eastAsia="Times New Roman" w:hAnsi="Times New Roman" w:cs="Times New Roman"/>
          <w:sz w:val="24"/>
          <w:szCs w:val="24"/>
        </w:rPr>
        <w:t xml:space="preserve">were skewed and highly variable due to the wide range of company size and financial performance among the companies included, </w:t>
      </w:r>
      <w:r w:rsidR="00C326E5">
        <w:rPr>
          <w:rFonts w:ascii="Times New Roman" w:eastAsia="Times New Roman" w:hAnsi="Times New Roman" w:cs="Times New Roman"/>
          <w:sz w:val="24"/>
          <w:szCs w:val="24"/>
        </w:rPr>
        <w:t xml:space="preserve">the data was </w:t>
      </w:r>
      <w:r w:rsidRPr="001A3D46">
        <w:rPr>
          <w:rFonts w:ascii="Times New Roman" w:eastAsia="Times New Roman" w:hAnsi="Times New Roman" w:cs="Times New Roman"/>
          <w:sz w:val="24"/>
          <w:szCs w:val="24"/>
        </w:rPr>
        <w:t xml:space="preserve">standardized </w:t>
      </w:r>
      <w:r w:rsidRPr="001A3D46">
        <w:rPr>
          <w:rFonts w:ascii="Times New Roman" w:eastAsia="Times New Roman" w:hAnsi="Times New Roman" w:cs="Times New Roman"/>
          <w:sz w:val="24"/>
          <w:szCs w:val="24"/>
        </w:rPr>
        <w:t>using a z-score scaling approach so that all continuous variables were replaced with their z-score.</w:t>
      </w:r>
      <w:r w:rsidRPr="001A3D46">
        <w:rPr>
          <w:rFonts w:ascii="Times New Roman" w:eastAsia="Times New Roman" w:hAnsi="Times New Roman" w:cs="Times New Roman"/>
          <w:sz w:val="24"/>
          <w:szCs w:val="24"/>
          <w:vertAlign w:val="superscript"/>
        </w:rPr>
        <w:footnoteReference w:id="2"/>
      </w:r>
      <w:r w:rsidRPr="001A3D46">
        <w:rPr>
          <w:rFonts w:ascii="Times New Roman" w:eastAsia="Times New Roman" w:hAnsi="Times New Roman" w:cs="Times New Roman"/>
          <w:sz w:val="24"/>
          <w:szCs w:val="24"/>
        </w:rPr>
        <w:t xml:space="preserve">  Thi</w:t>
      </w:r>
      <w:r w:rsidRPr="001A3D46">
        <w:rPr>
          <w:rFonts w:ascii="Times New Roman" w:eastAsia="Times New Roman" w:hAnsi="Times New Roman" w:cs="Times New Roman"/>
          <w:sz w:val="24"/>
          <w:szCs w:val="24"/>
        </w:rPr>
        <w:t xml:space="preserve">s condensed the spread of values for a given feature, and better suited scenarios such as comparing companies with orders of magnitude difference in their metrics </w:t>
      </w:r>
      <w:r w:rsidRPr="001A3D46">
        <w:rPr>
          <w:rFonts w:ascii="Times New Roman" w:eastAsia="Times New Roman" w:hAnsi="Times New Roman" w:cs="Times New Roman"/>
          <w:sz w:val="24"/>
          <w:szCs w:val="24"/>
        </w:rPr>
        <w:lastRenderedPageBreak/>
        <w:t>(e.g., a company valued in the hundreds of billions of dollars with a company valued in the m</w:t>
      </w:r>
      <w:r w:rsidRPr="001A3D46">
        <w:rPr>
          <w:rFonts w:ascii="Times New Roman" w:eastAsia="Times New Roman" w:hAnsi="Times New Roman" w:cs="Times New Roman"/>
          <w:sz w:val="24"/>
          <w:szCs w:val="24"/>
        </w:rPr>
        <w:t xml:space="preserve">illions). </w:t>
      </w:r>
    </w:p>
    <w:p w14:paraId="3E0F1451" w14:textId="4219F9FE" w:rsidR="00C85504" w:rsidRPr="001A3D46" w:rsidRDefault="00FF5730">
      <w:pPr>
        <w:ind w:firstLine="720"/>
        <w:rPr>
          <w:rFonts w:ascii="Times New Roman" w:eastAsia="Times New Roman" w:hAnsi="Times New Roman" w:cs="Times New Roman"/>
          <w:sz w:val="24"/>
          <w:szCs w:val="24"/>
        </w:rPr>
      </w:pPr>
      <w:r w:rsidRPr="001A3D46">
        <w:rPr>
          <w:rFonts w:ascii="Times New Roman" w:eastAsia="Times New Roman" w:hAnsi="Times New Roman" w:cs="Times New Roman"/>
          <w:sz w:val="24"/>
          <w:szCs w:val="24"/>
        </w:rPr>
        <w:t xml:space="preserve">Finally, for all features selected that had null values, </w:t>
      </w:r>
      <w:r w:rsidRPr="001A3D46">
        <w:rPr>
          <w:rFonts w:ascii="Times New Roman" w:eastAsia="Times New Roman" w:hAnsi="Times New Roman" w:cs="Times New Roman"/>
          <w:sz w:val="24"/>
          <w:szCs w:val="24"/>
        </w:rPr>
        <w:t>null values</w:t>
      </w:r>
      <w:r w:rsidR="001C62BF">
        <w:rPr>
          <w:rFonts w:ascii="Times New Roman" w:eastAsia="Times New Roman" w:hAnsi="Times New Roman" w:cs="Times New Roman"/>
          <w:sz w:val="24"/>
          <w:szCs w:val="24"/>
        </w:rPr>
        <w:t xml:space="preserve"> were imputed</w:t>
      </w:r>
      <w:r w:rsidRPr="001A3D46">
        <w:rPr>
          <w:rFonts w:ascii="Times New Roman" w:eastAsia="Times New Roman" w:hAnsi="Times New Roman" w:cs="Times New Roman"/>
          <w:sz w:val="24"/>
          <w:szCs w:val="24"/>
        </w:rPr>
        <w:t xml:space="preserve"> using </w:t>
      </w:r>
      <w:hyperlink r:id="rId9">
        <w:r w:rsidRPr="001A3D46">
          <w:rPr>
            <w:rFonts w:ascii="Times New Roman" w:eastAsia="Times New Roman" w:hAnsi="Times New Roman" w:cs="Times New Roman"/>
            <w:color w:val="1155CC"/>
            <w:sz w:val="24"/>
            <w:szCs w:val="24"/>
            <w:u w:val="single"/>
          </w:rPr>
          <w:t xml:space="preserve">Scikit </w:t>
        </w:r>
        <w:proofErr w:type="spellStart"/>
        <w:r w:rsidRPr="001A3D46">
          <w:rPr>
            <w:rFonts w:ascii="Times New Roman" w:eastAsia="Times New Roman" w:hAnsi="Times New Roman" w:cs="Times New Roman"/>
            <w:color w:val="1155CC"/>
            <w:sz w:val="24"/>
            <w:szCs w:val="24"/>
            <w:u w:val="single"/>
          </w:rPr>
          <w:t>Learn’s</w:t>
        </w:r>
        <w:proofErr w:type="spellEnd"/>
        <w:r w:rsidRPr="001A3D46">
          <w:rPr>
            <w:rFonts w:ascii="Times New Roman" w:eastAsia="Times New Roman" w:hAnsi="Times New Roman" w:cs="Times New Roman"/>
            <w:color w:val="1155CC"/>
            <w:sz w:val="24"/>
            <w:szCs w:val="24"/>
            <w:u w:val="single"/>
          </w:rPr>
          <w:t xml:space="preserve"> Iterative Imputer</w:t>
        </w:r>
      </w:hyperlink>
      <w:r w:rsidRPr="001A3D46">
        <w:rPr>
          <w:rFonts w:ascii="Times New Roman" w:eastAsia="Times New Roman" w:hAnsi="Times New Roman" w:cs="Times New Roman"/>
          <w:sz w:val="24"/>
          <w:szCs w:val="24"/>
        </w:rPr>
        <w:t xml:space="preserve">.  </w:t>
      </w:r>
      <w:r w:rsidR="001C62BF">
        <w:rPr>
          <w:rFonts w:ascii="Times New Roman" w:eastAsia="Times New Roman" w:hAnsi="Times New Roman" w:cs="Times New Roman"/>
          <w:sz w:val="24"/>
          <w:szCs w:val="24"/>
        </w:rPr>
        <w:t xml:space="preserve">Other </w:t>
      </w:r>
      <w:r w:rsidRPr="001A3D46">
        <w:rPr>
          <w:rFonts w:ascii="Times New Roman" w:eastAsia="Times New Roman" w:hAnsi="Times New Roman" w:cs="Times New Roman"/>
          <w:sz w:val="24"/>
          <w:szCs w:val="24"/>
        </w:rPr>
        <w:t xml:space="preserve">simple imputation methods such as filling the missing values with the mode or </w:t>
      </w:r>
      <w:r w:rsidR="004F4E09" w:rsidRPr="001A3D46">
        <w:rPr>
          <w:rFonts w:ascii="Times New Roman" w:eastAsia="Times New Roman" w:hAnsi="Times New Roman" w:cs="Times New Roman"/>
          <w:sz w:val="24"/>
          <w:szCs w:val="24"/>
        </w:rPr>
        <w:t>median</w:t>
      </w:r>
      <w:r w:rsidR="004D6144">
        <w:rPr>
          <w:rFonts w:ascii="Times New Roman" w:eastAsia="Times New Roman" w:hAnsi="Times New Roman" w:cs="Times New Roman"/>
          <w:sz w:val="24"/>
          <w:szCs w:val="24"/>
        </w:rPr>
        <w:t xml:space="preserve"> were considered but</w:t>
      </w:r>
      <w:r w:rsidRPr="001A3D46">
        <w:rPr>
          <w:rFonts w:ascii="Times New Roman" w:eastAsia="Times New Roman" w:hAnsi="Times New Roman" w:cs="Times New Roman"/>
          <w:sz w:val="24"/>
          <w:szCs w:val="24"/>
        </w:rPr>
        <w:t xml:space="preserve"> given the high variability from company to company in the dataset </w:t>
      </w:r>
      <w:r w:rsidR="004D6144">
        <w:rPr>
          <w:rFonts w:ascii="Times New Roman" w:eastAsia="Times New Roman" w:hAnsi="Times New Roman" w:cs="Times New Roman"/>
          <w:sz w:val="24"/>
          <w:szCs w:val="24"/>
        </w:rPr>
        <w:t xml:space="preserve">it was </w:t>
      </w:r>
      <w:r w:rsidRPr="001A3D46">
        <w:rPr>
          <w:rFonts w:ascii="Times New Roman" w:eastAsia="Times New Roman" w:hAnsi="Times New Roman" w:cs="Times New Roman"/>
          <w:sz w:val="24"/>
          <w:szCs w:val="24"/>
        </w:rPr>
        <w:t>determined that this would add inaccurate data and instead</w:t>
      </w:r>
      <w:r w:rsidR="007F7908">
        <w:rPr>
          <w:rFonts w:ascii="Times New Roman" w:eastAsia="Times New Roman" w:hAnsi="Times New Roman" w:cs="Times New Roman"/>
          <w:sz w:val="24"/>
          <w:szCs w:val="24"/>
        </w:rPr>
        <w:t xml:space="preserve"> it was</w:t>
      </w:r>
      <w:r w:rsidRPr="001A3D46">
        <w:rPr>
          <w:rFonts w:ascii="Times New Roman" w:eastAsia="Times New Roman" w:hAnsi="Times New Roman" w:cs="Times New Roman"/>
          <w:sz w:val="24"/>
          <w:szCs w:val="24"/>
        </w:rPr>
        <w:t xml:space="preserve"> decided that the best imputation st</w:t>
      </w:r>
      <w:r w:rsidRPr="001A3D46">
        <w:rPr>
          <w:rFonts w:ascii="Times New Roman" w:eastAsia="Times New Roman" w:hAnsi="Times New Roman" w:cs="Times New Roman"/>
          <w:sz w:val="24"/>
          <w:szCs w:val="24"/>
        </w:rPr>
        <w:t xml:space="preserve">rategy would be to utilize a method that relied upon more advanced modeling. </w:t>
      </w:r>
    </w:p>
    <w:p w14:paraId="638B472F" w14:textId="77777777" w:rsidR="00C85504" w:rsidRPr="001A3D46" w:rsidRDefault="00FF5730">
      <w:pPr>
        <w:pStyle w:val="Heading2"/>
        <w:rPr>
          <w:rFonts w:ascii="Times New Roman" w:eastAsia="Times New Roman" w:hAnsi="Times New Roman" w:cs="Times New Roman"/>
        </w:rPr>
      </w:pPr>
      <w:bookmarkStart w:id="9" w:name="_Specific_Data_&amp;"/>
      <w:bookmarkStart w:id="10" w:name="_Toc102739304"/>
      <w:bookmarkEnd w:id="9"/>
      <w:r w:rsidRPr="001A3D46">
        <w:rPr>
          <w:rFonts w:ascii="Times New Roman" w:eastAsia="Times New Roman" w:hAnsi="Times New Roman" w:cs="Times New Roman"/>
          <w:sz w:val="24"/>
          <w:szCs w:val="24"/>
          <w:u w:val="single"/>
        </w:rPr>
        <w:t>Specific Data &amp; Feature Engineering Steps</w:t>
      </w:r>
      <w:bookmarkEnd w:id="10"/>
    </w:p>
    <w:p w14:paraId="7136B528" w14:textId="51E4A7CA" w:rsidR="00C85504" w:rsidRPr="001A3D46" w:rsidRDefault="00FF5730">
      <w:pPr>
        <w:rPr>
          <w:rFonts w:ascii="Times New Roman" w:eastAsia="Times New Roman" w:hAnsi="Times New Roman" w:cs="Times New Roman"/>
          <w:sz w:val="24"/>
          <w:szCs w:val="24"/>
        </w:rPr>
      </w:pPr>
      <w:r w:rsidRPr="001A3D46">
        <w:rPr>
          <w:rFonts w:ascii="Times New Roman" w:eastAsia="Times New Roman" w:hAnsi="Times New Roman" w:cs="Times New Roman"/>
        </w:rPr>
        <w:tab/>
      </w:r>
      <w:r w:rsidR="004F4E09" w:rsidRPr="001A3D46">
        <w:rPr>
          <w:rFonts w:ascii="Times New Roman" w:eastAsia="Times New Roman" w:hAnsi="Times New Roman" w:cs="Times New Roman"/>
          <w:sz w:val="24"/>
          <w:szCs w:val="24"/>
        </w:rPr>
        <w:t>All</w:t>
      </w:r>
      <w:r w:rsidRPr="001A3D46">
        <w:rPr>
          <w:rFonts w:ascii="Times New Roman" w:eastAsia="Times New Roman" w:hAnsi="Times New Roman" w:cs="Times New Roman"/>
          <w:sz w:val="24"/>
          <w:szCs w:val="24"/>
        </w:rPr>
        <w:t xml:space="preserve"> the source datasets, which were combined into the final modeling dataset, required a robust feature selection process.  For each</w:t>
      </w:r>
      <w:r w:rsidRPr="001A3D46">
        <w:rPr>
          <w:rFonts w:ascii="Times New Roman" w:eastAsia="Times New Roman" w:hAnsi="Times New Roman" w:cs="Times New Roman"/>
          <w:sz w:val="24"/>
          <w:szCs w:val="24"/>
        </w:rPr>
        <w:t xml:space="preserve"> dataset, this process was broken down into a few phases:</w:t>
      </w:r>
    </w:p>
    <w:p w14:paraId="5AD0ACA0" w14:textId="77777777" w:rsidR="00C85504" w:rsidRPr="001A3D46" w:rsidRDefault="00C85504">
      <w:pPr>
        <w:rPr>
          <w:rFonts w:ascii="Times New Roman" w:eastAsia="Times New Roman" w:hAnsi="Times New Roman" w:cs="Times New Roman"/>
          <w:sz w:val="24"/>
          <w:szCs w:val="24"/>
        </w:rPr>
      </w:pPr>
    </w:p>
    <w:p w14:paraId="127B61F3" w14:textId="77777777" w:rsidR="00C85504" w:rsidRPr="001A3D46" w:rsidRDefault="00FF5730">
      <w:pPr>
        <w:numPr>
          <w:ilvl w:val="0"/>
          <w:numId w:val="3"/>
        </w:numPr>
        <w:rPr>
          <w:rFonts w:ascii="Times New Roman" w:eastAsia="Times New Roman" w:hAnsi="Times New Roman" w:cs="Times New Roman"/>
          <w:sz w:val="24"/>
          <w:szCs w:val="24"/>
        </w:rPr>
      </w:pPr>
      <w:r w:rsidRPr="001A3D46">
        <w:rPr>
          <w:rFonts w:ascii="Times New Roman" w:eastAsia="Times New Roman" w:hAnsi="Times New Roman" w:cs="Times New Roman"/>
          <w:sz w:val="24"/>
          <w:szCs w:val="24"/>
        </w:rPr>
        <w:t>Phase 1: Remove Obviously Unrelated or Unhelpful Features</w:t>
      </w:r>
    </w:p>
    <w:p w14:paraId="2269695E" w14:textId="77777777" w:rsidR="00C85504" w:rsidRPr="001A3D46" w:rsidRDefault="00FF5730">
      <w:pPr>
        <w:numPr>
          <w:ilvl w:val="0"/>
          <w:numId w:val="3"/>
        </w:numPr>
        <w:rPr>
          <w:rFonts w:ascii="Times New Roman" w:eastAsia="Times New Roman" w:hAnsi="Times New Roman" w:cs="Times New Roman"/>
          <w:sz w:val="24"/>
          <w:szCs w:val="24"/>
        </w:rPr>
      </w:pPr>
      <w:r w:rsidRPr="001A3D46">
        <w:rPr>
          <w:rFonts w:ascii="Times New Roman" w:eastAsia="Times New Roman" w:hAnsi="Times New Roman" w:cs="Times New Roman"/>
          <w:sz w:val="24"/>
          <w:szCs w:val="24"/>
        </w:rPr>
        <w:t>Phase 2: Remove Duplicate Features</w:t>
      </w:r>
    </w:p>
    <w:p w14:paraId="40FBF691" w14:textId="77777777" w:rsidR="00C85504" w:rsidRPr="001A3D46" w:rsidRDefault="00FF5730">
      <w:pPr>
        <w:numPr>
          <w:ilvl w:val="0"/>
          <w:numId w:val="3"/>
        </w:numPr>
        <w:rPr>
          <w:rFonts w:ascii="Times New Roman" w:eastAsia="Times New Roman" w:hAnsi="Times New Roman" w:cs="Times New Roman"/>
          <w:sz w:val="24"/>
          <w:szCs w:val="24"/>
        </w:rPr>
      </w:pPr>
      <w:r w:rsidRPr="001A3D46">
        <w:rPr>
          <w:rFonts w:ascii="Times New Roman" w:eastAsia="Times New Roman" w:hAnsi="Times New Roman" w:cs="Times New Roman"/>
          <w:sz w:val="24"/>
          <w:szCs w:val="24"/>
        </w:rPr>
        <w:t>Phase 3: Remove Redundant Features</w:t>
      </w:r>
    </w:p>
    <w:p w14:paraId="1D2EF417" w14:textId="77777777" w:rsidR="00C85504" w:rsidRPr="001A3D46" w:rsidRDefault="00FF5730">
      <w:pPr>
        <w:numPr>
          <w:ilvl w:val="0"/>
          <w:numId w:val="3"/>
        </w:numPr>
        <w:rPr>
          <w:rFonts w:ascii="Times New Roman" w:eastAsia="Times New Roman" w:hAnsi="Times New Roman" w:cs="Times New Roman"/>
          <w:sz w:val="24"/>
          <w:szCs w:val="24"/>
        </w:rPr>
      </w:pPr>
      <w:r w:rsidRPr="001A3D46">
        <w:rPr>
          <w:rFonts w:ascii="Times New Roman" w:eastAsia="Times New Roman" w:hAnsi="Times New Roman" w:cs="Times New Roman"/>
          <w:sz w:val="24"/>
          <w:szCs w:val="24"/>
        </w:rPr>
        <w:t>Phase 4: Remove Low-Value Features Using Modeling Techniques</w:t>
      </w:r>
    </w:p>
    <w:p w14:paraId="2D56E0E9" w14:textId="77777777" w:rsidR="00C85504" w:rsidRPr="001A3D46" w:rsidRDefault="00C85504">
      <w:pPr>
        <w:rPr>
          <w:rFonts w:ascii="Times New Roman" w:eastAsia="Times New Roman" w:hAnsi="Times New Roman" w:cs="Times New Roman"/>
          <w:sz w:val="24"/>
          <w:szCs w:val="24"/>
        </w:rPr>
      </w:pPr>
    </w:p>
    <w:p w14:paraId="6D9DAC6F" w14:textId="1457F850" w:rsidR="00C85504" w:rsidRPr="001A3D46" w:rsidRDefault="00FF5730" w:rsidP="003B717D">
      <w:pPr>
        <w:ind w:firstLine="720"/>
        <w:rPr>
          <w:rFonts w:ascii="Times New Roman" w:eastAsia="Times New Roman" w:hAnsi="Times New Roman" w:cs="Times New Roman"/>
          <w:sz w:val="24"/>
          <w:szCs w:val="24"/>
        </w:rPr>
      </w:pPr>
      <w:r w:rsidRPr="001A3D46">
        <w:rPr>
          <w:rFonts w:ascii="Times New Roman" w:eastAsia="Times New Roman" w:hAnsi="Times New Roman" w:cs="Times New Roman"/>
          <w:sz w:val="24"/>
          <w:szCs w:val="24"/>
        </w:rPr>
        <w:t>In Phas</w:t>
      </w:r>
      <w:r w:rsidRPr="001A3D46">
        <w:rPr>
          <w:rFonts w:ascii="Times New Roman" w:eastAsia="Times New Roman" w:hAnsi="Times New Roman" w:cs="Times New Roman"/>
          <w:sz w:val="24"/>
          <w:szCs w:val="24"/>
        </w:rPr>
        <w:t>e 1 for all datasets, any features that were clearly not helpful for modeling a prediction were removed.  Examples of these include addresses, phone numbers, websites, dates, and general classification codes.  Next, any feature that had over 20% null value</w:t>
      </w:r>
      <w:r w:rsidRPr="001A3D46">
        <w:rPr>
          <w:rFonts w:ascii="Times New Roman" w:eastAsia="Times New Roman" w:hAnsi="Times New Roman" w:cs="Times New Roman"/>
          <w:sz w:val="24"/>
          <w:szCs w:val="24"/>
        </w:rPr>
        <w:t xml:space="preserve">s </w:t>
      </w:r>
      <w:r w:rsidR="004010DD">
        <w:rPr>
          <w:rFonts w:ascii="Times New Roman" w:eastAsia="Times New Roman" w:hAnsi="Times New Roman" w:cs="Times New Roman"/>
          <w:sz w:val="24"/>
          <w:szCs w:val="24"/>
        </w:rPr>
        <w:t>was</w:t>
      </w:r>
      <w:r w:rsidRPr="001A3D46">
        <w:rPr>
          <w:rFonts w:ascii="Times New Roman" w:eastAsia="Times New Roman" w:hAnsi="Times New Roman" w:cs="Times New Roman"/>
          <w:sz w:val="24"/>
          <w:szCs w:val="24"/>
        </w:rPr>
        <w:t xml:space="preserve"> removed from the dataset, because a feature with that number of null values is unlikely to be helpful or accurate in modeling.  This step resulted in between 21 to 82 percent of features being removed, depending on the dataset (see </w:t>
      </w:r>
      <w:hyperlink w:anchor="_Table1:_Features_removed" w:history="1">
        <w:r w:rsidRPr="003E240D">
          <w:rPr>
            <w:rStyle w:val="Hyperlink"/>
            <w:rFonts w:ascii="Times New Roman" w:eastAsia="Times New Roman" w:hAnsi="Times New Roman" w:cs="Times New Roman"/>
            <w:sz w:val="24"/>
            <w:szCs w:val="24"/>
          </w:rPr>
          <w:t>table</w:t>
        </w:r>
        <w:r w:rsidR="003E240D" w:rsidRPr="003E240D">
          <w:rPr>
            <w:rStyle w:val="Hyperlink"/>
            <w:rFonts w:ascii="Times New Roman" w:eastAsia="Times New Roman" w:hAnsi="Times New Roman" w:cs="Times New Roman"/>
            <w:sz w:val="24"/>
            <w:szCs w:val="24"/>
          </w:rPr>
          <w:t>1</w:t>
        </w:r>
      </w:hyperlink>
      <w:r w:rsidRPr="001A3D46">
        <w:rPr>
          <w:rFonts w:ascii="Times New Roman" w:eastAsia="Times New Roman" w:hAnsi="Times New Roman" w:cs="Times New Roman"/>
          <w:sz w:val="24"/>
          <w:szCs w:val="24"/>
        </w:rPr>
        <w:t>).</w:t>
      </w:r>
    </w:p>
    <w:p w14:paraId="54ED1349" w14:textId="7CFF82DF" w:rsidR="00C85504" w:rsidRPr="001A3D46" w:rsidRDefault="00FF5730" w:rsidP="003B717D">
      <w:pPr>
        <w:pStyle w:val="Heading3"/>
        <w:rPr>
          <w:rFonts w:ascii="Times New Roman" w:hAnsi="Times New Roman" w:cs="Times New Roman"/>
          <w:i/>
          <w:iCs/>
          <w:sz w:val="24"/>
          <w:szCs w:val="24"/>
        </w:rPr>
      </w:pPr>
      <w:bookmarkStart w:id="11" w:name="_Table1:_Features_removed"/>
      <w:bookmarkEnd w:id="11"/>
      <w:r w:rsidRPr="001A3D46">
        <w:rPr>
          <w:rFonts w:ascii="Times New Roman" w:hAnsi="Times New Roman" w:cs="Times New Roman"/>
          <w:i/>
          <w:iCs/>
          <w:sz w:val="24"/>
          <w:szCs w:val="24"/>
        </w:rPr>
        <w:t>Table1: Features removed from each dataset due to over 20% null values</w:t>
      </w:r>
    </w:p>
    <w:tbl>
      <w:tblPr>
        <w:tblStyle w:val="a"/>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2760"/>
        <w:gridCol w:w="4485"/>
      </w:tblGrid>
      <w:tr w:rsidR="00C85504" w:rsidRPr="001A3D46" w14:paraId="3AA0AAC4" w14:textId="77777777">
        <w:trPr>
          <w:trHeight w:val="485"/>
        </w:trPr>
        <w:tc>
          <w:tcPr>
            <w:tcW w:w="20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609C631"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Dataset</w:t>
            </w:r>
          </w:p>
        </w:tc>
        <w:tc>
          <w:tcPr>
            <w:tcW w:w="27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0050424" w14:textId="06CBA62D"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 xml:space="preserve"># </w:t>
            </w:r>
            <w:r w:rsidR="004F4E09" w:rsidRPr="001A3D46">
              <w:rPr>
                <w:rFonts w:ascii="Times New Roman" w:eastAsia="Times New Roman" w:hAnsi="Times New Roman" w:cs="Times New Roman"/>
                <w:sz w:val="20"/>
                <w:szCs w:val="20"/>
              </w:rPr>
              <w:t>Of</w:t>
            </w:r>
            <w:r w:rsidRPr="001A3D46">
              <w:rPr>
                <w:rFonts w:ascii="Times New Roman" w:eastAsia="Times New Roman" w:hAnsi="Times New Roman" w:cs="Times New Roman"/>
                <w:sz w:val="20"/>
                <w:szCs w:val="20"/>
              </w:rPr>
              <w:t xml:space="preserve"> Features Removed</w:t>
            </w:r>
          </w:p>
        </w:tc>
        <w:tc>
          <w:tcPr>
            <w:tcW w:w="448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B7CB7B7" w14:textId="5DBDB01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 xml:space="preserve">% </w:t>
            </w:r>
            <w:r w:rsidR="004F4E09" w:rsidRPr="001A3D46">
              <w:rPr>
                <w:rFonts w:ascii="Times New Roman" w:eastAsia="Times New Roman" w:hAnsi="Times New Roman" w:cs="Times New Roman"/>
                <w:sz w:val="20"/>
                <w:szCs w:val="20"/>
              </w:rPr>
              <w:t>Of</w:t>
            </w:r>
            <w:r w:rsidRPr="001A3D46">
              <w:rPr>
                <w:rFonts w:ascii="Times New Roman" w:eastAsia="Times New Roman" w:hAnsi="Times New Roman" w:cs="Times New Roman"/>
                <w:sz w:val="20"/>
                <w:szCs w:val="20"/>
              </w:rPr>
              <w:t xml:space="preserve"> Features Removed</w:t>
            </w:r>
          </w:p>
        </w:tc>
      </w:tr>
      <w:tr w:rsidR="00C85504" w:rsidRPr="001A3D46" w14:paraId="637CE693" w14:textId="77777777">
        <w:trPr>
          <w:trHeight w:val="485"/>
        </w:trPr>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C3FF63"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Fundamentals</w:t>
            </w:r>
          </w:p>
        </w:tc>
        <w:tc>
          <w:tcPr>
            <w:tcW w:w="2760" w:type="dxa"/>
            <w:tcMar>
              <w:top w:w="100" w:type="dxa"/>
              <w:left w:w="100" w:type="dxa"/>
              <w:bottom w:w="100" w:type="dxa"/>
              <w:right w:w="100" w:type="dxa"/>
            </w:tcMar>
          </w:tcPr>
          <w:p w14:paraId="3A295F2B"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1,463</w:t>
            </w:r>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34C52B"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82%</w:t>
            </w:r>
          </w:p>
        </w:tc>
      </w:tr>
      <w:tr w:rsidR="00C85504" w:rsidRPr="001A3D46" w14:paraId="6E8957D8" w14:textId="77777777">
        <w:trPr>
          <w:trHeight w:val="485"/>
        </w:trPr>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A67B14"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Stocks</w:t>
            </w:r>
          </w:p>
        </w:tc>
        <w:tc>
          <w:tcPr>
            <w:tcW w:w="2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CC9AC4"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37</w:t>
            </w:r>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5A0547"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48%</w:t>
            </w:r>
          </w:p>
        </w:tc>
      </w:tr>
      <w:tr w:rsidR="00C85504" w:rsidRPr="001A3D46" w14:paraId="0FDE933C" w14:textId="77777777">
        <w:trPr>
          <w:trHeight w:val="485"/>
        </w:trPr>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FBFE9E"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Securities</w:t>
            </w:r>
          </w:p>
        </w:tc>
        <w:tc>
          <w:tcPr>
            <w:tcW w:w="2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63C4B2"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23</w:t>
            </w:r>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7DBD93"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41%</w:t>
            </w:r>
          </w:p>
        </w:tc>
      </w:tr>
      <w:tr w:rsidR="00C85504" w:rsidRPr="001A3D46" w14:paraId="70C71198" w14:textId="77777777">
        <w:trPr>
          <w:trHeight w:val="485"/>
        </w:trPr>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C32EAD"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Ratings</w:t>
            </w:r>
          </w:p>
        </w:tc>
        <w:tc>
          <w:tcPr>
            <w:tcW w:w="2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E2806F"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3</w:t>
            </w:r>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65F724"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21%</w:t>
            </w:r>
          </w:p>
        </w:tc>
      </w:tr>
    </w:tbl>
    <w:p w14:paraId="7263917E" w14:textId="77777777" w:rsidR="003B717D" w:rsidRPr="001A3D46" w:rsidRDefault="003B717D" w:rsidP="003B717D">
      <w:pPr>
        <w:ind w:firstLine="720"/>
        <w:rPr>
          <w:rFonts w:ascii="Times New Roman" w:eastAsia="Times New Roman" w:hAnsi="Times New Roman" w:cs="Times New Roman"/>
        </w:rPr>
      </w:pPr>
    </w:p>
    <w:p w14:paraId="74D0FAFB" w14:textId="3AB5FACE" w:rsidR="00C85504" w:rsidRPr="001A3D46" w:rsidRDefault="00FF5730" w:rsidP="003B717D">
      <w:pPr>
        <w:ind w:firstLine="720"/>
        <w:rPr>
          <w:rFonts w:ascii="Times New Roman" w:eastAsia="Times New Roman" w:hAnsi="Times New Roman" w:cs="Times New Roman"/>
          <w:sz w:val="24"/>
          <w:szCs w:val="24"/>
        </w:rPr>
      </w:pPr>
      <w:r w:rsidRPr="001A3D46">
        <w:rPr>
          <w:rFonts w:ascii="Times New Roman" w:eastAsia="Times New Roman" w:hAnsi="Times New Roman" w:cs="Times New Roman"/>
          <w:sz w:val="24"/>
          <w:szCs w:val="24"/>
        </w:rPr>
        <w:lastRenderedPageBreak/>
        <w:t>The final step in this phase was to remove any feature that either only had one value, or where a very high percentage (above 90%) were one of two values.  This was done because the low variance of these features meant that they would be poor predictors. A</w:t>
      </w:r>
      <w:r w:rsidRPr="001A3D46">
        <w:rPr>
          <w:rFonts w:ascii="Times New Roman" w:eastAsia="Times New Roman" w:hAnsi="Times New Roman" w:cs="Times New Roman"/>
          <w:sz w:val="24"/>
          <w:szCs w:val="24"/>
        </w:rPr>
        <w:t>n example of this is the “Level of Consolidation” feature from that Fundamentals dataset which had the same value (“C”) for all companies.</w:t>
      </w:r>
    </w:p>
    <w:p w14:paraId="10397502" w14:textId="6D2DE847" w:rsidR="00C85504" w:rsidRPr="001A3D46" w:rsidRDefault="00FF5730">
      <w:pPr>
        <w:ind w:firstLine="720"/>
        <w:rPr>
          <w:rFonts w:ascii="Times New Roman" w:eastAsia="Times New Roman" w:hAnsi="Times New Roman" w:cs="Times New Roman"/>
          <w:sz w:val="24"/>
          <w:szCs w:val="24"/>
        </w:rPr>
      </w:pPr>
      <w:r w:rsidRPr="001A3D46">
        <w:rPr>
          <w:rFonts w:ascii="Times New Roman" w:eastAsia="Times New Roman" w:hAnsi="Times New Roman" w:cs="Times New Roman"/>
          <w:sz w:val="24"/>
          <w:szCs w:val="24"/>
        </w:rPr>
        <w:t xml:space="preserve">For Phase 2, </w:t>
      </w:r>
      <w:r w:rsidR="003B717D" w:rsidRPr="001A3D46">
        <w:rPr>
          <w:rFonts w:ascii="Times New Roman" w:eastAsia="Times New Roman" w:hAnsi="Times New Roman" w:cs="Times New Roman"/>
          <w:sz w:val="24"/>
          <w:szCs w:val="24"/>
        </w:rPr>
        <w:t>all</w:t>
      </w:r>
      <w:r w:rsidRPr="001A3D46">
        <w:rPr>
          <w:rFonts w:ascii="Times New Roman" w:eastAsia="Times New Roman" w:hAnsi="Times New Roman" w:cs="Times New Roman"/>
          <w:sz w:val="24"/>
          <w:szCs w:val="24"/>
        </w:rPr>
        <w:t xml:space="preserve"> the datasets were assessed for duplicate features, meaning that the exact same feature appeared i</w:t>
      </w:r>
      <w:r w:rsidRPr="001A3D46">
        <w:rPr>
          <w:rFonts w:ascii="Times New Roman" w:eastAsia="Times New Roman" w:hAnsi="Times New Roman" w:cs="Times New Roman"/>
          <w:sz w:val="24"/>
          <w:szCs w:val="24"/>
        </w:rPr>
        <w:t xml:space="preserve">n more than one dataset.  Since the </w:t>
      </w:r>
      <w:r w:rsidR="00456F4B">
        <w:rPr>
          <w:rFonts w:ascii="Times New Roman" w:eastAsia="Times New Roman" w:hAnsi="Times New Roman" w:cs="Times New Roman"/>
          <w:sz w:val="24"/>
          <w:szCs w:val="24"/>
        </w:rPr>
        <w:t>F</w:t>
      </w:r>
      <w:r w:rsidRPr="001A3D46">
        <w:rPr>
          <w:rFonts w:ascii="Times New Roman" w:eastAsia="Times New Roman" w:hAnsi="Times New Roman" w:cs="Times New Roman"/>
          <w:sz w:val="24"/>
          <w:szCs w:val="24"/>
        </w:rPr>
        <w:t xml:space="preserve">undamentals dataset was processed first, this phase primarily applied to the </w:t>
      </w:r>
      <w:r w:rsidR="00456F4B">
        <w:rPr>
          <w:rFonts w:ascii="Times New Roman" w:eastAsia="Times New Roman" w:hAnsi="Times New Roman" w:cs="Times New Roman"/>
          <w:sz w:val="24"/>
          <w:szCs w:val="24"/>
        </w:rPr>
        <w:t>S</w:t>
      </w:r>
      <w:r w:rsidRPr="001A3D46">
        <w:rPr>
          <w:rFonts w:ascii="Times New Roman" w:eastAsia="Times New Roman" w:hAnsi="Times New Roman" w:cs="Times New Roman"/>
          <w:sz w:val="24"/>
          <w:szCs w:val="24"/>
        </w:rPr>
        <w:t xml:space="preserve">tocks, </w:t>
      </w:r>
      <w:r w:rsidR="00456F4B">
        <w:rPr>
          <w:rFonts w:ascii="Times New Roman" w:eastAsia="Times New Roman" w:hAnsi="Times New Roman" w:cs="Times New Roman"/>
          <w:sz w:val="24"/>
          <w:szCs w:val="24"/>
        </w:rPr>
        <w:t>S</w:t>
      </w:r>
      <w:r w:rsidRPr="001A3D46">
        <w:rPr>
          <w:rFonts w:ascii="Times New Roman" w:eastAsia="Times New Roman" w:hAnsi="Times New Roman" w:cs="Times New Roman"/>
          <w:sz w:val="24"/>
          <w:szCs w:val="24"/>
        </w:rPr>
        <w:t xml:space="preserve">ecurities, and </w:t>
      </w:r>
      <w:r w:rsidR="00456F4B">
        <w:rPr>
          <w:rFonts w:ascii="Times New Roman" w:eastAsia="Times New Roman" w:hAnsi="Times New Roman" w:cs="Times New Roman"/>
          <w:sz w:val="24"/>
          <w:szCs w:val="24"/>
        </w:rPr>
        <w:t>R</w:t>
      </w:r>
      <w:r w:rsidRPr="001A3D46">
        <w:rPr>
          <w:rFonts w:ascii="Times New Roman" w:eastAsia="Times New Roman" w:hAnsi="Times New Roman" w:cs="Times New Roman"/>
          <w:sz w:val="24"/>
          <w:szCs w:val="24"/>
        </w:rPr>
        <w:t xml:space="preserve">atings dataset.  For example, the securities dataset contains data on stock prices, but that data was also available </w:t>
      </w:r>
      <w:r w:rsidRPr="001A3D46">
        <w:rPr>
          <w:rFonts w:ascii="Times New Roman" w:eastAsia="Times New Roman" w:hAnsi="Times New Roman" w:cs="Times New Roman"/>
          <w:sz w:val="24"/>
          <w:szCs w:val="24"/>
        </w:rPr>
        <w:t xml:space="preserve">in the </w:t>
      </w:r>
      <w:r w:rsidR="00456F4B">
        <w:rPr>
          <w:rFonts w:ascii="Times New Roman" w:eastAsia="Times New Roman" w:hAnsi="Times New Roman" w:cs="Times New Roman"/>
          <w:sz w:val="24"/>
          <w:szCs w:val="24"/>
        </w:rPr>
        <w:t>S</w:t>
      </w:r>
      <w:r w:rsidRPr="001A3D46">
        <w:rPr>
          <w:rFonts w:ascii="Times New Roman" w:eastAsia="Times New Roman" w:hAnsi="Times New Roman" w:cs="Times New Roman"/>
          <w:sz w:val="24"/>
          <w:szCs w:val="24"/>
        </w:rPr>
        <w:t xml:space="preserve">tocks data, so it was retained in the </w:t>
      </w:r>
      <w:r w:rsidR="00B94A53">
        <w:rPr>
          <w:rFonts w:ascii="Times New Roman" w:eastAsia="Times New Roman" w:hAnsi="Times New Roman" w:cs="Times New Roman"/>
          <w:sz w:val="24"/>
          <w:szCs w:val="24"/>
        </w:rPr>
        <w:t>S</w:t>
      </w:r>
      <w:r w:rsidRPr="001A3D46">
        <w:rPr>
          <w:rFonts w:ascii="Times New Roman" w:eastAsia="Times New Roman" w:hAnsi="Times New Roman" w:cs="Times New Roman"/>
          <w:sz w:val="24"/>
          <w:szCs w:val="24"/>
        </w:rPr>
        <w:t xml:space="preserve">tocks dataset and dropped from the </w:t>
      </w:r>
      <w:r w:rsidR="00B94A53">
        <w:rPr>
          <w:rFonts w:ascii="Times New Roman" w:eastAsia="Times New Roman" w:hAnsi="Times New Roman" w:cs="Times New Roman"/>
          <w:sz w:val="24"/>
          <w:szCs w:val="24"/>
        </w:rPr>
        <w:t>S</w:t>
      </w:r>
      <w:r w:rsidRPr="001A3D46">
        <w:rPr>
          <w:rFonts w:ascii="Times New Roman" w:eastAsia="Times New Roman" w:hAnsi="Times New Roman" w:cs="Times New Roman"/>
          <w:sz w:val="24"/>
          <w:szCs w:val="24"/>
        </w:rPr>
        <w:t>ecurities dataset.</w:t>
      </w:r>
    </w:p>
    <w:p w14:paraId="52ACDE25" w14:textId="4E50792D" w:rsidR="00C85504" w:rsidRPr="001A3D46" w:rsidRDefault="00FF5730" w:rsidP="003B717D">
      <w:pPr>
        <w:ind w:firstLine="720"/>
        <w:rPr>
          <w:rFonts w:ascii="Times New Roman" w:eastAsia="Times New Roman" w:hAnsi="Times New Roman" w:cs="Times New Roman"/>
          <w:sz w:val="24"/>
          <w:szCs w:val="24"/>
        </w:rPr>
      </w:pPr>
      <w:r w:rsidRPr="001A3D46">
        <w:rPr>
          <w:rFonts w:ascii="Times New Roman" w:eastAsia="Times New Roman" w:hAnsi="Times New Roman" w:cs="Times New Roman"/>
          <w:sz w:val="24"/>
          <w:szCs w:val="24"/>
        </w:rPr>
        <w:t xml:space="preserve">Phase 3, removing redundant features, was manually labor intensive and required close inspection of the data.  </w:t>
      </w:r>
      <w:r w:rsidR="003B717D" w:rsidRPr="001A3D46">
        <w:rPr>
          <w:rFonts w:ascii="Times New Roman" w:eastAsia="Times New Roman" w:hAnsi="Times New Roman" w:cs="Times New Roman"/>
          <w:sz w:val="24"/>
          <w:szCs w:val="24"/>
        </w:rPr>
        <w:t>All</w:t>
      </w:r>
      <w:r w:rsidRPr="001A3D46">
        <w:rPr>
          <w:rFonts w:ascii="Times New Roman" w:eastAsia="Times New Roman" w:hAnsi="Times New Roman" w:cs="Times New Roman"/>
          <w:sz w:val="24"/>
          <w:szCs w:val="24"/>
        </w:rPr>
        <w:t xml:space="preserve"> these datasets contain many similar </w:t>
      </w:r>
      <w:r w:rsidRPr="001A3D46">
        <w:rPr>
          <w:rFonts w:ascii="Times New Roman" w:eastAsia="Times New Roman" w:hAnsi="Times New Roman" w:cs="Times New Roman"/>
          <w:sz w:val="24"/>
          <w:szCs w:val="24"/>
        </w:rPr>
        <w:t xml:space="preserve">features that describe nuanced measures within a particular area.  This analysis refers to them as “sets”.  An example of a set is provided in </w:t>
      </w:r>
      <w:hyperlink w:anchor="_Table2:_Example_of" w:history="1">
        <w:r w:rsidRPr="007044D2">
          <w:rPr>
            <w:rStyle w:val="Hyperlink"/>
            <w:rFonts w:ascii="Times New Roman" w:eastAsia="Times New Roman" w:hAnsi="Times New Roman" w:cs="Times New Roman"/>
            <w:sz w:val="24"/>
            <w:szCs w:val="24"/>
          </w:rPr>
          <w:t>Tabl</w:t>
        </w:r>
        <w:r w:rsidR="007044D2" w:rsidRPr="007044D2">
          <w:rPr>
            <w:rStyle w:val="Hyperlink"/>
            <w:rFonts w:ascii="Times New Roman" w:eastAsia="Times New Roman" w:hAnsi="Times New Roman" w:cs="Times New Roman"/>
            <w:sz w:val="24"/>
            <w:szCs w:val="24"/>
          </w:rPr>
          <w:t>e2</w:t>
        </w:r>
      </w:hyperlink>
      <w:r w:rsidR="007044D2">
        <w:rPr>
          <w:rFonts w:ascii="Times New Roman" w:eastAsia="Times New Roman" w:hAnsi="Times New Roman" w:cs="Times New Roman"/>
          <w:sz w:val="24"/>
          <w:szCs w:val="24"/>
        </w:rPr>
        <w:t xml:space="preserve"> b</w:t>
      </w:r>
      <w:r w:rsidRPr="001A3D46">
        <w:rPr>
          <w:rFonts w:ascii="Times New Roman" w:eastAsia="Times New Roman" w:hAnsi="Times New Roman" w:cs="Times New Roman"/>
          <w:sz w:val="24"/>
          <w:szCs w:val="24"/>
        </w:rPr>
        <w:t>elow.  These features all describe income related to operations.  From this set, only “</w:t>
      </w:r>
      <w:proofErr w:type="spellStart"/>
      <w:r w:rsidRPr="001A3D46">
        <w:rPr>
          <w:rFonts w:ascii="Times New Roman" w:eastAsia="Times New Roman" w:hAnsi="Times New Roman" w:cs="Times New Roman"/>
          <w:sz w:val="24"/>
          <w:szCs w:val="24"/>
        </w:rPr>
        <w:t>oancf</w:t>
      </w:r>
      <w:proofErr w:type="spellEnd"/>
      <w:r w:rsidRPr="001A3D46">
        <w:rPr>
          <w:rFonts w:ascii="Times New Roman" w:eastAsia="Times New Roman" w:hAnsi="Times New Roman" w:cs="Times New Roman"/>
          <w:sz w:val="24"/>
          <w:szCs w:val="24"/>
        </w:rPr>
        <w:t>” (Operating Activities - Net Cash Flow) and “</w:t>
      </w:r>
      <w:proofErr w:type="spellStart"/>
      <w:r w:rsidRPr="001A3D46">
        <w:rPr>
          <w:rFonts w:ascii="Times New Roman" w:eastAsia="Times New Roman" w:hAnsi="Times New Roman" w:cs="Times New Roman"/>
          <w:sz w:val="24"/>
          <w:szCs w:val="24"/>
        </w:rPr>
        <w:t>opeps</w:t>
      </w:r>
      <w:proofErr w:type="spellEnd"/>
      <w:r w:rsidRPr="001A3D46">
        <w:rPr>
          <w:rFonts w:ascii="Times New Roman" w:eastAsia="Times New Roman" w:hAnsi="Times New Roman" w:cs="Times New Roman"/>
          <w:sz w:val="24"/>
          <w:szCs w:val="24"/>
        </w:rPr>
        <w:t>” (Earnings Per Share from Operations) were retained as predictor features and the remainder was dropped for th</w:t>
      </w:r>
      <w:r w:rsidRPr="001A3D46">
        <w:rPr>
          <w:rFonts w:ascii="Times New Roman" w:eastAsia="Times New Roman" w:hAnsi="Times New Roman" w:cs="Times New Roman"/>
          <w:sz w:val="24"/>
          <w:szCs w:val="24"/>
        </w:rPr>
        <w:t xml:space="preserve">e reasons described in </w:t>
      </w:r>
      <w:hyperlink w:anchor="_Table2:_Example_of" w:history="1">
        <w:r w:rsidR="003E240D" w:rsidRPr="003E240D">
          <w:rPr>
            <w:rStyle w:val="Hyperlink"/>
            <w:rFonts w:ascii="Times New Roman" w:eastAsia="Times New Roman" w:hAnsi="Times New Roman" w:cs="Times New Roman"/>
            <w:sz w:val="24"/>
            <w:szCs w:val="24"/>
          </w:rPr>
          <w:t>T</w:t>
        </w:r>
        <w:r w:rsidRPr="003E240D">
          <w:rPr>
            <w:rStyle w:val="Hyperlink"/>
            <w:rFonts w:ascii="Times New Roman" w:eastAsia="Times New Roman" w:hAnsi="Times New Roman" w:cs="Times New Roman"/>
            <w:sz w:val="24"/>
            <w:szCs w:val="24"/>
          </w:rPr>
          <w:t>able</w:t>
        </w:r>
        <w:r w:rsidR="003E240D" w:rsidRPr="003E240D">
          <w:rPr>
            <w:rStyle w:val="Hyperlink"/>
            <w:rFonts w:ascii="Times New Roman" w:eastAsia="Times New Roman" w:hAnsi="Times New Roman" w:cs="Times New Roman"/>
            <w:sz w:val="24"/>
            <w:szCs w:val="24"/>
          </w:rPr>
          <w:t>2</w:t>
        </w:r>
      </w:hyperlink>
      <w:r w:rsidRPr="001A3D46">
        <w:rPr>
          <w:rFonts w:ascii="Times New Roman" w:eastAsia="Times New Roman" w:hAnsi="Times New Roman" w:cs="Times New Roman"/>
          <w:sz w:val="24"/>
          <w:szCs w:val="24"/>
        </w:rPr>
        <w:t xml:space="preserve"> below.</w:t>
      </w:r>
    </w:p>
    <w:p w14:paraId="4CD31386" w14:textId="56C4C649" w:rsidR="00C85504" w:rsidRPr="001A3D46" w:rsidRDefault="00FF5730" w:rsidP="003B717D">
      <w:pPr>
        <w:pStyle w:val="Heading3"/>
        <w:rPr>
          <w:rFonts w:ascii="Times New Roman" w:hAnsi="Times New Roman" w:cs="Times New Roman"/>
          <w:i/>
          <w:iCs/>
          <w:sz w:val="24"/>
          <w:szCs w:val="24"/>
        </w:rPr>
      </w:pPr>
      <w:bookmarkStart w:id="12" w:name="_Table2:_Example_of"/>
      <w:bookmarkEnd w:id="12"/>
      <w:r w:rsidRPr="001A3D46">
        <w:rPr>
          <w:rFonts w:ascii="Times New Roman" w:hAnsi="Times New Roman" w:cs="Times New Roman"/>
          <w:i/>
          <w:iCs/>
          <w:sz w:val="24"/>
          <w:szCs w:val="24"/>
        </w:rPr>
        <w:t>Table</w:t>
      </w:r>
      <w:r w:rsidR="003B717D" w:rsidRPr="001A3D46">
        <w:rPr>
          <w:rFonts w:ascii="Times New Roman" w:hAnsi="Times New Roman" w:cs="Times New Roman"/>
          <w:i/>
          <w:iCs/>
          <w:sz w:val="24"/>
          <w:szCs w:val="24"/>
        </w:rPr>
        <w:t>2</w:t>
      </w:r>
      <w:r w:rsidRPr="001A3D46">
        <w:rPr>
          <w:rFonts w:ascii="Times New Roman" w:hAnsi="Times New Roman" w:cs="Times New Roman"/>
          <w:i/>
          <w:iCs/>
          <w:sz w:val="24"/>
          <w:szCs w:val="24"/>
        </w:rPr>
        <w:t xml:space="preserve">: Example of a Set from Fundamentals Dataset </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0"/>
        <w:gridCol w:w="3795"/>
        <w:gridCol w:w="1110"/>
        <w:gridCol w:w="3255"/>
      </w:tblGrid>
      <w:tr w:rsidR="00C85504" w:rsidRPr="001A3D46" w14:paraId="07E70660" w14:textId="77777777">
        <w:trPr>
          <w:trHeight w:val="485"/>
          <w:tblHeader/>
        </w:trPr>
        <w:tc>
          <w:tcPr>
            <w:tcW w:w="120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8A0CC9A"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b/>
                <w:sz w:val="20"/>
                <w:szCs w:val="20"/>
              </w:rPr>
            </w:pPr>
            <w:r w:rsidRPr="001A3D46">
              <w:rPr>
                <w:rFonts w:ascii="Times New Roman" w:eastAsia="Times New Roman" w:hAnsi="Times New Roman" w:cs="Times New Roman"/>
                <w:b/>
                <w:sz w:val="20"/>
                <w:szCs w:val="20"/>
              </w:rPr>
              <w:t>Variable Name</w:t>
            </w:r>
          </w:p>
        </w:tc>
        <w:tc>
          <w:tcPr>
            <w:tcW w:w="379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BD61061"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b/>
                <w:sz w:val="20"/>
                <w:szCs w:val="20"/>
              </w:rPr>
            </w:pPr>
            <w:r w:rsidRPr="001A3D46">
              <w:rPr>
                <w:rFonts w:ascii="Times New Roman" w:eastAsia="Times New Roman" w:hAnsi="Times New Roman" w:cs="Times New Roman"/>
                <w:b/>
                <w:sz w:val="20"/>
                <w:szCs w:val="20"/>
              </w:rPr>
              <w:t>Description</w:t>
            </w:r>
          </w:p>
        </w:tc>
        <w:tc>
          <w:tcPr>
            <w:tcW w:w="111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E3F2A4F"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b/>
                <w:sz w:val="20"/>
                <w:szCs w:val="20"/>
              </w:rPr>
            </w:pPr>
            <w:r w:rsidRPr="001A3D46">
              <w:rPr>
                <w:rFonts w:ascii="Times New Roman" w:eastAsia="Times New Roman" w:hAnsi="Times New Roman" w:cs="Times New Roman"/>
                <w:b/>
                <w:sz w:val="20"/>
                <w:szCs w:val="20"/>
              </w:rPr>
              <w:t>Retained</w:t>
            </w:r>
          </w:p>
        </w:tc>
        <w:tc>
          <w:tcPr>
            <w:tcW w:w="3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8470711"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b/>
                <w:sz w:val="20"/>
                <w:szCs w:val="20"/>
              </w:rPr>
            </w:pPr>
            <w:r w:rsidRPr="001A3D46">
              <w:rPr>
                <w:rFonts w:ascii="Times New Roman" w:eastAsia="Times New Roman" w:hAnsi="Times New Roman" w:cs="Times New Roman"/>
                <w:b/>
                <w:sz w:val="20"/>
                <w:szCs w:val="20"/>
              </w:rPr>
              <w:t>Notes</w:t>
            </w:r>
          </w:p>
        </w:tc>
      </w:tr>
      <w:tr w:rsidR="00C85504" w:rsidRPr="001A3D46" w14:paraId="35B8820B" w14:textId="77777777">
        <w:trPr>
          <w:trHeight w:val="570"/>
          <w:tblHeader/>
        </w:trPr>
        <w:tc>
          <w:tcPr>
            <w:tcW w:w="120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44EC3344"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proofErr w:type="spellStart"/>
            <w:r w:rsidRPr="001A3D46">
              <w:rPr>
                <w:rFonts w:ascii="Times New Roman" w:eastAsia="Times New Roman" w:hAnsi="Times New Roman" w:cs="Times New Roman"/>
                <w:sz w:val="20"/>
                <w:szCs w:val="20"/>
              </w:rPr>
              <w:t>oancf</w:t>
            </w:r>
            <w:proofErr w:type="spellEnd"/>
          </w:p>
        </w:tc>
        <w:tc>
          <w:tcPr>
            <w:tcW w:w="3795" w:type="dxa"/>
            <w:shd w:val="clear" w:color="auto" w:fill="D9EAD3"/>
            <w:tcMar>
              <w:top w:w="100" w:type="dxa"/>
              <w:left w:w="100" w:type="dxa"/>
              <w:bottom w:w="100" w:type="dxa"/>
              <w:right w:w="100" w:type="dxa"/>
            </w:tcMar>
          </w:tcPr>
          <w:p w14:paraId="34779FDB"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Operating Activities - Net Cash Flow</w:t>
            </w:r>
          </w:p>
        </w:tc>
        <w:tc>
          <w:tcPr>
            <w:tcW w:w="1110" w:type="dxa"/>
            <w:shd w:val="clear" w:color="auto" w:fill="D9EAD3"/>
            <w:tcMar>
              <w:top w:w="100" w:type="dxa"/>
              <w:left w:w="100" w:type="dxa"/>
              <w:bottom w:w="100" w:type="dxa"/>
              <w:right w:w="100" w:type="dxa"/>
            </w:tcMar>
          </w:tcPr>
          <w:p w14:paraId="6C3C5A77"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Yes</w:t>
            </w:r>
          </w:p>
        </w:tc>
        <w:tc>
          <w:tcPr>
            <w:tcW w:w="3255"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62677320" w14:textId="77777777" w:rsidR="00C85504" w:rsidRPr="001A3D46" w:rsidRDefault="00C85504">
            <w:pPr>
              <w:widowControl w:val="0"/>
              <w:pBdr>
                <w:top w:val="nil"/>
                <w:left w:val="nil"/>
                <w:bottom w:val="nil"/>
                <w:right w:val="nil"/>
                <w:between w:val="nil"/>
              </w:pBdr>
              <w:rPr>
                <w:rFonts w:ascii="Times New Roman" w:eastAsia="Times New Roman" w:hAnsi="Times New Roman" w:cs="Times New Roman"/>
                <w:sz w:val="20"/>
                <w:szCs w:val="20"/>
              </w:rPr>
            </w:pPr>
          </w:p>
        </w:tc>
      </w:tr>
      <w:tr w:rsidR="00C85504" w:rsidRPr="001A3D46" w14:paraId="6F226065" w14:textId="77777777">
        <w:trPr>
          <w:trHeight w:val="485"/>
          <w:tblHeader/>
        </w:trPr>
        <w:tc>
          <w:tcPr>
            <w:tcW w:w="1200"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tcPr>
          <w:p w14:paraId="0261BDA9"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proofErr w:type="spellStart"/>
            <w:r w:rsidRPr="001A3D46">
              <w:rPr>
                <w:rFonts w:ascii="Times New Roman" w:eastAsia="Times New Roman" w:hAnsi="Times New Roman" w:cs="Times New Roman"/>
                <w:sz w:val="20"/>
                <w:szCs w:val="20"/>
              </w:rPr>
              <w:t>oiadp</w:t>
            </w:r>
            <w:proofErr w:type="spellEnd"/>
          </w:p>
        </w:tc>
        <w:tc>
          <w:tcPr>
            <w:tcW w:w="3795" w:type="dxa"/>
            <w:shd w:val="clear" w:color="auto" w:fill="F4CCCC"/>
            <w:tcMar>
              <w:top w:w="100" w:type="dxa"/>
              <w:left w:w="100" w:type="dxa"/>
              <w:bottom w:w="100" w:type="dxa"/>
              <w:right w:w="100" w:type="dxa"/>
            </w:tcMar>
          </w:tcPr>
          <w:p w14:paraId="7AB5B1D1"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Operating Income After Depreciation</w:t>
            </w:r>
          </w:p>
        </w:tc>
        <w:tc>
          <w:tcPr>
            <w:tcW w:w="1110" w:type="dxa"/>
            <w:shd w:val="clear" w:color="auto" w:fill="F4CCCC"/>
            <w:tcMar>
              <w:top w:w="100" w:type="dxa"/>
              <w:left w:w="100" w:type="dxa"/>
              <w:bottom w:w="100" w:type="dxa"/>
              <w:right w:w="100" w:type="dxa"/>
            </w:tcMar>
          </w:tcPr>
          <w:p w14:paraId="27738C53"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No</w:t>
            </w:r>
          </w:p>
        </w:tc>
        <w:tc>
          <w:tcPr>
            <w:tcW w:w="3255" w:type="dxa"/>
            <w:vMerge w:val="restart"/>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tcPr>
          <w:p w14:paraId="16DB1E34" w14:textId="0B13401E"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Identified as a more granular subset measure to “</w:t>
            </w:r>
            <w:proofErr w:type="spellStart"/>
            <w:r w:rsidRPr="001A3D46">
              <w:rPr>
                <w:rFonts w:ascii="Times New Roman" w:eastAsia="Times New Roman" w:hAnsi="Times New Roman" w:cs="Times New Roman"/>
                <w:sz w:val="20"/>
                <w:szCs w:val="20"/>
              </w:rPr>
              <w:t>oancf</w:t>
            </w:r>
            <w:proofErr w:type="spellEnd"/>
            <w:r w:rsidRPr="001A3D46">
              <w:rPr>
                <w:rFonts w:ascii="Times New Roman" w:eastAsia="Times New Roman" w:hAnsi="Times New Roman" w:cs="Times New Roman"/>
                <w:sz w:val="20"/>
                <w:szCs w:val="20"/>
              </w:rPr>
              <w:t xml:space="preserve">”.  </w:t>
            </w:r>
            <w:r w:rsidR="003A6514" w:rsidRPr="001A3D46">
              <w:rPr>
                <w:rFonts w:ascii="Times New Roman" w:eastAsia="Times New Roman" w:hAnsi="Times New Roman" w:cs="Times New Roman"/>
                <w:sz w:val="20"/>
                <w:szCs w:val="20"/>
              </w:rPr>
              <w:t>Therefore,</w:t>
            </w:r>
            <w:r w:rsidRPr="001A3D46">
              <w:rPr>
                <w:rFonts w:ascii="Times New Roman" w:eastAsia="Times New Roman" w:hAnsi="Times New Roman" w:cs="Times New Roman"/>
                <w:sz w:val="20"/>
                <w:szCs w:val="20"/>
              </w:rPr>
              <w:t xml:space="preserve"> all value would be expressed via “</w:t>
            </w:r>
            <w:proofErr w:type="spellStart"/>
            <w:r w:rsidRPr="001A3D46">
              <w:rPr>
                <w:rFonts w:ascii="Times New Roman" w:eastAsia="Times New Roman" w:hAnsi="Times New Roman" w:cs="Times New Roman"/>
                <w:sz w:val="20"/>
                <w:szCs w:val="20"/>
              </w:rPr>
              <w:t>oancf</w:t>
            </w:r>
            <w:proofErr w:type="spellEnd"/>
            <w:r w:rsidRPr="001A3D46">
              <w:rPr>
                <w:rFonts w:ascii="Times New Roman" w:eastAsia="Times New Roman" w:hAnsi="Times New Roman" w:cs="Times New Roman"/>
                <w:sz w:val="20"/>
                <w:szCs w:val="20"/>
              </w:rPr>
              <w:t>”</w:t>
            </w:r>
          </w:p>
        </w:tc>
      </w:tr>
      <w:tr w:rsidR="00C85504" w:rsidRPr="001A3D46" w14:paraId="1DEC5E31" w14:textId="77777777">
        <w:trPr>
          <w:trHeight w:val="485"/>
          <w:tblHeader/>
        </w:trPr>
        <w:tc>
          <w:tcPr>
            <w:tcW w:w="1200"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tcPr>
          <w:p w14:paraId="14D8E2AD"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proofErr w:type="spellStart"/>
            <w:r w:rsidRPr="001A3D46">
              <w:rPr>
                <w:rFonts w:ascii="Times New Roman" w:eastAsia="Times New Roman" w:hAnsi="Times New Roman" w:cs="Times New Roman"/>
                <w:sz w:val="20"/>
                <w:szCs w:val="20"/>
              </w:rPr>
              <w:t>oibdp</w:t>
            </w:r>
            <w:proofErr w:type="spellEnd"/>
          </w:p>
        </w:tc>
        <w:tc>
          <w:tcPr>
            <w:tcW w:w="3795" w:type="dxa"/>
            <w:shd w:val="clear" w:color="auto" w:fill="F4CCCC"/>
            <w:tcMar>
              <w:top w:w="100" w:type="dxa"/>
              <w:left w:w="100" w:type="dxa"/>
              <w:bottom w:w="100" w:type="dxa"/>
              <w:right w:w="100" w:type="dxa"/>
            </w:tcMar>
          </w:tcPr>
          <w:p w14:paraId="5F7CD48C"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Operating Income Before Depreciation</w:t>
            </w:r>
          </w:p>
        </w:tc>
        <w:tc>
          <w:tcPr>
            <w:tcW w:w="1110" w:type="dxa"/>
            <w:shd w:val="clear" w:color="auto" w:fill="F4CCCC"/>
            <w:tcMar>
              <w:top w:w="100" w:type="dxa"/>
              <w:left w:w="100" w:type="dxa"/>
              <w:bottom w:w="100" w:type="dxa"/>
              <w:right w:w="100" w:type="dxa"/>
            </w:tcMar>
          </w:tcPr>
          <w:p w14:paraId="52F2E68F"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No</w:t>
            </w:r>
          </w:p>
        </w:tc>
        <w:tc>
          <w:tcPr>
            <w:tcW w:w="3255" w:type="dxa"/>
            <w:vMerge/>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tcPr>
          <w:p w14:paraId="4B83E4C6" w14:textId="77777777" w:rsidR="00C85504" w:rsidRPr="001A3D46" w:rsidRDefault="00C85504">
            <w:pPr>
              <w:widowControl w:val="0"/>
              <w:pBdr>
                <w:top w:val="nil"/>
                <w:left w:val="nil"/>
                <w:bottom w:val="nil"/>
                <w:right w:val="nil"/>
                <w:between w:val="nil"/>
              </w:pBdr>
              <w:spacing w:line="240" w:lineRule="auto"/>
              <w:rPr>
                <w:rFonts w:ascii="Times New Roman" w:eastAsia="Times New Roman" w:hAnsi="Times New Roman" w:cs="Times New Roman"/>
              </w:rPr>
            </w:pPr>
          </w:p>
        </w:tc>
      </w:tr>
      <w:tr w:rsidR="00C85504" w:rsidRPr="001A3D46" w14:paraId="5B8F27DD" w14:textId="77777777">
        <w:trPr>
          <w:trHeight w:val="485"/>
        </w:trPr>
        <w:tc>
          <w:tcPr>
            <w:tcW w:w="120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0FE6449C"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proofErr w:type="spellStart"/>
            <w:r w:rsidRPr="001A3D46">
              <w:rPr>
                <w:rFonts w:ascii="Times New Roman" w:eastAsia="Times New Roman" w:hAnsi="Times New Roman" w:cs="Times New Roman"/>
                <w:sz w:val="20"/>
                <w:szCs w:val="20"/>
              </w:rPr>
              <w:t>opeps</w:t>
            </w:r>
            <w:proofErr w:type="spellEnd"/>
          </w:p>
        </w:tc>
        <w:tc>
          <w:tcPr>
            <w:tcW w:w="3795" w:type="dxa"/>
            <w:shd w:val="clear" w:color="auto" w:fill="D9EAD3"/>
            <w:tcMar>
              <w:top w:w="100" w:type="dxa"/>
              <w:left w:w="100" w:type="dxa"/>
              <w:bottom w:w="100" w:type="dxa"/>
              <w:right w:w="100" w:type="dxa"/>
            </w:tcMar>
          </w:tcPr>
          <w:p w14:paraId="0FE2E11A"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Earnings Per Share from Operations</w:t>
            </w:r>
          </w:p>
        </w:tc>
        <w:tc>
          <w:tcPr>
            <w:tcW w:w="1110" w:type="dxa"/>
            <w:shd w:val="clear" w:color="auto" w:fill="D9EAD3"/>
            <w:tcMar>
              <w:top w:w="100" w:type="dxa"/>
              <w:left w:w="100" w:type="dxa"/>
              <w:bottom w:w="100" w:type="dxa"/>
              <w:right w:w="100" w:type="dxa"/>
            </w:tcMar>
          </w:tcPr>
          <w:p w14:paraId="0DE2606A"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Yes</w:t>
            </w:r>
          </w:p>
        </w:tc>
        <w:tc>
          <w:tcPr>
            <w:tcW w:w="3255"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40997E4D" w14:textId="77777777" w:rsidR="00C85504" w:rsidRPr="001A3D46" w:rsidRDefault="00C85504">
            <w:pPr>
              <w:widowControl w:val="0"/>
              <w:pBdr>
                <w:top w:val="nil"/>
                <w:left w:val="nil"/>
                <w:bottom w:val="nil"/>
                <w:right w:val="nil"/>
                <w:between w:val="nil"/>
              </w:pBdr>
              <w:rPr>
                <w:rFonts w:ascii="Times New Roman" w:eastAsia="Times New Roman" w:hAnsi="Times New Roman" w:cs="Times New Roman"/>
                <w:sz w:val="20"/>
                <w:szCs w:val="20"/>
              </w:rPr>
            </w:pPr>
          </w:p>
        </w:tc>
      </w:tr>
      <w:tr w:rsidR="00C85504" w:rsidRPr="001A3D46" w14:paraId="249D5EBE" w14:textId="77777777">
        <w:trPr>
          <w:trHeight w:val="740"/>
        </w:trPr>
        <w:tc>
          <w:tcPr>
            <w:tcW w:w="1200"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tcPr>
          <w:p w14:paraId="1DF92599"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proofErr w:type="spellStart"/>
            <w:r w:rsidRPr="001A3D46">
              <w:rPr>
                <w:rFonts w:ascii="Times New Roman" w:eastAsia="Times New Roman" w:hAnsi="Times New Roman" w:cs="Times New Roman"/>
                <w:sz w:val="20"/>
                <w:szCs w:val="20"/>
              </w:rPr>
              <w:t>oprepsx</w:t>
            </w:r>
            <w:proofErr w:type="spellEnd"/>
          </w:p>
        </w:tc>
        <w:tc>
          <w:tcPr>
            <w:tcW w:w="3795" w:type="dxa"/>
            <w:shd w:val="clear" w:color="auto" w:fill="F4CCCC"/>
            <w:tcMar>
              <w:top w:w="100" w:type="dxa"/>
              <w:left w:w="100" w:type="dxa"/>
              <w:bottom w:w="100" w:type="dxa"/>
              <w:right w:w="100" w:type="dxa"/>
            </w:tcMar>
          </w:tcPr>
          <w:p w14:paraId="7A243007"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Earnings Per Share - Diluted - from Operations</w:t>
            </w:r>
          </w:p>
        </w:tc>
        <w:tc>
          <w:tcPr>
            <w:tcW w:w="1110" w:type="dxa"/>
            <w:shd w:val="clear" w:color="auto" w:fill="F4CCCC"/>
            <w:tcMar>
              <w:top w:w="100" w:type="dxa"/>
              <w:left w:w="100" w:type="dxa"/>
              <w:bottom w:w="100" w:type="dxa"/>
              <w:right w:w="100" w:type="dxa"/>
            </w:tcMar>
          </w:tcPr>
          <w:p w14:paraId="59536764"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No</w:t>
            </w:r>
          </w:p>
        </w:tc>
        <w:tc>
          <w:tcPr>
            <w:tcW w:w="3255"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tcPr>
          <w:p w14:paraId="6FB24210" w14:textId="24E26CBC"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 xml:space="preserve">Analysis showed that this is nearly always the same value </w:t>
            </w:r>
            <w:r w:rsidR="00492EC6" w:rsidRPr="001A3D46">
              <w:rPr>
                <w:rFonts w:ascii="Times New Roman" w:eastAsia="Times New Roman" w:hAnsi="Times New Roman" w:cs="Times New Roman"/>
                <w:sz w:val="20"/>
                <w:szCs w:val="20"/>
              </w:rPr>
              <w:t>as “</w:t>
            </w:r>
            <w:proofErr w:type="spellStart"/>
            <w:r w:rsidRPr="001A3D46">
              <w:rPr>
                <w:rFonts w:ascii="Times New Roman" w:eastAsia="Times New Roman" w:hAnsi="Times New Roman" w:cs="Times New Roman"/>
                <w:sz w:val="20"/>
                <w:szCs w:val="20"/>
              </w:rPr>
              <w:t>opeps</w:t>
            </w:r>
            <w:proofErr w:type="spellEnd"/>
            <w:r w:rsidRPr="001A3D46">
              <w:rPr>
                <w:rFonts w:ascii="Times New Roman" w:eastAsia="Times New Roman" w:hAnsi="Times New Roman" w:cs="Times New Roman"/>
                <w:sz w:val="20"/>
                <w:szCs w:val="20"/>
              </w:rPr>
              <w:t>”</w:t>
            </w:r>
          </w:p>
        </w:tc>
      </w:tr>
    </w:tbl>
    <w:p w14:paraId="44486D79" w14:textId="77777777" w:rsidR="00C85504" w:rsidRPr="001A3D46" w:rsidRDefault="00FF5730">
      <w:pPr>
        <w:rPr>
          <w:rFonts w:ascii="Times New Roman" w:eastAsia="Times New Roman" w:hAnsi="Times New Roman" w:cs="Times New Roman"/>
        </w:rPr>
      </w:pPr>
      <w:r w:rsidRPr="001A3D46">
        <w:rPr>
          <w:rFonts w:ascii="Times New Roman" w:eastAsia="Times New Roman" w:hAnsi="Times New Roman" w:cs="Times New Roman"/>
        </w:rPr>
        <w:tab/>
      </w:r>
    </w:p>
    <w:p w14:paraId="299C9B9E" w14:textId="77777777" w:rsidR="00C85504" w:rsidRPr="001A3D46" w:rsidRDefault="00FF5730">
      <w:pPr>
        <w:rPr>
          <w:rFonts w:ascii="Times New Roman" w:eastAsia="Times New Roman" w:hAnsi="Times New Roman" w:cs="Times New Roman"/>
          <w:sz w:val="24"/>
          <w:szCs w:val="24"/>
        </w:rPr>
      </w:pPr>
      <w:r w:rsidRPr="001A3D46">
        <w:rPr>
          <w:rFonts w:ascii="Times New Roman" w:eastAsia="Times New Roman" w:hAnsi="Times New Roman" w:cs="Times New Roman"/>
        </w:rPr>
        <w:tab/>
      </w:r>
      <w:r w:rsidRPr="001A3D46">
        <w:rPr>
          <w:rFonts w:ascii="Times New Roman" w:eastAsia="Times New Roman" w:hAnsi="Times New Roman" w:cs="Times New Roman"/>
          <w:sz w:val="24"/>
          <w:szCs w:val="24"/>
        </w:rPr>
        <w:t xml:space="preserve">While all datasets had some form of sets, this phase was most impactful to the Fundamentals dataset.  This was the case for two reasons: first, the Fundamentals dataset contained many more sets of nuanced measures, and second, the Fundamentals dataset was </w:t>
      </w:r>
      <w:r w:rsidRPr="001A3D46">
        <w:rPr>
          <w:rFonts w:ascii="Times New Roman" w:eastAsia="Times New Roman" w:hAnsi="Times New Roman" w:cs="Times New Roman"/>
          <w:sz w:val="24"/>
          <w:szCs w:val="24"/>
        </w:rPr>
        <w:t xml:space="preserve">processed first and for the remaining datasets Phases 1 and 2 removed many of the features that would have been otherwise removed in Phase 3.  </w:t>
      </w:r>
    </w:p>
    <w:p w14:paraId="4EDBA118" w14:textId="51423E9B" w:rsidR="00C85504" w:rsidRPr="001A3D46" w:rsidRDefault="00FF5730">
      <w:pPr>
        <w:ind w:firstLine="720"/>
        <w:rPr>
          <w:rFonts w:ascii="Times New Roman" w:eastAsia="Times New Roman" w:hAnsi="Times New Roman" w:cs="Times New Roman"/>
          <w:sz w:val="24"/>
          <w:szCs w:val="24"/>
        </w:rPr>
      </w:pPr>
      <w:r w:rsidRPr="001A3D46">
        <w:rPr>
          <w:rFonts w:ascii="Times New Roman" w:eastAsia="Times New Roman" w:hAnsi="Times New Roman" w:cs="Times New Roman"/>
          <w:sz w:val="24"/>
          <w:szCs w:val="24"/>
        </w:rPr>
        <w:lastRenderedPageBreak/>
        <w:t>The other feature engineering approach taken in Phase 3 was to create summary features composed of multiple sour</w:t>
      </w:r>
      <w:r w:rsidRPr="001A3D46">
        <w:rPr>
          <w:rFonts w:ascii="Times New Roman" w:eastAsia="Times New Roman" w:hAnsi="Times New Roman" w:cs="Times New Roman"/>
          <w:sz w:val="24"/>
          <w:szCs w:val="24"/>
        </w:rPr>
        <w:t>ce features.  When possible, this allows for more information to be extracted from a smaller number of features.  This process was used with both the Fundamentals dataset and the Stocks dataset.  For the Fundamentals dataset, an example of this is the feat</w:t>
      </w:r>
      <w:r w:rsidRPr="001A3D46">
        <w:rPr>
          <w:rFonts w:ascii="Times New Roman" w:eastAsia="Times New Roman" w:hAnsi="Times New Roman" w:cs="Times New Roman"/>
          <w:sz w:val="24"/>
          <w:szCs w:val="24"/>
        </w:rPr>
        <w:t>ure set that describes retained earnings.  In this case, the three features were combined into a single summary feature.</w:t>
      </w:r>
    </w:p>
    <w:p w14:paraId="5AC00609" w14:textId="2A7DE781" w:rsidR="00C85504" w:rsidRPr="001A3D46" w:rsidRDefault="00FF5730" w:rsidP="003B717D">
      <w:pPr>
        <w:pStyle w:val="Heading3"/>
        <w:rPr>
          <w:rFonts w:ascii="Times New Roman" w:hAnsi="Times New Roman" w:cs="Times New Roman"/>
          <w:i/>
          <w:iCs/>
          <w:sz w:val="24"/>
          <w:szCs w:val="24"/>
        </w:rPr>
      </w:pPr>
      <w:r w:rsidRPr="001A3D46">
        <w:rPr>
          <w:rFonts w:ascii="Times New Roman" w:hAnsi="Times New Roman" w:cs="Times New Roman"/>
          <w:i/>
          <w:iCs/>
          <w:sz w:val="24"/>
          <w:szCs w:val="24"/>
        </w:rPr>
        <w:t>Table</w:t>
      </w:r>
      <w:r w:rsidR="003B717D" w:rsidRPr="001A3D46">
        <w:rPr>
          <w:rFonts w:ascii="Times New Roman" w:hAnsi="Times New Roman" w:cs="Times New Roman"/>
          <w:i/>
          <w:iCs/>
          <w:sz w:val="24"/>
          <w:szCs w:val="24"/>
        </w:rPr>
        <w:t>3</w:t>
      </w:r>
      <w:r w:rsidRPr="001A3D46">
        <w:rPr>
          <w:rFonts w:ascii="Times New Roman" w:hAnsi="Times New Roman" w:cs="Times New Roman"/>
          <w:i/>
          <w:iCs/>
          <w:sz w:val="24"/>
          <w:szCs w:val="24"/>
        </w:rPr>
        <w:t xml:space="preserve">: Example of a </w:t>
      </w:r>
      <w:r w:rsidR="003B717D" w:rsidRPr="001A3D46">
        <w:rPr>
          <w:rFonts w:ascii="Times New Roman" w:hAnsi="Times New Roman" w:cs="Times New Roman"/>
          <w:i/>
          <w:iCs/>
          <w:sz w:val="24"/>
          <w:szCs w:val="24"/>
        </w:rPr>
        <w:t>S</w:t>
      </w:r>
      <w:r w:rsidRPr="001A3D46">
        <w:rPr>
          <w:rFonts w:ascii="Times New Roman" w:hAnsi="Times New Roman" w:cs="Times New Roman"/>
          <w:i/>
          <w:iCs/>
          <w:sz w:val="24"/>
          <w:szCs w:val="24"/>
        </w:rPr>
        <w:t xml:space="preserve">ummary </w:t>
      </w:r>
      <w:r w:rsidR="003B717D" w:rsidRPr="001A3D46">
        <w:rPr>
          <w:rFonts w:ascii="Times New Roman" w:hAnsi="Times New Roman" w:cs="Times New Roman"/>
          <w:i/>
          <w:iCs/>
          <w:sz w:val="24"/>
          <w:szCs w:val="24"/>
        </w:rPr>
        <w:t>F</w:t>
      </w:r>
      <w:r w:rsidRPr="001A3D46">
        <w:rPr>
          <w:rFonts w:ascii="Times New Roman" w:hAnsi="Times New Roman" w:cs="Times New Roman"/>
          <w:i/>
          <w:iCs/>
          <w:sz w:val="24"/>
          <w:szCs w:val="24"/>
        </w:rPr>
        <w:t xml:space="preserve">eature from Fundamentals Dataset </w:t>
      </w:r>
    </w:p>
    <w:tbl>
      <w:tblPr>
        <w:tblStyle w:val="a1"/>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0"/>
        <w:gridCol w:w="3075"/>
        <w:gridCol w:w="1890"/>
        <w:gridCol w:w="2895"/>
      </w:tblGrid>
      <w:tr w:rsidR="00C85504" w:rsidRPr="001A3D46" w14:paraId="4F022853" w14:textId="77777777">
        <w:trPr>
          <w:trHeight w:val="485"/>
        </w:trPr>
        <w:tc>
          <w:tcPr>
            <w:tcW w:w="165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13B46BD4"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b/>
                <w:sz w:val="20"/>
                <w:szCs w:val="20"/>
              </w:rPr>
            </w:pPr>
            <w:r w:rsidRPr="001A3D46">
              <w:rPr>
                <w:rFonts w:ascii="Times New Roman" w:eastAsia="Times New Roman" w:hAnsi="Times New Roman" w:cs="Times New Roman"/>
                <w:b/>
                <w:sz w:val="20"/>
                <w:szCs w:val="20"/>
              </w:rPr>
              <w:t>Variable Name</w:t>
            </w:r>
          </w:p>
        </w:tc>
        <w:tc>
          <w:tcPr>
            <w:tcW w:w="3075"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0B994E5B"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b/>
                <w:sz w:val="20"/>
                <w:szCs w:val="20"/>
              </w:rPr>
            </w:pPr>
            <w:r w:rsidRPr="001A3D46">
              <w:rPr>
                <w:rFonts w:ascii="Times New Roman" w:eastAsia="Times New Roman" w:hAnsi="Times New Roman" w:cs="Times New Roman"/>
                <w:b/>
                <w:sz w:val="20"/>
                <w:szCs w:val="20"/>
              </w:rPr>
              <w:t>Description</w:t>
            </w:r>
          </w:p>
        </w:tc>
        <w:tc>
          <w:tcPr>
            <w:tcW w:w="189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135F9E3A"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b/>
                <w:sz w:val="20"/>
                <w:szCs w:val="20"/>
              </w:rPr>
            </w:pPr>
            <w:r w:rsidRPr="001A3D46">
              <w:rPr>
                <w:rFonts w:ascii="Times New Roman" w:eastAsia="Times New Roman" w:hAnsi="Times New Roman" w:cs="Times New Roman"/>
                <w:b/>
                <w:sz w:val="20"/>
                <w:szCs w:val="20"/>
              </w:rPr>
              <w:t>Retained</w:t>
            </w:r>
          </w:p>
        </w:tc>
        <w:tc>
          <w:tcPr>
            <w:tcW w:w="2895"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5645CE24"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b/>
                <w:sz w:val="20"/>
                <w:szCs w:val="20"/>
              </w:rPr>
            </w:pPr>
            <w:r w:rsidRPr="001A3D46">
              <w:rPr>
                <w:rFonts w:ascii="Times New Roman" w:eastAsia="Times New Roman" w:hAnsi="Times New Roman" w:cs="Times New Roman"/>
                <w:b/>
                <w:sz w:val="20"/>
                <w:szCs w:val="20"/>
              </w:rPr>
              <w:t>Notes</w:t>
            </w:r>
          </w:p>
        </w:tc>
      </w:tr>
      <w:tr w:rsidR="00C85504" w:rsidRPr="001A3D46" w14:paraId="2F46F28F" w14:textId="77777777">
        <w:trPr>
          <w:trHeight w:val="1280"/>
        </w:trPr>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D1CB8D"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rea</w:t>
            </w:r>
          </w:p>
        </w:tc>
        <w:tc>
          <w:tcPr>
            <w:tcW w:w="3075" w:type="dxa"/>
            <w:tcMar>
              <w:top w:w="100" w:type="dxa"/>
              <w:left w:w="100" w:type="dxa"/>
              <w:bottom w:w="100" w:type="dxa"/>
              <w:right w:w="100" w:type="dxa"/>
            </w:tcMar>
          </w:tcPr>
          <w:p w14:paraId="2B7A9A12"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Retained Earnings - Restatement</w:t>
            </w:r>
          </w:p>
        </w:tc>
        <w:tc>
          <w:tcPr>
            <w:tcW w:w="1890" w:type="dxa"/>
            <w:vMerge w:val="restart"/>
            <w:tcMar>
              <w:top w:w="100" w:type="dxa"/>
              <w:left w:w="100" w:type="dxa"/>
              <w:bottom w:w="100" w:type="dxa"/>
              <w:right w:w="100" w:type="dxa"/>
            </w:tcMar>
            <w:vAlign w:val="center"/>
          </w:tcPr>
          <w:p w14:paraId="197560B6"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Create summary feature and drop</w:t>
            </w:r>
          </w:p>
          <w:p w14:paraId="470BD420" w14:textId="77777777" w:rsidR="00C85504" w:rsidRPr="001A3D46" w:rsidRDefault="00C85504">
            <w:pPr>
              <w:widowControl w:val="0"/>
              <w:rPr>
                <w:rFonts w:ascii="Times New Roman" w:eastAsia="Times New Roman" w:hAnsi="Times New Roman" w:cs="Times New Roman"/>
                <w:sz w:val="20"/>
                <w:szCs w:val="20"/>
              </w:rPr>
            </w:pPr>
          </w:p>
          <w:p w14:paraId="2BD59755" w14:textId="77777777" w:rsidR="00C85504" w:rsidRPr="001A3D46" w:rsidRDefault="00C85504">
            <w:pPr>
              <w:widowControl w:val="0"/>
              <w:rPr>
                <w:rFonts w:ascii="Times New Roman" w:eastAsia="Times New Roman" w:hAnsi="Times New Roman" w:cs="Times New Roman"/>
                <w:sz w:val="20"/>
                <w:szCs w:val="20"/>
              </w:rPr>
            </w:pPr>
          </w:p>
        </w:tc>
        <w:tc>
          <w:tcPr>
            <w:tcW w:w="2895" w:type="dxa"/>
            <w:vMerge w:val="restart"/>
            <w:tcMar>
              <w:top w:w="100" w:type="dxa"/>
              <w:left w:w="100" w:type="dxa"/>
              <w:bottom w:w="100" w:type="dxa"/>
              <w:right w:w="100" w:type="dxa"/>
            </w:tcMar>
            <w:vAlign w:val="center"/>
          </w:tcPr>
          <w:p w14:paraId="3C1B6B33"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Sum into a single retained earnings feature (“</w:t>
            </w:r>
            <w:proofErr w:type="spellStart"/>
            <w:r w:rsidRPr="001A3D46">
              <w:rPr>
                <w:rFonts w:ascii="Times New Roman" w:eastAsia="Times New Roman" w:hAnsi="Times New Roman" w:cs="Times New Roman"/>
                <w:sz w:val="20"/>
                <w:szCs w:val="20"/>
              </w:rPr>
              <w:t>re_total</w:t>
            </w:r>
            <w:proofErr w:type="spellEnd"/>
            <w:r w:rsidRPr="001A3D46">
              <w:rPr>
                <w:rFonts w:ascii="Times New Roman" w:eastAsia="Times New Roman" w:hAnsi="Times New Roman" w:cs="Times New Roman"/>
                <w:sz w:val="20"/>
                <w:szCs w:val="20"/>
              </w:rPr>
              <w:t>')</w:t>
            </w:r>
          </w:p>
          <w:p w14:paraId="02EC5CC5" w14:textId="77777777" w:rsidR="00C85504" w:rsidRPr="001A3D46" w:rsidRDefault="00C85504">
            <w:pPr>
              <w:widowControl w:val="0"/>
              <w:rPr>
                <w:rFonts w:ascii="Times New Roman" w:eastAsia="Times New Roman" w:hAnsi="Times New Roman" w:cs="Times New Roman"/>
                <w:sz w:val="20"/>
                <w:szCs w:val="20"/>
              </w:rPr>
            </w:pPr>
          </w:p>
          <w:p w14:paraId="40AFB1DB" w14:textId="77777777" w:rsidR="00C85504" w:rsidRPr="001A3D46" w:rsidRDefault="00C85504">
            <w:pPr>
              <w:widowControl w:val="0"/>
              <w:rPr>
                <w:rFonts w:ascii="Times New Roman" w:eastAsia="Times New Roman" w:hAnsi="Times New Roman" w:cs="Times New Roman"/>
                <w:sz w:val="20"/>
                <w:szCs w:val="20"/>
              </w:rPr>
            </w:pPr>
          </w:p>
        </w:tc>
      </w:tr>
      <w:tr w:rsidR="00C85504" w:rsidRPr="001A3D46" w14:paraId="5F88B703" w14:textId="77777777">
        <w:trPr>
          <w:trHeight w:val="485"/>
        </w:trPr>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D413D1"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proofErr w:type="spellStart"/>
            <w:r w:rsidRPr="001A3D46">
              <w:rPr>
                <w:rFonts w:ascii="Times New Roman" w:eastAsia="Times New Roman" w:hAnsi="Times New Roman" w:cs="Times New Roman"/>
                <w:sz w:val="20"/>
                <w:szCs w:val="20"/>
              </w:rPr>
              <w:t>reajo</w:t>
            </w:r>
            <w:proofErr w:type="spellEnd"/>
          </w:p>
        </w:tc>
        <w:tc>
          <w:tcPr>
            <w:tcW w:w="3075" w:type="dxa"/>
            <w:tcMar>
              <w:top w:w="100" w:type="dxa"/>
              <w:left w:w="100" w:type="dxa"/>
              <w:bottom w:w="100" w:type="dxa"/>
              <w:right w:w="100" w:type="dxa"/>
            </w:tcMar>
          </w:tcPr>
          <w:p w14:paraId="160917CA"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Retained Earnings - Other Adjustments</w:t>
            </w:r>
          </w:p>
        </w:tc>
        <w:tc>
          <w:tcPr>
            <w:tcW w:w="1890" w:type="dxa"/>
            <w:vMerge/>
            <w:tcMar>
              <w:top w:w="100" w:type="dxa"/>
              <w:left w:w="100" w:type="dxa"/>
              <w:bottom w:w="100" w:type="dxa"/>
              <w:right w:w="100" w:type="dxa"/>
            </w:tcMar>
            <w:vAlign w:val="center"/>
          </w:tcPr>
          <w:p w14:paraId="75E25235" w14:textId="77777777" w:rsidR="00C85504" w:rsidRPr="001A3D46" w:rsidRDefault="00C85504">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2895" w:type="dxa"/>
            <w:vMerge/>
            <w:tcMar>
              <w:top w:w="100" w:type="dxa"/>
              <w:left w:w="100" w:type="dxa"/>
              <w:bottom w:w="100" w:type="dxa"/>
              <w:right w:w="100" w:type="dxa"/>
            </w:tcMar>
            <w:vAlign w:val="center"/>
          </w:tcPr>
          <w:p w14:paraId="0678B371" w14:textId="77777777" w:rsidR="00C85504" w:rsidRPr="001A3D46" w:rsidRDefault="00C85504">
            <w:pPr>
              <w:widowControl w:val="0"/>
              <w:pBdr>
                <w:top w:val="nil"/>
                <w:left w:val="nil"/>
                <w:bottom w:val="nil"/>
                <w:right w:val="nil"/>
                <w:between w:val="nil"/>
              </w:pBdr>
              <w:spacing w:line="240" w:lineRule="auto"/>
              <w:rPr>
                <w:rFonts w:ascii="Times New Roman" w:eastAsia="Times New Roman" w:hAnsi="Times New Roman" w:cs="Times New Roman"/>
              </w:rPr>
            </w:pPr>
          </w:p>
        </w:tc>
      </w:tr>
      <w:tr w:rsidR="00C85504" w:rsidRPr="001A3D46" w14:paraId="14091626" w14:textId="77777777" w:rsidTr="00B94A53">
        <w:trPr>
          <w:trHeight w:val="690"/>
        </w:trPr>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E1DA70"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recta</w:t>
            </w:r>
          </w:p>
        </w:tc>
        <w:tc>
          <w:tcPr>
            <w:tcW w:w="3075" w:type="dxa"/>
            <w:tcMar>
              <w:top w:w="100" w:type="dxa"/>
              <w:left w:w="100" w:type="dxa"/>
              <w:bottom w:w="100" w:type="dxa"/>
              <w:right w:w="100" w:type="dxa"/>
            </w:tcMar>
          </w:tcPr>
          <w:p w14:paraId="6585C730"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Retained Earnings - Cumulative Translation Adjustment</w:t>
            </w:r>
          </w:p>
        </w:tc>
        <w:tc>
          <w:tcPr>
            <w:tcW w:w="1890" w:type="dxa"/>
            <w:vMerge/>
            <w:tcMar>
              <w:top w:w="100" w:type="dxa"/>
              <w:left w:w="100" w:type="dxa"/>
              <w:bottom w:w="100" w:type="dxa"/>
              <w:right w:w="100" w:type="dxa"/>
            </w:tcMar>
            <w:vAlign w:val="center"/>
          </w:tcPr>
          <w:p w14:paraId="583767BC" w14:textId="77777777" w:rsidR="00C85504" w:rsidRPr="001A3D46" w:rsidRDefault="00C85504">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2895" w:type="dxa"/>
            <w:vMerge/>
            <w:tcMar>
              <w:top w:w="100" w:type="dxa"/>
              <w:left w:w="100" w:type="dxa"/>
              <w:bottom w:w="100" w:type="dxa"/>
              <w:right w:w="100" w:type="dxa"/>
            </w:tcMar>
            <w:vAlign w:val="center"/>
          </w:tcPr>
          <w:p w14:paraId="60937555" w14:textId="77777777" w:rsidR="00C85504" w:rsidRPr="001A3D46" w:rsidRDefault="00C85504">
            <w:pPr>
              <w:widowControl w:val="0"/>
              <w:pBdr>
                <w:top w:val="nil"/>
                <w:left w:val="nil"/>
                <w:bottom w:val="nil"/>
                <w:right w:val="nil"/>
                <w:between w:val="nil"/>
              </w:pBdr>
              <w:spacing w:line="240" w:lineRule="auto"/>
              <w:rPr>
                <w:rFonts w:ascii="Times New Roman" w:eastAsia="Times New Roman" w:hAnsi="Times New Roman" w:cs="Times New Roman"/>
              </w:rPr>
            </w:pPr>
          </w:p>
        </w:tc>
      </w:tr>
    </w:tbl>
    <w:p w14:paraId="3BA3623B" w14:textId="77777777" w:rsidR="00C85504" w:rsidRPr="001A3D46" w:rsidRDefault="00C85504">
      <w:pPr>
        <w:ind w:firstLine="720"/>
        <w:rPr>
          <w:rFonts w:ascii="Times New Roman" w:eastAsia="Times New Roman" w:hAnsi="Times New Roman" w:cs="Times New Roman"/>
        </w:rPr>
      </w:pPr>
    </w:p>
    <w:p w14:paraId="05FC54A4" w14:textId="7F0788A0" w:rsidR="00C85504" w:rsidRPr="001A3D46" w:rsidRDefault="00FF5730">
      <w:pPr>
        <w:ind w:firstLine="720"/>
        <w:rPr>
          <w:rFonts w:ascii="Times New Roman" w:eastAsia="Times New Roman" w:hAnsi="Times New Roman" w:cs="Times New Roman"/>
          <w:sz w:val="24"/>
          <w:szCs w:val="24"/>
        </w:rPr>
      </w:pPr>
      <w:r w:rsidRPr="001A3D46">
        <w:rPr>
          <w:rFonts w:ascii="Times New Roman" w:eastAsia="Times New Roman" w:hAnsi="Times New Roman" w:cs="Times New Roman"/>
          <w:sz w:val="24"/>
          <w:szCs w:val="24"/>
        </w:rPr>
        <w:t>While this summarization process was used for all</w:t>
      </w:r>
      <w:r w:rsidRPr="001A3D46">
        <w:rPr>
          <w:rFonts w:ascii="Times New Roman" w:eastAsia="Times New Roman" w:hAnsi="Times New Roman" w:cs="Times New Roman"/>
          <w:sz w:val="24"/>
          <w:szCs w:val="24"/>
        </w:rPr>
        <w:t xml:space="preserve"> datasets, it was applied most extensively with the Stocks dataset.  In fact, all features retained from the Stocks dataset were engineered in this way.  This was the case because the dataset of daily stock performance was well positioned to glean more inf</w:t>
      </w:r>
      <w:r w:rsidRPr="001A3D46">
        <w:rPr>
          <w:rFonts w:ascii="Times New Roman" w:eastAsia="Times New Roman" w:hAnsi="Times New Roman" w:cs="Times New Roman"/>
          <w:sz w:val="24"/>
          <w:szCs w:val="24"/>
        </w:rPr>
        <w:t xml:space="preserve">ormation from through summarization </w:t>
      </w:r>
      <w:proofErr w:type="gramStart"/>
      <w:r w:rsidR="0097195E" w:rsidRPr="001A3D46">
        <w:rPr>
          <w:rFonts w:ascii="Times New Roman" w:eastAsia="Times New Roman" w:hAnsi="Times New Roman" w:cs="Times New Roman"/>
          <w:sz w:val="24"/>
          <w:szCs w:val="24"/>
        </w:rPr>
        <w:t>in order</w:t>
      </w:r>
      <w:r w:rsidRPr="001A3D46">
        <w:rPr>
          <w:rFonts w:ascii="Times New Roman" w:eastAsia="Times New Roman" w:hAnsi="Times New Roman" w:cs="Times New Roman"/>
          <w:sz w:val="24"/>
          <w:szCs w:val="24"/>
        </w:rPr>
        <w:t xml:space="preserve"> to</w:t>
      </w:r>
      <w:proofErr w:type="gramEnd"/>
      <w:r w:rsidRPr="001A3D46">
        <w:rPr>
          <w:rFonts w:ascii="Times New Roman" w:eastAsia="Times New Roman" w:hAnsi="Times New Roman" w:cs="Times New Roman"/>
          <w:sz w:val="24"/>
          <w:szCs w:val="24"/>
        </w:rPr>
        <w:t xml:space="preserve"> measure fiscal performance over a prolonged </w:t>
      </w:r>
      <w:r w:rsidR="0097195E" w:rsidRPr="001A3D46">
        <w:rPr>
          <w:rFonts w:ascii="Times New Roman" w:eastAsia="Times New Roman" w:hAnsi="Times New Roman" w:cs="Times New Roman"/>
          <w:sz w:val="24"/>
          <w:szCs w:val="24"/>
        </w:rPr>
        <w:t>period</w:t>
      </w:r>
      <w:r w:rsidRPr="001A3D46">
        <w:rPr>
          <w:rFonts w:ascii="Times New Roman" w:eastAsia="Times New Roman" w:hAnsi="Times New Roman" w:cs="Times New Roman"/>
          <w:sz w:val="24"/>
          <w:szCs w:val="24"/>
        </w:rPr>
        <w:t xml:space="preserve"> in a way that allowed for all companies to be compared.  The primary incremental information in the Stocks dataset that is not provided by the other d</w:t>
      </w:r>
      <w:r w:rsidRPr="001A3D46">
        <w:rPr>
          <w:rFonts w:ascii="Times New Roman" w:eastAsia="Times New Roman" w:hAnsi="Times New Roman" w:cs="Times New Roman"/>
          <w:sz w:val="24"/>
          <w:szCs w:val="24"/>
        </w:rPr>
        <w:t xml:space="preserve">atasets is daily stock performance data.  As discussed above, a primary objective of data processing and feature engineering was to condense all data into a single observation per company.  </w:t>
      </w:r>
      <w:r w:rsidR="004F4E09" w:rsidRPr="001A3D46">
        <w:rPr>
          <w:rFonts w:ascii="Times New Roman" w:eastAsia="Times New Roman" w:hAnsi="Times New Roman" w:cs="Times New Roman"/>
          <w:sz w:val="24"/>
          <w:szCs w:val="24"/>
        </w:rPr>
        <w:t>Therefore,</w:t>
      </w:r>
      <w:r w:rsidRPr="001A3D46">
        <w:rPr>
          <w:rFonts w:ascii="Times New Roman" w:eastAsia="Times New Roman" w:hAnsi="Times New Roman" w:cs="Times New Roman"/>
          <w:sz w:val="24"/>
          <w:szCs w:val="24"/>
        </w:rPr>
        <w:t xml:space="preserve"> the challenge was to retain as much value as possible fr</w:t>
      </w:r>
      <w:r w:rsidRPr="001A3D46">
        <w:rPr>
          <w:rFonts w:ascii="Times New Roman" w:eastAsia="Times New Roman" w:hAnsi="Times New Roman" w:cs="Times New Roman"/>
          <w:sz w:val="24"/>
          <w:szCs w:val="24"/>
        </w:rPr>
        <w:t>om daily data into a single aggregated observation.  To do this, a single representative feature “Price - Close - Daily” was selected to be retained.  “Price - Close - Daily” is considered to accurately represent the daily valuation of a company from stock</w:t>
      </w:r>
      <w:r w:rsidRPr="001A3D46">
        <w:rPr>
          <w:rFonts w:ascii="Times New Roman" w:eastAsia="Times New Roman" w:hAnsi="Times New Roman" w:cs="Times New Roman"/>
          <w:sz w:val="24"/>
          <w:szCs w:val="24"/>
        </w:rPr>
        <w:t xml:space="preserve">holders’ </w:t>
      </w:r>
      <w:r w:rsidR="004F4E09" w:rsidRPr="001A3D46">
        <w:rPr>
          <w:rFonts w:ascii="Times New Roman" w:eastAsia="Times New Roman" w:hAnsi="Times New Roman" w:cs="Times New Roman"/>
          <w:sz w:val="24"/>
          <w:szCs w:val="24"/>
        </w:rPr>
        <w:t>perspective and</w:t>
      </w:r>
      <w:r w:rsidRPr="001A3D46">
        <w:rPr>
          <w:rFonts w:ascii="Times New Roman" w:eastAsia="Times New Roman" w:hAnsi="Times New Roman" w:cs="Times New Roman"/>
          <w:sz w:val="24"/>
          <w:szCs w:val="24"/>
        </w:rPr>
        <w:t xml:space="preserve"> captures any changes and volatility in stockholder opinion and pricing.  The first step was to aggregate the daily reported prices and to summarize this feature by capturing the first, last, minimum, maximum, and standard deviatio</w:t>
      </w:r>
      <w:r w:rsidRPr="001A3D46">
        <w:rPr>
          <w:rFonts w:ascii="Times New Roman" w:eastAsia="Times New Roman" w:hAnsi="Times New Roman" w:cs="Times New Roman"/>
          <w:sz w:val="24"/>
          <w:szCs w:val="24"/>
        </w:rPr>
        <w:t>n.  From there, the following features were created:</w:t>
      </w:r>
    </w:p>
    <w:p w14:paraId="5E5184D5" w14:textId="7861BCA9" w:rsidR="003B717D" w:rsidRPr="001A3D46" w:rsidRDefault="003B717D">
      <w:pPr>
        <w:ind w:firstLine="720"/>
        <w:rPr>
          <w:rFonts w:ascii="Times New Roman" w:eastAsia="Times New Roman" w:hAnsi="Times New Roman" w:cs="Times New Roman"/>
          <w:sz w:val="24"/>
          <w:szCs w:val="24"/>
        </w:rPr>
      </w:pPr>
    </w:p>
    <w:p w14:paraId="2C1A092B" w14:textId="674F932C" w:rsidR="00C85504" w:rsidRPr="001A3D46" w:rsidRDefault="00FF5730" w:rsidP="003B717D">
      <w:pPr>
        <w:pStyle w:val="Heading3"/>
        <w:rPr>
          <w:rFonts w:ascii="Times New Roman" w:hAnsi="Times New Roman" w:cs="Times New Roman"/>
          <w:i/>
          <w:iCs/>
          <w:sz w:val="24"/>
          <w:szCs w:val="24"/>
        </w:rPr>
      </w:pPr>
      <w:r w:rsidRPr="001A3D46">
        <w:rPr>
          <w:rFonts w:ascii="Times New Roman" w:hAnsi="Times New Roman" w:cs="Times New Roman"/>
          <w:i/>
          <w:iCs/>
          <w:sz w:val="24"/>
          <w:szCs w:val="24"/>
        </w:rPr>
        <w:lastRenderedPageBreak/>
        <w:t>Table</w:t>
      </w:r>
      <w:r w:rsidR="003B717D" w:rsidRPr="001A3D46">
        <w:rPr>
          <w:rFonts w:ascii="Times New Roman" w:hAnsi="Times New Roman" w:cs="Times New Roman"/>
          <w:i/>
          <w:iCs/>
          <w:sz w:val="24"/>
          <w:szCs w:val="24"/>
        </w:rPr>
        <w:t>4</w:t>
      </w:r>
      <w:r w:rsidRPr="001A3D46">
        <w:rPr>
          <w:rFonts w:ascii="Times New Roman" w:hAnsi="Times New Roman" w:cs="Times New Roman"/>
          <w:i/>
          <w:iCs/>
          <w:sz w:val="24"/>
          <w:szCs w:val="24"/>
        </w:rPr>
        <w:t xml:space="preserve">: Engineered </w:t>
      </w:r>
      <w:r w:rsidR="003B717D" w:rsidRPr="001A3D46">
        <w:rPr>
          <w:rFonts w:ascii="Times New Roman" w:hAnsi="Times New Roman" w:cs="Times New Roman"/>
          <w:i/>
          <w:iCs/>
          <w:sz w:val="24"/>
          <w:szCs w:val="24"/>
        </w:rPr>
        <w:t>F</w:t>
      </w:r>
      <w:r w:rsidRPr="001A3D46">
        <w:rPr>
          <w:rFonts w:ascii="Times New Roman" w:hAnsi="Times New Roman" w:cs="Times New Roman"/>
          <w:i/>
          <w:iCs/>
          <w:sz w:val="24"/>
          <w:szCs w:val="24"/>
        </w:rPr>
        <w:t>eatures from the Stocks Dataset</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7230"/>
      </w:tblGrid>
      <w:tr w:rsidR="00C85504" w:rsidRPr="001A3D46" w14:paraId="78B7B81C" w14:textId="77777777">
        <w:tc>
          <w:tcPr>
            <w:tcW w:w="2130" w:type="dxa"/>
            <w:shd w:val="clear" w:color="auto" w:fill="CCCCCC"/>
            <w:tcMar>
              <w:top w:w="100" w:type="dxa"/>
              <w:left w:w="100" w:type="dxa"/>
              <w:bottom w:w="100" w:type="dxa"/>
              <w:right w:w="100" w:type="dxa"/>
            </w:tcMar>
          </w:tcPr>
          <w:p w14:paraId="7DDE8D4F" w14:textId="77777777" w:rsidR="00C85504" w:rsidRPr="001A3D46" w:rsidRDefault="00FF5730">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sidRPr="001A3D46">
              <w:rPr>
                <w:rFonts w:ascii="Times New Roman" w:eastAsia="Times New Roman" w:hAnsi="Times New Roman" w:cs="Times New Roman"/>
                <w:b/>
                <w:sz w:val="20"/>
                <w:szCs w:val="20"/>
              </w:rPr>
              <w:t>Feature Name</w:t>
            </w:r>
          </w:p>
        </w:tc>
        <w:tc>
          <w:tcPr>
            <w:tcW w:w="7230" w:type="dxa"/>
            <w:shd w:val="clear" w:color="auto" w:fill="CCCCCC"/>
            <w:tcMar>
              <w:top w:w="100" w:type="dxa"/>
              <w:left w:w="100" w:type="dxa"/>
              <w:bottom w:w="100" w:type="dxa"/>
              <w:right w:w="100" w:type="dxa"/>
            </w:tcMar>
          </w:tcPr>
          <w:p w14:paraId="5DE015F8" w14:textId="77777777" w:rsidR="00C85504" w:rsidRPr="001A3D46" w:rsidRDefault="00FF5730">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sidRPr="001A3D46">
              <w:rPr>
                <w:rFonts w:ascii="Times New Roman" w:eastAsia="Times New Roman" w:hAnsi="Times New Roman" w:cs="Times New Roman"/>
                <w:b/>
                <w:sz w:val="20"/>
                <w:szCs w:val="20"/>
              </w:rPr>
              <w:t>Description</w:t>
            </w:r>
          </w:p>
        </w:tc>
      </w:tr>
      <w:tr w:rsidR="00C85504" w:rsidRPr="001A3D46" w14:paraId="1BF11FEC" w14:textId="77777777">
        <w:tc>
          <w:tcPr>
            <w:tcW w:w="2130" w:type="dxa"/>
            <w:shd w:val="clear" w:color="auto" w:fill="auto"/>
            <w:tcMar>
              <w:top w:w="100" w:type="dxa"/>
              <w:left w:w="100" w:type="dxa"/>
              <w:bottom w:w="100" w:type="dxa"/>
              <w:right w:w="100" w:type="dxa"/>
            </w:tcMar>
          </w:tcPr>
          <w:p w14:paraId="3B1F1564" w14:textId="77777777" w:rsidR="00C85504" w:rsidRPr="001A3D46" w:rsidRDefault="00FF573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roofErr w:type="spellStart"/>
            <w:r w:rsidRPr="001A3D46">
              <w:rPr>
                <w:rFonts w:ascii="Times New Roman" w:eastAsia="Times New Roman" w:hAnsi="Times New Roman" w:cs="Times New Roman"/>
                <w:sz w:val="20"/>
                <w:szCs w:val="20"/>
              </w:rPr>
              <w:t>st_prc_end</w:t>
            </w:r>
            <w:proofErr w:type="spellEnd"/>
          </w:p>
        </w:tc>
        <w:tc>
          <w:tcPr>
            <w:tcW w:w="7230" w:type="dxa"/>
            <w:shd w:val="clear" w:color="auto" w:fill="auto"/>
            <w:tcMar>
              <w:top w:w="100" w:type="dxa"/>
              <w:left w:w="100" w:type="dxa"/>
              <w:bottom w:w="100" w:type="dxa"/>
              <w:right w:w="100" w:type="dxa"/>
            </w:tcMar>
          </w:tcPr>
          <w:p w14:paraId="328463B0" w14:textId="77777777" w:rsidR="00C85504" w:rsidRPr="001A3D46" w:rsidRDefault="00FF573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The last (most recent) value for stock closing price.</w:t>
            </w:r>
          </w:p>
        </w:tc>
      </w:tr>
      <w:tr w:rsidR="00C85504" w:rsidRPr="001A3D46" w14:paraId="71F129DD" w14:textId="77777777">
        <w:tc>
          <w:tcPr>
            <w:tcW w:w="2130" w:type="dxa"/>
            <w:shd w:val="clear" w:color="auto" w:fill="auto"/>
            <w:tcMar>
              <w:top w:w="100" w:type="dxa"/>
              <w:left w:w="100" w:type="dxa"/>
              <w:bottom w:w="100" w:type="dxa"/>
              <w:right w:w="100" w:type="dxa"/>
            </w:tcMar>
          </w:tcPr>
          <w:p w14:paraId="0C625111" w14:textId="77777777" w:rsidR="00C85504" w:rsidRPr="001A3D46" w:rsidRDefault="00FF573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roofErr w:type="spellStart"/>
            <w:r w:rsidRPr="001A3D46">
              <w:rPr>
                <w:rFonts w:ascii="Times New Roman" w:eastAsia="Times New Roman" w:hAnsi="Times New Roman" w:cs="Times New Roman"/>
                <w:sz w:val="20"/>
                <w:szCs w:val="20"/>
              </w:rPr>
              <w:t>st_per_growth</w:t>
            </w:r>
            <w:proofErr w:type="spellEnd"/>
          </w:p>
        </w:tc>
        <w:tc>
          <w:tcPr>
            <w:tcW w:w="7230" w:type="dxa"/>
            <w:shd w:val="clear" w:color="auto" w:fill="auto"/>
            <w:tcMar>
              <w:top w:w="100" w:type="dxa"/>
              <w:left w:w="100" w:type="dxa"/>
              <w:bottom w:w="100" w:type="dxa"/>
              <w:right w:w="100" w:type="dxa"/>
            </w:tcMar>
          </w:tcPr>
          <w:p w14:paraId="32CCB2B9" w14:textId="77777777" w:rsidR="00C85504" w:rsidRPr="001A3D46" w:rsidRDefault="00FF5730">
            <w:pP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The overall percent growth taken from the first and last closing prices.  Contains negative values to show loss.</w:t>
            </w:r>
          </w:p>
        </w:tc>
      </w:tr>
      <w:tr w:rsidR="00C85504" w:rsidRPr="001A3D46" w14:paraId="1C2E58AC" w14:textId="77777777">
        <w:tc>
          <w:tcPr>
            <w:tcW w:w="2130" w:type="dxa"/>
            <w:shd w:val="clear" w:color="auto" w:fill="auto"/>
            <w:tcMar>
              <w:top w:w="100" w:type="dxa"/>
              <w:left w:w="100" w:type="dxa"/>
              <w:bottom w:w="100" w:type="dxa"/>
              <w:right w:w="100" w:type="dxa"/>
            </w:tcMar>
          </w:tcPr>
          <w:p w14:paraId="4BDFE823" w14:textId="77777777" w:rsidR="00C85504" w:rsidRPr="001A3D46" w:rsidRDefault="00FF573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roofErr w:type="spellStart"/>
            <w:r w:rsidRPr="001A3D46">
              <w:rPr>
                <w:rFonts w:ascii="Times New Roman" w:eastAsia="Times New Roman" w:hAnsi="Times New Roman" w:cs="Times New Roman"/>
                <w:sz w:val="20"/>
                <w:szCs w:val="20"/>
              </w:rPr>
              <w:t>st_per_currentToMax</w:t>
            </w:r>
            <w:proofErr w:type="spellEnd"/>
          </w:p>
        </w:tc>
        <w:tc>
          <w:tcPr>
            <w:tcW w:w="7230" w:type="dxa"/>
            <w:shd w:val="clear" w:color="auto" w:fill="auto"/>
            <w:tcMar>
              <w:top w:w="100" w:type="dxa"/>
              <w:left w:w="100" w:type="dxa"/>
              <w:bottom w:w="100" w:type="dxa"/>
              <w:right w:w="100" w:type="dxa"/>
            </w:tcMar>
          </w:tcPr>
          <w:p w14:paraId="67D9736F" w14:textId="77777777" w:rsidR="00C85504" w:rsidRPr="001A3D46" w:rsidRDefault="00FF573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The percent difference from the current value to the all-time maximum value.</w:t>
            </w:r>
          </w:p>
        </w:tc>
      </w:tr>
      <w:tr w:rsidR="00C85504" w:rsidRPr="001A3D46" w14:paraId="0DB9459E" w14:textId="77777777">
        <w:tc>
          <w:tcPr>
            <w:tcW w:w="2130" w:type="dxa"/>
            <w:shd w:val="clear" w:color="auto" w:fill="auto"/>
            <w:tcMar>
              <w:top w:w="100" w:type="dxa"/>
              <w:left w:w="100" w:type="dxa"/>
              <w:bottom w:w="100" w:type="dxa"/>
              <w:right w:w="100" w:type="dxa"/>
            </w:tcMar>
          </w:tcPr>
          <w:p w14:paraId="390C6ED0" w14:textId="77777777" w:rsidR="00C85504" w:rsidRPr="001A3D46" w:rsidRDefault="00FF573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roofErr w:type="spellStart"/>
            <w:r w:rsidRPr="001A3D46">
              <w:rPr>
                <w:rFonts w:ascii="Times New Roman" w:eastAsia="Times New Roman" w:hAnsi="Times New Roman" w:cs="Times New Roman"/>
                <w:sz w:val="20"/>
                <w:szCs w:val="20"/>
              </w:rPr>
              <w:t>st_per_minToStart</w:t>
            </w:r>
            <w:proofErr w:type="spellEnd"/>
          </w:p>
        </w:tc>
        <w:tc>
          <w:tcPr>
            <w:tcW w:w="7230" w:type="dxa"/>
            <w:shd w:val="clear" w:color="auto" w:fill="auto"/>
            <w:tcMar>
              <w:top w:w="100" w:type="dxa"/>
              <w:left w:w="100" w:type="dxa"/>
              <w:bottom w:w="100" w:type="dxa"/>
              <w:right w:w="100" w:type="dxa"/>
            </w:tcMar>
          </w:tcPr>
          <w:p w14:paraId="2D040179" w14:textId="77777777" w:rsidR="00C85504" w:rsidRPr="001A3D46" w:rsidRDefault="00FF573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The percent difference fro</w:t>
            </w:r>
            <w:r w:rsidRPr="001A3D46">
              <w:rPr>
                <w:rFonts w:ascii="Times New Roman" w:eastAsia="Times New Roman" w:hAnsi="Times New Roman" w:cs="Times New Roman"/>
                <w:sz w:val="20"/>
                <w:szCs w:val="20"/>
              </w:rPr>
              <w:t>m the starting value to the all-time minimum value.</w:t>
            </w:r>
          </w:p>
        </w:tc>
      </w:tr>
      <w:tr w:rsidR="00C85504" w:rsidRPr="001A3D46" w14:paraId="5BFF23AD" w14:textId="77777777">
        <w:tc>
          <w:tcPr>
            <w:tcW w:w="2130" w:type="dxa"/>
            <w:shd w:val="clear" w:color="auto" w:fill="auto"/>
            <w:tcMar>
              <w:top w:w="100" w:type="dxa"/>
              <w:left w:w="100" w:type="dxa"/>
              <w:bottom w:w="100" w:type="dxa"/>
              <w:right w:w="100" w:type="dxa"/>
            </w:tcMar>
          </w:tcPr>
          <w:p w14:paraId="17B07CE4" w14:textId="77777777" w:rsidR="00C85504" w:rsidRPr="001A3D46" w:rsidRDefault="00FF573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roofErr w:type="spellStart"/>
            <w:r w:rsidRPr="001A3D46">
              <w:rPr>
                <w:rFonts w:ascii="Times New Roman" w:eastAsia="Times New Roman" w:hAnsi="Times New Roman" w:cs="Times New Roman"/>
                <w:sz w:val="20"/>
                <w:szCs w:val="20"/>
              </w:rPr>
              <w:t>st_volatility</w:t>
            </w:r>
            <w:proofErr w:type="spellEnd"/>
          </w:p>
        </w:tc>
        <w:tc>
          <w:tcPr>
            <w:tcW w:w="7230" w:type="dxa"/>
            <w:shd w:val="clear" w:color="auto" w:fill="auto"/>
            <w:tcMar>
              <w:top w:w="100" w:type="dxa"/>
              <w:left w:w="100" w:type="dxa"/>
              <w:bottom w:w="100" w:type="dxa"/>
              <w:right w:w="100" w:type="dxa"/>
            </w:tcMar>
          </w:tcPr>
          <w:p w14:paraId="68B3FD09" w14:textId="77777777" w:rsidR="00C85504" w:rsidRPr="001A3D46" w:rsidRDefault="00FF573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A volatility measure in daily closing prices.  Normalized as a percentage by dividing the standard deviation from the mean.</w:t>
            </w:r>
          </w:p>
        </w:tc>
      </w:tr>
    </w:tbl>
    <w:p w14:paraId="660882C8" w14:textId="77777777" w:rsidR="00C85504" w:rsidRPr="001A3D46" w:rsidRDefault="00C85504">
      <w:pPr>
        <w:rPr>
          <w:rFonts w:ascii="Times New Roman" w:eastAsia="Times New Roman" w:hAnsi="Times New Roman" w:cs="Times New Roman"/>
        </w:rPr>
      </w:pPr>
    </w:p>
    <w:p w14:paraId="384E4CA1" w14:textId="1DE7128B" w:rsidR="00C85504" w:rsidRPr="001A3D46" w:rsidRDefault="00FF5730" w:rsidP="003B717D">
      <w:pPr>
        <w:ind w:firstLine="720"/>
        <w:rPr>
          <w:rFonts w:ascii="Times New Roman" w:eastAsia="Times New Roman" w:hAnsi="Times New Roman" w:cs="Times New Roman"/>
          <w:sz w:val="24"/>
          <w:szCs w:val="24"/>
        </w:rPr>
      </w:pPr>
      <w:r w:rsidRPr="001A3D46">
        <w:rPr>
          <w:rFonts w:ascii="Times New Roman" w:eastAsia="Times New Roman" w:hAnsi="Times New Roman" w:cs="Times New Roman"/>
          <w:sz w:val="24"/>
          <w:szCs w:val="24"/>
        </w:rPr>
        <w:t xml:space="preserve">At the end of Phase 4, there were 90 features remaining in total across </w:t>
      </w:r>
      <w:proofErr w:type="gramStart"/>
      <w:r w:rsidRPr="001A3D46">
        <w:rPr>
          <w:rFonts w:ascii="Times New Roman" w:eastAsia="Times New Roman" w:hAnsi="Times New Roman" w:cs="Times New Roman"/>
          <w:sz w:val="24"/>
          <w:szCs w:val="24"/>
        </w:rPr>
        <w:t>all of</w:t>
      </w:r>
      <w:proofErr w:type="gramEnd"/>
      <w:r w:rsidRPr="001A3D46">
        <w:rPr>
          <w:rFonts w:ascii="Times New Roman" w:eastAsia="Times New Roman" w:hAnsi="Times New Roman" w:cs="Times New Roman"/>
          <w:sz w:val="24"/>
          <w:szCs w:val="24"/>
        </w:rPr>
        <w:t xml:space="preserve"> the datasets.  As described in the “</w:t>
      </w:r>
      <w:hyperlink w:anchor="_General_Methodology" w:history="1">
        <w:r w:rsidRPr="00A72D15">
          <w:rPr>
            <w:rStyle w:val="Hyperlink"/>
            <w:rFonts w:ascii="Times New Roman" w:eastAsia="Times New Roman" w:hAnsi="Times New Roman" w:cs="Times New Roman"/>
            <w:sz w:val="24"/>
            <w:szCs w:val="24"/>
          </w:rPr>
          <w:t>General Methodology</w:t>
        </w:r>
      </w:hyperlink>
      <w:r w:rsidRPr="001A3D46">
        <w:rPr>
          <w:rFonts w:ascii="Times New Roman" w:eastAsia="Times New Roman" w:hAnsi="Times New Roman" w:cs="Times New Roman"/>
          <w:sz w:val="24"/>
          <w:szCs w:val="24"/>
        </w:rPr>
        <w:t xml:space="preserve">” section above, in most cases, when the data was aggregated to a single observation per company, both median and standard deviation were retained.  Therefore, these 90 features became 158 features in the overall prediction set.  </w:t>
      </w:r>
      <w:proofErr w:type="gramStart"/>
      <w:r w:rsidRPr="001A3D46">
        <w:rPr>
          <w:rFonts w:ascii="Times New Roman" w:eastAsia="Times New Roman" w:hAnsi="Times New Roman" w:cs="Times New Roman"/>
          <w:sz w:val="24"/>
          <w:szCs w:val="24"/>
        </w:rPr>
        <w:t>The majority of</w:t>
      </w:r>
      <w:proofErr w:type="gramEnd"/>
      <w:r w:rsidRPr="001A3D46">
        <w:rPr>
          <w:rFonts w:ascii="Times New Roman" w:eastAsia="Times New Roman" w:hAnsi="Times New Roman" w:cs="Times New Roman"/>
          <w:sz w:val="24"/>
          <w:szCs w:val="24"/>
        </w:rPr>
        <w:t xml:space="preserve"> the retain</w:t>
      </w:r>
      <w:r w:rsidRPr="001A3D46">
        <w:rPr>
          <w:rFonts w:ascii="Times New Roman" w:eastAsia="Times New Roman" w:hAnsi="Times New Roman" w:cs="Times New Roman"/>
          <w:sz w:val="24"/>
          <w:szCs w:val="24"/>
        </w:rPr>
        <w:t>ed features came from the Fundamentals dataset (74 of the 90 pre-aggregation), however at least one feature was retained from each of the source datasets.</w:t>
      </w:r>
    </w:p>
    <w:p w14:paraId="2EDE7DE7" w14:textId="12C239FD" w:rsidR="00C85504" w:rsidRPr="001A3D46" w:rsidRDefault="00FF5730" w:rsidP="003B717D">
      <w:pPr>
        <w:pStyle w:val="Heading3"/>
        <w:rPr>
          <w:rFonts w:ascii="Times New Roman" w:hAnsi="Times New Roman" w:cs="Times New Roman"/>
          <w:i/>
          <w:iCs/>
          <w:sz w:val="24"/>
          <w:szCs w:val="24"/>
        </w:rPr>
      </w:pPr>
      <w:r w:rsidRPr="001A3D46">
        <w:rPr>
          <w:rFonts w:ascii="Times New Roman" w:hAnsi="Times New Roman" w:cs="Times New Roman"/>
          <w:i/>
          <w:iCs/>
          <w:sz w:val="24"/>
          <w:szCs w:val="24"/>
        </w:rPr>
        <w:t>Table</w:t>
      </w:r>
      <w:r w:rsidR="003B717D" w:rsidRPr="001A3D46">
        <w:rPr>
          <w:rFonts w:ascii="Times New Roman" w:hAnsi="Times New Roman" w:cs="Times New Roman"/>
          <w:i/>
          <w:iCs/>
          <w:sz w:val="24"/>
          <w:szCs w:val="24"/>
        </w:rPr>
        <w:t>5</w:t>
      </w:r>
      <w:r w:rsidRPr="001A3D46">
        <w:rPr>
          <w:rFonts w:ascii="Times New Roman" w:hAnsi="Times New Roman" w:cs="Times New Roman"/>
          <w:i/>
          <w:iCs/>
          <w:sz w:val="24"/>
          <w:szCs w:val="24"/>
        </w:rPr>
        <w:t>: Features by Dataset</w:t>
      </w:r>
    </w:p>
    <w:tbl>
      <w:tblPr>
        <w:tblStyle w:val="a3"/>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2460"/>
        <w:gridCol w:w="1605"/>
        <w:gridCol w:w="1290"/>
        <w:gridCol w:w="1335"/>
        <w:gridCol w:w="1500"/>
      </w:tblGrid>
      <w:tr w:rsidR="00C85504" w:rsidRPr="001A3D46" w14:paraId="6AA0395D" w14:textId="77777777">
        <w:trPr>
          <w:trHeight w:val="731"/>
        </w:trPr>
        <w:tc>
          <w:tcPr>
            <w:tcW w:w="11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890D059" w14:textId="77777777" w:rsidR="00C85504" w:rsidRPr="001A3D46" w:rsidRDefault="00FF5730">
            <w:pPr>
              <w:widowControl w:val="0"/>
              <w:pBdr>
                <w:top w:val="nil"/>
                <w:left w:val="nil"/>
                <w:bottom w:val="nil"/>
                <w:right w:val="nil"/>
                <w:between w:val="nil"/>
              </w:pBdr>
              <w:jc w:val="center"/>
              <w:rPr>
                <w:rFonts w:ascii="Times New Roman" w:eastAsia="Times New Roman" w:hAnsi="Times New Roman" w:cs="Times New Roman"/>
                <w:b/>
                <w:sz w:val="20"/>
                <w:szCs w:val="20"/>
              </w:rPr>
            </w:pPr>
            <w:r w:rsidRPr="001A3D46">
              <w:rPr>
                <w:rFonts w:ascii="Times New Roman" w:eastAsia="Times New Roman" w:hAnsi="Times New Roman" w:cs="Times New Roman"/>
                <w:b/>
                <w:sz w:val="20"/>
                <w:szCs w:val="20"/>
              </w:rPr>
              <w:t xml:space="preserve"> </w:t>
            </w:r>
          </w:p>
        </w:tc>
        <w:tc>
          <w:tcPr>
            <w:tcW w:w="24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695C078" w14:textId="77777777" w:rsidR="00C85504" w:rsidRPr="001A3D46" w:rsidRDefault="00FF5730">
            <w:pPr>
              <w:widowControl w:val="0"/>
              <w:pBdr>
                <w:top w:val="nil"/>
                <w:left w:val="nil"/>
                <w:bottom w:val="nil"/>
                <w:right w:val="nil"/>
                <w:between w:val="nil"/>
              </w:pBdr>
              <w:jc w:val="center"/>
              <w:rPr>
                <w:rFonts w:ascii="Times New Roman" w:eastAsia="Times New Roman" w:hAnsi="Times New Roman" w:cs="Times New Roman"/>
                <w:b/>
                <w:sz w:val="20"/>
                <w:szCs w:val="20"/>
              </w:rPr>
            </w:pPr>
            <w:r w:rsidRPr="001A3D46">
              <w:rPr>
                <w:rFonts w:ascii="Times New Roman" w:eastAsia="Times New Roman" w:hAnsi="Times New Roman" w:cs="Times New Roman"/>
                <w:b/>
                <w:sz w:val="20"/>
                <w:szCs w:val="20"/>
              </w:rPr>
              <w:t>Global ID's/ Response Variables</w:t>
            </w:r>
          </w:p>
        </w:tc>
        <w:tc>
          <w:tcPr>
            <w:tcW w:w="160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A05A923" w14:textId="77777777" w:rsidR="00C85504" w:rsidRPr="001A3D46" w:rsidRDefault="00FF5730">
            <w:pPr>
              <w:widowControl w:val="0"/>
              <w:pBdr>
                <w:top w:val="nil"/>
                <w:left w:val="nil"/>
                <w:bottom w:val="nil"/>
                <w:right w:val="nil"/>
                <w:between w:val="nil"/>
              </w:pBdr>
              <w:jc w:val="center"/>
              <w:rPr>
                <w:rFonts w:ascii="Times New Roman" w:eastAsia="Times New Roman" w:hAnsi="Times New Roman" w:cs="Times New Roman"/>
                <w:b/>
                <w:sz w:val="20"/>
                <w:szCs w:val="20"/>
              </w:rPr>
            </w:pPr>
            <w:r w:rsidRPr="001A3D46">
              <w:rPr>
                <w:rFonts w:ascii="Times New Roman" w:eastAsia="Times New Roman" w:hAnsi="Times New Roman" w:cs="Times New Roman"/>
                <w:b/>
                <w:sz w:val="20"/>
                <w:szCs w:val="20"/>
              </w:rPr>
              <w:t>Fundamentals</w:t>
            </w:r>
          </w:p>
        </w:tc>
        <w:tc>
          <w:tcPr>
            <w:tcW w:w="129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63692FB" w14:textId="77777777" w:rsidR="00C85504" w:rsidRPr="001A3D46" w:rsidRDefault="00FF5730">
            <w:pPr>
              <w:widowControl w:val="0"/>
              <w:pBdr>
                <w:top w:val="nil"/>
                <w:left w:val="nil"/>
                <w:bottom w:val="nil"/>
                <w:right w:val="nil"/>
                <w:between w:val="nil"/>
              </w:pBdr>
              <w:jc w:val="center"/>
              <w:rPr>
                <w:rFonts w:ascii="Times New Roman" w:eastAsia="Times New Roman" w:hAnsi="Times New Roman" w:cs="Times New Roman"/>
                <w:b/>
                <w:sz w:val="20"/>
                <w:szCs w:val="20"/>
              </w:rPr>
            </w:pPr>
            <w:r w:rsidRPr="001A3D46">
              <w:rPr>
                <w:rFonts w:ascii="Times New Roman" w:eastAsia="Times New Roman" w:hAnsi="Times New Roman" w:cs="Times New Roman"/>
                <w:b/>
                <w:sz w:val="20"/>
                <w:szCs w:val="20"/>
              </w:rPr>
              <w:t>Ratings</w:t>
            </w:r>
          </w:p>
        </w:tc>
        <w:tc>
          <w:tcPr>
            <w:tcW w:w="13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6B19D46" w14:textId="77777777" w:rsidR="00C85504" w:rsidRPr="001A3D46" w:rsidRDefault="00FF5730">
            <w:pPr>
              <w:widowControl w:val="0"/>
              <w:pBdr>
                <w:top w:val="nil"/>
                <w:left w:val="nil"/>
                <w:bottom w:val="nil"/>
                <w:right w:val="nil"/>
                <w:between w:val="nil"/>
              </w:pBdr>
              <w:jc w:val="center"/>
              <w:rPr>
                <w:rFonts w:ascii="Times New Roman" w:eastAsia="Times New Roman" w:hAnsi="Times New Roman" w:cs="Times New Roman"/>
                <w:b/>
                <w:sz w:val="20"/>
                <w:szCs w:val="20"/>
              </w:rPr>
            </w:pPr>
            <w:r w:rsidRPr="001A3D46">
              <w:rPr>
                <w:rFonts w:ascii="Times New Roman" w:eastAsia="Times New Roman" w:hAnsi="Times New Roman" w:cs="Times New Roman"/>
                <w:b/>
                <w:sz w:val="20"/>
                <w:szCs w:val="20"/>
              </w:rPr>
              <w:t>Securities</w:t>
            </w:r>
          </w:p>
        </w:tc>
        <w:tc>
          <w:tcPr>
            <w:tcW w:w="150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6EB4418" w14:textId="77777777" w:rsidR="00C85504" w:rsidRPr="001A3D46" w:rsidRDefault="00FF5730">
            <w:pPr>
              <w:widowControl w:val="0"/>
              <w:pBdr>
                <w:top w:val="nil"/>
                <w:left w:val="nil"/>
                <w:bottom w:val="nil"/>
                <w:right w:val="nil"/>
                <w:between w:val="nil"/>
              </w:pBdr>
              <w:jc w:val="center"/>
              <w:rPr>
                <w:rFonts w:ascii="Times New Roman" w:eastAsia="Times New Roman" w:hAnsi="Times New Roman" w:cs="Times New Roman"/>
                <w:b/>
                <w:sz w:val="20"/>
                <w:szCs w:val="20"/>
              </w:rPr>
            </w:pPr>
            <w:r w:rsidRPr="001A3D46">
              <w:rPr>
                <w:rFonts w:ascii="Times New Roman" w:eastAsia="Times New Roman" w:hAnsi="Times New Roman" w:cs="Times New Roman"/>
                <w:b/>
                <w:sz w:val="20"/>
                <w:szCs w:val="20"/>
              </w:rPr>
              <w:t>Stoc</w:t>
            </w:r>
            <w:r w:rsidRPr="001A3D46">
              <w:rPr>
                <w:rFonts w:ascii="Times New Roman" w:eastAsia="Times New Roman" w:hAnsi="Times New Roman" w:cs="Times New Roman"/>
                <w:b/>
                <w:sz w:val="20"/>
                <w:szCs w:val="20"/>
              </w:rPr>
              <w:t>ks</w:t>
            </w:r>
          </w:p>
        </w:tc>
      </w:tr>
      <w:tr w:rsidR="00C85504" w:rsidRPr="001A3D46" w14:paraId="4F24540A" w14:textId="77777777">
        <w:trPr>
          <w:trHeight w:val="48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C58D2A" w14:textId="77777777" w:rsidR="00C85504" w:rsidRPr="001A3D46" w:rsidRDefault="00FF5730">
            <w:pPr>
              <w:widowControl w:val="0"/>
              <w:pBdr>
                <w:top w:val="nil"/>
                <w:left w:val="nil"/>
                <w:bottom w:val="nil"/>
                <w:right w:val="nil"/>
                <w:between w:val="nil"/>
              </w:pBdr>
              <w:jc w:val="cente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Total # of Features</w:t>
            </w:r>
          </w:p>
        </w:tc>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C538B4" w14:textId="77777777" w:rsidR="00C85504" w:rsidRPr="001A3D46" w:rsidRDefault="00FF5730">
            <w:pPr>
              <w:widowControl w:val="0"/>
              <w:pBdr>
                <w:top w:val="nil"/>
                <w:left w:val="nil"/>
                <w:bottom w:val="nil"/>
                <w:right w:val="nil"/>
                <w:between w:val="nil"/>
              </w:pBdr>
              <w:jc w:val="cente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3</w:t>
            </w:r>
          </w:p>
        </w:tc>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1D574A" w14:textId="77777777" w:rsidR="00C85504" w:rsidRPr="001A3D46" w:rsidRDefault="00FF5730">
            <w:pPr>
              <w:widowControl w:val="0"/>
              <w:pBdr>
                <w:top w:val="nil"/>
                <w:left w:val="nil"/>
                <w:bottom w:val="nil"/>
                <w:right w:val="nil"/>
                <w:between w:val="nil"/>
              </w:pBdr>
              <w:jc w:val="cente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146</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AA7C24" w14:textId="77777777" w:rsidR="00C85504" w:rsidRPr="001A3D46" w:rsidRDefault="00FF5730">
            <w:pPr>
              <w:widowControl w:val="0"/>
              <w:pBdr>
                <w:top w:val="nil"/>
                <w:left w:val="nil"/>
                <w:bottom w:val="nil"/>
                <w:right w:val="nil"/>
                <w:between w:val="nil"/>
              </w:pBdr>
              <w:jc w:val="cente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1</w:t>
            </w:r>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6924C8" w14:textId="77777777" w:rsidR="00C85504" w:rsidRPr="001A3D46" w:rsidRDefault="00FF5730">
            <w:pPr>
              <w:widowControl w:val="0"/>
              <w:pBdr>
                <w:top w:val="nil"/>
                <w:left w:val="nil"/>
                <w:bottom w:val="nil"/>
                <w:right w:val="nil"/>
                <w:between w:val="nil"/>
              </w:pBdr>
              <w:jc w:val="cente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6</w:t>
            </w:r>
          </w:p>
        </w:tc>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B4CCDF" w14:textId="77777777" w:rsidR="00C85504" w:rsidRPr="001A3D46" w:rsidRDefault="00FF5730">
            <w:pPr>
              <w:widowControl w:val="0"/>
              <w:pBdr>
                <w:top w:val="nil"/>
                <w:left w:val="nil"/>
                <w:bottom w:val="nil"/>
                <w:right w:val="nil"/>
                <w:between w:val="nil"/>
              </w:pBdr>
              <w:jc w:val="cente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5</w:t>
            </w:r>
          </w:p>
        </w:tc>
      </w:tr>
    </w:tbl>
    <w:p w14:paraId="3FB8D2FB" w14:textId="77777777" w:rsidR="00C85504" w:rsidRPr="001A3D46" w:rsidRDefault="00C85504">
      <w:pPr>
        <w:ind w:firstLine="720"/>
        <w:rPr>
          <w:rFonts w:ascii="Times New Roman" w:eastAsia="Times New Roman" w:hAnsi="Times New Roman" w:cs="Times New Roman"/>
          <w:sz w:val="20"/>
          <w:szCs w:val="20"/>
        </w:rPr>
      </w:pPr>
    </w:p>
    <w:p w14:paraId="3082CEBC" w14:textId="77777777" w:rsidR="00C85504" w:rsidRPr="001A3D46" w:rsidRDefault="00FF5730">
      <w:pPr>
        <w:ind w:firstLine="720"/>
        <w:rPr>
          <w:rFonts w:ascii="Times New Roman" w:eastAsia="Times New Roman" w:hAnsi="Times New Roman" w:cs="Times New Roman"/>
          <w:sz w:val="24"/>
          <w:szCs w:val="24"/>
        </w:rPr>
      </w:pPr>
      <w:r w:rsidRPr="001A3D46">
        <w:rPr>
          <w:rFonts w:ascii="Times New Roman" w:eastAsia="Times New Roman" w:hAnsi="Times New Roman" w:cs="Times New Roman"/>
          <w:sz w:val="24"/>
          <w:szCs w:val="24"/>
        </w:rPr>
        <w:t>Phase 4 was the final stage of the initial feature selection process and was also the first stage of the modeling portion of the analysis.  Phase 4 was conducted separately for each Risk Assessment area (i.e., probability of lawsuit and magnitude of lawsui</w:t>
      </w:r>
      <w:r w:rsidRPr="001A3D46">
        <w:rPr>
          <w:rFonts w:ascii="Times New Roman" w:eastAsia="Times New Roman" w:hAnsi="Times New Roman" w:cs="Times New Roman"/>
          <w:sz w:val="24"/>
          <w:szCs w:val="24"/>
        </w:rPr>
        <w:t>t).  Therefore, Phase 4 will be described in the “</w:t>
      </w:r>
      <w:r w:rsidRPr="001A3D46">
        <w:rPr>
          <w:rFonts w:ascii="Times New Roman" w:eastAsia="Times New Roman" w:hAnsi="Times New Roman" w:cs="Times New Roman"/>
          <w:i/>
          <w:sz w:val="24"/>
          <w:szCs w:val="24"/>
        </w:rPr>
        <w:t>Additional Feature Selection</w:t>
      </w:r>
      <w:r w:rsidRPr="001A3D46">
        <w:rPr>
          <w:rFonts w:ascii="Times New Roman" w:eastAsia="Times New Roman" w:hAnsi="Times New Roman" w:cs="Times New Roman"/>
          <w:sz w:val="24"/>
          <w:szCs w:val="24"/>
        </w:rPr>
        <w:t xml:space="preserve">” section of each Risk Assessment area, below.  </w:t>
      </w:r>
    </w:p>
    <w:p w14:paraId="2541DD30" w14:textId="77777777" w:rsidR="00C85504" w:rsidRPr="001A3D46" w:rsidRDefault="00FF5730">
      <w:pPr>
        <w:pStyle w:val="Heading1"/>
        <w:rPr>
          <w:rFonts w:ascii="Times New Roman" w:eastAsia="Times New Roman" w:hAnsi="Times New Roman" w:cs="Times New Roman"/>
          <w:b/>
          <w:sz w:val="28"/>
          <w:szCs w:val="28"/>
          <w:u w:val="single"/>
        </w:rPr>
      </w:pPr>
      <w:bookmarkStart w:id="13" w:name="_Risk_Assessment:_Probability"/>
      <w:bookmarkStart w:id="14" w:name="_Toc102739305"/>
      <w:bookmarkEnd w:id="13"/>
      <w:r w:rsidRPr="001A3D46">
        <w:rPr>
          <w:rFonts w:ascii="Times New Roman" w:eastAsia="Times New Roman" w:hAnsi="Times New Roman" w:cs="Times New Roman"/>
          <w:b/>
          <w:sz w:val="28"/>
          <w:szCs w:val="28"/>
          <w:u w:val="single"/>
        </w:rPr>
        <w:t>Risk Assessment: Probability of Lawsuit</w:t>
      </w:r>
      <w:bookmarkEnd w:id="14"/>
    </w:p>
    <w:p w14:paraId="6ACF3A93" w14:textId="77777777" w:rsidR="00C85504" w:rsidRPr="001A3D46" w:rsidRDefault="00FF5730">
      <w:pPr>
        <w:pStyle w:val="Heading2"/>
        <w:rPr>
          <w:rFonts w:ascii="Times New Roman" w:eastAsia="Times New Roman" w:hAnsi="Times New Roman" w:cs="Times New Roman"/>
          <w:sz w:val="24"/>
          <w:szCs w:val="24"/>
          <w:u w:val="single"/>
        </w:rPr>
      </w:pPr>
      <w:bookmarkStart w:id="15" w:name="_Toc102739306"/>
      <w:r w:rsidRPr="001A3D46">
        <w:rPr>
          <w:rFonts w:ascii="Times New Roman" w:eastAsia="Times New Roman" w:hAnsi="Times New Roman" w:cs="Times New Roman"/>
          <w:sz w:val="24"/>
          <w:szCs w:val="24"/>
          <w:u w:val="single"/>
        </w:rPr>
        <w:t>Introduction and General Approach</w:t>
      </w:r>
      <w:bookmarkEnd w:id="15"/>
    </w:p>
    <w:p w14:paraId="2B0705D3" w14:textId="48F6C565" w:rsidR="00C85504" w:rsidRPr="001A3D46" w:rsidRDefault="00FF5730">
      <w:pPr>
        <w:rPr>
          <w:rFonts w:ascii="Times New Roman" w:eastAsia="Times New Roman" w:hAnsi="Times New Roman" w:cs="Times New Roman"/>
          <w:sz w:val="24"/>
          <w:szCs w:val="24"/>
        </w:rPr>
      </w:pPr>
      <w:r w:rsidRPr="001A3D46">
        <w:rPr>
          <w:rFonts w:ascii="Times New Roman" w:eastAsia="Times New Roman" w:hAnsi="Times New Roman" w:cs="Times New Roman"/>
        </w:rPr>
        <w:tab/>
      </w:r>
      <w:r w:rsidRPr="001A3D46">
        <w:rPr>
          <w:rFonts w:ascii="Times New Roman" w:eastAsia="Times New Roman" w:hAnsi="Times New Roman" w:cs="Times New Roman"/>
          <w:sz w:val="24"/>
          <w:szCs w:val="24"/>
        </w:rPr>
        <w:t xml:space="preserve">The first risk assessment area predicts the probability that the BBC will face an SCA lawsuit.  To make this prediction, data from the 347 other companies in the “Consumer Staples” sector were used to predict which of those 13.2% (46) companies would face </w:t>
      </w:r>
      <w:r w:rsidRPr="001A3D46">
        <w:rPr>
          <w:rFonts w:ascii="Times New Roman" w:eastAsia="Times New Roman" w:hAnsi="Times New Roman" w:cs="Times New Roman"/>
          <w:sz w:val="24"/>
          <w:szCs w:val="24"/>
        </w:rPr>
        <w:t xml:space="preserve">an SCA lawsuit.  The general approach for modeling was to consider many possible options for viable models for features and models to be used, </w:t>
      </w:r>
      <w:r w:rsidR="00F14B6F" w:rsidRPr="001A3D46">
        <w:rPr>
          <w:rFonts w:ascii="Times New Roman" w:eastAsia="Times New Roman" w:hAnsi="Times New Roman" w:cs="Times New Roman"/>
          <w:sz w:val="24"/>
          <w:szCs w:val="24"/>
        </w:rPr>
        <w:t>to</w:t>
      </w:r>
      <w:r w:rsidRPr="001A3D46">
        <w:rPr>
          <w:rFonts w:ascii="Times New Roman" w:eastAsia="Times New Roman" w:hAnsi="Times New Roman" w:cs="Times New Roman"/>
          <w:sz w:val="24"/>
          <w:szCs w:val="24"/>
        </w:rPr>
        <w:t xml:space="preserve"> see which performed best using recall (primary) and accuracy </w:t>
      </w:r>
      <w:r w:rsidRPr="001A3D46">
        <w:rPr>
          <w:rFonts w:ascii="Times New Roman" w:eastAsia="Times New Roman" w:hAnsi="Times New Roman" w:cs="Times New Roman"/>
          <w:sz w:val="24"/>
          <w:szCs w:val="24"/>
        </w:rPr>
        <w:lastRenderedPageBreak/>
        <w:t>(secondary).  Feature selection has been</w:t>
      </w:r>
      <w:r w:rsidRPr="001A3D46">
        <w:rPr>
          <w:rFonts w:ascii="Times New Roman" w:eastAsia="Times New Roman" w:hAnsi="Times New Roman" w:cs="Times New Roman"/>
          <w:sz w:val="24"/>
          <w:szCs w:val="24"/>
        </w:rPr>
        <w:t xml:space="preserve"> largely addressed in the “</w:t>
      </w:r>
      <w:hyperlink w:anchor="_Specific_Data_&amp;" w:history="1">
        <w:r w:rsidRPr="00907DC0">
          <w:rPr>
            <w:rStyle w:val="Hyperlink"/>
            <w:rFonts w:ascii="Times New Roman" w:eastAsia="Times New Roman" w:hAnsi="Times New Roman" w:cs="Times New Roman"/>
            <w:sz w:val="24"/>
            <w:szCs w:val="24"/>
          </w:rPr>
          <w:t>Specific</w:t>
        </w:r>
        <w:r w:rsidRPr="00907DC0">
          <w:rPr>
            <w:rStyle w:val="Hyperlink"/>
            <w:rFonts w:ascii="Times New Roman" w:eastAsia="Times New Roman" w:hAnsi="Times New Roman" w:cs="Times New Roman"/>
            <w:sz w:val="24"/>
            <w:szCs w:val="24"/>
          </w:rPr>
          <w:t xml:space="preserve"> </w:t>
        </w:r>
        <w:r w:rsidRPr="00907DC0">
          <w:rPr>
            <w:rStyle w:val="Hyperlink"/>
            <w:rFonts w:ascii="Times New Roman" w:eastAsia="Times New Roman" w:hAnsi="Times New Roman" w:cs="Times New Roman"/>
            <w:sz w:val="24"/>
            <w:szCs w:val="24"/>
          </w:rPr>
          <w:t>Data &amp; Feature Engineering Steps</w:t>
        </w:r>
      </w:hyperlink>
      <w:r w:rsidRPr="001A3D46">
        <w:rPr>
          <w:rFonts w:ascii="Times New Roman" w:eastAsia="Times New Roman" w:hAnsi="Times New Roman" w:cs="Times New Roman"/>
          <w:sz w:val="24"/>
          <w:szCs w:val="24"/>
        </w:rPr>
        <w:t>” section above, but the final stage of feature selection for this Risk Assessment area will be covered below (see “</w:t>
      </w:r>
      <w:hyperlink w:anchor="_Additional_Feature_Selection" w:history="1">
        <w:r w:rsidRPr="004E1096">
          <w:rPr>
            <w:rStyle w:val="Hyperlink"/>
            <w:rFonts w:ascii="Times New Roman" w:eastAsia="Times New Roman" w:hAnsi="Times New Roman" w:cs="Times New Roman"/>
            <w:sz w:val="24"/>
            <w:szCs w:val="24"/>
          </w:rPr>
          <w:t>Additional Feature Selection</w:t>
        </w:r>
      </w:hyperlink>
      <w:r w:rsidRPr="001A3D46">
        <w:rPr>
          <w:rFonts w:ascii="Times New Roman" w:eastAsia="Times New Roman" w:hAnsi="Times New Roman" w:cs="Times New Roman"/>
          <w:sz w:val="24"/>
          <w:szCs w:val="24"/>
        </w:rPr>
        <w:t xml:space="preserve">”). </w:t>
      </w:r>
    </w:p>
    <w:p w14:paraId="47774332" w14:textId="77777777" w:rsidR="00C85504" w:rsidRPr="001A3D46" w:rsidRDefault="00FF5730">
      <w:pPr>
        <w:ind w:firstLine="720"/>
        <w:rPr>
          <w:rFonts w:ascii="Times New Roman" w:eastAsia="Times New Roman" w:hAnsi="Times New Roman" w:cs="Times New Roman"/>
        </w:rPr>
      </w:pPr>
      <w:r w:rsidRPr="001A3D46">
        <w:rPr>
          <w:rFonts w:ascii="Times New Roman" w:eastAsia="Times New Roman" w:hAnsi="Times New Roman" w:cs="Times New Roman"/>
          <w:sz w:val="24"/>
          <w:szCs w:val="24"/>
        </w:rPr>
        <w:t>Following the same approach that was used for feature selection, for modeling, first many models were tested to see which had the most potential.  The most promising models were then selected, refined, and reevaluated and a</w:t>
      </w:r>
      <w:r w:rsidRPr="001A3D46">
        <w:rPr>
          <w:rFonts w:ascii="Times New Roman" w:eastAsia="Times New Roman" w:hAnsi="Times New Roman" w:cs="Times New Roman"/>
          <w:sz w:val="24"/>
          <w:szCs w:val="24"/>
        </w:rPr>
        <w:t xml:space="preserve"> “winning” model (i.e., the one with the most potential measured by recall (primary) and accuracy(secondary)) was chosen.</w:t>
      </w:r>
      <w:r w:rsidRPr="001A3D46">
        <w:rPr>
          <w:rFonts w:ascii="Times New Roman" w:eastAsia="Times New Roman" w:hAnsi="Times New Roman" w:cs="Times New Roman"/>
        </w:rPr>
        <w:t xml:space="preserve"> </w:t>
      </w:r>
    </w:p>
    <w:p w14:paraId="4559C34F" w14:textId="77777777" w:rsidR="00C85504" w:rsidRPr="001A3D46" w:rsidRDefault="00FF5730">
      <w:pPr>
        <w:pStyle w:val="Heading2"/>
        <w:rPr>
          <w:rFonts w:ascii="Times New Roman" w:eastAsia="Times New Roman" w:hAnsi="Times New Roman" w:cs="Times New Roman"/>
        </w:rPr>
      </w:pPr>
      <w:bookmarkStart w:id="16" w:name="_Toc102739307"/>
      <w:r w:rsidRPr="001A3D46">
        <w:rPr>
          <w:rFonts w:ascii="Times New Roman" w:eastAsia="Times New Roman" w:hAnsi="Times New Roman" w:cs="Times New Roman"/>
          <w:sz w:val="24"/>
          <w:szCs w:val="24"/>
          <w:u w:val="single"/>
        </w:rPr>
        <w:t>Additional Feature Selection</w:t>
      </w:r>
      <w:bookmarkEnd w:id="16"/>
    </w:p>
    <w:p w14:paraId="1FA687FD" w14:textId="62CBE567" w:rsidR="00C85504" w:rsidRPr="001A3D46" w:rsidRDefault="00FF5730">
      <w:pPr>
        <w:ind w:firstLine="720"/>
        <w:rPr>
          <w:rFonts w:ascii="Times New Roman" w:eastAsia="Times New Roman" w:hAnsi="Times New Roman" w:cs="Times New Roman"/>
          <w:sz w:val="24"/>
          <w:szCs w:val="24"/>
        </w:rPr>
      </w:pPr>
      <w:r w:rsidRPr="001A3D46">
        <w:rPr>
          <w:rFonts w:ascii="Times New Roman" w:eastAsia="Times New Roman" w:hAnsi="Times New Roman" w:cs="Times New Roman"/>
          <w:sz w:val="24"/>
          <w:szCs w:val="24"/>
        </w:rPr>
        <w:t>This stage of feature selection is referred to as “Phase 4”.  In this phase, the remaining potential pre</w:t>
      </w:r>
      <w:r w:rsidRPr="001A3D46">
        <w:rPr>
          <w:rFonts w:ascii="Times New Roman" w:eastAsia="Times New Roman" w:hAnsi="Times New Roman" w:cs="Times New Roman"/>
          <w:sz w:val="24"/>
          <w:szCs w:val="24"/>
        </w:rPr>
        <w:t xml:space="preserve">dictor features were evaluated using modeling techniques </w:t>
      </w:r>
      <w:proofErr w:type="gramStart"/>
      <w:r w:rsidRPr="001A3D46">
        <w:rPr>
          <w:rFonts w:ascii="Times New Roman" w:eastAsia="Times New Roman" w:hAnsi="Times New Roman" w:cs="Times New Roman"/>
          <w:sz w:val="24"/>
          <w:szCs w:val="24"/>
        </w:rPr>
        <w:t>in order to</w:t>
      </w:r>
      <w:proofErr w:type="gramEnd"/>
      <w:r w:rsidRPr="001A3D46">
        <w:rPr>
          <w:rFonts w:ascii="Times New Roman" w:eastAsia="Times New Roman" w:hAnsi="Times New Roman" w:cs="Times New Roman"/>
          <w:sz w:val="24"/>
          <w:szCs w:val="24"/>
        </w:rPr>
        <w:t xml:space="preserve"> identify which features would make good predictors.  Two ensemble methods were applied, Random Forest and Gradient Boost, as they are particularly good at identifying feature importance. </w:t>
      </w:r>
      <w:r w:rsidRPr="001A3D46">
        <w:rPr>
          <w:rFonts w:ascii="Times New Roman" w:eastAsia="Times New Roman" w:hAnsi="Times New Roman" w:cs="Times New Roman"/>
          <w:sz w:val="24"/>
          <w:szCs w:val="24"/>
        </w:rPr>
        <w:t xml:space="preserve"> The recall statistic was used as the primary performance measure.  Therefore, each of these models was tuned to optimize the recall statistic (more detail on tuning approach will be provided below as part of “</w:t>
      </w:r>
      <w:hyperlink w:anchor="_Model_Selection" w:history="1">
        <w:r w:rsidRPr="00363F81">
          <w:rPr>
            <w:rStyle w:val="Hyperlink"/>
            <w:rFonts w:ascii="Times New Roman" w:eastAsia="Times New Roman" w:hAnsi="Times New Roman" w:cs="Times New Roman"/>
            <w:sz w:val="24"/>
            <w:szCs w:val="24"/>
          </w:rPr>
          <w:t>Model Sele</w:t>
        </w:r>
        <w:r w:rsidRPr="00363F81">
          <w:rPr>
            <w:rStyle w:val="Hyperlink"/>
            <w:rFonts w:ascii="Times New Roman" w:eastAsia="Times New Roman" w:hAnsi="Times New Roman" w:cs="Times New Roman"/>
            <w:sz w:val="24"/>
            <w:szCs w:val="24"/>
          </w:rPr>
          <w:t>ction</w:t>
        </w:r>
      </w:hyperlink>
      <w:r w:rsidRPr="001A3D46">
        <w:rPr>
          <w:rFonts w:ascii="Times New Roman" w:eastAsia="Times New Roman" w:hAnsi="Times New Roman" w:cs="Times New Roman"/>
          <w:sz w:val="24"/>
          <w:szCs w:val="24"/>
        </w:rPr>
        <w:t>”).  Once the models were tuned for recall, they were fed all remaining features to show which were good predictors of whether a lawsuit would occur, as measured by Gini impurity decrease.  In this case, Random Forest had a recall statistic twice that</w:t>
      </w:r>
      <w:r w:rsidRPr="001A3D46">
        <w:rPr>
          <w:rFonts w:ascii="Times New Roman" w:eastAsia="Times New Roman" w:hAnsi="Times New Roman" w:cs="Times New Roman"/>
          <w:sz w:val="24"/>
          <w:szCs w:val="24"/>
        </w:rPr>
        <w:t xml:space="preserve"> of Gradient Boost, and therefore Gradient Boost was dropped as a model to be used for feature selection.  </w:t>
      </w:r>
    </w:p>
    <w:p w14:paraId="52BBCA07" w14:textId="626F7E1C" w:rsidR="00C85504" w:rsidRPr="001A3D46" w:rsidRDefault="00FF5730">
      <w:pPr>
        <w:ind w:firstLine="720"/>
        <w:rPr>
          <w:rFonts w:ascii="Times New Roman" w:eastAsia="Times New Roman" w:hAnsi="Times New Roman" w:cs="Times New Roman"/>
          <w:sz w:val="24"/>
          <w:szCs w:val="24"/>
        </w:rPr>
      </w:pPr>
      <w:r w:rsidRPr="001A3D46">
        <w:rPr>
          <w:rFonts w:ascii="Times New Roman" w:eastAsia="Times New Roman" w:hAnsi="Times New Roman" w:cs="Times New Roman"/>
          <w:sz w:val="24"/>
          <w:szCs w:val="24"/>
        </w:rPr>
        <w:t>Features identified using Random Forest, i.e., those with at least a 0.1 Gini impurity decrease were retained for model evaluation and all others we</w:t>
      </w:r>
      <w:r w:rsidRPr="001A3D46">
        <w:rPr>
          <w:rFonts w:ascii="Times New Roman" w:eastAsia="Times New Roman" w:hAnsi="Times New Roman" w:cs="Times New Roman"/>
          <w:sz w:val="24"/>
          <w:szCs w:val="24"/>
        </w:rPr>
        <w:t>re removed.  One override was made to include “SP-Quality-Rating” (S&amp;P Quality Rating - Current, from the Ratings dataset) so that there was at least one feature from all data sources in the model evaluation.  The final feature set used for the model “Risk</w:t>
      </w:r>
      <w:r w:rsidRPr="001A3D46">
        <w:rPr>
          <w:rFonts w:ascii="Times New Roman" w:eastAsia="Times New Roman" w:hAnsi="Times New Roman" w:cs="Times New Roman"/>
          <w:sz w:val="24"/>
          <w:szCs w:val="24"/>
        </w:rPr>
        <w:t xml:space="preserve"> Assessment 1: Probability of a Lawsuit” includes 28 of the 162 original features (see </w:t>
      </w:r>
      <w:hyperlink w:anchor="_Figure2_-_Features" w:history="1">
        <w:r w:rsidRPr="00087BD2">
          <w:rPr>
            <w:rStyle w:val="Hyperlink"/>
            <w:rFonts w:ascii="Times New Roman" w:eastAsia="Times New Roman" w:hAnsi="Times New Roman" w:cs="Times New Roman"/>
            <w:sz w:val="24"/>
            <w:szCs w:val="24"/>
          </w:rPr>
          <w:t>Figure</w:t>
        </w:r>
        <w:r w:rsidR="00087BD2" w:rsidRPr="00087BD2">
          <w:rPr>
            <w:rStyle w:val="Hyperlink"/>
            <w:rFonts w:ascii="Times New Roman" w:eastAsia="Times New Roman" w:hAnsi="Times New Roman" w:cs="Times New Roman"/>
            <w:sz w:val="24"/>
            <w:szCs w:val="24"/>
          </w:rPr>
          <w:t>2</w:t>
        </w:r>
      </w:hyperlink>
      <w:r w:rsidRPr="001A3D46">
        <w:rPr>
          <w:rFonts w:ascii="Times New Roman" w:eastAsia="Times New Roman" w:hAnsi="Times New Roman" w:cs="Times New Roman"/>
          <w:sz w:val="24"/>
          <w:szCs w:val="24"/>
        </w:rPr>
        <w:t>).</w:t>
      </w:r>
    </w:p>
    <w:p w14:paraId="09425593" w14:textId="77777777" w:rsidR="00C85504" w:rsidRPr="001A3D46" w:rsidRDefault="00C85504">
      <w:pPr>
        <w:ind w:firstLine="720"/>
        <w:rPr>
          <w:rFonts w:ascii="Times New Roman" w:eastAsia="Times New Roman" w:hAnsi="Times New Roman" w:cs="Times New Roman"/>
          <w:sz w:val="24"/>
          <w:szCs w:val="24"/>
        </w:rPr>
      </w:pPr>
    </w:p>
    <w:p w14:paraId="2C0B264D" w14:textId="77777777" w:rsidR="00C52309" w:rsidRPr="00C52309" w:rsidRDefault="00FF5730" w:rsidP="002A7FA6">
      <w:pPr>
        <w:pStyle w:val="Heading3"/>
        <w:rPr>
          <w:rStyle w:val="CommentReference"/>
          <w:rFonts w:ascii="Times New Roman" w:hAnsi="Times New Roman" w:cs="Times New Roman"/>
          <w:i/>
          <w:iCs/>
          <w:sz w:val="24"/>
          <w:szCs w:val="24"/>
        </w:rPr>
      </w:pPr>
      <w:bookmarkStart w:id="17" w:name="_Figure2_-_Features"/>
      <w:bookmarkEnd w:id="17"/>
      <w:r w:rsidRPr="00C52309">
        <w:rPr>
          <w:rFonts w:ascii="Times New Roman" w:hAnsi="Times New Roman" w:cs="Times New Roman"/>
          <w:i/>
          <w:iCs/>
          <w:sz w:val="24"/>
          <w:szCs w:val="24"/>
        </w:rPr>
        <w:lastRenderedPageBreak/>
        <w:t>Figure</w:t>
      </w:r>
      <w:r w:rsidR="003B717D" w:rsidRPr="00C52309">
        <w:rPr>
          <w:rFonts w:ascii="Times New Roman" w:hAnsi="Times New Roman" w:cs="Times New Roman"/>
          <w:i/>
          <w:iCs/>
          <w:sz w:val="24"/>
          <w:szCs w:val="24"/>
        </w:rPr>
        <w:t>2</w:t>
      </w:r>
      <w:r w:rsidRPr="00C52309">
        <w:rPr>
          <w:rFonts w:ascii="Times New Roman" w:hAnsi="Times New Roman" w:cs="Times New Roman"/>
          <w:i/>
          <w:iCs/>
          <w:sz w:val="24"/>
          <w:szCs w:val="24"/>
        </w:rPr>
        <w:t xml:space="preserve"> - Features Selected using Random Forest Model</w:t>
      </w:r>
    </w:p>
    <w:p w14:paraId="50D99283" w14:textId="42720A8A" w:rsidR="00C85504" w:rsidRPr="001A3D46" w:rsidRDefault="00FF5730" w:rsidP="002A7FA6">
      <w:pPr>
        <w:pStyle w:val="Heading3"/>
      </w:pPr>
      <w:r w:rsidRPr="001A3D46">
        <w:rPr>
          <w:noProof/>
        </w:rPr>
        <w:drawing>
          <wp:inline distT="114300" distB="114300" distL="114300" distR="114300" wp14:anchorId="7AB3B2AE" wp14:editId="3E9C3692">
            <wp:extent cx="4957763" cy="4957763"/>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4957763" cy="4957763"/>
                    </a:xfrm>
                    <a:prstGeom prst="rect">
                      <a:avLst/>
                    </a:prstGeom>
                    <a:ln/>
                  </pic:spPr>
                </pic:pic>
              </a:graphicData>
            </a:graphic>
          </wp:inline>
        </w:drawing>
      </w:r>
    </w:p>
    <w:p w14:paraId="45D68893" w14:textId="77777777" w:rsidR="00C85504" w:rsidRPr="001A3D46" w:rsidRDefault="00FF5730">
      <w:pPr>
        <w:pStyle w:val="Heading2"/>
        <w:rPr>
          <w:rFonts w:ascii="Times New Roman" w:eastAsia="Times New Roman" w:hAnsi="Times New Roman" w:cs="Times New Roman"/>
          <w:sz w:val="24"/>
          <w:szCs w:val="24"/>
          <w:u w:val="single"/>
        </w:rPr>
      </w:pPr>
      <w:bookmarkStart w:id="18" w:name="_Toc102739308"/>
      <w:r w:rsidRPr="001A3D46">
        <w:rPr>
          <w:rFonts w:ascii="Times New Roman" w:eastAsia="Times New Roman" w:hAnsi="Times New Roman" w:cs="Times New Roman"/>
          <w:sz w:val="24"/>
          <w:szCs w:val="24"/>
          <w:u w:val="single"/>
        </w:rPr>
        <w:t>Model Selection</w:t>
      </w:r>
      <w:bookmarkEnd w:id="18"/>
    </w:p>
    <w:p w14:paraId="52425933" w14:textId="77777777" w:rsidR="00C85504" w:rsidRPr="001A3D46" w:rsidRDefault="00FF5730">
      <w:pPr>
        <w:ind w:firstLine="720"/>
        <w:rPr>
          <w:rFonts w:ascii="Times New Roman" w:eastAsia="Times New Roman" w:hAnsi="Times New Roman" w:cs="Times New Roman"/>
          <w:sz w:val="24"/>
          <w:szCs w:val="24"/>
        </w:rPr>
      </w:pPr>
      <w:proofErr w:type="gramStart"/>
      <w:r w:rsidRPr="001A3D46">
        <w:rPr>
          <w:rFonts w:ascii="Times New Roman" w:eastAsia="Times New Roman" w:hAnsi="Times New Roman" w:cs="Times New Roman"/>
          <w:sz w:val="24"/>
          <w:szCs w:val="24"/>
        </w:rPr>
        <w:t>In order to</w:t>
      </w:r>
      <w:proofErr w:type="gramEnd"/>
      <w:r w:rsidRPr="001A3D46">
        <w:rPr>
          <w:rFonts w:ascii="Times New Roman" w:eastAsia="Times New Roman" w:hAnsi="Times New Roman" w:cs="Times New Roman"/>
          <w:sz w:val="24"/>
          <w:szCs w:val="24"/>
        </w:rPr>
        <w:t xml:space="preserve"> choose the best model for predicting an SCA Lawsuit, an iterative process was used comparing many models in several rounds until the best model was identified.  Models were trained with 80% of the total records. One challenge in working with th</w:t>
      </w:r>
      <w:r w:rsidRPr="001A3D46">
        <w:rPr>
          <w:rFonts w:ascii="Times New Roman" w:eastAsia="Times New Roman" w:hAnsi="Times New Roman" w:cs="Times New Roman"/>
          <w:sz w:val="24"/>
          <w:szCs w:val="24"/>
        </w:rPr>
        <w:t>is dataset was that there were few examples of companies which had been sued (positive class). Since the number of observations for the positive class were very low, modeling required class balancing to even out the positive and negative class for improved</w:t>
      </w:r>
      <w:r w:rsidRPr="001A3D46">
        <w:rPr>
          <w:rFonts w:ascii="Times New Roman" w:eastAsia="Times New Roman" w:hAnsi="Times New Roman" w:cs="Times New Roman"/>
          <w:sz w:val="24"/>
          <w:szCs w:val="24"/>
        </w:rPr>
        <w:t xml:space="preserve"> model training. Since the number of cases was already low, the approach to overcome this challenge was to create synthetic data to generate examples of companies who had been sued using an approach called SMOTE.  This helped address the problem of having </w:t>
      </w:r>
      <w:r w:rsidRPr="001A3D46">
        <w:rPr>
          <w:rFonts w:ascii="Times New Roman" w:eastAsia="Times New Roman" w:hAnsi="Times New Roman" w:cs="Times New Roman"/>
          <w:sz w:val="24"/>
          <w:szCs w:val="24"/>
        </w:rPr>
        <w:t xml:space="preserve">relatively few observations in that class.  The models were then tested using a test dataset made up of a random sample of 20% of the overall records.  </w:t>
      </w:r>
    </w:p>
    <w:p w14:paraId="5664E5A6" w14:textId="77777777" w:rsidR="00C85504" w:rsidRPr="001A3D46" w:rsidRDefault="00FF5730">
      <w:pPr>
        <w:ind w:firstLine="720"/>
        <w:rPr>
          <w:rFonts w:ascii="Times New Roman" w:eastAsia="Times New Roman" w:hAnsi="Times New Roman" w:cs="Times New Roman"/>
          <w:sz w:val="24"/>
          <w:szCs w:val="24"/>
        </w:rPr>
      </w:pPr>
      <w:r w:rsidRPr="001A3D46">
        <w:rPr>
          <w:rFonts w:ascii="Times New Roman" w:eastAsia="Times New Roman" w:hAnsi="Times New Roman" w:cs="Times New Roman"/>
          <w:sz w:val="24"/>
          <w:szCs w:val="24"/>
        </w:rPr>
        <w:lastRenderedPageBreak/>
        <w:t>Overall model performance was measured with accuracy and recall scores, in addition to Receiver Operati</w:t>
      </w:r>
      <w:r w:rsidRPr="001A3D46">
        <w:rPr>
          <w:rFonts w:ascii="Times New Roman" w:eastAsia="Times New Roman" w:hAnsi="Times New Roman" w:cs="Times New Roman"/>
          <w:sz w:val="24"/>
          <w:szCs w:val="24"/>
        </w:rPr>
        <w:t xml:space="preserve">ng Characteristic (ROC) curves with the Area Under the Curve (AUC) metric.  Since there are few observations in the positive class (only 12 in the test set), and since the most important statistic is model accuracy in predicting this class, recall was the </w:t>
      </w:r>
      <w:r w:rsidRPr="001A3D46">
        <w:rPr>
          <w:rFonts w:ascii="Times New Roman" w:eastAsia="Times New Roman" w:hAnsi="Times New Roman" w:cs="Times New Roman"/>
          <w:sz w:val="24"/>
          <w:szCs w:val="24"/>
        </w:rPr>
        <w:t xml:space="preserve">most important statistic because it is most sensitive to false negatives.  In the later stages of model evaluation, where a very detailed comparison is called for, confusion matrices were also utilized.  </w:t>
      </w:r>
    </w:p>
    <w:p w14:paraId="3F49D500" w14:textId="710C99FD" w:rsidR="00C85504" w:rsidRPr="001A3D46" w:rsidRDefault="00FF5730" w:rsidP="00B9680C">
      <w:pPr>
        <w:ind w:firstLine="720"/>
        <w:rPr>
          <w:rFonts w:ascii="Times New Roman" w:eastAsia="Times New Roman" w:hAnsi="Times New Roman" w:cs="Times New Roman"/>
          <w:sz w:val="24"/>
          <w:szCs w:val="24"/>
        </w:rPr>
      </w:pPr>
      <w:r w:rsidRPr="001A3D46">
        <w:rPr>
          <w:rFonts w:ascii="Times New Roman" w:eastAsia="Times New Roman" w:hAnsi="Times New Roman" w:cs="Times New Roman"/>
          <w:sz w:val="24"/>
          <w:szCs w:val="24"/>
        </w:rPr>
        <w:t>In the first round, many models were selected for c</w:t>
      </w:r>
      <w:r w:rsidRPr="001A3D46">
        <w:rPr>
          <w:rFonts w:ascii="Times New Roman" w:eastAsia="Times New Roman" w:hAnsi="Times New Roman" w:cs="Times New Roman"/>
          <w:sz w:val="24"/>
          <w:szCs w:val="24"/>
        </w:rPr>
        <w:t xml:space="preserve">omparison and compared to see which had the most potential.  The results of this phase are provided in </w:t>
      </w:r>
      <w:hyperlink w:anchor="_Table6_-_SCA" w:history="1">
        <w:r w:rsidRPr="007044D2">
          <w:rPr>
            <w:rStyle w:val="Hyperlink"/>
            <w:rFonts w:ascii="Times New Roman" w:eastAsia="Times New Roman" w:hAnsi="Times New Roman" w:cs="Times New Roman"/>
            <w:sz w:val="24"/>
            <w:szCs w:val="24"/>
          </w:rPr>
          <w:t>Table</w:t>
        </w:r>
        <w:r w:rsidR="007044D2" w:rsidRPr="007044D2">
          <w:rPr>
            <w:rStyle w:val="Hyperlink"/>
            <w:rFonts w:ascii="Times New Roman" w:eastAsia="Times New Roman" w:hAnsi="Times New Roman" w:cs="Times New Roman"/>
            <w:sz w:val="24"/>
            <w:szCs w:val="24"/>
          </w:rPr>
          <w:t>6.</w:t>
        </w:r>
      </w:hyperlink>
    </w:p>
    <w:p w14:paraId="0E7D3DFD" w14:textId="38C01386" w:rsidR="00C85504" w:rsidRPr="001A3D46" w:rsidRDefault="00FF5730" w:rsidP="00B9680C">
      <w:pPr>
        <w:pStyle w:val="Heading3"/>
        <w:rPr>
          <w:rFonts w:ascii="Times New Roman" w:hAnsi="Times New Roman" w:cs="Times New Roman"/>
          <w:i/>
          <w:iCs/>
          <w:sz w:val="24"/>
          <w:szCs w:val="24"/>
        </w:rPr>
      </w:pPr>
      <w:bookmarkStart w:id="19" w:name="_Table6_-_SCA"/>
      <w:bookmarkEnd w:id="19"/>
      <w:r w:rsidRPr="001A3D46">
        <w:rPr>
          <w:rFonts w:ascii="Times New Roman" w:hAnsi="Times New Roman" w:cs="Times New Roman"/>
          <w:i/>
          <w:iCs/>
          <w:sz w:val="24"/>
          <w:szCs w:val="24"/>
        </w:rPr>
        <w:t>Table</w:t>
      </w:r>
      <w:r w:rsidR="00B9680C" w:rsidRPr="001A3D46">
        <w:rPr>
          <w:rFonts w:ascii="Times New Roman" w:hAnsi="Times New Roman" w:cs="Times New Roman"/>
          <w:i/>
          <w:iCs/>
          <w:sz w:val="24"/>
          <w:szCs w:val="24"/>
        </w:rPr>
        <w:t>6</w:t>
      </w:r>
      <w:r w:rsidRPr="001A3D46">
        <w:rPr>
          <w:rFonts w:ascii="Times New Roman" w:hAnsi="Times New Roman" w:cs="Times New Roman"/>
          <w:i/>
          <w:iCs/>
          <w:sz w:val="24"/>
          <w:szCs w:val="24"/>
        </w:rPr>
        <w:t xml:space="preserve"> - SCA Lawsuit Prediction Model Performance for Round 1</w:t>
      </w:r>
    </w:p>
    <w:tbl>
      <w:tblPr>
        <w:tblStyle w:val="a4"/>
        <w:tblW w:w="9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4740"/>
        <w:gridCol w:w="810"/>
        <w:gridCol w:w="780"/>
        <w:gridCol w:w="1875"/>
      </w:tblGrid>
      <w:tr w:rsidR="00C85504" w:rsidRPr="001A3D46" w14:paraId="70434DEE" w14:textId="77777777">
        <w:trPr>
          <w:trHeight w:val="485"/>
        </w:trPr>
        <w:tc>
          <w:tcPr>
            <w:tcW w:w="13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5BFD658"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b/>
                <w:sz w:val="20"/>
                <w:szCs w:val="20"/>
              </w:rPr>
            </w:pPr>
            <w:r w:rsidRPr="001A3D46">
              <w:rPr>
                <w:rFonts w:ascii="Times New Roman" w:eastAsia="Times New Roman" w:hAnsi="Times New Roman" w:cs="Times New Roman"/>
                <w:b/>
                <w:sz w:val="20"/>
                <w:szCs w:val="20"/>
              </w:rPr>
              <w:t>Model</w:t>
            </w:r>
          </w:p>
        </w:tc>
        <w:tc>
          <w:tcPr>
            <w:tcW w:w="474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B8EDA17"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b/>
                <w:sz w:val="20"/>
                <w:szCs w:val="20"/>
              </w:rPr>
            </w:pPr>
            <w:r w:rsidRPr="001A3D46">
              <w:rPr>
                <w:rFonts w:ascii="Times New Roman" w:eastAsia="Times New Roman" w:hAnsi="Times New Roman" w:cs="Times New Roman"/>
                <w:b/>
                <w:sz w:val="20"/>
                <w:szCs w:val="20"/>
              </w:rPr>
              <w:t>Consideration Reasoning</w:t>
            </w:r>
          </w:p>
        </w:tc>
        <w:tc>
          <w:tcPr>
            <w:tcW w:w="81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2518265"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b/>
                <w:sz w:val="20"/>
                <w:szCs w:val="20"/>
              </w:rPr>
            </w:pPr>
            <w:r w:rsidRPr="001A3D46">
              <w:rPr>
                <w:rFonts w:ascii="Times New Roman" w:eastAsia="Times New Roman" w:hAnsi="Times New Roman" w:cs="Times New Roman"/>
                <w:b/>
                <w:sz w:val="20"/>
                <w:szCs w:val="20"/>
              </w:rPr>
              <w:t>Acc.</w:t>
            </w:r>
          </w:p>
        </w:tc>
        <w:tc>
          <w:tcPr>
            <w:tcW w:w="78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C040E98"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b/>
                <w:sz w:val="20"/>
                <w:szCs w:val="20"/>
              </w:rPr>
            </w:pPr>
            <w:r w:rsidRPr="001A3D46">
              <w:rPr>
                <w:rFonts w:ascii="Times New Roman" w:eastAsia="Times New Roman" w:hAnsi="Times New Roman" w:cs="Times New Roman"/>
                <w:b/>
                <w:sz w:val="20"/>
                <w:szCs w:val="20"/>
              </w:rPr>
              <w:t>Recall</w:t>
            </w:r>
          </w:p>
        </w:tc>
        <w:tc>
          <w:tcPr>
            <w:tcW w:w="18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2B0B603"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b/>
                <w:sz w:val="20"/>
                <w:szCs w:val="20"/>
              </w:rPr>
            </w:pPr>
            <w:r w:rsidRPr="001A3D46">
              <w:rPr>
                <w:rFonts w:ascii="Times New Roman" w:eastAsia="Times New Roman" w:hAnsi="Times New Roman" w:cs="Times New Roman"/>
                <w:b/>
                <w:sz w:val="20"/>
                <w:szCs w:val="20"/>
              </w:rPr>
              <w:t>Result</w:t>
            </w:r>
          </w:p>
        </w:tc>
      </w:tr>
      <w:tr w:rsidR="00C85504" w:rsidRPr="001A3D46" w14:paraId="71BF1466" w14:textId="77777777" w:rsidTr="00B9680C">
        <w:trPr>
          <w:trHeight w:val="510"/>
        </w:trPr>
        <w:tc>
          <w:tcPr>
            <w:tcW w:w="1335"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6111902E"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Logistic Regression</w:t>
            </w:r>
          </w:p>
        </w:tc>
        <w:tc>
          <w:tcPr>
            <w:tcW w:w="474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79D52420"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Easy to interpret and uses regression techniques for classification</w:t>
            </w:r>
          </w:p>
        </w:tc>
        <w:tc>
          <w:tcPr>
            <w:tcW w:w="81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00D7E3A7"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0.614</w:t>
            </w:r>
          </w:p>
        </w:tc>
        <w:tc>
          <w:tcPr>
            <w:tcW w:w="78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7545333D"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0.416</w:t>
            </w:r>
          </w:p>
        </w:tc>
        <w:tc>
          <w:tcPr>
            <w:tcW w:w="1875"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7ACBA67D"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 xml:space="preserve"> Evaluate Further</w:t>
            </w:r>
          </w:p>
        </w:tc>
      </w:tr>
      <w:tr w:rsidR="00C85504" w:rsidRPr="001A3D46" w14:paraId="011B8CE1" w14:textId="77777777" w:rsidTr="00B9680C">
        <w:trPr>
          <w:trHeight w:val="780"/>
        </w:trPr>
        <w:tc>
          <w:tcPr>
            <w:tcW w:w="1335"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4A7E8B29" w14:textId="5A976012"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 xml:space="preserve">Random Forest </w:t>
            </w:r>
            <w:r w:rsidR="00B9680C" w:rsidRPr="001A3D46">
              <w:rPr>
                <w:rFonts w:ascii="Times New Roman" w:eastAsia="Times New Roman" w:hAnsi="Times New Roman" w:cs="Times New Roman"/>
                <w:sz w:val="20"/>
                <w:szCs w:val="20"/>
              </w:rPr>
              <w:t xml:space="preserve">(RF) </w:t>
            </w:r>
            <w:r w:rsidRPr="001A3D46">
              <w:rPr>
                <w:rFonts w:ascii="Times New Roman" w:eastAsia="Times New Roman" w:hAnsi="Times New Roman" w:cs="Times New Roman"/>
                <w:sz w:val="20"/>
                <w:szCs w:val="20"/>
              </w:rPr>
              <w:t>Classifier</w:t>
            </w:r>
          </w:p>
        </w:tc>
        <w:tc>
          <w:tcPr>
            <w:tcW w:w="474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73AD7257"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Ensemble method of many learners, that is generally a good classification model which provides clear insights into feature importance</w:t>
            </w:r>
          </w:p>
        </w:tc>
        <w:tc>
          <w:tcPr>
            <w:tcW w:w="81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60087AA0"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0.785</w:t>
            </w:r>
          </w:p>
        </w:tc>
        <w:tc>
          <w:tcPr>
            <w:tcW w:w="78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40553241"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0.333</w:t>
            </w:r>
          </w:p>
        </w:tc>
        <w:tc>
          <w:tcPr>
            <w:tcW w:w="1875"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1F75B132" w14:textId="77777777" w:rsidR="00C85504" w:rsidRPr="001A3D46" w:rsidRDefault="00FF5730">
            <w:pPr>
              <w:widowControl w:val="0"/>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 xml:space="preserve"> Evaluate Further</w:t>
            </w:r>
          </w:p>
        </w:tc>
      </w:tr>
      <w:tr w:rsidR="00C85504" w:rsidRPr="001A3D46" w14:paraId="2D45CAAB" w14:textId="77777777" w:rsidTr="00B9680C">
        <w:trPr>
          <w:trHeight w:val="537"/>
        </w:trPr>
        <w:tc>
          <w:tcPr>
            <w:tcW w:w="1335"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tcPr>
          <w:p w14:paraId="18F852AE"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Bagging Classifier</w:t>
            </w:r>
          </w:p>
        </w:tc>
        <w:tc>
          <w:tcPr>
            <w:tcW w:w="4740"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tcPr>
          <w:p w14:paraId="0988A6DF" w14:textId="23964592"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proofErr w:type="gramStart"/>
            <w:r w:rsidRPr="001A3D46">
              <w:rPr>
                <w:rFonts w:ascii="Times New Roman" w:eastAsia="Times New Roman" w:hAnsi="Times New Roman" w:cs="Times New Roman"/>
                <w:sz w:val="20"/>
                <w:szCs w:val="20"/>
              </w:rPr>
              <w:t>Similar to</w:t>
            </w:r>
            <w:proofErr w:type="gramEnd"/>
            <w:r w:rsidRPr="001A3D46">
              <w:rPr>
                <w:rFonts w:ascii="Times New Roman" w:eastAsia="Times New Roman" w:hAnsi="Times New Roman" w:cs="Times New Roman"/>
                <w:sz w:val="20"/>
                <w:szCs w:val="20"/>
              </w:rPr>
              <w:t xml:space="preserve"> </w:t>
            </w:r>
            <w:r w:rsidR="00B9680C" w:rsidRPr="001A3D46">
              <w:rPr>
                <w:rFonts w:ascii="Times New Roman" w:eastAsia="Times New Roman" w:hAnsi="Times New Roman" w:cs="Times New Roman"/>
                <w:sz w:val="20"/>
                <w:szCs w:val="20"/>
              </w:rPr>
              <w:t>RF</w:t>
            </w:r>
            <w:r w:rsidRPr="001A3D46">
              <w:rPr>
                <w:rFonts w:ascii="Times New Roman" w:eastAsia="Times New Roman" w:hAnsi="Times New Roman" w:cs="Times New Roman"/>
                <w:sz w:val="20"/>
                <w:szCs w:val="20"/>
              </w:rPr>
              <w:t xml:space="preserve"> but all features are considered instead of random subset. </w:t>
            </w:r>
          </w:p>
        </w:tc>
        <w:tc>
          <w:tcPr>
            <w:tcW w:w="810"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tcPr>
          <w:p w14:paraId="5A7666D4"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0.714</w:t>
            </w:r>
          </w:p>
        </w:tc>
        <w:tc>
          <w:tcPr>
            <w:tcW w:w="780"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tcPr>
          <w:p w14:paraId="0B53C2DA"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0.250</w:t>
            </w:r>
          </w:p>
        </w:tc>
        <w:tc>
          <w:tcPr>
            <w:tcW w:w="1875"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tcPr>
          <w:p w14:paraId="2766C950"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Eliminated: Overall Performance</w:t>
            </w:r>
          </w:p>
        </w:tc>
      </w:tr>
      <w:tr w:rsidR="00C85504" w:rsidRPr="001A3D46" w14:paraId="753C620F" w14:textId="77777777" w:rsidTr="00B9680C">
        <w:trPr>
          <w:trHeight w:val="762"/>
        </w:trPr>
        <w:tc>
          <w:tcPr>
            <w:tcW w:w="1335"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tcPr>
          <w:p w14:paraId="697CDC55"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Gradient Boosting Classifier</w:t>
            </w:r>
          </w:p>
        </w:tc>
        <w:tc>
          <w:tcPr>
            <w:tcW w:w="4740"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tcPr>
          <w:p w14:paraId="761D9D64" w14:textId="2BD0B95E"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 xml:space="preserve">Ensemble method that is </w:t>
            </w:r>
            <w:proofErr w:type="gramStart"/>
            <w:r w:rsidR="007044D2">
              <w:rPr>
                <w:rFonts w:ascii="Times New Roman" w:eastAsia="Times New Roman" w:hAnsi="Times New Roman" w:cs="Times New Roman"/>
                <w:sz w:val="20"/>
                <w:szCs w:val="20"/>
              </w:rPr>
              <w:t>similar to</w:t>
            </w:r>
            <w:proofErr w:type="gramEnd"/>
            <w:r w:rsidRPr="001A3D46">
              <w:rPr>
                <w:rFonts w:ascii="Times New Roman" w:eastAsia="Times New Roman" w:hAnsi="Times New Roman" w:cs="Times New Roman"/>
                <w:sz w:val="20"/>
                <w:szCs w:val="20"/>
              </w:rPr>
              <w:t xml:space="preserve"> </w:t>
            </w:r>
            <w:r w:rsidR="00B9680C" w:rsidRPr="001A3D46">
              <w:rPr>
                <w:rFonts w:ascii="Times New Roman" w:eastAsia="Times New Roman" w:hAnsi="Times New Roman" w:cs="Times New Roman"/>
                <w:sz w:val="20"/>
                <w:szCs w:val="20"/>
              </w:rPr>
              <w:t>RF</w:t>
            </w:r>
            <w:r w:rsidR="007044D2">
              <w:rPr>
                <w:rFonts w:ascii="Times New Roman" w:eastAsia="Times New Roman" w:hAnsi="Times New Roman" w:cs="Times New Roman"/>
                <w:sz w:val="20"/>
                <w:szCs w:val="20"/>
              </w:rPr>
              <w:t>, i</w:t>
            </w:r>
            <w:r w:rsidRPr="001A3D46">
              <w:rPr>
                <w:rFonts w:ascii="Times New Roman" w:eastAsia="Times New Roman" w:hAnsi="Times New Roman" w:cs="Times New Roman"/>
                <w:sz w:val="20"/>
                <w:szCs w:val="20"/>
              </w:rPr>
              <w:t>t is an attractive option for its ability to combine weak learners into strong learners</w:t>
            </w:r>
          </w:p>
        </w:tc>
        <w:tc>
          <w:tcPr>
            <w:tcW w:w="810"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tcPr>
          <w:p w14:paraId="692BF079"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0.742</w:t>
            </w:r>
          </w:p>
        </w:tc>
        <w:tc>
          <w:tcPr>
            <w:tcW w:w="780"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tcPr>
          <w:p w14:paraId="55B54891"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0.333</w:t>
            </w:r>
          </w:p>
        </w:tc>
        <w:tc>
          <w:tcPr>
            <w:tcW w:w="1875"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tcPr>
          <w:p w14:paraId="26ADD11F"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Eliminated: Similar Model to RF with lower performance</w:t>
            </w:r>
          </w:p>
        </w:tc>
      </w:tr>
      <w:tr w:rsidR="00C85504" w:rsidRPr="001A3D46" w14:paraId="07C3D5BE" w14:textId="77777777" w:rsidTr="00B9680C">
        <w:trPr>
          <w:trHeight w:val="573"/>
        </w:trPr>
        <w:tc>
          <w:tcPr>
            <w:tcW w:w="1335"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288AC473" w14:textId="77777777" w:rsidR="00C85504" w:rsidRPr="001A3D46" w:rsidRDefault="00FF5730">
            <w:pPr>
              <w:widowControl w:val="0"/>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Ada Boost Classifier</w:t>
            </w:r>
          </w:p>
        </w:tc>
        <w:tc>
          <w:tcPr>
            <w:tcW w:w="474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6E9F31F0" w14:textId="77777777" w:rsidR="00C85504" w:rsidRPr="001A3D46" w:rsidRDefault="00FF5730">
            <w:pPr>
              <w:widowControl w:val="0"/>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Ensemble model that generally does well combining weak learners. Is sensitive to outlier data. (Add Citation)</w:t>
            </w:r>
          </w:p>
        </w:tc>
        <w:tc>
          <w:tcPr>
            <w:tcW w:w="81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6C4BACEF" w14:textId="77777777" w:rsidR="00C85504" w:rsidRPr="001A3D46" w:rsidRDefault="00FF5730">
            <w:pPr>
              <w:widowControl w:val="0"/>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0.685</w:t>
            </w:r>
          </w:p>
        </w:tc>
        <w:tc>
          <w:tcPr>
            <w:tcW w:w="78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2E364AA1" w14:textId="77777777" w:rsidR="00C85504" w:rsidRPr="001A3D46" w:rsidRDefault="00FF5730">
            <w:pPr>
              <w:widowControl w:val="0"/>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0.416</w:t>
            </w:r>
          </w:p>
        </w:tc>
        <w:tc>
          <w:tcPr>
            <w:tcW w:w="1875"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73D9DB6D" w14:textId="77777777" w:rsidR="00C85504" w:rsidRPr="001A3D46" w:rsidRDefault="00FF5730">
            <w:pPr>
              <w:widowControl w:val="0"/>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 xml:space="preserve"> Evaluate Further</w:t>
            </w:r>
          </w:p>
        </w:tc>
      </w:tr>
      <w:tr w:rsidR="00C85504" w:rsidRPr="001A3D46" w14:paraId="467BF72E" w14:textId="77777777" w:rsidTr="00B9680C">
        <w:trPr>
          <w:trHeight w:val="780"/>
        </w:trPr>
        <w:tc>
          <w:tcPr>
            <w:tcW w:w="1335"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tcPr>
          <w:p w14:paraId="7EEB9849"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K Neighbors Classifier</w:t>
            </w:r>
          </w:p>
        </w:tc>
        <w:tc>
          <w:tcPr>
            <w:tcW w:w="4740"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tcPr>
          <w:p w14:paraId="2F3E268D"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Simple/ intuitive model that offers a good comparison for the rest of the models by taking a different approach of making predictions based on the closest neighbors</w:t>
            </w:r>
          </w:p>
        </w:tc>
        <w:tc>
          <w:tcPr>
            <w:tcW w:w="810"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tcPr>
          <w:p w14:paraId="7E59B6C7"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0.642</w:t>
            </w:r>
          </w:p>
        </w:tc>
        <w:tc>
          <w:tcPr>
            <w:tcW w:w="780"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tcPr>
          <w:p w14:paraId="52C5DC0A"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0.083</w:t>
            </w:r>
          </w:p>
        </w:tc>
        <w:tc>
          <w:tcPr>
            <w:tcW w:w="1875"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tcPr>
          <w:p w14:paraId="0B974D45"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Eliminated: Overall Performance</w:t>
            </w:r>
          </w:p>
        </w:tc>
      </w:tr>
      <w:tr w:rsidR="00C85504" w:rsidRPr="001A3D46" w14:paraId="17A77756" w14:textId="77777777" w:rsidTr="00B9680C">
        <w:trPr>
          <w:trHeight w:val="843"/>
        </w:trPr>
        <w:tc>
          <w:tcPr>
            <w:tcW w:w="1335"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1CC67282"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Linear Discriminant Analysis</w:t>
            </w:r>
          </w:p>
        </w:tc>
        <w:tc>
          <w:tcPr>
            <w:tcW w:w="474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0423B40E"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A simple model that can be used provides easy to interpret results</w:t>
            </w:r>
          </w:p>
        </w:tc>
        <w:tc>
          <w:tcPr>
            <w:tcW w:w="81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68BF33DB"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0.685</w:t>
            </w:r>
          </w:p>
        </w:tc>
        <w:tc>
          <w:tcPr>
            <w:tcW w:w="78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0A35504C"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0.333</w:t>
            </w:r>
          </w:p>
        </w:tc>
        <w:tc>
          <w:tcPr>
            <w:tcW w:w="1875"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3A563120" w14:textId="77777777" w:rsidR="00C85504" w:rsidRPr="001A3D46" w:rsidRDefault="00FF5730">
            <w:pPr>
              <w:widowControl w:val="0"/>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 xml:space="preserve"> Evaluate Further</w:t>
            </w:r>
          </w:p>
        </w:tc>
      </w:tr>
      <w:tr w:rsidR="00C85504" w:rsidRPr="001A3D46" w14:paraId="1445AFE9" w14:textId="77777777" w:rsidTr="00B9680C">
        <w:trPr>
          <w:trHeight w:val="492"/>
        </w:trPr>
        <w:tc>
          <w:tcPr>
            <w:tcW w:w="1335"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0E99E880"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Decision Tree Classifier</w:t>
            </w:r>
          </w:p>
        </w:tc>
        <w:tc>
          <w:tcPr>
            <w:tcW w:w="474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41792A33"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Very easy to interpret the results, meaning that it provides clear insights into why predictions were made</w:t>
            </w:r>
          </w:p>
        </w:tc>
        <w:tc>
          <w:tcPr>
            <w:tcW w:w="81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6054CD1A"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0.700</w:t>
            </w:r>
          </w:p>
        </w:tc>
        <w:tc>
          <w:tcPr>
            <w:tcW w:w="78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304D51D6"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0.333</w:t>
            </w:r>
          </w:p>
        </w:tc>
        <w:tc>
          <w:tcPr>
            <w:tcW w:w="1875"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21494E18" w14:textId="77777777" w:rsidR="00C85504" w:rsidRPr="001A3D46" w:rsidRDefault="00FF5730">
            <w:pPr>
              <w:widowControl w:val="0"/>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 xml:space="preserve"> Evaluate Further</w:t>
            </w:r>
          </w:p>
        </w:tc>
      </w:tr>
      <w:tr w:rsidR="00C85504" w:rsidRPr="001A3D46" w14:paraId="407E456F" w14:textId="77777777" w:rsidTr="00B9680C">
        <w:trPr>
          <w:trHeight w:val="735"/>
        </w:trPr>
        <w:tc>
          <w:tcPr>
            <w:tcW w:w="1335"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507A322B"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Gaussian NB</w:t>
            </w:r>
          </w:p>
        </w:tc>
        <w:tc>
          <w:tcPr>
            <w:tcW w:w="474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7AE3821F"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selected as a comparison model because the Naive Bayes model takes a different approach and assumes no relationships between features.</w:t>
            </w:r>
          </w:p>
        </w:tc>
        <w:tc>
          <w:tcPr>
            <w:tcW w:w="81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0503CBB0"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0.357</w:t>
            </w:r>
          </w:p>
        </w:tc>
        <w:tc>
          <w:tcPr>
            <w:tcW w:w="78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7DA9CC1E"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0.750</w:t>
            </w:r>
          </w:p>
        </w:tc>
        <w:tc>
          <w:tcPr>
            <w:tcW w:w="1875"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7608890A" w14:textId="77777777" w:rsidR="00C85504" w:rsidRPr="001A3D46" w:rsidRDefault="00FF5730">
            <w:pPr>
              <w:widowControl w:val="0"/>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 xml:space="preserve"> Evaluate Further</w:t>
            </w:r>
          </w:p>
        </w:tc>
      </w:tr>
    </w:tbl>
    <w:p w14:paraId="473A9674" w14:textId="77777777" w:rsidR="00C85504" w:rsidRPr="001A3D46" w:rsidRDefault="00C85504">
      <w:pPr>
        <w:rPr>
          <w:rFonts w:ascii="Times New Roman" w:eastAsia="Times New Roman" w:hAnsi="Times New Roman" w:cs="Times New Roman"/>
        </w:rPr>
      </w:pPr>
    </w:p>
    <w:p w14:paraId="0B76AF4C" w14:textId="200AFC36" w:rsidR="00C85504" w:rsidRPr="001A3D46" w:rsidRDefault="00FF5730" w:rsidP="00B9680C">
      <w:pPr>
        <w:ind w:firstLine="720"/>
        <w:rPr>
          <w:rFonts w:ascii="Times New Roman" w:eastAsia="Times New Roman" w:hAnsi="Times New Roman" w:cs="Times New Roman"/>
          <w:sz w:val="24"/>
          <w:szCs w:val="24"/>
        </w:rPr>
      </w:pPr>
      <w:r w:rsidRPr="001A3D46">
        <w:rPr>
          <w:rFonts w:ascii="Times New Roman" w:eastAsia="Times New Roman" w:hAnsi="Times New Roman" w:cs="Times New Roman"/>
          <w:sz w:val="24"/>
          <w:szCs w:val="24"/>
        </w:rPr>
        <w:lastRenderedPageBreak/>
        <w:t xml:space="preserve">In the second phase of model selection, each of the remaining models were tuned for recall.  This was done using a grid search </w:t>
      </w:r>
      <w:r w:rsidR="00633F67">
        <w:rPr>
          <w:rFonts w:ascii="Times New Roman" w:eastAsia="Times New Roman" w:hAnsi="Times New Roman" w:cs="Times New Roman"/>
          <w:sz w:val="24"/>
          <w:szCs w:val="24"/>
        </w:rPr>
        <w:t xml:space="preserve">cross validation </w:t>
      </w:r>
      <w:r w:rsidRPr="001A3D46">
        <w:rPr>
          <w:rFonts w:ascii="Times New Roman" w:eastAsia="Times New Roman" w:hAnsi="Times New Roman" w:cs="Times New Roman"/>
          <w:sz w:val="24"/>
          <w:szCs w:val="24"/>
        </w:rPr>
        <w:t>method that allows for many combinations of tuning hyperparameters to be run and to optimize the model for a specified statistic.</w:t>
      </w:r>
      <w:r w:rsidRPr="001A3D46">
        <w:rPr>
          <w:rFonts w:ascii="Times New Roman" w:eastAsia="Times New Roman" w:hAnsi="Times New Roman" w:cs="Times New Roman"/>
          <w:sz w:val="24"/>
          <w:szCs w:val="24"/>
        </w:rPr>
        <w:t xml:space="preserve"> The models were optimized for recall, which resulted in some accuracy scores decreasing compared to the first evaluation.  For example, the accuracy of Random Forest decreased from 0.785 in the first round to 0.585 in the second round.  However, the recal</w:t>
      </w:r>
      <w:r w:rsidRPr="001A3D46">
        <w:rPr>
          <w:rFonts w:ascii="Times New Roman" w:eastAsia="Times New Roman" w:hAnsi="Times New Roman" w:cs="Times New Roman"/>
          <w:sz w:val="24"/>
          <w:szCs w:val="24"/>
        </w:rPr>
        <w:t>l score increased from 0.333 to 0.416.  This means that the overall accuracy of the model went down, but the accuracy in predicting the 12 positive class results improved. Given the specific methodology that this analysis followed, this is a favorable trad</w:t>
      </w:r>
      <w:r w:rsidRPr="001A3D46">
        <w:rPr>
          <w:rFonts w:ascii="Times New Roman" w:eastAsia="Times New Roman" w:hAnsi="Times New Roman" w:cs="Times New Roman"/>
          <w:sz w:val="24"/>
          <w:szCs w:val="24"/>
        </w:rPr>
        <w:t xml:space="preserve">eoff.  As noted in </w:t>
      </w:r>
      <w:hyperlink w:anchor="_Table7_-_SCA" w:history="1">
        <w:r w:rsidRPr="00503F05">
          <w:rPr>
            <w:rStyle w:val="Hyperlink"/>
            <w:rFonts w:ascii="Times New Roman" w:eastAsia="Times New Roman" w:hAnsi="Times New Roman" w:cs="Times New Roman"/>
            <w:sz w:val="24"/>
            <w:szCs w:val="24"/>
          </w:rPr>
          <w:t>Table</w:t>
        </w:r>
        <w:r w:rsidR="00503F05" w:rsidRPr="00503F05">
          <w:rPr>
            <w:rStyle w:val="Hyperlink"/>
            <w:rFonts w:ascii="Times New Roman" w:eastAsia="Times New Roman" w:hAnsi="Times New Roman" w:cs="Times New Roman"/>
            <w:sz w:val="24"/>
            <w:szCs w:val="24"/>
          </w:rPr>
          <w:t>7</w:t>
        </w:r>
      </w:hyperlink>
      <w:r w:rsidRPr="001A3D46">
        <w:rPr>
          <w:rFonts w:ascii="Times New Roman" w:eastAsia="Times New Roman" w:hAnsi="Times New Roman" w:cs="Times New Roman"/>
          <w:sz w:val="24"/>
          <w:szCs w:val="24"/>
        </w:rPr>
        <w:t xml:space="preserve"> below, after this phase only two models remained.  However, in the final evaluation, a Voting Classifier will be added, and two models (ADA Boosting and </w:t>
      </w:r>
      <w:proofErr w:type="spellStart"/>
      <w:r w:rsidRPr="001A3D46">
        <w:rPr>
          <w:rFonts w:ascii="Times New Roman" w:eastAsia="Times New Roman" w:hAnsi="Times New Roman" w:cs="Times New Roman"/>
          <w:sz w:val="24"/>
          <w:szCs w:val="24"/>
        </w:rPr>
        <w:t>GaussianNB</w:t>
      </w:r>
      <w:proofErr w:type="spellEnd"/>
      <w:r w:rsidRPr="001A3D46">
        <w:rPr>
          <w:rFonts w:ascii="Times New Roman" w:eastAsia="Times New Roman" w:hAnsi="Times New Roman" w:cs="Times New Roman"/>
          <w:sz w:val="24"/>
          <w:szCs w:val="24"/>
        </w:rPr>
        <w:t>) which were eliminated on their own would be utilized to see if t</w:t>
      </w:r>
      <w:r w:rsidRPr="001A3D46">
        <w:rPr>
          <w:rFonts w:ascii="Times New Roman" w:eastAsia="Times New Roman" w:hAnsi="Times New Roman" w:cs="Times New Roman"/>
          <w:sz w:val="24"/>
          <w:szCs w:val="24"/>
        </w:rPr>
        <w:t>hey improve the results in the Voting Classifier.</w:t>
      </w:r>
    </w:p>
    <w:p w14:paraId="632FA690" w14:textId="7A55F01F" w:rsidR="00C85504" w:rsidRPr="001A3D46" w:rsidRDefault="00FF5730" w:rsidP="00B9680C">
      <w:pPr>
        <w:pStyle w:val="Heading3"/>
        <w:rPr>
          <w:rFonts w:ascii="Times New Roman" w:hAnsi="Times New Roman" w:cs="Times New Roman"/>
          <w:i/>
          <w:iCs/>
          <w:sz w:val="24"/>
          <w:szCs w:val="24"/>
        </w:rPr>
      </w:pPr>
      <w:bookmarkStart w:id="20" w:name="_Table7_-_SCA"/>
      <w:bookmarkEnd w:id="20"/>
      <w:r w:rsidRPr="001A3D46">
        <w:rPr>
          <w:rFonts w:ascii="Times New Roman" w:hAnsi="Times New Roman" w:cs="Times New Roman"/>
          <w:i/>
          <w:iCs/>
          <w:sz w:val="24"/>
          <w:szCs w:val="24"/>
        </w:rPr>
        <w:t>Table</w:t>
      </w:r>
      <w:r w:rsidR="00B9680C" w:rsidRPr="001A3D46">
        <w:rPr>
          <w:rFonts w:ascii="Times New Roman" w:hAnsi="Times New Roman" w:cs="Times New Roman"/>
          <w:i/>
          <w:iCs/>
          <w:sz w:val="24"/>
          <w:szCs w:val="24"/>
        </w:rPr>
        <w:t>7</w:t>
      </w:r>
      <w:r w:rsidRPr="001A3D46">
        <w:rPr>
          <w:rFonts w:ascii="Times New Roman" w:hAnsi="Times New Roman" w:cs="Times New Roman"/>
          <w:i/>
          <w:iCs/>
          <w:sz w:val="24"/>
          <w:szCs w:val="24"/>
        </w:rPr>
        <w:t xml:space="preserve"> - SCA Lawsuit Prediction Model Performance for Round 2</w:t>
      </w:r>
    </w:p>
    <w:tbl>
      <w:tblPr>
        <w:tblStyle w:val="a5"/>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25"/>
        <w:gridCol w:w="1065"/>
        <w:gridCol w:w="810"/>
        <w:gridCol w:w="660"/>
        <w:gridCol w:w="4185"/>
      </w:tblGrid>
      <w:tr w:rsidR="00C85504" w:rsidRPr="001A3D46" w14:paraId="5091A706" w14:textId="77777777">
        <w:trPr>
          <w:trHeight w:val="485"/>
        </w:trPr>
        <w:tc>
          <w:tcPr>
            <w:tcW w:w="2625" w:type="dxa"/>
            <w:tcBorders>
              <w:top w:val="single" w:sz="8" w:space="0" w:color="000000"/>
              <w:left w:val="single" w:sz="8" w:space="0" w:color="000000"/>
              <w:bottom w:val="single" w:sz="8" w:space="0" w:color="000000"/>
              <w:right w:val="single" w:sz="8" w:space="0" w:color="000000"/>
            </w:tcBorders>
            <w:shd w:val="clear" w:color="auto" w:fill="DFE2E5"/>
            <w:tcMar>
              <w:top w:w="100" w:type="dxa"/>
              <w:left w:w="100" w:type="dxa"/>
              <w:bottom w:w="100" w:type="dxa"/>
              <w:right w:w="100" w:type="dxa"/>
            </w:tcMar>
          </w:tcPr>
          <w:p w14:paraId="3615C5BE"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b/>
                <w:sz w:val="20"/>
                <w:szCs w:val="20"/>
              </w:rPr>
            </w:pPr>
            <w:r w:rsidRPr="001A3D46">
              <w:rPr>
                <w:rFonts w:ascii="Times New Roman" w:eastAsia="Times New Roman" w:hAnsi="Times New Roman" w:cs="Times New Roman"/>
                <w:b/>
                <w:sz w:val="20"/>
                <w:szCs w:val="20"/>
              </w:rPr>
              <w:t>Model</w:t>
            </w:r>
          </w:p>
        </w:tc>
        <w:tc>
          <w:tcPr>
            <w:tcW w:w="1065" w:type="dxa"/>
            <w:tcBorders>
              <w:top w:val="single" w:sz="8" w:space="0" w:color="000000"/>
              <w:left w:val="single" w:sz="8" w:space="0" w:color="000000"/>
              <w:bottom w:val="single" w:sz="8" w:space="0" w:color="000000"/>
              <w:right w:val="single" w:sz="8" w:space="0" w:color="000000"/>
            </w:tcBorders>
            <w:shd w:val="clear" w:color="auto" w:fill="DFE2E5"/>
            <w:tcMar>
              <w:top w:w="100" w:type="dxa"/>
              <w:left w:w="100" w:type="dxa"/>
              <w:bottom w:w="100" w:type="dxa"/>
              <w:right w:w="100" w:type="dxa"/>
            </w:tcMar>
          </w:tcPr>
          <w:p w14:paraId="7C4FE548"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b/>
                <w:sz w:val="20"/>
                <w:szCs w:val="20"/>
              </w:rPr>
            </w:pPr>
            <w:r w:rsidRPr="001A3D46">
              <w:rPr>
                <w:rFonts w:ascii="Times New Roman" w:eastAsia="Times New Roman" w:hAnsi="Times New Roman" w:cs="Times New Roman"/>
                <w:b/>
                <w:sz w:val="20"/>
                <w:szCs w:val="20"/>
              </w:rPr>
              <w:t>Accuracy</w:t>
            </w:r>
          </w:p>
        </w:tc>
        <w:tc>
          <w:tcPr>
            <w:tcW w:w="810" w:type="dxa"/>
            <w:tcBorders>
              <w:top w:val="single" w:sz="8" w:space="0" w:color="000000"/>
              <w:left w:val="single" w:sz="8" w:space="0" w:color="000000"/>
              <w:bottom w:val="single" w:sz="8" w:space="0" w:color="000000"/>
              <w:right w:val="single" w:sz="8" w:space="0" w:color="000000"/>
            </w:tcBorders>
            <w:shd w:val="clear" w:color="auto" w:fill="DFE2E5"/>
            <w:tcMar>
              <w:top w:w="100" w:type="dxa"/>
              <w:left w:w="100" w:type="dxa"/>
              <w:bottom w:w="100" w:type="dxa"/>
              <w:right w:w="100" w:type="dxa"/>
            </w:tcMar>
          </w:tcPr>
          <w:p w14:paraId="201C0481"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b/>
                <w:sz w:val="20"/>
                <w:szCs w:val="20"/>
              </w:rPr>
            </w:pPr>
            <w:r w:rsidRPr="001A3D46">
              <w:rPr>
                <w:rFonts w:ascii="Times New Roman" w:eastAsia="Times New Roman" w:hAnsi="Times New Roman" w:cs="Times New Roman"/>
                <w:b/>
                <w:sz w:val="20"/>
                <w:szCs w:val="20"/>
              </w:rPr>
              <w:t>Recall</w:t>
            </w:r>
          </w:p>
        </w:tc>
        <w:tc>
          <w:tcPr>
            <w:tcW w:w="660" w:type="dxa"/>
            <w:tcBorders>
              <w:top w:val="single" w:sz="8" w:space="0" w:color="000000"/>
              <w:left w:val="single" w:sz="8" w:space="0" w:color="000000"/>
              <w:bottom w:val="single" w:sz="8" w:space="0" w:color="000000"/>
              <w:right w:val="single" w:sz="8" w:space="0" w:color="000000"/>
            </w:tcBorders>
            <w:shd w:val="clear" w:color="auto" w:fill="DFE2E5"/>
            <w:tcMar>
              <w:top w:w="100" w:type="dxa"/>
              <w:left w:w="100" w:type="dxa"/>
              <w:bottom w:w="100" w:type="dxa"/>
              <w:right w:w="100" w:type="dxa"/>
            </w:tcMar>
          </w:tcPr>
          <w:p w14:paraId="6DE57A63"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b/>
                <w:sz w:val="20"/>
                <w:szCs w:val="20"/>
              </w:rPr>
            </w:pPr>
            <w:r w:rsidRPr="001A3D46">
              <w:rPr>
                <w:rFonts w:ascii="Times New Roman" w:eastAsia="Times New Roman" w:hAnsi="Times New Roman" w:cs="Times New Roman"/>
                <w:b/>
                <w:sz w:val="20"/>
                <w:szCs w:val="20"/>
              </w:rPr>
              <w:t>AUC</w:t>
            </w:r>
          </w:p>
        </w:tc>
        <w:tc>
          <w:tcPr>
            <w:tcW w:w="4185" w:type="dxa"/>
            <w:tcBorders>
              <w:top w:val="single" w:sz="8" w:space="0" w:color="000000"/>
              <w:left w:val="single" w:sz="8" w:space="0" w:color="000000"/>
              <w:bottom w:val="single" w:sz="8" w:space="0" w:color="000000"/>
              <w:right w:val="single" w:sz="8" w:space="0" w:color="000000"/>
            </w:tcBorders>
            <w:shd w:val="clear" w:color="auto" w:fill="DFE2E5"/>
            <w:tcMar>
              <w:top w:w="100" w:type="dxa"/>
              <w:left w:w="100" w:type="dxa"/>
              <w:bottom w:w="100" w:type="dxa"/>
              <w:right w:w="100" w:type="dxa"/>
            </w:tcMar>
          </w:tcPr>
          <w:p w14:paraId="17952AA4"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b/>
                <w:sz w:val="20"/>
                <w:szCs w:val="20"/>
              </w:rPr>
            </w:pPr>
            <w:r w:rsidRPr="001A3D46">
              <w:rPr>
                <w:rFonts w:ascii="Times New Roman" w:eastAsia="Times New Roman" w:hAnsi="Times New Roman" w:cs="Times New Roman"/>
                <w:b/>
                <w:sz w:val="20"/>
                <w:szCs w:val="20"/>
              </w:rPr>
              <w:t>Result</w:t>
            </w:r>
          </w:p>
        </w:tc>
      </w:tr>
      <w:tr w:rsidR="00C85504" w:rsidRPr="001A3D46" w14:paraId="79635898" w14:textId="77777777">
        <w:trPr>
          <w:trHeight w:val="485"/>
        </w:trPr>
        <w:tc>
          <w:tcPr>
            <w:tcW w:w="2625"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7EC17C06"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Logistic Regression</w:t>
            </w:r>
          </w:p>
        </w:tc>
        <w:tc>
          <w:tcPr>
            <w:tcW w:w="1065" w:type="dxa"/>
            <w:shd w:val="clear" w:color="auto" w:fill="D9EAD3"/>
            <w:tcMar>
              <w:top w:w="100" w:type="dxa"/>
              <w:left w:w="100" w:type="dxa"/>
              <w:bottom w:w="100" w:type="dxa"/>
              <w:right w:w="100" w:type="dxa"/>
            </w:tcMar>
          </w:tcPr>
          <w:p w14:paraId="5FBFF321"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0.614</w:t>
            </w:r>
          </w:p>
        </w:tc>
        <w:tc>
          <w:tcPr>
            <w:tcW w:w="810" w:type="dxa"/>
            <w:shd w:val="clear" w:color="auto" w:fill="D9EAD3"/>
            <w:tcMar>
              <w:top w:w="100" w:type="dxa"/>
              <w:left w:w="100" w:type="dxa"/>
              <w:bottom w:w="100" w:type="dxa"/>
              <w:right w:w="100" w:type="dxa"/>
            </w:tcMar>
          </w:tcPr>
          <w:p w14:paraId="61DF2A0E"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0.416</w:t>
            </w:r>
          </w:p>
        </w:tc>
        <w:tc>
          <w:tcPr>
            <w:tcW w:w="660" w:type="dxa"/>
            <w:shd w:val="clear" w:color="auto" w:fill="D9EAD3"/>
            <w:tcMar>
              <w:top w:w="100" w:type="dxa"/>
              <w:left w:w="100" w:type="dxa"/>
              <w:bottom w:w="100" w:type="dxa"/>
              <w:right w:w="100" w:type="dxa"/>
            </w:tcMar>
          </w:tcPr>
          <w:p w14:paraId="495D3899"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0.58</w:t>
            </w:r>
          </w:p>
        </w:tc>
        <w:tc>
          <w:tcPr>
            <w:tcW w:w="4185"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1851136F" w14:textId="77777777" w:rsidR="00C85504" w:rsidRPr="001A3D46" w:rsidRDefault="00FF5730">
            <w:pPr>
              <w:widowControl w:val="0"/>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 xml:space="preserve"> Evaluate Further</w:t>
            </w:r>
          </w:p>
        </w:tc>
      </w:tr>
      <w:tr w:rsidR="00C85504" w:rsidRPr="001A3D46" w14:paraId="411621F8" w14:textId="77777777">
        <w:trPr>
          <w:trHeight w:val="485"/>
        </w:trPr>
        <w:tc>
          <w:tcPr>
            <w:tcW w:w="2625"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734AC629"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 xml:space="preserve">Random Forest: </w:t>
            </w:r>
          </w:p>
          <w:p w14:paraId="16A11858"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Tuning = Recall</w:t>
            </w:r>
          </w:p>
        </w:tc>
        <w:tc>
          <w:tcPr>
            <w:tcW w:w="1065" w:type="dxa"/>
            <w:shd w:val="clear" w:color="auto" w:fill="D9EAD3"/>
            <w:tcMar>
              <w:top w:w="100" w:type="dxa"/>
              <w:left w:w="100" w:type="dxa"/>
              <w:bottom w:w="100" w:type="dxa"/>
              <w:right w:w="100" w:type="dxa"/>
            </w:tcMar>
          </w:tcPr>
          <w:p w14:paraId="3D2FAEC7"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0.585</w:t>
            </w:r>
          </w:p>
        </w:tc>
        <w:tc>
          <w:tcPr>
            <w:tcW w:w="810" w:type="dxa"/>
            <w:shd w:val="clear" w:color="auto" w:fill="D9EAD3"/>
            <w:tcMar>
              <w:top w:w="100" w:type="dxa"/>
              <w:left w:w="100" w:type="dxa"/>
              <w:bottom w:w="100" w:type="dxa"/>
              <w:right w:w="100" w:type="dxa"/>
            </w:tcMar>
          </w:tcPr>
          <w:p w14:paraId="6950D4B8"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0.416</w:t>
            </w:r>
          </w:p>
        </w:tc>
        <w:tc>
          <w:tcPr>
            <w:tcW w:w="660" w:type="dxa"/>
            <w:shd w:val="clear" w:color="auto" w:fill="D9EAD3"/>
            <w:tcMar>
              <w:top w:w="100" w:type="dxa"/>
              <w:left w:w="100" w:type="dxa"/>
              <w:bottom w:w="100" w:type="dxa"/>
              <w:right w:w="100" w:type="dxa"/>
            </w:tcMar>
          </w:tcPr>
          <w:p w14:paraId="5CFD7B2C"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0.61</w:t>
            </w:r>
          </w:p>
        </w:tc>
        <w:tc>
          <w:tcPr>
            <w:tcW w:w="4185"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036B2925" w14:textId="77777777" w:rsidR="00C85504" w:rsidRPr="001A3D46" w:rsidRDefault="00FF5730">
            <w:pPr>
              <w:widowControl w:val="0"/>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 xml:space="preserve"> Evaluate Further</w:t>
            </w:r>
          </w:p>
        </w:tc>
      </w:tr>
      <w:tr w:rsidR="00C85504" w:rsidRPr="001A3D46" w14:paraId="055D74D5" w14:textId="77777777">
        <w:trPr>
          <w:trHeight w:val="485"/>
        </w:trPr>
        <w:tc>
          <w:tcPr>
            <w:tcW w:w="2625"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tcPr>
          <w:p w14:paraId="09220369"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 xml:space="preserve">LDA: </w:t>
            </w:r>
          </w:p>
          <w:p w14:paraId="78E97E3A"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Tuning = Recall</w:t>
            </w:r>
          </w:p>
        </w:tc>
        <w:tc>
          <w:tcPr>
            <w:tcW w:w="1065" w:type="dxa"/>
            <w:shd w:val="clear" w:color="auto" w:fill="F4CCCC"/>
            <w:tcMar>
              <w:top w:w="100" w:type="dxa"/>
              <w:left w:w="100" w:type="dxa"/>
              <w:bottom w:w="100" w:type="dxa"/>
              <w:right w:w="100" w:type="dxa"/>
            </w:tcMar>
          </w:tcPr>
          <w:p w14:paraId="309C61EB"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0.685</w:t>
            </w:r>
          </w:p>
        </w:tc>
        <w:tc>
          <w:tcPr>
            <w:tcW w:w="810" w:type="dxa"/>
            <w:shd w:val="clear" w:color="auto" w:fill="F4CCCC"/>
            <w:tcMar>
              <w:top w:w="100" w:type="dxa"/>
              <w:left w:w="100" w:type="dxa"/>
              <w:bottom w:w="100" w:type="dxa"/>
              <w:right w:w="100" w:type="dxa"/>
            </w:tcMar>
          </w:tcPr>
          <w:p w14:paraId="7A654F1B"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0.333</w:t>
            </w:r>
          </w:p>
        </w:tc>
        <w:tc>
          <w:tcPr>
            <w:tcW w:w="660" w:type="dxa"/>
            <w:shd w:val="clear" w:color="auto" w:fill="F4CCCC"/>
            <w:tcMar>
              <w:top w:w="100" w:type="dxa"/>
              <w:left w:w="100" w:type="dxa"/>
              <w:bottom w:w="100" w:type="dxa"/>
              <w:right w:w="100" w:type="dxa"/>
            </w:tcMar>
          </w:tcPr>
          <w:p w14:paraId="1B98BDBD"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0.58</w:t>
            </w:r>
          </w:p>
        </w:tc>
        <w:tc>
          <w:tcPr>
            <w:tcW w:w="4185" w:type="dxa"/>
            <w:shd w:val="clear" w:color="auto" w:fill="F4CCCC"/>
            <w:tcMar>
              <w:top w:w="100" w:type="dxa"/>
              <w:left w:w="100" w:type="dxa"/>
              <w:bottom w:w="100" w:type="dxa"/>
              <w:right w:w="100" w:type="dxa"/>
            </w:tcMar>
          </w:tcPr>
          <w:p w14:paraId="4DB3CA1C"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Eliminated: Poor recall score.</w:t>
            </w:r>
          </w:p>
        </w:tc>
      </w:tr>
      <w:tr w:rsidR="00C85504" w:rsidRPr="001A3D46" w14:paraId="272F4C4F" w14:textId="77777777">
        <w:trPr>
          <w:trHeight w:val="740"/>
        </w:trPr>
        <w:tc>
          <w:tcPr>
            <w:tcW w:w="2625"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tcPr>
          <w:p w14:paraId="6D57CEFE"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Classification Tree:</w:t>
            </w:r>
          </w:p>
          <w:p w14:paraId="5CACC847"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Tuning = Recall</w:t>
            </w:r>
          </w:p>
        </w:tc>
        <w:tc>
          <w:tcPr>
            <w:tcW w:w="1065" w:type="dxa"/>
            <w:shd w:val="clear" w:color="auto" w:fill="F4CCCC"/>
            <w:tcMar>
              <w:top w:w="100" w:type="dxa"/>
              <w:left w:w="100" w:type="dxa"/>
              <w:bottom w:w="100" w:type="dxa"/>
              <w:right w:w="100" w:type="dxa"/>
            </w:tcMar>
          </w:tcPr>
          <w:p w14:paraId="6B8C3C1C"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0.628</w:t>
            </w:r>
          </w:p>
        </w:tc>
        <w:tc>
          <w:tcPr>
            <w:tcW w:w="810" w:type="dxa"/>
            <w:shd w:val="clear" w:color="auto" w:fill="F4CCCC"/>
            <w:tcMar>
              <w:top w:w="100" w:type="dxa"/>
              <w:left w:w="100" w:type="dxa"/>
              <w:bottom w:w="100" w:type="dxa"/>
              <w:right w:w="100" w:type="dxa"/>
            </w:tcMar>
          </w:tcPr>
          <w:p w14:paraId="7DEAE2B9"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0.250</w:t>
            </w:r>
          </w:p>
        </w:tc>
        <w:tc>
          <w:tcPr>
            <w:tcW w:w="660" w:type="dxa"/>
            <w:shd w:val="clear" w:color="auto" w:fill="F4CCCC"/>
            <w:tcMar>
              <w:top w:w="100" w:type="dxa"/>
              <w:left w:w="100" w:type="dxa"/>
              <w:bottom w:w="100" w:type="dxa"/>
              <w:right w:w="100" w:type="dxa"/>
            </w:tcMar>
          </w:tcPr>
          <w:p w14:paraId="3708CA6B"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0.49</w:t>
            </w:r>
          </w:p>
        </w:tc>
        <w:tc>
          <w:tcPr>
            <w:tcW w:w="4185" w:type="dxa"/>
            <w:shd w:val="clear" w:color="auto" w:fill="F4CCCC"/>
            <w:tcMar>
              <w:top w:w="100" w:type="dxa"/>
              <w:left w:w="100" w:type="dxa"/>
              <w:bottom w:w="100" w:type="dxa"/>
              <w:right w:w="100" w:type="dxa"/>
            </w:tcMar>
          </w:tcPr>
          <w:p w14:paraId="674A4469"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Eliminated:  Tuning for recall, degraded performance.</w:t>
            </w:r>
          </w:p>
        </w:tc>
      </w:tr>
      <w:tr w:rsidR="00C85504" w:rsidRPr="001A3D46" w14:paraId="1CD843E6" w14:textId="77777777">
        <w:trPr>
          <w:trHeight w:val="485"/>
        </w:trPr>
        <w:tc>
          <w:tcPr>
            <w:tcW w:w="2625" w:type="dxa"/>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tcPr>
          <w:p w14:paraId="5C8F3635"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ADA Boosting:</w:t>
            </w:r>
          </w:p>
          <w:p w14:paraId="7D1F8257"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Tuning = Recall</w:t>
            </w:r>
          </w:p>
        </w:tc>
        <w:tc>
          <w:tcPr>
            <w:tcW w:w="1065" w:type="dxa"/>
            <w:shd w:val="clear" w:color="auto" w:fill="FFF2CC"/>
            <w:tcMar>
              <w:top w:w="100" w:type="dxa"/>
              <w:left w:w="100" w:type="dxa"/>
              <w:bottom w:w="100" w:type="dxa"/>
              <w:right w:w="100" w:type="dxa"/>
            </w:tcMar>
          </w:tcPr>
          <w:p w14:paraId="3CD843CF"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0.414</w:t>
            </w:r>
          </w:p>
        </w:tc>
        <w:tc>
          <w:tcPr>
            <w:tcW w:w="810" w:type="dxa"/>
            <w:shd w:val="clear" w:color="auto" w:fill="FFF2CC"/>
            <w:tcMar>
              <w:top w:w="100" w:type="dxa"/>
              <w:left w:w="100" w:type="dxa"/>
              <w:bottom w:w="100" w:type="dxa"/>
              <w:right w:w="100" w:type="dxa"/>
            </w:tcMar>
          </w:tcPr>
          <w:p w14:paraId="4FAE2DF2"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0.500</w:t>
            </w:r>
          </w:p>
        </w:tc>
        <w:tc>
          <w:tcPr>
            <w:tcW w:w="660" w:type="dxa"/>
            <w:shd w:val="clear" w:color="auto" w:fill="FFF2CC"/>
            <w:tcMar>
              <w:top w:w="100" w:type="dxa"/>
              <w:left w:w="100" w:type="dxa"/>
              <w:bottom w:w="100" w:type="dxa"/>
              <w:right w:w="100" w:type="dxa"/>
            </w:tcMar>
          </w:tcPr>
          <w:p w14:paraId="68257D45"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0.45</w:t>
            </w:r>
          </w:p>
        </w:tc>
        <w:tc>
          <w:tcPr>
            <w:tcW w:w="4185" w:type="dxa"/>
            <w:vMerge w:val="restart"/>
            <w:shd w:val="clear" w:color="auto" w:fill="FFF2CC"/>
            <w:tcMar>
              <w:top w:w="100" w:type="dxa"/>
              <w:left w:w="100" w:type="dxa"/>
              <w:bottom w:w="100" w:type="dxa"/>
              <w:right w:w="100" w:type="dxa"/>
            </w:tcMar>
          </w:tcPr>
          <w:p w14:paraId="0143B08A"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Eliminated: Poor accuracy. Will experiment with as a member of the voting ensemble classifier</w:t>
            </w:r>
          </w:p>
        </w:tc>
      </w:tr>
      <w:tr w:rsidR="00C85504" w:rsidRPr="001A3D46" w14:paraId="2A0CBC4D" w14:textId="77777777">
        <w:trPr>
          <w:trHeight w:val="485"/>
        </w:trPr>
        <w:tc>
          <w:tcPr>
            <w:tcW w:w="2625" w:type="dxa"/>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tcPr>
          <w:p w14:paraId="2FB19703"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proofErr w:type="spellStart"/>
            <w:r w:rsidRPr="001A3D46">
              <w:rPr>
                <w:rFonts w:ascii="Times New Roman" w:eastAsia="Times New Roman" w:hAnsi="Times New Roman" w:cs="Times New Roman"/>
                <w:sz w:val="20"/>
                <w:szCs w:val="20"/>
              </w:rPr>
              <w:t>GaussianNB</w:t>
            </w:r>
            <w:proofErr w:type="spellEnd"/>
          </w:p>
        </w:tc>
        <w:tc>
          <w:tcPr>
            <w:tcW w:w="1065" w:type="dxa"/>
            <w:shd w:val="clear" w:color="auto" w:fill="FFF2CC"/>
            <w:tcMar>
              <w:top w:w="100" w:type="dxa"/>
              <w:left w:w="100" w:type="dxa"/>
              <w:bottom w:w="100" w:type="dxa"/>
              <w:right w:w="100" w:type="dxa"/>
            </w:tcMar>
          </w:tcPr>
          <w:p w14:paraId="4AFB25DE"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0.357</w:t>
            </w:r>
          </w:p>
        </w:tc>
        <w:tc>
          <w:tcPr>
            <w:tcW w:w="810" w:type="dxa"/>
            <w:shd w:val="clear" w:color="auto" w:fill="FFF2CC"/>
            <w:tcMar>
              <w:top w:w="100" w:type="dxa"/>
              <w:left w:w="100" w:type="dxa"/>
              <w:bottom w:w="100" w:type="dxa"/>
              <w:right w:w="100" w:type="dxa"/>
            </w:tcMar>
          </w:tcPr>
          <w:p w14:paraId="1FE89AB1"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0.750</w:t>
            </w:r>
          </w:p>
        </w:tc>
        <w:tc>
          <w:tcPr>
            <w:tcW w:w="660" w:type="dxa"/>
            <w:shd w:val="clear" w:color="auto" w:fill="FFF2CC"/>
            <w:tcMar>
              <w:top w:w="100" w:type="dxa"/>
              <w:left w:w="100" w:type="dxa"/>
              <w:bottom w:w="100" w:type="dxa"/>
              <w:right w:w="100" w:type="dxa"/>
            </w:tcMar>
          </w:tcPr>
          <w:p w14:paraId="39833CC9"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0.52</w:t>
            </w:r>
          </w:p>
        </w:tc>
        <w:tc>
          <w:tcPr>
            <w:tcW w:w="4185" w:type="dxa"/>
            <w:vMerge/>
            <w:shd w:val="clear" w:color="auto" w:fill="FFF2CC"/>
            <w:tcMar>
              <w:top w:w="100" w:type="dxa"/>
              <w:left w:w="100" w:type="dxa"/>
              <w:bottom w:w="100" w:type="dxa"/>
              <w:right w:w="100" w:type="dxa"/>
            </w:tcMar>
          </w:tcPr>
          <w:p w14:paraId="7ABFC59B" w14:textId="77777777" w:rsidR="00C85504" w:rsidRPr="001A3D46" w:rsidRDefault="00C85504">
            <w:pPr>
              <w:widowControl w:val="0"/>
              <w:pBdr>
                <w:top w:val="nil"/>
                <w:left w:val="nil"/>
                <w:bottom w:val="nil"/>
                <w:right w:val="nil"/>
                <w:between w:val="nil"/>
              </w:pBdr>
              <w:rPr>
                <w:rFonts w:ascii="Times New Roman" w:eastAsia="Times New Roman" w:hAnsi="Times New Roman" w:cs="Times New Roman"/>
              </w:rPr>
            </w:pPr>
          </w:p>
        </w:tc>
      </w:tr>
    </w:tbl>
    <w:p w14:paraId="45A0AC84" w14:textId="77777777" w:rsidR="00C85504" w:rsidRPr="001A3D46" w:rsidRDefault="00C85504">
      <w:pPr>
        <w:ind w:firstLine="720"/>
        <w:rPr>
          <w:rFonts w:ascii="Times New Roman" w:eastAsia="Times New Roman" w:hAnsi="Times New Roman" w:cs="Times New Roman"/>
        </w:rPr>
      </w:pPr>
    </w:p>
    <w:p w14:paraId="400715ED" w14:textId="67D641C9" w:rsidR="00C85504" w:rsidRPr="001A3D46" w:rsidRDefault="00FF5730">
      <w:pPr>
        <w:ind w:firstLine="720"/>
        <w:rPr>
          <w:rFonts w:ascii="Times New Roman" w:eastAsia="Times New Roman" w:hAnsi="Times New Roman" w:cs="Times New Roman"/>
          <w:sz w:val="24"/>
          <w:szCs w:val="24"/>
        </w:rPr>
      </w:pPr>
      <w:r w:rsidRPr="001A3D46">
        <w:rPr>
          <w:rFonts w:ascii="Times New Roman" w:eastAsia="Times New Roman" w:hAnsi="Times New Roman" w:cs="Times New Roman"/>
          <w:sz w:val="24"/>
          <w:szCs w:val="24"/>
        </w:rPr>
        <w:t>In the final phase of model selection, the remaining models were refined by once again revisiting selected features and fine-tuning the feature set to the specific model.  As described in “</w:t>
      </w:r>
      <w:hyperlink w:anchor="_Additional_Feature_Selection" w:history="1">
        <w:r w:rsidRPr="005B7264">
          <w:rPr>
            <w:rStyle w:val="Hyperlink"/>
            <w:rFonts w:ascii="Times New Roman" w:eastAsia="Times New Roman" w:hAnsi="Times New Roman" w:cs="Times New Roman"/>
            <w:sz w:val="24"/>
            <w:szCs w:val="24"/>
          </w:rPr>
          <w:t>Additional Feature Selection</w:t>
        </w:r>
      </w:hyperlink>
      <w:r w:rsidRPr="001A3D46">
        <w:rPr>
          <w:rFonts w:ascii="Times New Roman" w:eastAsia="Times New Roman" w:hAnsi="Times New Roman" w:cs="Times New Roman"/>
          <w:sz w:val="24"/>
          <w:szCs w:val="24"/>
        </w:rPr>
        <w:t>" a</w:t>
      </w:r>
      <w:r w:rsidRPr="001A3D46">
        <w:rPr>
          <w:rFonts w:ascii="Times New Roman" w:eastAsia="Times New Roman" w:hAnsi="Times New Roman" w:cs="Times New Roman"/>
          <w:sz w:val="24"/>
          <w:szCs w:val="24"/>
        </w:rPr>
        <w:t>bove, for Random Forest, the feature importance function was once again used and any feature without at least a 0.1 Gini impurity decrease was removed.  This only resulted in removing a single feature “</w:t>
      </w:r>
      <w:proofErr w:type="spellStart"/>
      <w:r w:rsidRPr="001A3D46">
        <w:rPr>
          <w:rFonts w:ascii="Times New Roman" w:eastAsia="Times New Roman" w:hAnsi="Times New Roman" w:cs="Times New Roman"/>
          <w:sz w:val="24"/>
          <w:szCs w:val="24"/>
        </w:rPr>
        <w:t>rat_spcsrc</w:t>
      </w:r>
      <w:proofErr w:type="spellEnd"/>
      <w:r w:rsidRPr="001A3D46">
        <w:rPr>
          <w:rFonts w:ascii="Times New Roman" w:eastAsia="Times New Roman" w:hAnsi="Times New Roman" w:cs="Times New Roman"/>
          <w:sz w:val="24"/>
          <w:szCs w:val="24"/>
        </w:rPr>
        <w:t>” (S&amp;P Quality Rating, from the Ratings data</w:t>
      </w:r>
      <w:r w:rsidRPr="001A3D46">
        <w:rPr>
          <w:rFonts w:ascii="Times New Roman" w:eastAsia="Times New Roman" w:hAnsi="Times New Roman" w:cs="Times New Roman"/>
          <w:sz w:val="24"/>
          <w:szCs w:val="24"/>
        </w:rPr>
        <w:t xml:space="preserve">set).  </w:t>
      </w:r>
    </w:p>
    <w:p w14:paraId="6AE0F3FF" w14:textId="3FAABBD1" w:rsidR="00C85504" w:rsidRPr="001A3D46" w:rsidRDefault="00FF5730">
      <w:pPr>
        <w:ind w:firstLine="720"/>
        <w:rPr>
          <w:rFonts w:ascii="Times New Roman" w:eastAsia="Times New Roman" w:hAnsi="Times New Roman" w:cs="Times New Roman"/>
          <w:sz w:val="24"/>
          <w:szCs w:val="24"/>
        </w:rPr>
      </w:pPr>
      <w:r w:rsidRPr="001A3D46">
        <w:rPr>
          <w:rFonts w:ascii="Times New Roman" w:eastAsia="Times New Roman" w:hAnsi="Times New Roman" w:cs="Times New Roman"/>
          <w:sz w:val="24"/>
          <w:szCs w:val="24"/>
        </w:rPr>
        <w:t xml:space="preserve">For Logistic Regression, the refining process was more involved.  Backward elimination was utilized, where the feature set was compared to the response variable (Boolean 0/1 for </w:t>
      </w:r>
      <w:r w:rsidRPr="001A3D46">
        <w:rPr>
          <w:rFonts w:ascii="Times New Roman" w:eastAsia="Times New Roman" w:hAnsi="Times New Roman" w:cs="Times New Roman"/>
          <w:sz w:val="24"/>
          <w:szCs w:val="24"/>
        </w:rPr>
        <w:lastRenderedPageBreak/>
        <w:t xml:space="preserve">whether an SCA lawsuit occurred).  The feature that had the </w:t>
      </w:r>
      <w:r w:rsidR="00B65ABE">
        <w:rPr>
          <w:rFonts w:ascii="Times New Roman" w:eastAsia="Times New Roman" w:hAnsi="Times New Roman" w:cs="Times New Roman"/>
          <w:sz w:val="24"/>
          <w:szCs w:val="24"/>
        </w:rPr>
        <w:t>least</w:t>
      </w:r>
      <w:r w:rsidRPr="001A3D46">
        <w:rPr>
          <w:rFonts w:ascii="Times New Roman" w:eastAsia="Times New Roman" w:hAnsi="Times New Roman" w:cs="Times New Roman"/>
          <w:sz w:val="24"/>
          <w:szCs w:val="24"/>
        </w:rPr>
        <w:t xml:space="preserve"> as</w:t>
      </w:r>
      <w:r w:rsidRPr="001A3D46">
        <w:rPr>
          <w:rFonts w:ascii="Times New Roman" w:eastAsia="Times New Roman" w:hAnsi="Times New Roman" w:cs="Times New Roman"/>
          <w:sz w:val="24"/>
          <w:szCs w:val="24"/>
        </w:rPr>
        <w:t xml:space="preserve">sociation with the response, as measured by the p-value, was </w:t>
      </w:r>
      <w:r w:rsidR="00B65ABE">
        <w:rPr>
          <w:rFonts w:ascii="Times New Roman" w:eastAsia="Times New Roman" w:hAnsi="Times New Roman" w:cs="Times New Roman"/>
          <w:sz w:val="24"/>
          <w:szCs w:val="24"/>
        </w:rPr>
        <w:t>elim</w:t>
      </w:r>
      <w:r w:rsidR="00770243">
        <w:rPr>
          <w:rFonts w:ascii="Times New Roman" w:eastAsia="Times New Roman" w:hAnsi="Times New Roman" w:cs="Times New Roman"/>
          <w:sz w:val="24"/>
          <w:szCs w:val="24"/>
        </w:rPr>
        <w:t>inated</w:t>
      </w:r>
      <w:r w:rsidRPr="001A3D46">
        <w:rPr>
          <w:rFonts w:ascii="Times New Roman" w:eastAsia="Times New Roman" w:hAnsi="Times New Roman" w:cs="Times New Roman"/>
          <w:sz w:val="24"/>
          <w:szCs w:val="24"/>
        </w:rPr>
        <w:t xml:space="preserve">.  It was then removed from the overall set and the remaining features were rechecked to identify which had the highest p-value.  This process continued until </w:t>
      </w:r>
      <w:r w:rsidR="002F3F6F">
        <w:rPr>
          <w:rFonts w:ascii="Times New Roman" w:eastAsia="Times New Roman" w:hAnsi="Times New Roman" w:cs="Times New Roman"/>
          <w:sz w:val="24"/>
          <w:szCs w:val="24"/>
        </w:rPr>
        <w:t xml:space="preserve">only the most significant features (measured by p-value) </w:t>
      </w:r>
      <w:r w:rsidR="00105F1F">
        <w:rPr>
          <w:rFonts w:ascii="Times New Roman" w:eastAsia="Times New Roman" w:hAnsi="Times New Roman" w:cs="Times New Roman"/>
          <w:sz w:val="24"/>
          <w:szCs w:val="24"/>
        </w:rPr>
        <w:t>remained.</w:t>
      </w:r>
      <w:r w:rsidR="00105F1F" w:rsidRPr="001A3D46">
        <w:rPr>
          <w:rFonts w:ascii="Times New Roman" w:eastAsia="Times New Roman" w:hAnsi="Times New Roman" w:cs="Times New Roman"/>
          <w:sz w:val="24"/>
          <w:szCs w:val="24"/>
        </w:rPr>
        <w:t xml:space="preserve"> Backward</w:t>
      </w:r>
      <w:r w:rsidRPr="001A3D46">
        <w:rPr>
          <w:rFonts w:ascii="Times New Roman" w:eastAsia="Times New Roman" w:hAnsi="Times New Roman" w:cs="Times New Roman"/>
          <w:sz w:val="24"/>
          <w:szCs w:val="24"/>
        </w:rPr>
        <w:t xml:space="preserve"> </w:t>
      </w:r>
      <w:r w:rsidR="00105F1F">
        <w:rPr>
          <w:rFonts w:ascii="Times New Roman" w:eastAsia="Times New Roman" w:hAnsi="Times New Roman" w:cs="Times New Roman"/>
          <w:sz w:val="24"/>
          <w:szCs w:val="24"/>
        </w:rPr>
        <w:t>elimination</w:t>
      </w:r>
      <w:r w:rsidRPr="001A3D46">
        <w:rPr>
          <w:rFonts w:ascii="Times New Roman" w:eastAsia="Times New Roman" w:hAnsi="Times New Roman" w:cs="Times New Roman"/>
          <w:sz w:val="24"/>
          <w:szCs w:val="24"/>
        </w:rPr>
        <w:t xml:space="preserve"> resulted in removing 6 features from the predictor set ('at', '</w:t>
      </w:r>
      <w:proofErr w:type="spellStart"/>
      <w:r w:rsidRPr="001A3D46">
        <w:rPr>
          <w:rFonts w:ascii="Times New Roman" w:eastAsia="Times New Roman" w:hAnsi="Times New Roman" w:cs="Times New Roman"/>
          <w:sz w:val="24"/>
          <w:szCs w:val="24"/>
        </w:rPr>
        <w:t>lse</w:t>
      </w:r>
      <w:proofErr w:type="spellEnd"/>
      <w:r w:rsidRPr="001A3D46">
        <w:rPr>
          <w:rFonts w:ascii="Times New Roman" w:eastAsia="Times New Roman" w:hAnsi="Times New Roman" w:cs="Times New Roman"/>
          <w:sz w:val="24"/>
          <w:szCs w:val="24"/>
        </w:rPr>
        <w:t>', '</w:t>
      </w:r>
      <w:proofErr w:type="spellStart"/>
      <w:r w:rsidRPr="001A3D46">
        <w:rPr>
          <w:rFonts w:ascii="Times New Roman" w:eastAsia="Times New Roman" w:hAnsi="Times New Roman" w:cs="Times New Roman"/>
          <w:sz w:val="24"/>
          <w:szCs w:val="24"/>
        </w:rPr>
        <w:t>pi_std</w:t>
      </w:r>
      <w:proofErr w:type="spellEnd"/>
      <w:r w:rsidRPr="001A3D46">
        <w:rPr>
          <w:rFonts w:ascii="Times New Roman" w:eastAsia="Times New Roman" w:hAnsi="Times New Roman" w:cs="Times New Roman"/>
          <w:sz w:val="24"/>
          <w:szCs w:val="24"/>
        </w:rPr>
        <w:t>', '</w:t>
      </w:r>
      <w:proofErr w:type="spellStart"/>
      <w:r w:rsidRPr="001A3D46">
        <w:rPr>
          <w:rFonts w:ascii="Times New Roman" w:eastAsia="Times New Roman" w:hAnsi="Times New Roman" w:cs="Times New Roman"/>
          <w:sz w:val="24"/>
          <w:szCs w:val="24"/>
        </w:rPr>
        <w:t>rest_count_of_diffs</w:t>
      </w:r>
      <w:proofErr w:type="spellEnd"/>
      <w:r w:rsidRPr="001A3D46">
        <w:rPr>
          <w:rFonts w:ascii="Times New Roman" w:eastAsia="Times New Roman" w:hAnsi="Times New Roman" w:cs="Times New Roman"/>
          <w:sz w:val="24"/>
          <w:szCs w:val="24"/>
        </w:rPr>
        <w:t>', '</w:t>
      </w:r>
      <w:proofErr w:type="spellStart"/>
      <w:r w:rsidRPr="001A3D46">
        <w:rPr>
          <w:rFonts w:ascii="Times New Roman" w:eastAsia="Times New Roman" w:hAnsi="Times New Roman" w:cs="Times New Roman"/>
          <w:sz w:val="24"/>
          <w:szCs w:val="24"/>
        </w:rPr>
        <w:t>sstk_std</w:t>
      </w:r>
      <w:proofErr w:type="spellEnd"/>
      <w:r w:rsidRPr="001A3D46">
        <w:rPr>
          <w:rFonts w:ascii="Times New Roman" w:eastAsia="Times New Roman" w:hAnsi="Times New Roman" w:cs="Times New Roman"/>
          <w:sz w:val="24"/>
          <w:szCs w:val="24"/>
        </w:rPr>
        <w:t>', '</w:t>
      </w:r>
      <w:proofErr w:type="spellStart"/>
      <w:r w:rsidRPr="001A3D46">
        <w:rPr>
          <w:rFonts w:ascii="Times New Roman" w:eastAsia="Times New Roman" w:hAnsi="Times New Roman" w:cs="Times New Roman"/>
          <w:sz w:val="24"/>
          <w:szCs w:val="24"/>
        </w:rPr>
        <w:t>xsga</w:t>
      </w:r>
      <w:proofErr w:type="spellEnd"/>
      <w:r w:rsidRPr="001A3D46">
        <w:rPr>
          <w:rFonts w:ascii="Times New Roman" w:eastAsia="Times New Roman" w:hAnsi="Times New Roman" w:cs="Times New Roman"/>
          <w:sz w:val="24"/>
          <w:szCs w:val="24"/>
        </w:rPr>
        <w:t>').</w:t>
      </w:r>
    </w:p>
    <w:p w14:paraId="5D9B8346" w14:textId="069F7E9E" w:rsidR="00C85504" w:rsidRPr="001A3D46" w:rsidRDefault="00FF5730" w:rsidP="00B9680C">
      <w:pPr>
        <w:ind w:firstLine="720"/>
        <w:rPr>
          <w:rFonts w:ascii="Times New Roman" w:eastAsia="Times New Roman" w:hAnsi="Times New Roman" w:cs="Times New Roman"/>
          <w:sz w:val="24"/>
          <w:szCs w:val="24"/>
        </w:rPr>
      </w:pPr>
      <w:r w:rsidRPr="001A3D46">
        <w:rPr>
          <w:rFonts w:ascii="Times New Roman" w:eastAsia="Times New Roman" w:hAnsi="Times New Roman" w:cs="Times New Roman"/>
          <w:sz w:val="24"/>
          <w:szCs w:val="24"/>
        </w:rPr>
        <w:t>Once the feature set was refined for each of the models, the model</w:t>
      </w:r>
      <w:r w:rsidRPr="001A3D46">
        <w:rPr>
          <w:rFonts w:ascii="Times New Roman" w:eastAsia="Times New Roman" w:hAnsi="Times New Roman" w:cs="Times New Roman"/>
          <w:sz w:val="24"/>
          <w:szCs w:val="24"/>
        </w:rPr>
        <w:t xml:space="preserve">s were re-tuned for recall again using the </w:t>
      </w:r>
      <w:proofErr w:type="spellStart"/>
      <w:r w:rsidRPr="001A3D46">
        <w:rPr>
          <w:rFonts w:ascii="Times New Roman" w:eastAsia="Times New Roman" w:hAnsi="Times New Roman" w:cs="Times New Roman"/>
          <w:sz w:val="24"/>
          <w:szCs w:val="24"/>
        </w:rPr>
        <w:t>gridsearchCV</w:t>
      </w:r>
      <w:proofErr w:type="spellEnd"/>
      <w:r w:rsidRPr="001A3D46">
        <w:rPr>
          <w:rFonts w:ascii="Times New Roman" w:eastAsia="Times New Roman" w:hAnsi="Times New Roman" w:cs="Times New Roman"/>
          <w:sz w:val="24"/>
          <w:szCs w:val="24"/>
        </w:rPr>
        <w:t xml:space="preserve"> approach.  Unfortunately, this did not improve the results for the models.</w:t>
      </w:r>
    </w:p>
    <w:p w14:paraId="3207F8AF" w14:textId="601EBE18" w:rsidR="00C85504" w:rsidRPr="001A3D46" w:rsidRDefault="00FF5730" w:rsidP="00B9680C">
      <w:pPr>
        <w:pStyle w:val="Heading3"/>
        <w:rPr>
          <w:rFonts w:ascii="Times New Roman" w:hAnsi="Times New Roman" w:cs="Times New Roman"/>
          <w:i/>
          <w:iCs/>
          <w:sz w:val="24"/>
          <w:szCs w:val="24"/>
        </w:rPr>
      </w:pPr>
      <w:r w:rsidRPr="001A3D46">
        <w:rPr>
          <w:rFonts w:ascii="Times New Roman" w:hAnsi="Times New Roman" w:cs="Times New Roman"/>
          <w:i/>
          <w:iCs/>
          <w:sz w:val="24"/>
          <w:szCs w:val="24"/>
        </w:rPr>
        <w:t>Table</w:t>
      </w:r>
      <w:r w:rsidR="00B9680C" w:rsidRPr="001A3D46">
        <w:rPr>
          <w:rFonts w:ascii="Times New Roman" w:hAnsi="Times New Roman" w:cs="Times New Roman"/>
          <w:i/>
          <w:iCs/>
          <w:sz w:val="24"/>
          <w:szCs w:val="24"/>
        </w:rPr>
        <w:t>8</w:t>
      </w:r>
      <w:r w:rsidRPr="001A3D46">
        <w:rPr>
          <w:rFonts w:ascii="Times New Roman" w:hAnsi="Times New Roman" w:cs="Times New Roman"/>
          <w:i/>
          <w:iCs/>
          <w:sz w:val="24"/>
          <w:szCs w:val="24"/>
        </w:rPr>
        <w:t xml:space="preserve"> - SCA Lawsuit Prediction Model Performance for Round 3</w:t>
      </w:r>
    </w:p>
    <w:tbl>
      <w:tblPr>
        <w:tblStyle w:val="a6"/>
        <w:tblW w:w="9105" w:type="dxa"/>
        <w:tblBorders>
          <w:top w:val="single" w:sz="8" w:space="0" w:color="131314"/>
          <w:left w:val="single" w:sz="8" w:space="0" w:color="131314"/>
          <w:bottom w:val="single" w:sz="8" w:space="0" w:color="131314"/>
          <w:right w:val="single" w:sz="8" w:space="0" w:color="131314"/>
          <w:insideH w:val="single" w:sz="8" w:space="0" w:color="131314"/>
          <w:insideV w:val="single" w:sz="8" w:space="0" w:color="131314"/>
        </w:tblBorders>
        <w:tblLayout w:type="fixed"/>
        <w:tblLook w:val="0600" w:firstRow="0" w:lastRow="0" w:firstColumn="0" w:lastColumn="0" w:noHBand="1" w:noVBand="1"/>
      </w:tblPr>
      <w:tblGrid>
        <w:gridCol w:w="3525"/>
        <w:gridCol w:w="1665"/>
        <w:gridCol w:w="1890"/>
        <w:gridCol w:w="2025"/>
      </w:tblGrid>
      <w:tr w:rsidR="00C85504" w:rsidRPr="001A3D46" w14:paraId="491D6AD3" w14:textId="77777777">
        <w:trPr>
          <w:trHeight w:val="675"/>
        </w:trPr>
        <w:tc>
          <w:tcPr>
            <w:tcW w:w="3525" w:type="dxa"/>
            <w:tcBorders>
              <w:top w:val="single" w:sz="8" w:space="0" w:color="000000"/>
              <w:left w:val="single" w:sz="8" w:space="0" w:color="000000"/>
              <w:bottom w:val="single" w:sz="8" w:space="0" w:color="000000"/>
              <w:right w:val="single" w:sz="8" w:space="0" w:color="000000"/>
            </w:tcBorders>
            <w:shd w:val="clear" w:color="auto" w:fill="DFE2E5"/>
            <w:tcMar>
              <w:top w:w="100" w:type="dxa"/>
              <w:left w:w="100" w:type="dxa"/>
              <w:bottom w:w="100" w:type="dxa"/>
              <w:right w:w="100" w:type="dxa"/>
            </w:tcMar>
          </w:tcPr>
          <w:p w14:paraId="76DC2CC2" w14:textId="77777777" w:rsidR="00C85504" w:rsidRPr="001A3D46" w:rsidRDefault="00FF5730">
            <w:pPr>
              <w:widowControl w:val="0"/>
              <w:jc w:val="center"/>
              <w:rPr>
                <w:rFonts w:ascii="Times New Roman" w:eastAsia="Times New Roman" w:hAnsi="Times New Roman" w:cs="Times New Roman"/>
                <w:b/>
                <w:sz w:val="20"/>
                <w:szCs w:val="20"/>
              </w:rPr>
            </w:pPr>
            <w:r w:rsidRPr="001A3D46">
              <w:rPr>
                <w:rFonts w:ascii="Times New Roman" w:eastAsia="Times New Roman" w:hAnsi="Times New Roman" w:cs="Times New Roman"/>
                <w:b/>
                <w:sz w:val="20"/>
                <w:szCs w:val="20"/>
              </w:rPr>
              <w:t>Model</w:t>
            </w:r>
          </w:p>
        </w:tc>
        <w:tc>
          <w:tcPr>
            <w:tcW w:w="1665" w:type="dxa"/>
            <w:tcBorders>
              <w:top w:val="single" w:sz="8" w:space="0" w:color="000000"/>
              <w:left w:val="single" w:sz="8" w:space="0" w:color="000000"/>
              <w:bottom w:val="single" w:sz="8" w:space="0" w:color="000000"/>
              <w:right w:val="single" w:sz="8" w:space="0" w:color="000000"/>
            </w:tcBorders>
            <w:shd w:val="clear" w:color="auto" w:fill="DFE2E5"/>
            <w:tcMar>
              <w:top w:w="100" w:type="dxa"/>
              <w:left w:w="100" w:type="dxa"/>
              <w:bottom w:w="100" w:type="dxa"/>
              <w:right w:w="100" w:type="dxa"/>
            </w:tcMar>
          </w:tcPr>
          <w:p w14:paraId="77AE10D9" w14:textId="77777777" w:rsidR="00C85504" w:rsidRPr="001A3D46" w:rsidRDefault="00FF5730">
            <w:pPr>
              <w:widowControl w:val="0"/>
              <w:jc w:val="center"/>
              <w:rPr>
                <w:rFonts w:ascii="Times New Roman" w:eastAsia="Times New Roman" w:hAnsi="Times New Roman" w:cs="Times New Roman"/>
                <w:b/>
                <w:sz w:val="20"/>
                <w:szCs w:val="20"/>
              </w:rPr>
            </w:pPr>
            <w:r w:rsidRPr="001A3D46">
              <w:rPr>
                <w:rFonts w:ascii="Times New Roman" w:eastAsia="Times New Roman" w:hAnsi="Times New Roman" w:cs="Times New Roman"/>
                <w:b/>
                <w:sz w:val="20"/>
                <w:szCs w:val="20"/>
              </w:rPr>
              <w:t>Accuracy</w:t>
            </w:r>
          </w:p>
        </w:tc>
        <w:tc>
          <w:tcPr>
            <w:tcW w:w="1890" w:type="dxa"/>
            <w:tcBorders>
              <w:top w:val="single" w:sz="8" w:space="0" w:color="000000"/>
              <w:left w:val="single" w:sz="8" w:space="0" w:color="000000"/>
              <w:bottom w:val="single" w:sz="8" w:space="0" w:color="000000"/>
              <w:right w:val="single" w:sz="8" w:space="0" w:color="000000"/>
            </w:tcBorders>
            <w:shd w:val="clear" w:color="auto" w:fill="DFE2E5"/>
            <w:tcMar>
              <w:top w:w="100" w:type="dxa"/>
              <w:left w:w="100" w:type="dxa"/>
              <w:bottom w:w="100" w:type="dxa"/>
              <w:right w:w="100" w:type="dxa"/>
            </w:tcMar>
          </w:tcPr>
          <w:p w14:paraId="6BC95721" w14:textId="77777777" w:rsidR="00C85504" w:rsidRPr="001A3D46" w:rsidRDefault="00FF5730">
            <w:pPr>
              <w:widowControl w:val="0"/>
              <w:jc w:val="center"/>
              <w:rPr>
                <w:rFonts w:ascii="Times New Roman" w:eastAsia="Times New Roman" w:hAnsi="Times New Roman" w:cs="Times New Roman"/>
                <w:b/>
                <w:sz w:val="20"/>
                <w:szCs w:val="20"/>
              </w:rPr>
            </w:pPr>
            <w:r w:rsidRPr="001A3D46">
              <w:rPr>
                <w:rFonts w:ascii="Times New Roman" w:eastAsia="Times New Roman" w:hAnsi="Times New Roman" w:cs="Times New Roman"/>
                <w:b/>
                <w:sz w:val="20"/>
                <w:szCs w:val="20"/>
              </w:rPr>
              <w:t>Recall</w:t>
            </w:r>
          </w:p>
        </w:tc>
        <w:tc>
          <w:tcPr>
            <w:tcW w:w="2025" w:type="dxa"/>
            <w:tcBorders>
              <w:top w:val="single" w:sz="8" w:space="0" w:color="000000"/>
              <w:left w:val="single" w:sz="8" w:space="0" w:color="000000"/>
              <w:bottom w:val="single" w:sz="8" w:space="0" w:color="000000"/>
              <w:right w:val="single" w:sz="8" w:space="0" w:color="000000"/>
            </w:tcBorders>
            <w:shd w:val="clear" w:color="auto" w:fill="DFE2E5"/>
            <w:tcMar>
              <w:top w:w="100" w:type="dxa"/>
              <w:left w:w="100" w:type="dxa"/>
              <w:bottom w:w="100" w:type="dxa"/>
              <w:right w:w="100" w:type="dxa"/>
            </w:tcMar>
          </w:tcPr>
          <w:p w14:paraId="26208866" w14:textId="77777777" w:rsidR="00C85504" w:rsidRPr="001A3D46" w:rsidRDefault="00FF5730">
            <w:pPr>
              <w:widowControl w:val="0"/>
              <w:jc w:val="center"/>
              <w:rPr>
                <w:rFonts w:ascii="Times New Roman" w:eastAsia="Times New Roman" w:hAnsi="Times New Roman" w:cs="Times New Roman"/>
                <w:b/>
                <w:sz w:val="20"/>
                <w:szCs w:val="20"/>
              </w:rPr>
            </w:pPr>
            <w:r w:rsidRPr="001A3D46">
              <w:rPr>
                <w:rFonts w:ascii="Times New Roman" w:eastAsia="Times New Roman" w:hAnsi="Times New Roman" w:cs="Times New Roman"/>
                <w:b/>
                <w:sz w:val="20"/>
                <w:szCs w:val="20"/>
              </w:rPr>
              <w:t>AUC</w:t>
            </w:r>
          </w:p>
        </w:tc>
      </w:tr>
      <w:tr w:rsidR="00C85504" w:rsidRPr="001A3D46" w14:paraId="4163DB0D" w14:textId="77777777">
        <w:trPr>
          <w:trHeight w:val="480"/>
        </w:trPr>
        <w:tc>
          <w:tcPr>
            <w:tcW w:w="3525" w:type="dxa"/>
            <w:tcBorders>
              <w:top w:val="single" w:sz="8" w:space="0" w:color="131314"/>
              <w:left w:val="single" w:sz="8" w:space="0" w:color="131314"/>
              <w:bottom w:val="single" w:sz="8" w:space="0" w:color="131314"/>
              <w:right w:val="single" w:sz="8" w:space="0" w:color="131314"/>
            </w:tcBorders>
            <w:shd w:val="clear" w:color="auto" w:fill="auto"/>
            <w:tcMar>
              <w:top w:w="100" w:type="dxa"/>
              <w:left w:w="200" w:type="dxa"/>
              <w:bottom w:w="100" w:type="dxa"/>
              <w:right w:w="200" w:type="dxa"/>
            </w:tcMar>
          </w:tcPr>
          <w:p w14:paraId="0897FC38" w14:textId="77777777" w:rsidR="00C85504" w:rsidRPr="001A3D46" w:rsidRDefault="00FF5730">
            <w:pPr>
              <w:spacing w:line="240" w:lineRule="auto"/>
              <w:jc w:val="cente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Logistic Regression</w:t>
            </w:r>
          </w:p>
        </w:tc>
        <w:tc>
          <w:tcPr>
            <w:tcW w:w="1665" w:type="dxa"/>
            <w:tcBorders>
              <w:top w:val="single" w:sz="8" w:space="0" w:color="131314"/>
              <w:left w:val="single" w:sz="8" w:space="0" w:color="131314"/>
              <w:bottom w:val="single" w:sz="8" w:space="0" w:color="131314"/>
              <w:right w:val="single" w:sz="8" w:space="0" w:color="131314"/>
            </w:tcBorders>
            <w:shd w:val="clear" w:color="auto" w:fill="auto"/>
            <w:tcMar>
              <w:top w:w="100" w:type="dxa"/>
              <w:left w:w="200" w:type="dxa"/>
              <w:bottom w:w="100" w:type="dxa"/>
              <w:right w:w="200" w:type="dxa"/>
            </w:tcMar>
          </w:tcPr>
          <w:p w14:paraId="49B3A278" w14:textId="77777777" w:rsidR="00C85504" w:rsidRPr="001A3D46" w:rsidRDefault="00FF5730">
            <w:pPr>
              <w:spacing w:line="240" w:lineRule="auto"/>
              <w:jc w:val="cente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0.542</w:t>
            </w:r>
          </w:p>
        </w:tc>
        <w:tc>
          <w:tcPr>
            <w:tcW w:w="1890" w:type="dxa"/>
            <w:tcBorders>
              <w:top w:val="single" w:sz="8" w:space="0" w:color="131314"/>
              <w:left w:val="single" w:sz="8" w:space="0" w:color="131314"/>
              <w:bottom w:val="single" w:sz="8" w:space="0" w:color="131314"/>
              <w:right w:val="single" w:sz="8" w:space="0" w:color="131314"/>
            </w:tcBorders>
            <w:shd w:val="clear" w:color="auto" w:fill="auto"/>
            <w:tcMar>
              <w:top w:w="100" w:type="dxa"/>
              <w:left w:w="200" w:type="dxa"/>
              <w:bottom w:w="100" w:type="dxa"/>
              <w:right w:w="200" w:type="dxa"/>
            </w:tcMar>
          </w:tcPr>
          <w:p w14:paraId="0B6CC34B" w14:textId="77777777" w:rsidR="00C85504" w:rsidRPr="001A3D46" w:rsidRDefault="00FF5730">
            <w:pPr>
              <w:spacing w:line="240" w:lineRule="auto"/>
              <w:jc w:val="cente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0.416</w:t>
            </w:r>
          </w:p>
        </w:tc>
        <w:tc>
          <w:tcPr>
            <w:tcW w:w="2025" w:type="dxa"/>
            <w:tcBorders>
              <w:top w:val="single" w:sz="8" w:space="0" w:color="131314"/>
              <w:left w:val="single" w:sz="8" w:space="0" w:color="131314"/>
              <w:bottom w:val="single" w:sz="8" w:space="0" w:color="131314"/>
              <w:right w:val="single" w:sz="8" w:space="0" w:color="131314"/>
            </w:tcBorders>
            <w:shd w:val="clear" w:color="auto" w:fill="auto"/>
            <w:tcMar>
              <w:top w:w="100" w:type="dxa"/>
              <w:left w:w="200" w:type="dxa"/>
              <w:bottom w:w="100" w:type="dxa"/>
              <w:right w:w="200" w:type="dxa"/>
            </w:tcMar>
          </w:tcPr>
          <w:p w14:paraId="668CC4B9" w14:textId="77777777" w:rsidR="00C85504" w:rsidRPr="001A3D46" w:rsidRDefault="00FF5730">
            <w:pPr>
              <w:spacing w:line="240" w:lineRule="auto"/>
              <w:jc w:val="cente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0.58</w:t>
            </w:r>
          </w:p>
        </w:tc>
      </w:tr>
      <w:tr w:rsidR="00C85504" w:rsidRPr="001A3D46" w14:paraId="05B7D323" w14:textId="77777777">
        <w:trPr>
          <w:trHeight w:val="510"/>
        </w:trPr>
        <w:tc>
          <w:tcPr>
            <w:tcW w:w="3525" w:type="dxa"/>
            <w:tcBorders>
              <w:top w:val="single" w:sz="8" w:space="0" w:color="131314"/>
              <w:left w:val="single" w:sz="8" w:space="0" w:color="131314"/>
              <w:bottom w:val="single" w:sz="8" w:space="0" w:color="131314"/>
              <w:right w:val="single" w:sz="8" w:space="0" w:color="131314"/>
            </w:tcBorders>
            <w:shd w:val="clear" w:color="auto" w:fill="auto"/>
            <w:tcMar>
              <w:top w:w="100" w:type="dxa"/>
              <w:left w:w="200" w:type="dxa"/>
              <w:bottom w:w="100" w:type="dxa"/>
              <w:right w:w="200" w:type="dxa"/>
            </w:tcMar>
          </w:tcPr>
          <w:p w14:paraId="2ED76681" w14:textId="77777777" w:rsidR="00C85504" w:rsidRPr="001A3D46" w:rsidRDefault="00FF5730">
            <w:pPr>
              <w:spacing w:line="240" w:lineRule="auto"/>
              <w:jc w:val="cente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Random Forest</w:t>
            </w:r>
          </w:p>
        </w:tc>
        <w:tc>
          <w:tcPr>
            <w:tcW w:w="1665" w:type="dxa"/>
            <w:tcBorders>
              <w:top w:val="single" w:sz="8" w:space="0" w:color="131314"/>
              <w:left w:val="single" w:sz="8" w:space="0" w:color="131314"/>
              <w:bottom w:val="single" w:sz="8" w:space="0" w:color="131314"/>
              <w:right w:val="single" w:sz="8" w:space="0" w:color="131314"/>
            </w:tcBorders>
            <w:shd w:val="clear" w:color="auto" w:fill="auto"/>
            <w:tcMar>
              <w:top w:w="100" w:type="dxa"/>
              <w:left w:w="200" w:type="dxa"/>
              <w:bottom w:w="100" w:type="dxa"/>
              <w:right w:w="200" w:type="dxa"/>
            </w:tcMar>
          </w:tcPr>
          <w:p w14:paraId="1884221B" w14:textId="77777777" w:rsidR="00C85504" w:rsidRPr="001A3D46" w:rsidRDefault="00FF5730">
            <w:pPr>
              <w:spacing w:line="240" w:lineRule="auto"/>
              <w:jc w:val="cente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0.542</w:t>
            </w:r>
          </w:p>
        </w:tc>
        <w:tc>
          <w:tcPr>
            <w:tcW w:w="1890" w:type="dxa"/>
            <w:tcBorders>
              <w:top w:val="single" w:sz="8" w:space="0" w:color="131314"/>
              <w:left w:val="single" w:sz="8" w:space="0" w:color="131314"/>
              <w:bottom w:val="single" w:sz="8" w:space="0" w:color="131314"/>
              <w:right w:val="single" w:sz="8" w:space="0" w:color="131314"/>
            </w:tcBorders>
            <w:shd w:val="clear" w:color="auto" w:fill="auto"/>
            <w:tcMar>
              <w:top w:w="100" w:type="dxa"/>
              <w:left w:w="200" w:type="dxa"/>
              <w:bottom w:w="100" w:type="dxa"/>
              <w:right w:w="200" w:type="dxa"/>
            </w:tcMar>
          </w:tcPr>
          <w:p w14:paraId="201D24FA" w14:textId="77777777" w:rsidR="00C85504" w:rsidRPr="001A3D46" w:rsidRDefault="00FF5730">
            <w:pPr>
              <w:spacing w:line="240" w:lineRule="auto"/>
              <w:jc w:val="cente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0.416</w:t>
            </w:r>
          </w:p>
        </w:tc>
        <w:tc>
          <w:tcPr>
            <w:tcW w:w="2025" w:type="dxa"/>
            <w:tcBorders>
              <w:top w:val="single" w:sz="8" w:space="0" w:color="131314"/>
              <w:left w:val="single" w:sz="8" w:space="0" w:color="131314"/>
              <w:bottom w:val="single" w:sz="8" w:space="0" w:color="131314"/>
              <w:right w:val="single" w:sz="8" w:space="0" w:color="131314"/>
            </w:tcBorders>
            <w:shd w:val="clear" w:color="auto" w:fill="auto"/>
            <w:tcMar>
              <w:top w:w="100" w:type="dxa"/>
              <w:left w:w="200" w:type="dxa"/>
              <w:bottom w:w="100" w:type="dxa"/>
              <w:right w:w="200" w:type="dxa"/>
            </w:tcMar>
          </w:tcPr>
          <w:p w14:paraId="19204305" w14:textId="77777777" w:rsidR="00C85504" w:rsidRPr="001A3D46" w:rsidRDefault="00FF5730">
            <w:pPr>
              <w:spacing w:line="240" w:lineRule="auto"/>
              <w:jc w:val="cente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0.53</w:t>
            </w:r>
          </w:p>
        </w:tc>
      </w:tr>
    </w:tbl>
    <w:p w14:paraId="782BA1A8" w14:textId="77777777" w:rsidR="00C85504" w:rsidRPr="001A3D46" w:rsidRDefault="00C85504">
      <w:pPr>
        <w:rPr>
          <w:rFonts w:ascii="Times New Roman" w:eastAsia="Times New Roman" w:hAnsi="Times New Roman" w:cs="Times New Roman"/>
        </w:rPr>
      </w:pPr>
    </w:p>
    <w:p w14:paraId="3CE58FDC" w14:textId="56E936C7" w:rsidR="00C85504" w:rsidRPr="001A3D46" w:rsidRDefault="00FF5730">
      <w:pPr>
        <w:rPr>
          <w:rFonts w:ascii="Times New Roman" w:eastAsia="Times New Roman" w:hAnsi="Times New Roman" w:cs="Times New Roman"/>
          <w:sz w:val="24"/>
          <w:szCs w:val="24"/>
        </w:rPr>
      </w:pPr>
      <w:r w:rsidRPr="001A3D46">
        <w:rPr>
          <w:rFonts w:ascii="Times New Roman" w:eastAsia="Times New Roman" w:hAnsi="Times New Roman" w:cs="Times New Roman"/>
        </w:rPr>
        <w:tab/>
      </w:r>
      <w:r w:rsidRPr="001A3D46">
        <w:rPr>
          <w:rFonts w:ascii="Times New Roman" w:eastAsia="Times New Roman" w:hAnsi="Times New Roman" w:cs="Times New Roman"/>
          <w:sz w:val="24"/>
          <w:szCs w:val="24"/>
        </w:rPr>
        <w:t>Given the inability to improve the models with additional refinement alone and because no one model was clearly superior, the Voting Classifier model was used to determine whether predictions could be improved by tying the models together in a voting ensem</w:t>
      </w:r>
      <w:r w:rsidRPr="001A3D46">
        <w:rPr>
          <w:rFonts w:ascii="Times New Roman" w:eastAsia="Times New Roman" w:hAnsi="Times New Roman" w:cs="Times New Roman"/>
          <w:sz w:val="24"/>
          <w:szCs w:val="24"/>
        </w:rPr>
        <w:t xml:space="preserve">ble.  In addition to evaluating Logistic Regression and Random Forest together, the remaining models which were eliminated on their </w:t>
      </w:r>
      <w:r w:rsidR="004F4E09" w:rsidRPr="001A3D46">
        <w:rPr>
          <w:rFonts w:ascii="Times New Roman" w:eastAsia="Times New Roman" w:hAnsi="Times New Roman" w:cs="Times New Roman"/>
          <w:sz w:val="24"/>
          <w:szCs w:val="24"/>
        </w:rPr>
        <w:t>own,</w:t>
      </w:r>
      <w:r w:rsidRPr="001A3D46">
        <w:rPr>
          <w:rFonts w:ascii="Times New Roman" w:eastAsia="Times New Roman" w:hAnsi="Times New Roman" w:cs="Times New Roman"/>
          <w:sz w:val="24"/>
          <w:szCs w:val="24"/>
        </w:rPr>
        <w:t xml:space="preserve"> but which had promising recall scores (</w:t>
      </w:r>
      <w:proofErr w:type="spellStart"/>
      <w:r w:rsidRPr="001A3D46">
        <w:rPr>
          <w:rFonts w:ascii="Times New Roman" w:eastAsia="Times New Roman" w:hAnsi="Times New Roman" w:cs="Times New Roman"/>
          <w:sz w:val="24"/>
          <w:szCs w:val="24"/>
        </w:rPr>
        <w:t>GaussianNB</w:t>
      </w:r>
      <w:proofErr w:type="spellEnd"/>
      <w:r w:rsidRPr="001A3D46">
        <w:rPr>
          <w:rFonts w:ascii="Times New Roman" w:eastAsia="Times New Roman" w:hAnsi="Times New Roman" w:cs="Times New Roman"/>
          <w:sz w:val="24"/>
          <w:szCs w:val="24"/>
        </w:rPr>
        <w:t xml:space="preserve"> and Ada Boosting Classification) were added to the ensemble.  Many dif</w:t>
      </w:r>
      <w:r w:rsidRPr="001A3D46">
        <w:rPr>
          <w:rFonts w:ascii="Times New Roman" w:eastAsia="Times New Roman" w:hAnsi="Times New Roman" w:cs="Times New Roman"/>
          <w:sz w:val="24"/>
          <w:szCs w:val="24"/>
        </w:rPr>
        <w:t xml:space="preserve">ferent combinations and weights were considered.  Ultimately, a combination of Logistic Regression, Random Forest, </w:t>
      </w:r>
      <w:proofErr w:type="spellStart"/>
      <w:r w:rsidRPr="001A3D46">
        <w:rPr>
          <w:rFonts w:ascii="Times New Roman" w:eastAsia="Times New Roman" w:hAnsi="Times New Roman" w:cs="Times New Roman"/>
          <w:sz w:val="24"/>
          <w:szCs w:val="24"/>
        </w:rPr>
        <w:t>GaussianNB</w:t>
      </w:r>
      <w:proofErr w:type="spellEnd"/>
      <w:r w:rsidRPr="001A3D46">
        <w:rPr>
          <w:rFonts w:ascii="Times New Roman" w:eastAsia="Times New Roman" w:hAnsi="Times New Roman" w:cs="Times New Roman"/>
          <w:sz w:val="24"/>
          <w:szCs w:val="24"/>
        </w:rPr>
        <w:t xml:space="preserve">, and ADA Boosting Classification, with Logistic Regression and Random Forest each weighted four times that of </w:t>
      </w:r>
      <w:proofErr w:type="spellStart"/>
      <w:r w:rsidRPr="001A3D46">
        <w:rPr>
          <w:rFonts w:ascii="Times New Roman" w:eastAsia="Times New Roman" w:hAnsi="Times New Roman" w:cs="Times New Roman"/>
          <w:sz w:val="24"/>
          <w:szCs w:val="24"/>
        </w:rPr>
        <w:t>GaussianNB</w:t>
      </w:r>
      <w:proofErr w:type="spellEnd"/>
      <w:r w:rsidRPr="001A3D46">
        <w:rPr>
          <w:rFonts w:ascii="Times New Roman" w:eastAsia="Times New Roman" w:hAnsi="Times New Roman" w:cs="Times New Roman"/>
          <w:sz w:val="24"/>
          <w:szCs w:val="24"/>
        </w:rPr>
        <w:t xml:space="preserve"> and ADA B</w:t>
      </w:r>
      <w:r w:rsidRPr="001A3D46">
        <w:rPr>
          <w:rFonts w:ascii="Times New Roman" w:eastAsia="Times New Roman" w:hAnsi="Times New Roman" w:cs="Times New Roman"/>
          <w:sz w:val="24"/>
          <w:szCs w:val="24"/>
        </w:rPr>
        <w:t>oosting Classification, was identified as a good model.</w:t>
      </w:r>
    </w:p>
    <w:p w14:paraId="42CAC857" w14:textId="02B6043C" w:rsidR="00C85504" w:rsidRPr="001A3D46" w:rsidRDefault="00FF5730" w:rsidP="00B9680C">
      <w:pPr>
        <w:pStyle w:val="Heading3"/>
        <w:rPr>
          <w:rFonts w:ascii="Times New Roman" w:hAnsi="Times New Roman" w:cs="Times New Roman"/>
          <w:i/>
          <w:iCs/>
          <w:sz w:val="24"/>
          <w:szCs w:val="24"/>
        </w:rPr>
      </w:pPr>
      <w:r w:rsidRPr="001A3D46">
        <w:rPr>
          <w:rFonts w:ascii="Times New Roman" w:hAnsi="Times New Roman" w:cs="Times New Roman"/>
          <w:i/>
          <w:iCs/>
          <w:sz w:val="24"/>
          <w:szCs w:val="24"/>
        </w:rPr>
        <w:t>Table</w:t>
      </w:r>
      <w:r w:rsidR="00B9680C" w:rsidRPr="001A3D46">
        <w:rPr>
          <w:rFonts w:ascii="Times New Roman" w:hAnsi="Times New Roman" w:cs="Times New Roman"/>
          <w:i/>
          <w:iCs/>
          <w:sz w:val="24"/>
          <w:szCs w:val="24"/>
        </w:rPr>
        <w:t>9</w:t>
      </w:r>
      <w:r w:rsidRPr="001A3D46">
        <w:rPr>
          <w:rFonts w:ascii="Times New Roman" w:hAnsi="Times New Roman" w:cs="Times New Roman"/>
          <w:i/>
          <w:iCs/>
          <w:sz w:val="24"/>
          <w:szCs w:val="24"/>
        </w:rPr>
        <w:t xml:space="preserve"> - Final Model (Voting Classifier) Performance</w:t>
      </w:r>
    </w:p>
    <w:tbl>
      <w:tblPr>
        <w:tblStyle w:val="a7"/>
        <w:tblW w:w="9165" w:type="dxa"/>
        <w:tblBorders>
          <w:top w:val="single" w:sz="8" w:space="0" w:color="131314"/>
          <w:left w:val="single" w:sz="8" w:space="0" w:color="131314"/>
          <w:bottom w:val="single" w:sz="8" w:space="0" w:color="131314"/>
          <w:right w:val="single" w:sz="8" w:space="0" w:color="131314"/>
          <w:insideH w:val="single" w:sz="8" w:space="0" w:color="131314"/>
          <w:insideV w:val="single" w:sz="8" w:space="0" w:color="131314"/>
        </w:tblBorders>
        <w:tblLayout w:type="fixed"/>
        <w:tblLook w:val="0600" w:firstRow="0" w:lastRow="0" w:firstColumn="0" w:lastColumn="0" w:noHBand="1" w:noVBand="1"/>
      </w:tblPr>
      <w:tblGrid>
        <w:gridCol w:w="3435"/>
        <w:gridCol w:w="2145"/>
        <w:gridCol w:w="1575"/>
        <w:gridCol w:w="2010"/>
      </w:tblGrid>
      <w:tr w:rsidR="00C85504" w:rsidRPr="001A3D46" w14:paraId="37D6A38D" w14:textId="77777777">
        <w:trPr>
          <w:trHeight w:val="675"/>
        </w:trPr>
        <w:tc>
          <w:tcPr>
            <w:tcW w:w="3435" w:type="dxa"/>
            <w:tcBorders>
              <w:top w:val="single" w:sz="8" w:space="0" w:color="000000"/>
              <w:left w:val="single" w:sz="8" w:space="0" w:color="000000"/>
              <w:bottom w:val="single" w:sz="8" w:space="0" w:color="000000"/>
              <w:right w:val="single" w:sz="8" w:space="0" w:color="000000"/>
            </w:tcBorders>
            <w:shd w:val="clear" w:color="auto" w:fill="DFE2E5"/>
            <w:tcMar>
              <w:top w:w="100" w:type="dxa"/>
              <w:left w:w="100" w:type="dxa"/>
              <w:bottom w:w="100" w:type="dxa"/>
              <w:right w:w="100" w:type="dxa"/>
            </w:tcMar>
          </w:tcPr>
          <w:p w14:paraId="78749149" w14:textId="77777777" w:rsidR="00C85504" w:rsidRPr="001A3D46" w:rsidRDefault="00FF5730">
            <w:pPr>
              <w:widowControl w:val="0"/>
              <w:jc w:val="center"/>
              <w:rPr>
                <w:rFonts w:ascii="Times New Roman" w:eastAsia="Times New Roman" w:hAnsi="Times New Roman" w:cs="Times New Roman"/>
                <w:b/>
                <w:sz w:val="20"/>
                <w:szCs w:val="20"/>
              </w:rPr>
            </w:pPr>
            <w:r w:rsidRPr="001A3D46">
              <w:rPr>
                <w:rFonts w:ascii="Times New Roman" w:eastAsia="Times New Roman" w:hAnsi="Times New Roman" w:cs="Times New Roman"/>
                <w:b/>
                <w:sz w:val="20"/>
                <w:szCs w:val="20"/>
              </w:rPr>
              <w:t>Model</w:t>
            </w:r>
          </w:p>
        </w:tc>
        <w:tc>
          <w:tcPr>
            <w:tcW w:w="2145" w:type="dxa"/>
            <w:tcBorders>
              <w:top w:val="single" w:sz="8" w:space="0" w:color="000000"/>
              <w:left w:val="single" w:sz="8" w:space="0" w:color="000000"/>
              <w:bottom w:val="single" w:sz="8" w:space="0" w:color="000000"/>
              <w:right w:val="single" w:sz="8" w:space="0" w:color="000000"/>
            </w:tcBorders>
            <w:shd w:val="clear" w:color="auto" w:fill="DFE2E5"/>
            <w:tcMar>
              <w:top w:w="100" w:type="dxa"/>
              <w:left w:w="100" w:type="dxa"/>
              <w:bottom w:w="100" w:type="dxa"/>
              <w:right w:w="100" w:type="dxa"/>
            </w:tcMar>
          </w:tcPr>
          <w:p w14:paraId="2AF69C00" w14:textId="77777777" w:rsidR="00C85504" w:rsidRPr="001A3D46" w:rsidRDefault="00FF5730">
            <w:pPr>
              <w:widowControl w:val="0"/>
              <w:jc w:val="center"/>
              <w:rPr>
                <w:rFonts w:ascii="Times New Roman" w:eastAsia="Times New Roman" w:hAnsi="Times New Roman" w:cs="Times New Roman"/>
                <w:b/>
                <w:sz w:val="20"/>
                <w:szCs w:val="20"/>
              </w:rPr>
            </w:pPr>
            <w:r w:rsidRPr="001A3D46">
              <w:rPr>
                <w:rFonts w:ascii="Times New Roman" w:eastAsia="Times New Roman" w:hAnsi="Times New Roman" w:cs="Times New Roman"/>
                <w:b/>
                <w:sz w:val="20"/>
                <w:szCs w:val="20"/>
              </w:rPr>
              <w:t>Accuracy</w:t>
            </w:r>
          </w:p>
        </w:tc>
        <w:tc>
          <w:tcPr>
            <w:tcW w:w="1575" w:type="dxa"/>
            <w:tcBorders>
              <w:top w:val="single" w:sz="8" w:space="0" w:color="000000"/>
              <w:left w:val="single" w:sz="8" w:space="0" w:color="000000"/>
              <w:bottom w:val="single" w:sz="8" w:space="0" w:color="000000"/>
              <w:right w:val="single" w:sz="8" w:space="0" w:color="000000"/>
            </w:tcBorders>
            <w:shd w:val="clear" w:color="auto" w:fill="DFE2E5"/>
            <w:tcMar>
              <w:top w:w="100" w:type="dxa"/>
              <w:left w:w="100" w:type="dxa"/>
              <w:bottom w:w="100" w:type="dxa"/>
              <w:right w:w="100" w:type="dxa"/>
            </w:tcMar>
          </w:tcPr>
          <w:p w14:paraId="51CB76DA" w14:textId="77777777" w:rsidR="00C85504" w:rsidRPr="001A3D46" w:rsidRDefault="00FF5730">
            <w:pPr>
              <w:widowControl w:val="0"/>
              <w:jc w:val="center"/>
              <w:rPr>
                <w:rFonts w:ascii="Times New Roman" w:eastAsia="Times New Roman" w:hAnsi="Times New Roman" w:cs="Times New Roman"/>
                <w:b/>
                <w:sz w:val="20"/>
                <w:szCs w:val="20"/>
              </w:rPr>
            </w:pPr>
            <w:r w:rsidRPr="001A3D46">
              <w:rPr>
                <w:rFonts w:ascii="Times New Roman" w:eastAsia="Times New Roman" w:hAnsi="Times New Roman" w:cs="Times New Roman"/>
                <w:b/>
                <w:sz w:val="20"/>
                <w:szCs w:val="20"/>
              </w:rPr>
              <w:t>Recall</w:t>
            </w:r>
          </w:p>
        </w:tc>
        <w:tc>
          <w:tcPr>
            <w:tcW w:w="2010" w:type="dxa"/>
            <w:tcBorders>
              <w:top w:val="single" w:sz="8" w:space="0" w:color="000000"/>
              <w:left w:val="single" w:sz="8" w:space="0" w:color="000000"/>
              <w:bottom w:val="single" w:sz="8" w:space="0" w:color="000000"/>
              <w:right w:val="single" w:sz="8" w:space="0" w:color="000000"/>
            </w:tcBorders>
            <w:shd w:val="clear" w:color="auto" w:fill="DFE2E5"/>
            <w:tcMar>
              <w:top w:w="100" w:type="dxa"/>
              <w:left w:w="100" w:type="dxa"/>
              <w:bottom w:w="100" w:type="dxa"/>
              <w:right w:w="100" w:type="dxa"/>
            </w:tcMar>
          </w:tcPr>
          <w:p w14:paraId="059B74A5" w14:textId="77777777" w:rsidR="00C85504" w:rsidRPr="001A3D46" w:rsidRDefault="00FF5730">
            <w:pPr>
              <w:widowControl w:val="0"/>
              <w:jc w:val="center"/>
              <w:rPr>
                <w:rFonts w:ascii="Times New Roman" w:eastAsia="Times New Roman" w:hAnsi="Times New Roman" w:cs="Times New Roman"/>
                <w:b/>
                <w:sz w:val="20"/>
                <w:szCs w:val="20"/>
              </w:rPr>
            </w:pPr>
            <w:r w:rsidRPr="001A3D46">
              <w:rPr>
                <w:rFonts w:ascii="Times New Roman" w:eastAsia="Times New Roman" w:hAnsi="Times New Roman" w:cs="Times New Roman"/>
                <w:b/>
                <w:sz w:val="20"/>
                <w:szCs w:val="20"/>
              </w:rPr>
              <w:t>AUC</w:t>
            </w:r>
          </w:p>
        </w:tc>
      </w:tr>
      <w:tr w:rsidR="00C85504" w:rsidRPr="001A3D46" w14:paraId="71A7AEDB" w14:textId="77777777">
        <w:trPr>
          <w:trHeight w:val="480"/>
        </w:trPr>
        <w:tc>
          <w:tcPr>
            <w:tcW w:w="3435" w:type="dxa"/>
            <w:tcBorders>
              <w:top w:val="single" w:sz="8" w:space="0" w:color="131314"/>
              <w:left w:val="single" w:sz="8" w:space="0" w:color="131314"/>
              <w:bottom w:val="single" w:sz="8" w:space="0" w:color="131314"/>
              <w:right w:val="single" w:sz="8" w:space="0" w:color="131314"/>
            </w:tcBorders>
            <w:shd w:val="clear" w:color="auto" w:fill="auto"/>
            <w:tcMar>
              <w:top w:w="100" w:type="dxa"/>
              <w:left w:w="200" w:type="dxa"/>
              <w:bottom w:w="100" w:type="dxa"/>
              <w:right w:w="200" w:type="dxa"/>
            </w:tcMar>
          </w:tcPr>
          <w:p w14:paraId="404D283F" w14:textId="77777777" w:rsidR="00C85504" w:rsidRPr="001A3D46" w:rsidRDefault="00FF5730">
            <w:pPr>
              <w:spacing w:line="240" w:lineRule="auto"/>
              <w:jc w:val="center"/>
              <w:rPr>
                <w:rFonts w:ascii="Times New Roman" w:eastAsia="Times New Roman" w:hAnsi="Times New Roman" w:cs="Times New Roman"/>
                <w:b/>
                <w:sz w:val="20"/>
                <w:szCs w:val="20"/>
                <w:u w:val="single"/>
              </w:rPr>
            </w:pPr>
            <w:r w:rsidRPr="001A3D46">
              <w:rPr>
                <w:rFonts w:ascii="Times New Roman" w:eastAsia="Times New Roman" w:hAnsi="Times New Roman" w:cs="Times New Roman"/>
                <w:b/>
                <w:sz w:val="20"/>
                <w:szCs w:val="20"/>
                <w:u w:val="single"/>
              </w:rPr>
              <w:t>Voting Classifier Ensemble:</w:t>
            </w:r>
          </w:p>
          <w:p w14:paraId="6B0DD26C" w14:textId="77777777" w:rsidR="00C85504" w:rsidRPr="001A3D46" w:rsidRDefault="00FF5730">
            <w:pPr>
              <w:spacing w:line="240" w:lineRule="auto"/>
              <w:jc w:val="cente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Random Forest (4x weight),</w:t>
            </w:r>
          </w:p>
          <w:p w14:paraId="0C4E7BC3" w14:textId="77777777" w:rsidR="00C85504" w:rsidRPr="001A3D46" w:rsidRDefault="00FF5730">
            <w:pPr>
              <w:spacing w:line="240" w:lineRule="auto"/>
              <w:jc w:val="cente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Logistic Regression (4x weight),</w:t>
            </w:r>
          </w:p>
          <w:p w14:paraId="39EEAB80" w14:textId="77777777" w:rsidR="00C85504" w:rsidRPr="001A3D46" w:rsidRDefault="00FF5730">
            <w:pPr>
              <w:spacing w:line="240" w:lineRule="auto"/>
              <w:jc w:val="center"/>
              <w:rPr>
                <w:rFonts w:ascii="Times New Roman" w:eastAsia="Times New Roman" w:hAnsi="Times New Roman" w:cs="Times New Roman"/>
                <w:sz w:val="20"/>
                <w:szCs w:val="20"/>
              </w:rPr>
            </w:pPr>
            <w:proofErr w:type="spellStart"/>
            <w:r w:rsidRPr="001A3D46">
              <w:rPr>
                <w:rFonts w:ascii="Times New Roman" w:eastAsia="Times New Roman" w:hAnsi="Times New Roman" w:cs="Times New Roman"/>
                <w:sz w:val="20"/>
                <w:szCs w:val="20"/>
              </w:rPr>
              <w:t>GaussianNB</w:t>
            </w:r>
            <w:proofErr w:type="spellEnd"/>
            <w:r w:rsidRPr="001A3D46">
              <w:rPr>
                <w:rFonts w:ascii="Times New Roman" w:eastAsia="Times New Roman" w:hAnsi="Times New Roman" w:cs="Times New Roman"/>
                <w:sz w:val="20"/>
                <w:szCs w:val="20"/>
              </w:rPr>
              <w:t xml:space="preserve"> (normal weight),</w:t>
            </w:r>
          </w:p>
          <w:p w14:paraId="1436282B" w14:textId="77777777" w:rsidR="00C85504" w:rsidRPr="001A3D46" w:rsidRDefault="00FF5730">
            <w:pPr>
              <w:spacing w:line="240" w:lineRule="auto"/>
              <w:jc w:val="cente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ADA Boosting (normal weight)</w:t>
            </w:r>
          </w:p>
        </w:tc>
        <w:tc>
          <w:tcPr>
            <w:tcW w:w="2145" w:type="dxa"/>
            <w:tcBorders>
              <w:top w:val="single" w:sz="8" w:space="0" w:color="131314"/>
              <w:left w:val="single" w:sz="8" w:space="0" w:color="131314"/>
              <w:bottom w:val="single" w:sz="8" w:space="0" w:color="131314"/>
              <w:right w:val="single" w:sz="8" w:space="0" w:color="131314"/>
            </w:tcBorders>
            <w:shd w:val="clear" w:color="auto" w:fill="auto"/>
            <w:tcMar>
              <w:top w:w="100" w:type="dxa"/>
              <w:left w:w="200" w:type="dxa"/>
              <w:bottom w:w="100" w:type="dxa"/>
              <w:right w:w="200" w:type="dxa"/>
            </w:tcMar>
          </w:tcPr>
          <w:p w14:paraId="7CAFA4DA" w14:textId="77777777" w:rsidR="00C85504" w:rsidRPr="001A3D46" w:rsidRDefault="00FF5730">
            <w:pPr>
              <w:spacing w:line="240" w:lineRule="auto"/>
              <w:jc w:val="cente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0.571</w:t>
            </w:r>
          </w:p>
        </w:tc>
        <w:tc>
          <w:tcPr>
            <w:tcW w:w="1575" w:type="dxa"/>
            <w:tcBorders>
              <w:top w:val="single" w:sz="8" w:space="0" w:color="131314"/>
              <w:left w:val="single" w:sz="8" w:space="0" w:color="131314"/>
              <w:bottom w:val="single" w:sz="8" w:space="0" w:color="131314"/>
              <w:right w:val="single" w:sz="8" w:space="0" w:color="131314"/>
            </w:tcBorders>
            <w:shd w:val="clear" w:color="auto" w:fill="auto"/>
            <w:tcMar>
              <w:top w:w="100" w:type="dxa"/>
              <w:left w:w="200" w:type="dxa"/>
              <w:bottom w:w="100" w:type="dxa"/>
              <w:right w:w="200" w:type="dxa"/>
            </w:tcMar>
          </w:tcPr>
          <w:p w14:paraId="795437FA" w14:textId="77777777" w:rsidR="00C85504" w:rsidRPr="001A3D46" w:rsidRDefault="00FF5730">
            <w:pPr>
              <w:spacing w:line="240" w:lineRule="auto"/>
              <w:jc w:val="cente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0.667</w:t>
            </w:r>
          </w:p>
        </w:tc>
        <w:tc>
          <w:tcPr>
            <w:tcW w:w="2010" w:type="dxa"/>
            <w:tcBorders>
              <w:top w:val="single" w:sz="8" w:space="0" w:color="131314"/>
              <w:left w:val="single" w:sz="8" w:space="0" w:color="131314"/>
              <w:bottom w:val="single" w:sz="8" w:space="0" w:color="131314"/>
              <w:right w:val="single" w:sz="8" w:space="0" w:color="131314"/>
            </w:tcBorders>
            <w:shd w:val="clear" w:color="auto" w:fill="auto"/>
            <w:tcMar>
              <w:top w:w="100" w:type="dxa"/>
              <w:left w:w="200" w:type="dxa"/>
              <w:bottom w:w="100" w:type="dxa"/>
              <w:right w:w="200" w:type="dxa"/>
            </w:tcMar>
          </w:tcPr>
          <w:p w14:paraId="2EF46A88" w14:textId="77777777" w:rsidR="00C85504" w:rsidRPr="001A3D46" w:rsidRDefault="00FF5730">
            <w:pPr>
              <w:spacing w:line="240" w:lineRule="auto"/>
              <w:jc w:val="cente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0.59</w:t>
            </w:r>
          </w:p>
        </w:tc>
      </w:tr>
    </w:tbl>
    <w:p w14:paraId="48EC0464" w14:textId="77777777" w:rsidR="00C85504" w:rsidRPr="001A3D46" w:rsidRDefault="00FF5730">
      <w:pPr>
        <w:pStyle w:val="Heading2"/>
        <w:rPr>
          <w:rFonts w:ascii="Times New Roman" w:eastAsia="Times New Roman" w:hAnsi="Times New Roman" w:cs="Times New Roman"/>
          <w:sz w:val="24"/>
          <w:szCs w:val="24"/>
          <w:u w:val="single"/>
        </w:rPr>
      </w:pPr>
      <w:bookmarkStart w:id="21" w:name="_Toc102739309"/>
      <w:r w:rsidRPr="001A3D46">
        <w:rPr>
          <w:rFonts w:ascii="Times New Roman" w:eastAsia="Times New Roman" w:hAnsi="Times New Roman" w:cs="Times New Roman"/>
          <w:sz w:val="24"/>
          <w:szCs w:val="24"/>
          <w:u w:val="single"/>
        </w:rPr>
        <w:lastRenderedPageBreak/>
        <w:t>Final Model Evaluation</w:t>
      </w:r>
      <w:bookmarkEnd w:id="21"/>
    </w:p>
    <w:p w14:paraId="21713B7C" w14:textId="77777777" w:rsidR="00C85504" w:rsidRPr="001A3D46" w:rsidRDefault="00FF5730">
      <w:pPr>
        <w:rPr>
          <w:rFonts w:ascii="Times New Roman" w:eastAsia="Times New Roman" w:hAnsi="Times New Roman" w:cs="Times New Roman"/>
        </w:rPr>
      </w:pPr>
      <w:r w:rsidRPr="001A3D46">
        <w:rPr>
          <w:rFonts w:ascii="Times New Roman" w:eastAsia="Times New Roman" w:hAnsi="Times New Roman" w:cs="Times New Roman"/>
        </w:rPr>
        <w:tab/>
        <w:t>As noted above, t</w:t>
      </w:r>
      <w:r w:rsidRPr="001A3D46">
        <w:rPr>
          <w:rFonts w:ascii="Times New Roman" w:eastAsia="Times New Roman" w:hAnsi="Times New Roman" w:cs="Times New Roman"/>
        </w:rPr>
        <w:t xml:space="preserve">he final model chosen was the Voting Classifier noted about due to its high recall score and overall accuracy.  Other models were shown to have much higher accuracy, some in the 0.75 to 0.80 range, but this was almost always achieved to the detriment of a </w:t>
      </w:r>
      <w:r w:rsidRPr="001A3D46">
        <w:rPr>
          <w:rFonts w:ascii="Times New Roman" w:eastAsia="Times New Roman" w:hAnsi="Times New Roman" w:cs="Times New Roman"/>
        </w:rPr>
        <w:t>recall score.  The reason for this is traced back to the class imbalance of the data.  The training set was balanced using SMOTE to even out the positive and negative classes, but that method would be inappropriate for the test set, and therefore an imbala</w:t>
      </w:r>
      <w:r w:rsidRPr="001A3D46">
        <w:rPr>
          <w:rFonts w:ascii="Times New Roman" w:eastAsia="Times New Roman" w:hAnsi="Times New Roman" w:cs="Times New Roman"/>
        </w:rPr>
        <w:t>nce remained.  As a result, high accuracy could be achieved by nearly always predicting that a company would not face an SCA lawsuit.</w:t>
      </w:r>
    </w:p>
    <w:p w14:paraId="7AB57510" w14:textId="3852D623" w:rsidR="00C85504" w:rsidRPr="001A3D46" w:rsidRDefault="00FF5730" w:rsidP="00B9680C">
      <w:pPr>
        <w:ind w:firstLine="720"/>
        <w:rPr>
          <w:rFonts w:ascii="Times New Roman" w:eastAsia="Times New Roman" w:hAnsi="Times New Roman" w:cs="Times New Roman"/>
        </w:rPr>
      </w:pPr>
      <w:r w:rsidRPr="001A3D46">
        <w:rPr>
          <w:rFonts w:ascii="Times New Roman" w:eastAsia="Times New Roman" w:hAnsi="Times New Roman" w:cs="Times New Roman"/>
        </w:rPr>
        <w:t xml:space="preserve">This analysis instead prioritizes avoiding false negative results, and therefore was constructed to prefer predicting the </w:t>
      </w:r>
      <w:r w:rsidRPr="001A3D46">
        <w:rPr>
          <w:rFonts w:ascii="Times New Roman" w:eastAsia="Times New Roman" w:hAnsi="Times New Roman" w:cs="Times New Roman"/>
        </w:rPr>
        <w:t xml:space="preserve">positive class that a company would be sued.  While it is true that the model over-predicts this event, it was done so </w:t>
      </w:r>
      <w:proofErr w:type="gramStart"/>
      <w:r w:rsidRPr="001A3D46">
        <w:rPr>
          <w:rFonts w:ascii="Times New Roman" w:eastAsia="Times New Roman" w:hAnsi="Times New Roman" w:cs="Times New Roman"/>
        </w:rPr>
        <w:t>for the reason that</w:t>
      </w:r>
      <w:proofErr w:type="gramEnd"/>
      <w:r w:rsidRPr="001A3D46">
        <w:rPr>
          <w:rFonts w:ascii="Times New Roman" w:eastAsia="Times New Roman" w:hAnsi="Times New Roman" w:cs="Times New Roman"/>
        </w:rPr>
        <w:t xml:space="preserve"> a company could better understand the possible risk and take corrective action.  The final predictions from this mode</w:t>
      </w:r>
      <w:r w:rsidRPr="001A3D46">
        <w:rPr>
          <w:rFonts w:ascii="Times New Roman" w:eastAsia="Times New Roman" w:hAnsi="Times New Roman" w:cs="Times New Roman"/>
        </w:rPr>
        <w:t xml:space="preserve">l are shown in </w:t>
      </w:r>
      <w:hyperlink w:anchor="_Figure3_-_Confusion" w:history="1">
        <w:r w:rsidRPr="00087BD2">
          <w:rPr>
            <w:rStyle w:val="Hyperlink"/>
            <w:rFonts w:ascii="Times New Roman" w:eastAsia="Times New Roman" w:hAnsi="Times New Roman" w:cs="Times New Roman"/>
          </w:rPr>
          <w:t>Figure</w:t>
        </w:r>
        <w:r w:rsidR="00087BD2" w:rsidRPr="00087BD2">
          <w:rPr>
            <w:rStyle w:val="Hyperlink"/>
            <w:rFonts w:ascii="Times New Roman" w:eastAsia="Times New Roman" w:hAnsi="Times New Roman" w:cs="Times New Roman"/>
          </w:rPr>
          <w:t>3</w:t>
        </w:r>
      </w:hyperlink>
    </w:p>
    <w:p w14:paraId="1E58DEB3" w14:textId="0C4ED33D" w:rsidR="00C85504" w:rsidRPr="001A3D46" w:rsidRDefault="00FF5730" w:rsidP="00B9680C">
      <w:pPr>
        <w:pStyle w:val="Heading3"/>
        <w:rPr>
          <w:rFonts w:ascii="Times New Roman" w:hAnsi="Times New Roman" w:cs="Times New Roman"/>
          <w:i/>
          <w:iCs/>
          <w:sz w:val="24"/>
          <w:szCs w:val="24"/>
        </w:rPr>
      </w:pPr>
      <w:bookmarkStart w:id="22" w:name="_Figure3_-_Confusion"/>
      <w:bookmarkEnd w:id="22"/>
      <w:r w:rsidRPr="001A3D46">
        <w:rPr>
          <w:rFonts w:ascii="Times New Roman" w:hAnsi="Times New Roman" w:cs="Times New Roman"/>
          <w:i/>
          <w:iCs/>
          <w:sz w:val="24"/>
          <w:szCs w:val="24"/>
        </w:rPr>
        <w:t>Figure</w:t>
      </w:r>
      <w:r w:rsidR="00B9680C" w:rsidRPr="001A3D46">
        <w:rPr>
          <w:rFonts w:ascii="Times New Roman" w:hAnsi="Times New Roman" w:cs="Times New Roman"/>
          <w:i/>
          <w:iCs/>
          <w:sz w:val="24"/>
          <w:szCs w:val="24"/>
        </w:rPr>
        <w:t>3</w:t>
      </w:r>
      <w:r w:rsidRPr="001A3D46">
        <w:rPr>
          <w:rFonts w:ascii="Times New Roman" w:hAnsi="Times New Roman" w:cs="Times New Roman"/>
          <w:i/>
          <w:iCs/>
          <w:sz w:val="24"/>
          <w:szCs w:val="24"/>
        </w:rPr>
        <w:t xml:space="preserve"> - Confusion Matrix from Voting Classification Model in Predicting SCA Lawsuit</w:t>
      </w:r>
    </w:p>
    <w:p w14:paraId="5264447B" w14:textId="77777777" w:rsidR="00C85504" w:rsidRPr="001A3D46" w:rsidRDefault="00FF5730">
      <w:pPr>
        <w:ind w:firstLine="720"/>
        <w:jc w:val="center"/>
        <w:rPr>
          <w:rFonts w:ascii="Times New Roman" w:eastAsia="Times New Roman" w:hAnsi="Times New Roman" w:cs="Times New Roman"/>
        </w:rPr>
      </w:pPr>
      <w:r w:rsidRPr="001A3D46">
        <w:rPr>
          <w:rFonts w:ascii="Times New Roman" w:eastAsia="Times New Roman" w:hAnsi="Times New Roman" w:cs="Times New Roman"/>
          <w:noProof/>
        </w:rPr>
        <w:drawing>
          <wp:inline distT="114300" distB="114300" distL="114300" distR="114300" wp14:anchorId="117F6144" wp14:editId="5EC31F9B">
            <wp:extent cx="4062413" cy="3876702"/>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4062413" cy="3876702"/>
                    </a:xfrm>
                    <a:prstGeom prst="rect">
                      <a:avLst/>
                    </a:prstGeom>
                    <a:ln/>
                  </pic:spPr>
                </pic:pic>
              </a:graphicData>
            </a:graphic>
          </wp:inline>
        </w:drawing>
      </w:r>
      <w:r w:rsidRPr="001A3D46">
        <w:rPr>
          <w:rFonts w:ascii="Times New Roman" w:eastAsia="Times New Roman" w:hAnsi="Times New Roman" w:cs="Times New Roman"/>
        </w:rPr>
        <w:t xml:space="preserve"> </w:t>
      </w:r>
    </w:p>
    <w:p w14:paraId="6BA3F926" w14:textId="77777777" w:rsidR="00C85504" w:rsidRPr="001A3D46" w:rsidRDefault="00C85504">
      <w:pPr>
        <w:rPr>
          <w:rFonts w:ascii="Times New Roman" w:eastAsia="Times New Roman" w:hAnsi="Times New Roman" w:cs="Times New Roman"/>
        </w:rPr>
      </w:pPr>
    </w:p>
    <w:p w14:paraId="0C9A182D" w14:textId="31A63AAA" w:rsidR="00C85504" w:rsidRPr="001A3D46" w:rsidRDefault="00FF5730">
      <w:pPr>
        <w:rPr>
          <w:rFonts w:ascii="Times New Roman" w:eastAsia="Times New Roman" w:hAnsi="Times New Roman" w:cs="Times New Roman"/>
          <w:sz w:val="24"/>
          <w:szCs w:val="24"/>
        </w:rPr>
      </w:pPr>
      <w:r w:rsidRPr="001A3D46">
        <w:rPr>
          <w:rFonts w:ascii="Times New Roman" w:eastAsia="Times New Roman" w:hAnsi="Times New Roman" w:cs="Times New Roman"/>
        </w:rPr>
        <w:tab/>
      </w:r>
      <w:r w:rsidRPr="001A3D46">
        <w:rPr>
          <w:rFonts w:ascii="Times New Roman" w:eastAsia="Times New Roman" w:hAnsi="Times New Roman" w:cs="Times New Roman"/>
          <w:sz w:val="24"/>
          <w:szCs w:val="24"/>
        </w:rPr>
        <w:t xml:space="preserve">As shown in </w:t>
      </w:r>
      <w:hyperlink w:anchor="_Figure3_-_Confusion" w:history="1">
        <w:r w:rsidRPr="00882FB1">
          <w:rPr>
            <w:rStyle w:val="Hyperlink"/>
            <w:rFonts w:ascii="Times New Roman" w:eastAsia="Times New Roman" w:hAnsi="Times New Roman" w:cs="Times New Roman"/>
            <w:sz w:val="24"/>
            <w:szCs w:val="24"/>
          </w:rPr>
          <w:t>Figur</w:t>
        </w:r>
        <w:r w:rsidR="00882FB1" w:rsidRPr="00882FB1">
          <w:rPr>
            <w:rStyle w:val="Hyperlink"/>
            <w:rFonts w:ascii="Times New Roman" w:eastAsia="Times New Roman" w:hAnsi="Times New Roman" w:cs="Times New Roman"/>
            <w:sz w:val="24"/>
            <w:szCs w:val="24"/>
          </w:rPr>
          <w:t>e3</w:t>
        </w:r>
      </w:hyperlink>
      <w:r w:rsidR="00882FB1">
        <w:rPr>
          <w:rFonts w:ascii="Times New Roman" w:eastAsia="Times New Roman" w:hAnsi="Times New Roman" w:cs="Times New Roman"/>
          <w:sz w:val="24"/>
          <w:szCs w:val="24"/>
        </w:rPr>
        <w:t xml:space="preserve"> </w:t>
      </w:r>
      <w:r w:rsidR="00882FB1">
        <w:rPr>
          <w:rFonts w:ascii="Times New Roman" w:hAnsi="Times New Roman" w:cs="Times New Roman"/>
        </w:rPr>
        <w:t>a</w:t>
      </w:r>
      <w:r w:rsidRPr="001A3D46">
        <w:rPr>
          <w:rFonts w:ascii="Times New Roman" w:eastAsia="Times New Roman" w:hAnsi="Times New Roman" w:cs="Times New Roman"/>
          <w:sz w:val="24"/>
          <w:szCs w:val="24"/>
        </w:rPr>
        <w:t>bove, when the model predicts that a company will not be sued, it does so accurately, correctly making that prediction 88.</w:t>
      </w:r>
      <w:r w:rsidR="00692402">
        <w:rPr>
          <w:rFonts w:ascii="Times New Roman" w:eastAsia="Times New Roman" w:hAnsi="Times New Roman" w:cs="Times New Roman"/>
          <w:sz w:val="24"/>
          <w:szCs w:val="24"/>
        </w:rPr>
        <w:t>6</w:t>
      </w:r>
      <w:r w:rsidRPr="001A3D46">
        <w:rPr>
          <w:rFonts w:ascii="Times New Roman" w:eastAsia="Times New Roman" w:hAnsi="Times New Roman" w:cs="Times New Roman"/>
          <w:sz w:val="24"/>
          <w:szCs w:val="24"/>
        </w:rPr>
        <w:t>% of the time (31 out of 35 predicting the negative class).  For the 12 companies in this test set that have faced an SCA lawsuit in</w:t>
      </w:r>
      <w:r w:rsidRPr="001A3D46">
        <w:rPr>
          <w:rFonts w:ascii="Times New Roman" w:eastAsia="Times New Roman" w:hAnsi="Times New Roman" w:cs="Times New Roman"/>
          <w:sz w:val="24"/>
          <w:szCs w:val="24"/>
        </w:rPr>
        <w:t xml:space="preserve"> this sector, 8 were correctly identified, which translates to the 66.7% recall score.  Most of the model's inaccuracy can be attributed to the 27 companies who were predicted to face an SCA lawsuit but who did not.  These companies account for 87% </w:t>
      </w:r>
      <w:r w:rsidR="00B373C8">
        <w:rPr>
          <w:rFonts w:ascii="Times New Roman" w:eastAsia="Times New Roman" w:hAnsi="Times New Roman" w:cs="Times New Roman"/>
          <w:sz w:val="24"/>
          <w:szCs w:val="24"/>
        </w:rPr>
        <w:t>of</w:t>
      </w:r>
      <w:r w:rsidRPr="001A3D46">
        <w:rPr>
          <w:rFonts w:ascii="Times New Roman" w:eastAsia="Times New Roman" w:hAnsi="Times New Roman" w:cs="Times New Roman"/>
          <w:sz w:val="24"/>
          <w:szCs w:val="24"/>
        </w:rPr>
        <w:t xml:space="preserve"> the </w:t>
      </w:r>
      <w:r w:rsidRPr="001A3D46">
        <w:rPr>
          <w:rFonts w:ascii="Times New Roman" w:eastAsia="Times New Roman" w:hAnsi="Times New Roman" w:cs="Times New Roman"/>
          <w:sz w:val="24"/>
          <w:szCs w:val="24"/>
        </w:rPr>
        <w:t xml:space="preserve">incorrect predictions in the </w:t>
      </w:r>
      <w:r w:rsidRPr="001A3D46">
        <w:rPr>
          <w:rFonts w:ascii="Times New Roman" w:eastAsia="Times New Roman" w:hAnsi="Times New Roman" w:cs="Times New Roman"/>
          <w:sz w:val="24"/>
          <w:szCs w:val="24"/>
        </w:rPr>
        <w:lastRenderedPageBreak/>
        <w:t xml:space="preserve">model (27 out of 31 incorrect predictions).  This </w:t>
      </w:r>
      <w:r w:rsidR="00B373C8" w:rsidRPr="001A3D46">
        <w:rPr>
          <w:rFonts w:ascii="Times New Roman" w:eastAsia="Times New Roman" w:hAnsi="Times New Roman" w:cs="Times New Roman"/>
          <w:sz w:val="24"/>
          <w:szCs w:val="24"/>
        </w:rPr>
        <w:t>reflects</w:t>
      </w:r>
      <w:r w:rsidRPr="001A3D46">
        <w:rPr>
          <w:rFonts w:ascii="Times New Roman" w:eastAsia="Times New Roman" w:hAnsi="Times New Roman" w:cs="Times New Roman"/>
          <w:sz w:val="24"/>
          <w:szCs w:val="24"/>
        </w:rPr>
        <w:t xml:space="preserve"> the </w:t>
      </w:r>
      <w:r w:rsidR="004F4E09" w:rsidRPr="001A3D46">
        <w:rPr>
          <w:rFonts w:ascii="Times New Roman" w:eastAsia="Times New Roman" w:hAnsi="Times New Roman" w:cs="Times New Roman"/>
          <w:sz w:val="24"/>
          <w:szCs w:val="24"/>
        </w:rPr>
        <w:t>cautious nature</w:t>
      </w:r>
      <w:r w:rsidRPr="001A3D46">
        <w:rPr>
          <w:rFonts w:ascii="Times New Roman" w:eastAsia="Times New Roman" w:hAnsi="Times New Roman" w:cs="Times New Roman"/>
          <w:sz w:val="24"/>
          <w:szCs w:val="24"/>
        </w:rPr>
        <w:t xml:space="preserve"> of the </w:t>
      </w:r>
      <w:r w:rsidR="00B9680C" w:rsidRPr="001A3D46">
        <w:rPr>
          <w:rFonts w:ascii="Times New Roman" w:eastAsia="Times New Roman" w:hAnsi="Times New Roman" w:cs="Times New Roman"/>
          <w:sz w:val="24"/>
          <w:szCs w:val="24"/>
        </w:rPr>
        <w:t>model and</w:t>
      </w:r>
      <w:r w:rsidRPr="001A3D46">
        <w:rPr>
          <w:rFonts w:ascii="Times New Roman" w:eastAsia="Times New Roman" w:hAnsi="Times New Roman" w:cs="Times New Roman"/>
          <w:sz w:val="24"/>
          <w:szCs w:val="24"/>
        </w:rPr>
        <w:t xml:space="preserve"> allows for being able say with confidence that when the model predicts that a company will not face SCA lawsuit they in</w:t>
      </w:r>
      <w:r w:rsidRPr="001A3D46">
        <w:rPr>
          <w:rFonts w:ascii="Times New Roman" w:eastAsia="Times New Roman" w:hAnsi="Times New Roman" w:cs="Times New Roman"/>
          <w:sz w:val="24"/>
          <w:szCs w:val="24"/>
        </w:rPr>
        <w:t xml:space="preserve"> fact will not.</w:t>
      </w:r>
    </w:p>
    <w:p w14:paraId="0E9E2315" w14:textId="77777777" w:rsidR="00C85504" w:rsidRPr="001A3D46" w:rsidRDefault="00FF5730">
      <w:pPr>
        <w:ind w:firstLine="720"/>
        <w:rPr>
          <w:rFonts w:ascii="Times New Roman" w:eastAsia="Times New Roman" w:hAnsi="Times New Roman" w:cs="Times New Roman"/>
          <w:sz w:val="24"/>
          <w:szCs w:val="24"/>
        </w:rPr>
      </w:pPr>
      <w:r w:rsidRPr="001A3D46">
        <w:rPr>
          <w:rFonts w:ascii="Times New Roman" w:eastAsia="Times New Roman" w:hAnsi="Times New Roman" w:cs="Times New Roman"/>
          <w:sz w:val="24"/>
          <w:szCs w:val="24"/>
        </w:rPr>
        <w:t>One of the main challenges in producing this model was that there were few examples of companies which had been sued.  Overcoming this challenge required creating synthetic data to generate examples of companies who had been sued.  While th</w:t>
      </w:r>
      <w:r w:rsidRPr="001A3D46">
        <w:rPr>
          <w:rFonts w:ascii="Times New Roman" w:eastAsia="Times New Roman" w:hAnsi="Times New Roman" w:cs="Times New Roman"/>
          <w:sz w:val="24"/>
          <w:szCs w:val="24"/>
        </w:rPr>
        <w:t>is is a valid approach to the problem of sparse data, in the end the lack of true observations may have contributed to some limitations of the model which prevented higher performance.</w:t>
      </w:r>
    </w:p>
    <w:p w14:paraId="63B4A0F6" w14:textId="24593CAE" w:rsidR="00C85504" w:rsidRPr="001A3D46" w:rsidRDefault="00FF5730">
      <w:pPr>
        <w:pStyle w:val="Heading2"/>
        <w:rPr>
          <w:rFonts w:ascii="Times New Roman" w:eastAsia="Times New Roman" w:hAnsi="Times New Roman" w:cs="Times New Roman"/>
          <w:sz w:val="24"/>
          <w:szCs w:val="24"/>
          <w:u w:val="single"/>
        </w:rPr>
      </w:pPr>
      <w:bookmarkStart w:id="23" w:name="_Toc102739310"/>
      <w:r w:rsidRPr="001A3D46">
        <w:rPr>
          <w:rFonts w:ascii="Times New Roman" w:eastAsia="Times New Roman" w:hAnsi="Times New Roman" w:cs="Times New Roman"/>
          <w:sz w:val="24"/>
          <w:szCs w:val="24"/>
          <w:u w:val="single"/>
        </w:rPr>
        <w:t xml:space="preserve">Risk Assessment Summary </w:t>
      </w:r>
      <w:r w:rsidR="004F4E09" w:rsidRPr="001A3D46">
        <w:rPr>
          <w:rFonts w:ascii="Times New Roman" w:eastAsia="Times New Roman" w:hAnsi="Times New Roman" w:cs="Times New Roman"/>
          <w:sz w:val="24"/>
          <w:szCs w:val="24"/>
          <w:u w:val="single"/>
        </w:rPr>
        <w:t>for</w:t>
      </w:r>
      <w:r w:rsidRPr="001A3D46">
        <w:rPr>
          <w:rFonts w:ascii="Times New Roman" w:eastAsia="Times New Roman" w:hAnsi="Times New Roman" w:cs="Times New Roman"/>
          <w:sz w:val="24"/>
          <w:szCs w:val="24"/>
          <w:u w:val="single"/>
        </w:rPr>
        <w:t xml:space="preserve"> Boston Beer Company</w:t>
      </w:r>
      <w:bookmarkEnd w:id="23"/>
    </w:p>
    <w:p w14:paraId="238FF062" w14:textId="29EB1430" w:rsidR="00C85504" w:rsidRPr="001A3D46" w:rsidRDefault="00FF5730">
      <w:pPr>
        <w:rPr>
          <w:rFonts w:ascii="Times New Roman" w:eastAsia="Times New Roman" w:hAnsi="Times New Roman" w:cs="Times New Roman"/>
          <w:sz w:val="24"/>
          <w:szCs w:val="24"/>
        </w:rPr>
      </w:pPr>
      <w:r w:rsidRPr="001A3D46">
        <w:rPr>
          <w:rFonts w:ascii="Times New Roman" w:eastAsia="Times New Roman" w:hAnsi="Times New Roman" w:cs="Times New Roman"/>
        </w:rPr>
        <w:tab/>
      </w:r>
      <w:r w:rsidRPr="001A3D46">
        <w:rPr>
          <w:rFonts w:ascii="Times New Roman" w:eastAsia="Times New Roman" w:hAnsi="Times New Roman" w:cs="Times New Roman"/>
          <w:sz w:val="24"/>
          <w:szCs w:val="24"/>
        </w:rPr>
        <w:t>The model predicts tha</w:t>
      </w:r>
      <w:r w:rsidRPr="001A3D46">
        <w:rPr>
          <w:rFonts w:ascii="Times New Roman" w:eastAsia="Times New Roman" w:hAnsi="Times New Roman" w:cs="Times New Roman"/>
          <w:sz w:val="24"/>
          <w:szCs w:val="24"/>
        </w:rPr>
        <w:t xml:space="preserve">t the Boston Beer Company (BBC) is more likely than not to face a SCA lawsuit, assessing that level of risk at 30.5%.  As noted above, the model is designed to be cautious in making predictions.  When the model predicts that a company will not be sued, as </w:t>
      </w:r>
      <w:r w:rsidRPr="001A3D46">
        <w:rPr>
          <w:rFonts w:ascii="Times New Roman" w:eastAsia="Times New Roman" w:hAnsi="Times New Roman" w:cs="Times New Roman"/>
          <w:sz w:val="24"/>
          <w:szCs w:val="24"/>
        </w:rPr>
        <w:t>it has for the BBC, it is correct 88.6% of the time.  The predicted probability of a SCA lawsuit puts BBC at the 34th percentile for risk level out of the companies in the “Consumer Staples” sector.</w:t>
      </w:r>
    </w:p>
    <w:p w14:paraId="6405B278" w14:textId="694331A1" w:rsidR="00C85504" w:rsidRPr="001A3D46" w:rsidRDefault="000338AE" w:rsidP="000338AE">
      <w:pPr>
        <w:pStyle w:val="Heading3"/>
        <w:rPr>
          <w:rFonts w:ascii="Times New Roman" w:hAnsi="Times New Roman" w:cs="Times New Roman"/>
          <w:i/>
          <w:iCs/>
          <w:sz w:val="24"/>
          <w:szCs w:val="24"/>
        </w:rPr>
      </w:pPr>
      <w:r w:rsidRPr="001A3D46">
        <w:rPr>
          <w:rFonts w:ascii="Times New Roman" w:hAnsi="Times New Roman" w:cs="Times New Roman"/>
          <w:i/>
          <w:iCs/>
          <w:sz w:val="24"/>
          <w:szCs w:val="24"/>
        </w:rPr>
        <w:t>Figure</w:t>
      </w:r>
      <w:r w:rsidRPr="001A3D46">
        <w:rPr>
          <w:rFonts w:ascii="Times New Roman" w:hAnsi="Times New Roman" w:cs="Times New Roman"/>
          <w:i/>
          <w:iCs/>
          <w:sz w:val="24"/>
          <w:szCs w:val="24"/>
        </w:rPr>
        <w:t>4</w:t>
      </w:r>
      <w:r w:rsidRPr="001A3D46">
        <w:rPr>
          <w:rFonts w:ascii="Times New Roman" w:hAnsi="Times New Roman" w:cs="Times New Roman"/>
          <w:i/>
          <w:iCs/>
          <w:sz w:val="24"/>
          <w:szCs w:val="24"/>
        </w:rPr>
        <w:t xml:space="preserve"> </w:t>
      </w:r>
      <w:r w:rsidRPr="001A3D46">
        <w:rPr>
          <w:rFonts w:ascii="Times New Roman" w:hAnsi="Times New Roman" w:cs="Times New Roman"/>
          <w:i/>
          <w:iCs/>
          <w:sz w:val="24"/>
          <w:szCs w:val="24"/>
        </w:rPr>
        <w:t>–</w:t>
      </w:r>
      <w:r w:rsidRPr="001A3D46">
        <w:rPr>
          <w:rFonts w:ascii="Times New Roman" w:hAnsi="Times New Roman" w:cs="Times New Roman"/>
          <w:i/>
          <w:iCs/>
          <w:sz w:val="24"/>
          <w:szCs w:val="24"/>
        </w:rPr>
        <w:t xml:space="preserve"> </w:t>
      </w:r>
      <w:r w:rsidRPr="001A3D46">
        <w:rPr>
          <w:rFonts w:ascii="Times New Roman" w:hAnsi="Times New Roman" w:cs="Times New Roman"/>
          <w:i/>
          <w:iCs/>
          <w:sz w:val="24"/>
          <w:szCs w:val="24"/>
        </w:rPr>
        <w:t>Risk Comparison for BBC with Other Companies in Consumer Staples Sector</w:t>
      </w:r>
    </w:p>
    <w:p w14:paraId="499CA1C0" w14:textId="77777777" w:rsidR="00C85504" w:rsidRPr="001A3D46" w:rsidRDefault="00FF5730">
      <w:pPr>
        <w:rPr>
          <w:rFonts w:ascii="Times New Roman" w:eastAsia="Times New Roman" w:hAnsi="Times New Roman" w:cs="Times New Roman"/>
        </w:rPr>
      </w:pPr>
      <w:r w:rsidRPr="001A3D46">
        <w:rPr>
          <w:rFonts w:ascii="Times New Roman" w:eastAsia="Times New Roman" w:hAnsi="Times New Roman" w:cs="Times New Roman"/>
          <w:noProof/>
        </w:rPr>
        <w:drawing>
          <wp:inline distT="114300" distB="114300" distL="114300" distR="114300" wp14:anchorId="7EA05618" wp14:editId="6813E049">
            <wp:extent cx="5676900" cy="282892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676900" cy="2828925"/>
                    </a:xfrm>
                    <a:prstGeom prst="rect">
                      <a:avLst/>
                    </a:prstGeom>
                    <a:ln/>
                  </pic:spPr>
                </pic:pic>
              </a:graphicData>
            </a:graphic>
          </wp:inline>
        </w:drawing>
      </w:r>
    </w:p>
    <w:p w14:paraId="2CCEEDA3" w14:textId="7CB543D5" w:rsidR="00C85504" w:rsidRPr="001A3D46" w:rsidRDefault="00FF5730" w:rsidP="000506BB">
      <w:pPr>
        <w:ind w:firstLine="720"/>
        <w:rPr>
          <w:rFonts w:ascii="Times New Roman" w:eastAsia="Times New Roman" w:hAnsi="Times New Roman" w:cs="Times New Roman"/>
          <w:sz w:val="24"/>
          <w:szCs w:val="24"/>
        </w:rPr>
      </w:pPr>
      <w:r w:rsidRPr="001A3D46">
        <w:rPr>
          <w:rFonts w:ascii="Times New Roman" w:eastAsia="Times New Roman" w:hAnsi="Times New Roman" w:cs="Times New Roman"/>
          <w:sz w:val="24"/>
          <w:szCs w:val="24"/>
        </w:rPr>
        <w:t xml:space="preserve">The major drawback of a </w:t>
      </w:r>
      <w:r w:rsidR="00C812F6">
        <w:rPr>
          <w:rFonts w:ascii="Times New Roman" w:eastAsia="Times New Roman" w:hAnsi="Times New Roman" w:cs="Times New Roman"/>
          <w:sz w:val="24"/>
          <w:szCs w:val="24"/>
        </w:rPr>
        <w:t>V</w:t>
      </w:r>
      <w:r w:rsidRPr="001A3D46">
        <w:rPr>
          <w:rFonts w:ascii="Times New Roman" w:eastAsia="Times New Roman" w:hAnsi="Times New Roman" w:cs="Times New Roman"/>
          <w:sz w:val="24"/>
          <w:szCs w:val="24"/>
        </w:rPr>
        <w:t xml:space="preserve">oting </w:t>
      </w:r>
      <w:r w:rsidR="00C812F6">
        <w:rPr>
          <w:rFonts w:ascii="Times New Roman" w:eastAsia="Times New Roman" w:hAnsi="Times New Roman" w:cs="Times New Roman"/>
          <w:sz w:val="24"/>
          <w:szCs w:val="24"/>
        </w:rPr>
        <w:t>C</w:t>
      </w:r>
      <w:r w:rsidRPr="001A3D46">
        <w:rPr>
          <w:rFonts w:ascii="Times New Roman" w:eastAsia="Times New Roman" w:hAnsi="Times New Roman" w:cs="Times New Roman"/>
          <w:sz w:val="24"/>
          <w:szCs w:val="24"/>
        </w:rPr>
        <w:t xml:space="preserve">lassifier model comprising several models, and of some of the individual models, is that the results can be more difficult to interpret for one </w:t>
      </w:r>
      <w:r w:rsidR="004F4E09" w:rsidRPr="001A3D46">
        <w:rPr>
          <w:rFonts w:ascii="Times New Roman" w:eastAsia="Times New Roman" w:hAnsi="Times New Roman" w:cs="Times New Roman"/>
          <w:sz w:val="24"/>
          <w:szCs w:val="24"/>
        </w:rPr>
        <w:t>observation</w:t>
      </w:r>
      <w:r w:rsidRPr="001A3D46">
        <w:rPr>
          <w:rFonts w:ascii="Times New Roman" w:eastAsia="Times New Roman" w:hAnsi="Times New Roman" w:cs="Times New Roman"/>
          <w:sz w:val="24"/>
          <w:szCs w:val="24"/>
        </w:rPr>
        <w:t>.  This is the trade-off to the prediction improv</w:t>
      </w:r>
      <w:r w:rsidRPr="001A3D46">
        <w:rPr>
          <w:rFonts w:ascii="Times New Roman" w:eastAsia="Times New Roman" w:hAnsi="Times New Roman" w:cs="Times New Roman"/>
          <w:sz w:val="24"/>
          <w:szCs w:val="24"/>
        </w:rPr>
        <w:t xml:space="preserve">ements provided by the </w:t>
      </w:r>
      <w:r w:rsidR="001A1F43">
        <w:rPr>
          <w:rFonts w:ascii="Times New Roman" w:eastAsia="Times New Roman" w:hAnsi="Times New Roman" w:cs="Times New Roman"/>
          <w:sz w:val="24"/>
          <w:szCs w:val="24"/>
        </w:rPr>
        <w:t>V</w:t>
      </w:r>
      <w:r w:rsidRPr="001A3D46">
        <w:rPr>
          <w:rFonts w:ascii="Times New Roman" w:eastAsia="Times New Roman" w:hAnsi="Times New Roman" w:cs="Times New Roman"/>
          <w:sz w:val="24"/>
          <w:szCs w:val="24"/>
        </w:rPr>
        <w:t xml:space="preserve">oting </w:t>
      </w:r>
      <w:r w:rsidR="001A1F43">
        <w:rPr>
          <w:rFonts w:ascii="Times New Roman" w:eastAsia="Times New Roman" w:hAnsi="Times New Roman" w:cs="Times New Roman"/>
          <w:sz w:val="24"/>
          <w:szCs w:val="24"/>
        </w:rPr>
        <w:t>C</w:t>
      </w:r>
      <w:r w:rsidRPr="001A3D46">
        <w:rPr>
          <w:rFonts w:ascii="Times New Roman" w:eastAsia="Times New Roman" w:hAnsi="Times New Roman" w:cs="Times New Roman"/>
          <w:sz w:val="24"/>
          <w:szCs w:val="24"/>
        </w:rPr>
        <w:t>lassifier.  However, given that Random Forest has 40%</w:t>
      </w:r>
      <w:r w:rsidRPr="001A3D46">
        <w:rPr>
          <w:rFonts w:ascii="Times New Roman" w:eastAsia="Times New Roman" w:hAnsi="Times New Roman" w:cs="Times New Roman"/>
          <w:sz w:val="24"/>
          <w:szCs w:val="24"/>
          <w:vertAlign w:val="superscript"/>
        </w:rPr>
        <w:footnoteReference w:id="3"/>
      </w:r>
      <w:r w:rsidRPr="001A3D46">
        <w:rPr>
          <w:rFonts w:ascii="Times New Roman" w:eastAsia="Times New Roman" w:hAnsi="Times New Roman" w:cs="Times New Roman"/>
          <w:sz w:val="24"/>
          <w:szCs w:val="24"/>
        </w:rPr>
        <w:t xml:space="preserve"> of the voting share of the</w:t>
      </w:r>
      <w:r w:rsidR="00675F8C">
        <w:rPr>
          <w:rFonts w:ascii="Times New Roman" w:eastAsia="Times New Roman" w:hAnsi="Times New Roman" w:cs="Times New Roman"/>
          <w:sz w:val="24"/>
          <w:szCs w:val="24"/>
        </w:rPr>
        <w:t xml:space="preserve"> </w:t>
      </w:r>
      <w:r w:rsidRPr="001A3D46">
        <w:rPr>
          <w:rFonts w:ascii="Times New Roman" w:eastAsia="Times New Roman" w:hAnsi="Times New Roman" w:cs="Times New Roman"/>
          <w:sz w:val="24"/>
          <w:szCs w:val="24"/>
        </w:rPr>
        <w:t>final model, interpreting the results from Random Forest gives a reasonable indication of the factors that led to the prediction that</w:t>
      </w:r>
      <w:r w:rsidR="004F4E09" w:rsidRPr="001A3D46">
        <w:rPr>
          <w:rFonts w:ascii="Times New Roman" w:eastAsia="Times New Roman" w:hAnsi="Times New Roman" w:cs="Times New Roman"/>
          <w:sz w:val="24"/>
          <w:szCs w:val="24"/>
        </w:rPr>
        <w:t xml:space="preserve"> the</w:t>
      </w:r>
      <w:r w:rsidRPr="001A3D46">
        <w:rPr>
          <w:rFonts w:ascii="Times New Roman" w:eastAsia="Times New Roman" w:hAnsi="Times New Roman" w:cs="Times New Roman"/>
          <w:sz w:val="24"/>
          <w:szCs w:val="24"/>
        </w:rPr>
        <w:t xml:space="preserve"> </w:t>
      </w:r>
      <w:r w:rsidR="004F4E09" w:rsidRPr="001A3D46">
        <w:rPr>
          <w:rFonts w:ascii="Times New Roman" w:eastAsia="Times New Roman" w:hAnsi="Times New Roman" w:cs="Times New Roman"/>
          <w:sz w:val="24"/>
          <w:szCs w:val="24"/>
        </w:rPr>
        <w:t>BBC</w:t>
      </w:r>
      <w:r w:rsidRPr="001A3D46">
        <w:rPr>
          <w:rFonts w:ascii="Times New Roman" w:eastAsia="Times New Roman" w:hAnsi="Times New Roman" w:cs="Times New Roman"/>
          <w:sz w:val="24"/>
          <w:szCs w:val="24"/>
        </w:rPr>
        <w:t xml:space="preserve"> would not face a SCA lawsuit.</w:t>
      </w:r>
      <w:r w:rsidR="00B23229">
        <w:rPr>
          <w:rFonts w:ascii="Times New Roman" w:eastAsia="Times New Roman" w:hAnsi="Times New Roman" w:cs="Times New Roman"/>
          <w:sz w:val="24"/>
          <w:szCs w:val="24"/>
        </w:rPr>
        <w:t xml:space="preserve"> </w:t>
      </w:r>
      <w:hyperlink w:anchor="_Table10_–_Most" w:history="1">
        <w:r w:rsidR="00D5230B" w:rsidRPr="00D5230B">
          <w:rPr>
            <w:rStyle w:val="Hyperlink"/>
            <w:rFonts w:ascii="Times New Roman" w:eastAsia="Times New Roman" w:hAnsi="Times New Roman" w:cs="Times New Roman"/>
            <w:sz w:val="24"/>
            <w:szCs w:val="24"/>
          </w:rPr>
          <w:t>T</w:t>
        </w:r>
        <w:r w:rsidRPr="00D5230B">
          <w:rPr>
            <w:rStyle w:val="Hyperlink"/>
            <w:rFonts w:ascii="Times New Roman" w:eastAsia="Times New Roman" w:hAnsi="Times New Roman" w:cs="Times New Roman"/>
            <w:sz w:val="24"/>
            <w:szCs w:val="24"/>
          </w:rPr>
          <w:t>able</w:t>
        </w:r>
        <w:r w:rsidR="00D5230B" w:rsidRPr="00D5230B">
          <w:rPr>
            <w:rStyle w:val="Hyperlink"/>
            <w:rFonts w:ascii="Times New Roman" w:eastAsia="Times New Roman" w:hAnsi="Times New Roman" w:cs="Times New Roman"/>
            <w:sz w:val="24"/>
            <w:szCs w:val="24"/>
          </w:rPr>
          <w:t>10</w:t>
        </w:r>
      </w:hyperlink>
      <w:r w:rsidRPr="001A3D46">
        <w:rPr>
          <w:rFonts w:ascii="Times New Roman" w:eastAsia="Times New Roman" w:hAnsi="Times New Roman" w:cs="Times New Roman"/>
          <w:sz w:val="24"/>
          <w:szCs w:val="24"/>
        </w:rPr>
        <w:t xml:space="preserve"> below shows the features </w:t>
      </w:r>
      <w:r w:rsidRPr="001A3D46">
        <w:rPr>
          <w:rFonts w:ascii="Times New Roman" w:eastAsia="Times New Roman" w:hAnsi="Times New Roman" w:cs="Times New Roman"/>
          <w:sz w:val="24"/>
          <w:szCs w:val="24"/>
        </w:rPr>
        <w:lastRenderedPageBreak/>
        <w:t>that had the largest i</w:t>
      </w:r>
      <w:r w:rsidRPr="001A3D46">
        <w:rPr>
          <w:rFonts w:ascii="Times New Roman" w:eastAsia="Times New Roman" w:hAnsi="Times New Roman" w:cs="Times New Roman"/>
          <w:sz w:val="24"/>
          <w:szCs w:val="24"/>
        </w:rPr>
        <w:t xml:space="preserve">mpact on the predicted probability of a SCA lawsuit.  The features highlighted in green were favorable in that they lowered the probability of a lawsuit, whereas the features in red did the opposite. </w:t>
      </w:r>
    </w:p>
    <w:p w14:paraId="197F5052" w14:textId="71F912BC" w:rsidR="00C85504" w:rsidRPr="001A3D46" w:rsidRDefault="00FF5730">
      <w:pPr>
        <w:ind w:firstLine="720"/>
        <w:rPr>
          <w:rFonts w:ascii="Times New Roman" w:eastAsia="Times New Roman" w:hAnsi="Times New Roman" w:cs="Times New Roman"/>
          <w:sz w:val="24"/>
          <w:szCs w:val="24"/>
        </w:rPr>
      </w:pPr>
      <w:r w:rsidRPr="001A3D46">
        <w:rPr>
          <w:rFonts w:ascii="Times New Roman" w:eastAsia="Times New Roman" w:hAnsi="Times New Roman" w:cs="Times New Roman"/>
          <w:sz w:val="24"/>
          <w:szCs w:val="24"/>
        </w:rPr>
        <w:t xml:space="preserve">By far, the largest favorable factor was that over the </w:t>
      </w:r>
      <w:r w:rsidRPr="001A3D46">
        <w:rPr>
          <w:rFonts w:ascii="Times New Roman" w:eastAsia="Times New Roman" w:hAnsi="Times New Roman" w:cs="Times New Roman"/>
          <w:sz w:val="24"/>
          <w:szCs w:val="24"/>
        </w:rPr>
        <w:t>observation period from 2010 to 2013, the value of BBC’s stock increased dramatically from $47.53 per share to $226.69 per share, and that the stock had been highly profitable for investors (</w:t>
      </w:r>
      <w:r w:rsidRPr="001A3D46">
        <w:rPr>
          <w:rFonts w:ascii="Times New Roman" w:eastAsia="Times New Roman" w:hAnsi="Times New Roman" w:cs="Times New Roman"/>
          <w:i/>
          <w:sz w:val="24"/>
          <w:szCs w:val="24"/>
        </w:rPr>
        <w:t xml:space="preserve">“Stock-Per-Growth” </w:t>
      </w:r>
      <w:r w:rsidR="004F4E09" w:rsidRPr="001A3D46">
        <w:rPr>
          <w:rFonts w:ascii="Times New Roman" w:eastAsia="Times New Roman" w:hAnsi="Times New Roman" w:cs="Times New Roman"/>
          <w:i/>
          <w:sz w:val="24"/>
          <w:szCs w:val="24"/>
        </w:rPr>
        <w:t>and “</w:t>
      </w:r>
      <w:r w:rsidRPr="001A3D46">
        <w:rPr>
          <w:rFonts w:ascii="Times New Roman" w:eastAsia="Times New Roman" w:hAnsi="Times New Roman" w:cs="Times New Roman"/>
          <w:i/>
          <w:sz w:val="24"/>
          <w:szCs w:val="24"/>
        </w:rPr>
        <w:t>Earnings-Share-Diluted”</w:t>
      </w:r>
      <w:r w:rsidRPr="001A3D46">
        <w:rPr>
          <w:rFonts w:ascii="Times New Roman" w:eastAsia="Times New Roman" w:hAnsi="Times New Roman" w:cs="Times New Roman"/>
          <w:sz w:val="24"/>
          <w:szCs w:val="24"/>
        </w:rPr>
        <w:t>).  Among other p</w:t>
      </w:r>
      <w:r w:rsidRPr="001A3D46">
        <w:rPr>
          <w:rFonts w:ascii="Times New Roman" w:eastAsia="Times New Roman" w:hAnsi="Times New Roman" w:cs="Times New Roman"/>
          <w:sz w:val="24"/>
          <w:szCs w:val="24"/>
        </w:rPr>
        <w:t>ositive factors was that BBC has not filed a restatement as a correction to the annual 10-K reports (</w:t>
      </w:r>
      <w:r w:rsidRPr="001A3D46">
        <w:rPr>
          <w:rFonts w:ascii="Times New Roman" w:eastAsia="Times New Roman" w:hAnsi="Times New Roman" w:cs="Times New Roman"/>
          <w:i/>
          <w:sz w:val="24"/>
          <w:szCs w:val="24"/>
        </w:rPr>
        <w:t>“Number-Of-Restatements”</w:t>
      </w:r>
      <w:r w:rsidRPr="001A3D46">
        <w:rPr>
          <w:rFonts w:ascii="Times New Roman" w:eastAsia="Times New Roman" w:hAnsi="Times New Roman" w:cs="Times New Roman"/>
          <w:sz w:val="24"/>
          <w:szCs w:val="24"/>
        </w:rPr>
        <w:t xml:space="preserve">). </w:t>
      </w:r>
    </w:p>
    <w:p w14:paraId="443925EB" w14:textId="388CD4E6" w:rsidR="00C85504" w:rsidRPr="001A3D46" w:rsidRDefault="00FF5730">
      <w:pPr>
        <w:rPr>
          <w:rFonts w:ascii="Times New Roman" w:eastAsia="Times New Roman" w:hAnsi="Times New Roman" w:cs="Times New Roman"/>
          <w:sz w:val="24"/>
          <w:szCs w:val="24"/>
        </w:rPr>
      </w:pPr>
      <w:r w:rsidRPr="001A3D46">
        <w:rPr>
          <w:rFonts w:ascii="Times New Roman" w:eastAsia="Times New Roman" w:hAnsi="Times New Roman" w:cs="Times New Roman"/>
          <w:sz w:val="24"/>
          <w:szCs w:val="24"/>
        </w:rPr>
        <w:tab/>
        <w:t>The factors which increased the probability of a SCA lawsuit included high capital and administrative expenditures, which were</w:t>
      </w:r>
      <w:r w:rsidRPr="001A3D46">
        <w:rPr>
          <w:rFonts w:ascii="Times New Roman" w:eastAsia="Times New Roman" w:hAnsi="Times New Roman" w:cs="Times New Roman"/>
          <w:sz w:val="24"/>
          <w:szCs w:val="24"/>
        </w:rPr>
        <w:t xml:space="preserve"> far greater than the median value for </w:t>
      </w:r>
      <w:r w:rsidRPr="001A3D46">
        <w:rPr>
          <w:rFonts w:ascii="Times New Roman" w:eastAsia="Times New Roman" w:hAnsi="Times New Roman" w:cs="Times New Roman"/>
          <w:sz w:val="24"/>
          <w:szCs w:val="24"/>
        </w:rPr>
        <w:t>companies in the “Consumer Staples” sector (</w:t>
      </w:r>
      <w:r w:rsidRPr="001A3D46">
        <w:rPr>
          <w:rFonts w:ascii="Times New Roman" w:eastAsia="Times New Roman" w:hAnsi="Times New Roman" w:cs="Times New Roman"/>
          <w:i/>
          <w:sz w:val="24"/>
          <w:szCs w:val="24"/>
        </w:rPr>
        <w:t>“Capital-Expenditures” and “Administrative-Expense</w:t>
      </w:r>
      <w:r w:rsidRPr="001A3D46">
        <w:rPr>
          <w:rFonts w:ascii="Times New Roman" w:eastAsia="Times New Roman" w:hAnsi="Times New Roman" w:cs="Times New Roman"/>
          <w:sz w:val="24"/>
          <w:szCs w:val="24"/>
        </w:rPr>
        <w:t xml:space="preserve">”).  Another factor, which is not </w:t>
      </w:r>
      <w:r w:rsidR="003B2C6D">
        <w:rPr>
          <w:rFonts w:ascii="Times New Roman" w:eastAsia="Times New Roman" w:hAnsi="Times New Roman" w:cs="Times New Roman"/>
          <w:sz w:val="24"/>
          <w:szCs w:val="24"/>
        </w:rPr>
        <w:t xml:space="preserve">practically </w:t>
      </w:r>
      <w:r w:rsidRPr="001A3D46">
        <w:rPr>
          <w:rFonts w:ascii="Times New Roman" w:eastAsia="Times New Roman" w:hAnsi="Times New Roman" w:cs="Times New Roman"/>
          <w:sz w:val="24"/>
          <w:szCs w:val="24"/>
        </w:rPr>
        <w:t>controllable</w:t>
      </w:r>
      <w:r w:rsidRPr="001A3D46">
        <w:rPr>
          <w:rFonts w:ascii="Times New Roman" w:eastAsia="Times New Roman" w:hAnsi="Times New Roman" w:cs="Times New Roman"/>
          <w:sz w:val="24"/>
          <w:szCs w:val="24"/>
        </w:rPr>
        <w:t>, is that companies with a higher gross profi</w:t>
      </w:r>
      <w:r w:rsidRPr="001A3D46">
        <w:rPr>
          <w:rFonts w:ascii="Times New Roman" w:eastAsia="Times New Roman" w:hAnsi="Times New Roman" w:cs="Times New Roman"/>
          <w:sz w:val="24"/>
          <w:szCs w:val="24"/>
        </w:rPr>
        <w:t xml:space="preserve">t tend to have a higher probability for a SCA lawsuit (“Gross-Profit”). </w:t>
      </w:r>
    </w:p>
    <w:p w14:paraId="4C8E941C" w14:textId="3B54B919" w:rsidR="002C5F4E" w:rsidRPr="001A3D46" w:rsidRDefault="000338AE" w:rsidP="002C5F4E">
      <w:pPr>
        <w:pStyle w:val="Heading3"/>
        <w:rPr>
          <w:rFonts w:ascii="Times New Roman" w:hAnsi="Times New Roman" w:cs="Times New Roman"/>
          <w:i/>
          <w:iCs/>
          <w:sz w:val="24"/>
          <w:szCs w:val="24"/>
        </w:rPr>
      </w:pPr>
      <w:bookmarkStart w:id="24" w:name="_Table10_–_Most"/>
      <w:bookmarkEnd w:id="24"/>
      <w:r w:rsidRPr="001A3D46">
        <w:rPr>
          <w:rFonts w:ascii="Times New Roman" w:hAnsi="Times New Roman" w:cs="Times New Roman"/>
          <w:i/>
          <w:iCs/>
          <w:sz w:val="24"/>
          <w:szCs w:val="24"/>
        </w:rPr>
        <w:t>Table</w:t>
      </w:r>
      <w:r w:rsidRPr="001A3D46">
        <w:rPr>
          <w:rFonts w:ascii="Times New Roman" w:hAnsi="Times New Roman" w:cs="Times New Roman"/>
          <w:i/>
          <w:iCs/>
          <w:sz w:val="24"/>
          <w:szCs w:val="24"/>
        </w:rPr>
        <w:t>10</w:t>
      </w:r>
      <w:r w:rsidRPr="001A3D46">
        <w:rPr>
          <w:rFonts w:ascii="Times New Roman" w:hAnsi="Times New Roman" w:cs="Times New Roman"/>
          <w:i/>
          <w:iCs/>
          <w:sz w:val="24"/>
          <w:szCs w:val="24"/>
        </w:rPr>
        <w:t xml:space="preserve"> </w:t>
      </w:r>
      <w:r w:rsidRPr="001A3D46">
        <w:rPr>
          <w:rFonts w:ascii="Times New Roman" w:hAnsi="Times New Roman" w:cs="Times New Roman"/>
          <w:i/>
          <w:iCs/>
          <w:sz w:val="24"/>
          <w:szCs w:val="24"/>
        </w:rPr>
        <w:t>–</w:t>
      </w:r>
      <w:r w:rsidRPr="001A3D46">
        <w:rPr>
          <w:rFonts w:ascii="Times New Roman" w:hAnsi="Times New Roman" w:cs="Times New Roman"/>
          <w:i/>
          <w:iCs/>
          <w:sz w:val="24"/>
          <w:szCs w:val="24"/>
        </w:rPr>
        <w:t xml:space="preserve"> </w:t>
      </w:r>
      <w:r w:rsidRPr="001A3D46">
        <w:rPr>
          <w:rFonts w:ascii="Times New Roman" w:hAnsi="Times New Roman" w:cs="Times New Roman"/>
          <w:i/>
          <w:iCs/>
          <w:sz w:val="24"/>
          <w:szCs w:val="24"/>
        </w:rPr>
        <w:t>Most Impactful Features for BBC’s Risk Assessmen</w:t>
      </w:r>
      <w:r w:rsidR="002C5F4E" w:rsidRPr="001A3D46">
        <w:rPr>
          <w:rFonts w:ascii="Times New Roman" w:hAnsi="Times New Roman" w:cs="Times New Roman"/>
          <w:i/>
          <w:iCs/>
          <w:sz w:val="24"/>
          <w:szCs w:val="24"/>
        </w:rPr>
        <w:t>t</w:t>
      </w:r>
    </w:p>
    <w:tbl>
      <w:tblPr>
        <w:tblStyle w:val="a8"/>
        <w:tblW w:w="9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0"/>
        <w:gridCol w:w="990"/>
        <w:gridCol w:w="900"/>
        <w:gridCol w:w="810"/>
        <w:gridCol w:w="4410"/>
      </w:tblGrid>
      <w:tr w:rsidR="00957164" w:rsidRPr="001A3D46" w14:paraId="58136AE7" w14:textId="77777777" w:rsidTr="00E746C9">
        <w:trPr>
          <w:trHeight w:val="438"/>
        </w:trPr>
        <w:tc>
          <w:tcPr>
            <w:tcW w:w="233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19C6B0A4"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b/>
                <w:sz w:val="20"/>
                <w:szCs w:val="20"/>
              </w:rPr>
            </w:pPr>
            <w:r w:rsidRPr="001A3D46">
              <w:rPr>
                <w:rFonts w:ascii="Times New Roman" w:eastAsia="Times New Roman" w:hAnsi="Times New Roman" w:cs="Times New Roman"/>
                <w:b/>
                <w:sz w:val="20"/>
                <w:szCs w:val="20"/>
              </w:rPr>
              <w:t>Feature</w:t>
            </w:r>
          </w:p>
        </w:tc>
        <w:tc>
          <w:tcPr>
            <w:tcW w:w="99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6071F097" w14:textId="0C7C833C" w:rsidR="00C85504" w:rsidRPr="001A3D46" w:rsidRDefault="00FF5730">
            <w:pPr>
              <w:widowControl w:val="0"/>
              <w:pBdr>
                <w:top w:val="nil"/>
                <w:left w:val="nil"/>
                <w:bottom w:val="nil"/>
                <w:right w:val="nil"/>
                <w:between w:val="nil"/>
              </w:pBdr>
              <w:rPr>
                <w:rFonts w:ascii="Times New Roman" w:eastAsia="Times New Roman" w:hAnsi="Times New Roman" w:cs="Times New Roman"/>
                <w:b/>
                <w:sz w:val="20"/>
                <w:szCs w:val="20"/>
              </w:rPr>
            </w:pPr>
            <w:r w:rsidRPr="001A3D46">
              <w:rPr>
                <w:rFonts w:ascii="Times New Roman" w:eastAsia="Times New Roman" w:hAnsi="Times New Roman" w:cs="Times New Roman"/>
                <w:b/>
                <w:sz w:val="20"/>
                <w:szCs w:val="20"/>
              </w:rPr>
              <w:t>Impact to</w:t>
            </w:r>
            <w:r w:rsidR="00E746C9">
              <w:rPr>
                <w:rFonts w:ascii="Times New Roman" w:eastAsia="Times New Roman" w:hAnsi="Times New Roman" w:cs="Times New Roman"/>
                <w:b/>
                <w:sz w:val="20"/>
                <w:szCs w:val="20"/>
              </w:rPr>
              <w:t xml:space="preserve"> </w:t>
            </w:r>
            <w:r w:rsidRPr="001A3D46">
              <w:rPr>
                <w:rFonts w:ascii="Times New Roman" w:eastAsia="Times New Roman" w:hAnsi="Times New Roman" w:cs="Times New Roman"/>
                <w:b/>
                <w:sz w:val="20"/>
                <w:szCs w:val="20"/>
              </w:rPr>
              <w:t>Prob.</w:t>
            </w:r>
          </w:p>
        </w:tc>
        <w:tc>
          <w:tcPr>
            <w:tcW w:w="90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0E27CBE4"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b/>
                <w:sz w:val="20"/>
                <w:szCs w:val="20"/>
              </w:rPr>
            </w:pPr>
            <w:r w:rsidRPr="001A3D46">
              <w:rPr>
                <w:rFonts w:ascii="Times New Roman" w:eastAsia="Times New Roman" w:hAnsi="Times New Roman" w:cs="Times New Roman"/>
                <w:b/>
                <w:sz w:val="20"/>
                <w:szCs w:val="20"/>
              </w:rPr>
              <w:t>Sector Median</w:t>
            </w:r>
          </w:p>
        </w:tc>
        <w:tc>
          <w:tcPr>
            <w:tcW w:w="81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27C5A70C"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b/>
                <w:sz w:val="20"/>
                <w:szCs w:val="20"/>
              </w:rPr>
            </w:pPr>
            <w:r w:rsidRPr="001A3D46">
              <w:rPr>
                <w:rFonts w:ascii="Times New Roman" w:eastAsia="Times New Roman" w:hAnsi="Times New Roman" w:cs="Times New Roman"/>
                <w:b/>
                <w:sz w:val="20"/>
                <w:szCs w:val="20"/>
              </w:rPr>
              <w:t>BBC Value</w:t>
            </w:r>
          </w:p>
        </w:tc>
        <w:tc>
          <w:tcPr>
            <w:tcW w:w="441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64A63A32"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b/>
                <w:sz w:val="20"/>
                <w:szCs w:val="20"/>
              </w:rPr>
            </w:pPr>
            <w:r w:rsidRPr="001A3D46">
              <w:rPr>
                <w:rFonts w:ascii="Times New Roman" w:eastAsia="Times New Roman" w:hAnsi="Times New Roman" w:cs="Times New Roman"/>
                <w:b/>
                <w:sz w:val="20"/>
                <w:szCs w:val="20"/>
              </w:rPr>
              <w:t>Interpretation</w:t>
            </w:r>
          </w:p>
        </w:tc>
      </w:tr>
      <w:tr w:rsidR="00957164" w:rsidRPr="001A3D46" w14:paraId="32A38467" w14:textId="77777777" w:rsidTr="00E746C9">
        <w:trPr>
          <w:trHeight w:val="222"/>
        </w:trPr>
        <w:tc>
          <w:tcPr>
            <w:tcW w:w="233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7BF8F87B"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Stock-Per-Growth</w:t>
            </w:r>
          </w:p>
        </w:tc>
        <w:tc>
          <w:tcPr>
            <w:tcW w:w="99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19617B5A"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-7</w:t>
            </w:r>
          </w:p>
        </w:tc>
        <w:tc>
          <w:tcPr>
            <w:tcW w:w="90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4BC5D821"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0.2</w:t>
            </w:r>
          </w:p>
        </w:tc>
        <w:tc>
          <w:tcPr>
            <w:tcW w:w="81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000138D1"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3.77</w:t>
            </w:r>
          </w:p>
        </w:tc>
        <w:tc>
          <w:tcPr>
            <w:tcW w:w="441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49ED60B3" w14:textId="3E72B37F"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 xml:space="preserve">BBC stock </w:t>
            </w:r>
            <w:r w:rsidRPr="001A3D46">
              <w:rPr>
                <w:rFonts w:ascii="Times New Roman" w:eastAsia="Times New Roman" w:hAnsi="Times New Roman" w:cs="Times New Roman"/>
                <w:sz w:val="20"/>
                <w:szCs w:val="20"/>
              </w:rPr>
              <w:t>increased 377% from $47.53 to $226.69</w:t>
            </w:r>
          </w:p>
        </w:tc>
      </w:tr>
      <w:tr w:rsidR="00957164" w:rsidRPr="001A3D46" w14:paraId="1553B22B" w14:textId="77777777" w:rsidTr="00E746C9">
        <w:trPr>
          <w:trHeight w:val="375"/>
        </w:trPr>
        <w:tc>
          <w:tcPr>
            <w:tcW w:w="233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461B2ECC"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Earnings-Share-Diluted</w:t>
            </w:r>
          </w:p>
        </w:tc>
        <w:tc>
          <w:tcPr>
            <w:tcW w:w="99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1BDF179C"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-5</w:t>
            </w:r>
          </w:p>
        </w:tc>
        <w:tc>
          <w:tcPr>
            <w:tcW w:w="90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58998ACC"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0.37</w:t>
            </w:r>
          </w:p>
        </w:tc>
        <w:tc>
          <w:tcPr>
            <w:tcW w:w="81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156E86C2"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4.6</w:t>
            </w:r>
          </w:p>
        </w:tc>
        <w:tc>
          <w:tcPr>
            <w:tcW w:w="441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4C34815D"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Shows that BBC stock value has been highly profitable for investors</w:t>
            </w:r>
          </w:p>
        </w:tc>
      </w:tr>
      <w:tr w:rsidR="00957164" w:rsidRPr="001A3D46" w14:paraId="53FEC587" w14:textId="77777777" w:rsidTr="00E746C9">
        <w:trPr>
          <w:trHeight w:val="708"/>
        </w:trPr>
        <w:tc>
          <w:tcPr>
            <w:tcW w:w="233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46E6C5E1"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Funds-From-</w:t>
            </w:r>
            <w:proofErr w:type="gramStart"/>
            <w:r w:rsidRPr="001A3D46">
              <w:rPr>
                <w:rFonts w:ascii="Times New Roman" w:eastAsia="Times New Roman" w:hAnsi="Times New Roman" w:cs="Times New Roman"/>
                <w:sz w:val="20"/>
                <w:szCs w:val="20"/>
              </w:rPr>
              <w:t>Ops(</w:t>
            </w:r>
            <w:proofErr w:type="gramEnd"/>
            <w:r w:rsidRPr="001A3D46">
              <w:rPr>
                <w:rFonts w:ascii="Times New Roman" w:eastAsia="Times New Roman" w:hAnsi="Times New Roman" w:cs="Times New Roman"/>
                <w:sz w:val="20"/>
                <w:szCs w:val="20"/>
              </w:rPr>
              <w:t>SD)</w:t>
            </w:r>
          </w:p>
        </w:tc>
        <w:tc>
          <w:tcPr>
            <w:tcW w:w="99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1E4233AA"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-2.8</w:t>
            </w:r>
          </w:p>
        </w:tc>
        <w:tc>
          <w:tcPr>
            <w:tcW w:w="90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6CC4BBF3"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4.61</w:t>
            </w:r>
          </w:p>
        </w:tc>
        <w:tc>
          <w:tcPr>
            <w:tcW w:w="81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526B4626"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2.01</w:t>
            </w:r>
          </w:p>
        </w:tc>
        <w:tc>
          <w:tcPr>
            <w:tcW w:w="441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786EF6CB" w14:textId="66F5CFD7" w:rsidR="00C85504" w:rsidRPr="001A3D46" w:rsidRDefault="00A04877">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T</w:t>
            </w:r>
            <w:r w:rsidR="00FF5730" w:rsidRPr="001A3D46">
              <w:rPr>
                <w:rFonts w:ascii="Times New Roman" w:eastAsia="Times New Roman" w:hAnsi="Times New Roman" w:cs="Times New Roman"/>
                <w:sz w:val="20"/>
                <w:szCs w:val="20"/>
              </w:rPr>
              <w:t xml:space="preserve">he amount of cash flow generated by </w:t>
            </w:r>
            <w:r w:rsidR="00FF5730" w:rsidRPr="001A3D46">
              <w:rPr>
                <w:rFonts w:ascii="Times New Roman" w:eastAsia="Times New Roman" w:hAnsi="Times New Roman" w:cs="Times New Roman"/>
                <w:sz w:val="20"/>
                <w:szCs w:val="20"/>
              </w:rPr>
              <w:t xml:space="preserve">business </w:t>
            </w:r>
            <w:r w:rsidR="0040759D" w:rsidRPr="001A3D46">
              <w:rPr>
                <w:rFonts w:ascii="Times New Roman" w:eastAsia="Times New Roman" w:hAnsi="Times New Roman" w:cs="Times New Roman"/>
                <w:sz w:val="20"/>
                <w:szCs w:val="20"/>
              </w:rPr>
              <w:t>operation</w:t>
            </w:r>
            <w:r w:rsidR="0040759D">
              <w:rPr>
                <w:rFonts w:ascii="Times New Roman" w:eastAsia="Times New Roman" w:hAnsi="Times New Roman" w:cs="Times New Roman"/>
                <w:sz w:val="20"/>
                <w:szCs w:val="20"/>
              </w:rPr>
              <w:t>s</w:t>
            </w:r>
            <w:r w:rsidR="00FF5730" w:rsidRPr="001A3D46">
              <w:rPr>
                <w:rFonts w:ascii="Times New Roman" w:eastAsia="Times New Roman" w:hAnsi="Times New Roman" w:cs="Times New Roman"/>
                <w:sz w:val="20"/>
                <w:szCs w:val="20"/>
              </w:rPr>
              <w:t>. The low S.D. shows there is less volatility in</w:t>
            </w:r>
            <w:r w:rsidR="00FF5730" w:rsidRPr="001A3D46">
              <w:rPr>
                <w:rFonts w:ascii="Times New Roman" w:eastAsia="Times New Roman" w:hAnsi="Times New Roman" w:cs="Times New Roman"/>
                <w:sz w:val="20"/>
                <w:szCs w:val="20"/>
              </w:rPr>
              <w:t xml:space="preserve"> cash flow from core business.</w:t>
            </w:r>
          </w:p>
        </w:tc>
      </w:tr>
      <w:tr w:rsidR="00957164" w:rsidRPr="001A3D46" w14:paraId="034D8F9E" w14:textId="77777777" w:rsidTr="00E746C9">
        <w:trPr>
          <w:trHeight w:val="510"/>
        </w:trPr>
        <w:tc>
          <w:tcPr>
            <w:tcW w:w="233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6FECA894"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Dilution-</w:t>
            </w:r>
            <w:proofErr w:type="gramStart"/>
            <w:r w:rsidRPr="001A3D46">
              <w:rPr>
                <w:rFonts w:ascii="Times New Roman" w:eastAsia="Times New Roman" w:hAnsi="Times New Roman" w:cs="Times New Roman"/>
                <w:sz w:val="20"/>
                <w:szCs w:val="20"/>
              </w:rPr>
              <w:t>Avail(</w:t>
            </w:r>
            <w:proofErr w:type="gramEnd"/>
            <w:r w:rsidRPr="001A3D46">
              <w:rPr>
                <w:rFonts w:ascii="Times New Roman" w:eastAsia="Times New Roman" w:hAnsi="Times New Roman" w:cs="Times New Roman"/>
                <w:sz w:val="20"/>
                <w:szCs w:val="20"/>
              </w:rPr>
              <w:t>SD)</w:t>
            </w:r>
          </w:p>
        </w:tc>
        <w:tc>
          <w:tcPr>
            <w:tcW w:w="99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650C1C1E"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-2</w:t>
            </w:r>
          </w:p>
        </w:tc>
        <w:tc>
          <w:tcPr>
            <w:tcW w:w="90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1C9F8989"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 xml:space="preserve"> 10.38</w:t>
            </w:r>
          </w:p>
          <w:p w14:paraId="2F6C100E" w14:textId="77777777" w:rsidR="00C85504" w:rsidRPr="001A3D46" w:rsidRDefault="00C85504">
            <w:pPr>
              <w:widowControl w:val="0"/>
              <w:pBdr>
                <w:top w:val="nil"/>
                <w:left w:val="nil"/>
                <w:bottom w:val="nil"/>
                <w:right w:val="nil"/>
                <w:between w:val="nil"/>
              </w:pBdr>
              <w:rPr>
                <w:rFonts w:ascii="Times New Roman" w:eastAsia="Times New Roman" w:hAnsi="Times New Roman" w:cs="Times New Roman"/>
                <w:sz w:val="20"/>
                <w:szCs w:val="20"/>
              </w:rPr>
            </w:pPr>
          </w:p>
        </w:tc>
        <w:tc>
          <w:tcPr>
            <w:tcW w:w="81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5FB0C745"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 xml:space="preserve"> 8.69</w:t>
            </w:r>
          </w:p>
        </w:tc>
        <w:tc>
          <w:tcPr>
            <w:tcW w:w="441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1BD98845"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Lower S.D. than the sector median shows less volatility for BBC in</w:t>
            </w:r>
            <w:r w:rsidRPr="001A3D46">
              <w:rPr>
                <w:rFonts w:ascii="Times New Roman" w:eastAsia="Times New Roman" w:hAnsi="Times New Roman" w:cs="Times New Roman"/>
                <w:sz w:val="20"/>
                <w:szCs w:val="20"/>
              </w:rPr>
              <w:t xml:space="preserve"> net income. </w:t>
            </w:r>
          </w:p>
        </w:tc>
      </w:tr>
      <w:tr w:rsidR="00957164" w:rsidRPr="001A3D46" w14:paraId="31A29200" w14:textId="77777777" w:rsidTr="00E746C9">
        <w:trPr>
          <w:trHeight w:val="177"/>
        </w:trPr>
        <w:tc>
          <w:tcPr>
            <w:tcW w:w="233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518B5DFD" w14:textId="499FD67F" w:rsidR="00C85504" w:rsidRPr="001A3D46" w:rsidRDefault="000338AE">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Number</w:t>
            </w:r>
            <w:r w:rsidR="00FF5730" w:rsidRPr="001A3D46">
              <w:rPr>
                <w:rFonts w:ascii="Times New Roman" w:eastAsia="Times New Roman" w:hAnsi="Times New Roman" w:cs="Times New Roman"/>
                <w:sz w:val="20"/>
                <w:szCs w:val="20"/>
              </w:rPr>
              <w:t>-Of-Restatements</w:t>
            </w:r>
          </w:p>
        </w:tc>
        <w:tc>
          <w:tcPr>
            <w:tcW w:w="99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6AA19897"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-1.3</w:t>
            </w:r>
          </w:p>
        </w:tc>
        <w:tc>
          <w:tcPr>
            <w:tcW w:w="90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5467B5FE"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1</w:t>
            </w:r>
          </w:p>
        </w:tc>
        <w:tc>
          <w:tcPr>
            <w:tcW w:w="81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29BDA2A6"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0</w:t>
            </w:r>
          </w:p>
        </w:tc>
        <w:tc>
          <w:tcPr>
            <w:tcW w:w="441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6B1577D2" w14:textId="34D0BBB9"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BBC has not filed a restatement</w:t>
            </w:r>
          </w:p>
        </w:tc>
      </w:tr>
      <w:tr w:rsidR="00957164" w:rsidRPr="001A3D46" w14:paraId="75C77602" w14:textId="77777777" w:rsidTr="00E746C9">
        <w:trPr>
          <w:trHeight w:val="485"/>
        </w:trPr>
        <w:tc>
          <w:tcPr>
            <w:tcW w:w="2330"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tcPr>
          <w:p w14:paraId="44C7D441"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Capital-Expenditures</w:t>
            </w:r>
          </w:p>
        </w:tc>
        <w:tc>
          <w:tcPr>
            <w:tcW w:w="990"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tcPr>
          <w:p w14:paraId="41269BAD"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1.6</w:t>
            </w:r>
          </w:p>
        </w:tc>
        <w:tc>
          <w:tcPr>
            <w:tcW w:w="900"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tcPr>
          <w:p w14:paraId="012F226E"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39.18</w:t>
            </w:r>
          </w:p>
        </w:tc>
        <w:tc>
          <w:tcPr>
            <w:tcW w:w="810"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tcPr>
          <w:p w14:paraId="08487CA1"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147.82</w:t>
            </w:r>
          </w:p>
        </w:tc>
        <w:tc>
          <w:tcPr>
            <w:tcW w:w="4410"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tcPr>
          <w:p w14:paraId="5FE1D579"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Shows that BBC has high expenditures on property, plant, and equipment</w:t>
            </w:r>
          </w:p>
        </w:tc>
      </w:tr>
      <w:tr w:rsidR="00957164" w:rsidRPr="001A3D46" w14:paraId="784F92C9" w14:textId="77777777" w:rsidTr="00E746C9">
        <w:trPr>
          <w:trHeight w:val="393"/>
        </w:trPr>
        <w:tc>
          <w:tcPr>
            <w:tcW w:w="2330"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tcPr>
          <w:p w14:paraId="0007143B"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Sale-Of-Stock</w:t>
            </w:r>
          </w:p>
        </w:tc>
        <w:tc>
          <w:tcPr>
            <w:tcW w:w="990"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tcPr>
          <w:p w14:paraId="2A9FC552"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1.7</w:t>
            </w:r>
          </w:p>
        </w:tc>
        <w:tc>
          <w:tcPr>
            <w:tcW w:w="900"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tcPr>
          <w:p w14:paraId="4E61A2DF"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1.23</w:t>
            </w:r>
          </w:p>
        </w:tc>
        <w:tc>
          <w:tcPr>
            <w:tcW w:w="810"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tcPr>
          <w:p w14:paraId="12B22273"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1.29</w:t>
            </w:r>
          </w:p>
        </w:tc>
        <w:tc>
          <w:tcPr>
            <w:tcW w:w="4410"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tcPr>
          <w:p w14:paraId="56E05CA9" w14:textId="0440E266"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 xml:space="preserve">Selling more stock than the median may indicate </w:t>
            </w:r>
            <w:r w:rsidRPr="001A3D46">
              <w:rPr>
                <w:rFonts w:ascii="Times New Roman" w:eastAsia="Times New Roman" w:hAnsi="Times New Roman" w:cs="Times New Roman"/>
                <w:sz w:val="20"/>
                <w:szCs w:val="20"/>
              </w:rPr>
              <w:t xml:space="preserve">that </w:t>
            </w:r>
            <w:r w:rsidRPr="001A3D46">
              <w:rPr>
                <w:rFonts w:ascii="Times New Roman" w:eastAsia="Times New Roman" w:hAnsi="Times New Roman" w:cs="Times New Roman"/>
                <w:sz w:val="20"/>
                <w:szCs w:val="20"/>
              </w:rPr>
              <w:t>seeking funding</w:t>
            </w:r>
            <w:r w:rsidR="000338AE" w:rsidRPr="001A3D46">
              <w:rPr>
                <w:rFonts w:ascii="Times New Roman" w:eastAsia="Times New Roman" w:hAnsi="Times New Roman" w:cs="Times New Roman"/>
                <w:sz w:val="20"/>
                <w:szCs w:val="20"/>
              </w:rPr>
              <w:t xml:space="preserve"> and </w:t>
            </w:r>
            <w:r w:rsidRPr="001A3D46">
              <w:rPr>
                <w:rFonts w:ascii="Times New Roman" w:eastAsia="Times New Roman" w:hAnsi="Times New Roman" w:cs="Times New Roman"/>
                <w:sz w:val="20"/>
                <w:szCs w:val="20"/>
              </w:rPr>
              <w:t xml:space="preserve">decrease </w:t>
            </w:r>
            <w:r w:rsidR="003C1154">
              <w:rPr>
                <w:rFonts w:ascii="Times New Roman" w:eastAsia="Times New Roman" w:hAnsi="Times New Roman" w:cs="Times New Roman"/>
                <w:sz w:val="20"/>
                <w:szCs w:val="20"/>
              </w:rPr>
              <w:t>stock</w:t>
            </w:r>
            <w:r w:rsidRPr="001A3D46">
              <w:rPr>
                <w:rFonts w:ascii="Times New Roman" w:eastAsia="Times New Roman" w:hAnsi="Times New Roman" w:cs="Times New Roman"/>
                <w:sz w:val="20"/>
                <w:szCs w:val="20"/>
              </w:rPr>
              <w:t xml:space="preserve"> value</w:t>
            </w:r>
            <w:r w:rsidR="003C1154">
              <w:rPr>
                <w:rFonts w:ascii="Times New Roman" w:eastAsia="Times New Roman" w:hAnsi="Times New Roman" w:cs="Times New Roman"/>
                <w:sz w:val="20"/>
                <w:szCs w:val="20"/>
              </w:rPr>
              <w:t>.</w:t>
            </w:r>
          </w:p>
        </w:tc>
      </w:tr>
      <w:tr w:rsidR="00957164" w:rsidRPr="001A3D46" w14:paraId="2B4D31D3" w14:textId="77777777" w:rsidTr="00E746C9">
        <w:trPr>
          <w:trHeight w:val="393"/>
        </w:trPr>
        <w:tc>
          <w:tcPr>
            <w:tcW w:w="2330"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tcPr>
          <w:p w14:paraId="1FBF2F98"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Administrative-Expense</w:t>
            </w:r>
          </w:p>
        </w:tc>
        <w:tc>
          <w:tcPr>
            <w:tcW w:w="990"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tcPr>
          <w:p w14:paraId="04919664"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2.2</w:t>
            </w:r>
          </w:p>
        </w:tc>
        <w:tc>
          <w:tcPr>
            <w:tcW w:w="900"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tcPr>
          <w:p w14:paraId="60432855"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60.19</w:t>
            </w:r>
          </w:p>
        </w:tc>
        <w:tc>
          <w:tcPr>
            <w:tcW w:w="810"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tcPr>
          <w:p w14:paraId="0B6F32F4"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210.11</w:t>
            </w:r>
          </w:p>
        </w:tc>
        <w:tc>
          <w:tcPr>
            <w:tcW w:w="4410"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tcPr>
          <w:p w14:paraId="44026799"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Administrative costs have increased from 174.849 to 270.262 between 2010 and 2013</w:t>
            </w:r>
          </w:p>
        </w:tc>
      </w:tr>
      <w:tr w:rsidR="00957164" w:rsidRPr="001A3D46" w14:paraId="08CACAA3" w14:textId="77777777" w:rsidTr="00E746C9">
        <w:trPr>
          <w:trHeight w:val="303"/>
        </w:trPr>
        <w:tc>
          <w:tcPr>
            <w:tcW w:w="2330"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tcPr>
          <w:p w14:paraId="4B7D2BF1"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Stockholders-Equity-Total</w:t>
            </w:r>
          </w:p>
        </w:tc>
        <w:tc>
          <w:tcPr>
            <w:tcW w:w="990"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tcPr>
          <w:p w14:paraId="1C0B908C"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2.3</w:t>
            </w:r>
          </w:p>
        </w:tc>
        <w:tc>
          <w:tcPr>
            <w:tcW w:w="900"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tcPr>
          <w:p w14:paraId="02B51617"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103.93</w:t>
            </w:r>
          </w:p>
        </w:tc>
        <w:tc>
          <w:tcPr>
            <w:tcW w:w="810"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tcPr>
          <w:p w14:paraId="781D31EA"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214.92</w:t>
            </w:r>
          </w:p>
        </w:tc>
        <w:tc>
          <w:tcPr>
            <w:tcW w:w="4410"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tcPr>
          <w:p w14:paraId="1310DBBE" w14:textId="2957DEE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Unavoidable risk that larger companies tend to be more prone to a</w:t>
            </w:r>
            <w:r w:rsidR="002C5F4E" w:rsidRPr="001A3D46">
              <w:rPr>
                <w:rFonts w:ascii="Times New Roman" w:eastAsia="Times New Roman" w:hAnsi="Times New Roman" w:cs="Times New Roman"/>
                <w:sz w:val="20"/>
                <w:szCs w:val="20"/>
              </w:rPr>
              <w:t>n</w:t>
            </w:r>
            <w:r w:rsidRPr="001A3D46">
              <w:rPr>
                <w:rFonts w:ascii="Times New Roman" w:eastAsia="Times New Roman" w:hAnsi="Times New Roman" w:cs="Times New Roman"/>
                <w:sz w:val="20"/>
                <w:szCs w:val="20"/>
              </w:rPr>
              <w:t xml:space="preserve"> SCA lawsuit</w:t>
            </w:r>
          </w:p>
        </w:tc>
      </w:tr>
      <w:tr w:rsidR="00957164" w:rsidRPr="001A3D46" w14:paraId="47D6F6F2" w14:textId="77777777" w:rsidTr="00E746C9">
        <w:trPr>
          <w:trHeight w:val="483"/>
        </w:trPr>
        <w:tc>
          <w:tcPr>
            <w:tcW w:w="2330"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tcPr>
          <w:p w14:paraId="66CC950C"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Gross-Profit</w:t>
            </w:r>
          </w:p>
        </w:tc>
        <w:tc>
          <w:tcPr>
            <w:tcW w:w="990"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tcPr>
          <w:p w14:paraId="517ED249"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2.9</w:t>
            </w:r>
          </w:p>
        </w:tc>
        <w:tc>
          <w:tcPr>
            <w:tcW w:w="900"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tcPr>
          <w:p w14:paraId="09562E10"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102.8</w:t>
            </w:r>
          </w:p>
        </w:tc>
        <w:tc>
          <w:tcPr>
            <w:tcW w:w="810"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tcPr>
          <w:p w14:paraId="4A31D2BC"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319.24</w:t>
            </w:r>
          </w:p>
        </w:tc>
        <w:tc>
          <w:tcPr>
            <w:tcW w:w="4410"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tcPr>
          <w:p w14:paraId="746E559A" w14:textId="2B0F0794"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Unavoidable risk that larger companies tend to be more prone to a</w:t>
            </w:r>
            <w:r w:rsidR="002C5F4E" w:rsidRPr="001A3D46">
              <w:rPr>
                <w:rFonts w:ascii="Times New Roman" w:eastAsia="Times New Roman" w:hAnsi="Times New Roman" w:cs="Times New Roman"/>
                <w:sz w:val="20"/>
                <w:szCs w:val="20"/>
              </w:rPr>
              <w:t>n</w:t>
            </w:r>
            <w:r w:rsidRPr="001A3D46">
              <w:rPr>
                <w:rFonts w:ascii="Times New Roman" w:eastAsia="Times New Roman" w:hAnsi="Times New Roman" w:cs="Times New Roman"/>
                <w:sz w:val="20"/>
                <w:szCs w:val="20"/>
              </w:rPr>
              <w:t xml:space="preserve"> SCA lawsuit</w:t>
            </w:r>
          </w:p>
        </w:tc>
      </w:tr>
    </w:tbl>
    <w:p w14:paraId="6C8EE2F4" w14:textId="77777777" w:rsidR="00C85504" w:rsidRPr="001A3D46" w:rsidRDefault="00FF5730">
      <w:pPr>
        <w:pStyle w:val="Heading1"/>
        <w:rPr>
          <w:rFonts w:ascii="Times New Roman" w:eastAsia="Times New Roman" w:hAnsi="Times New Roman" w:cs="Times New Roman"/>
          <w:b/>
          <w:sz w:val="28"/>
          <w:szCs w:val="28"/>
          <w:u w:val="single"/>
        </w:rPr>
      </w:pPr>
      <w:bookmarkStart w:id="25" w:name="_Toc102739311"/>
      <w:r w:rsidRPr="001A3D46">
        <w:rPr>
          <w:rFonts w:ascii="Times New Roman" w:eastAsia="Times New Roman" w:hAnsi="Times New Roman" w:cs="Times New Roman"/>
          <w:b/>
          <w:sz w:val="28"/>
          <w:szCs w:val="28"/>
          <w:u w:val="single"/>
        </w:rPr>
        <w:lastRenderedPageBreak/>
        <w:t>Severity Assessment: Potential Liability</w:t>
      </w:r>
      <w:bookmarkEnd w:id="25"/>
    </w:p>
    <w:p w14:paraId="40A5A41A" w14:textId="77777777" w:rsidR="00C85504" w:rsidRPr="001A3D46" w:rsidRDefault="00FF5730">
      <w:pPr>
        <w:pStyle w:val="Heading2"/>
        <w:rPr>
          <w:rFonts w:ascii="Times New Roman" w:eastAsia="Times New Roman" w:hAnsi="Times New Roman" w:cs="Times New Roman"/>
          <w:sz w:val="24"/>
          <w:szCs w:val="24"/>
          <w:u w:val="single"/>
        </w:rPr>
      </w:pPr>
      <w:bookmarkStart w:id="26" w:name="_Toc102739312"/>
      <w:r w:rsidRPr="001A3D46">
        <w:rPr>
          <w:rFonts w:ascii="Times New Roman" w:eastAsia="Times New Roman" w:hAnsi="Times New Roman" w:cs="Times New Roman"/>
          <w:sz w:val="24"/>
          <w:szCs w:val="24"/>
          <w:u w:val="single"/>
        </w:rPr>
        <w:t>Introduction and General Approach</w:t>
      </w:r>
      <w:bookmarkEnd w:id="26"/>
    </w:p>
    <w:p w14:paraId="2D953DDB" w14:textId="3C34DA8A" w:rsidR="00C85504" w:rsidRPr="001A3D46" w:rsidRDefault="00FF5730">
      <w:pPr>
        <w:rPr>
          <w:rFonts w:ascii="Times New Roman" w:eastAsia="Times New Roman" w:hAnsi="Times New Roman" w:cs="Times New Roman"/>
          <w:sz w:val="24"/>
          <w:szCs w:val="24"/>
        </w:rPr>
      </w:pPr>
      <w:r w:rsidRPr="001A3D46">
        <w:rPr>
          <w:rFonts w:ascii="Times New Roman" w:eastAsia="Times New Roman" w:hAnsi="Times New Roman" w:cs="Times New Roman"/>
        </w:rPr>
        <w:tab/>
      </w:r>
      <w:r w:rsidRPr="001A3D46">
        <w:rPr>
          <w:rFonts w:ascii="Times New Roman" w:eastAsia="Times New Roman" w:hAnsi="Times New Roman" w:cs="Times New Roman"/>
          <w:sz w:val="24"/>
          <w:szCs w:val="24"/>
        </w:rPr>
        <w:t xml:space="preserve">The second assessment area predicts the severity of a potential SCA lawsuit in the form of a predicted settlement amount that the BBC would be liable for. To make this prediction, </w:t>
      </w:r>
      <w:r w:rsidRPr="001A3D46">
        <w:rPr>
          <w:rFonts w:ascii="Times New Roman" w:eastAsia="Times New Roman" w:hAnsi="Times New Roman" w:cs="Times New Roman"/>
          <w:sz w:val="24"/>
          <w:szCs w:val="24"/>
        </w:rPr>
        <w:t>data from the same 347 other companies in the “Consumer Staples” sector was used, however as noted in the “</w:t>
      </w:r>
      <w:hyperlink w:anchor="_Risk_Assessment:_Probability" w:history="1">
        <w:r w:rsidRPr="005B05BA">
          <w:rPr>
            <w:rStyle w:val="Hyperlink"/>
            <w:rFonts w:ascii="Times New Roman" w:eastAsia="Times New Roman" w:hAnsi="Times New Roman" w:cs="Times New Roman"/>
            <w:sz w:val="24"/>
            <w:szCs w:val="24"/>
          </w:rPr>
          <w:t>Risk Assessment: Probability of Lawsuit</w:t>
        </w:r>
      </w:hyperlink>
      <w:r w:rsidRPr="001A3D46">
        <w:rPr>
          <w:rFonts w:ascii="Times New Roman" w:eastAsia="Times New Roman" w:hAnsi="Times New Roman" w:cs="Times New Roman"/>
          <w:sz w:val="24"/>
          <w:szCs w:val="24"/>
        </w:rPr>
        <w:t xml:space="preserve">” section, only 13.2% (46) companies had faced a lawsuit.  Of those 46 companies, 35 (76.1%) did not have a settlement amount, most frequently due to a case that was on-going or dismissed, leaving only 11 (23.9%) companies for this modeling exercise. </w:t>
      </w:r>
    </w:p>
    <w:p w14:paraId="5172CE2E" w14:textId="4E812DD0" w:rsidR="00C85504" w:rsidRPr="001A3D46" w:rsidRDefault="00FF5730">
      <w:pPr>
        <w:ind w:firstLine="720"/>
        <w:rPr>
          <w:rFonts w:ascii="Times New Roman" w:eastAsia="Times New Roman" w:hAnsi="Times New Roman" w:cs="Times New Roman"/>
          <w:sz w:val="24"/>
          <w:szCs w:val="24"/>
        </w:rPr>
      </w:pPr>
      <w:r w:rsidRPr="001A3D46">
        <w:rPr>
          <w:rFonts w:ascii="Times New Roman" w:eastAsia="Times New Roman" w:hAnsi="Times New Roman" w:cs="Times New Roman"/>
          <w:sz w:val="24"/>
          <w:szCs w:val="24"/>
        </w:rPr>
        <w:t>Addi</w:t>
      </w:r>
      <w:r w:rsidRPr="001A3D46">
        <w:rPr>
          <w:rFonts w:ascii="Times New Roman" w:eastAsia="Times New Roman" w:hAnsi="Times New Roman" w:cs="Times New Roman"/>
          <w:sz w:val="24"/>
          <w:szCs w:val="24"/>
        </w:rPr>
        <w:t xml:space="preserve">tionally, there was one company (Monster Beverage Company) </w:t>
      </w:r>
      <w:r w:rsidR="00CF5D5D">
        <w:rPr>
          <w:rFonts w:ascii="Times New Roman" w:eastAsia="Times New Roman" w:hAnsi="Times New Roman" w:cs="Times New Roman"/>
          <w:sz w:val="24"/>
          <w:szCs w:val="24"/>
        </w:rPr>
        <w:t xml:space="preserve">who </w:t>
      </w:r>
      <w:r w:rsidRPr="001A3D46">
        <w:rPr>
          <w:rFonts w:ascii="Times New Roman" w:eastAsia="Times New Roman" w:hAnsi="Times New Roman" w:cs="Times New Roman"/>
          <w:sz w:val="24"/>
          <w:szCs w:val="24"/>
        </w:rPr>
        <w:t>paid a significant settlement amount, presumably due to an extensive company history of lawsuits including SCA lawsuits in addition to various other class act</w:t>
      </w:r>
      <w:r w:rsidRPr="001A3D46">
        <w:rPr>
          <w:rFonts w:ascii="Times New Roman" w:eastAsia="Times New Roman" w:hAnsi="Times New Roman" w:cs="Times New Roman"/>
          <w:sz w:val="24"/>
          <w:szCs w:val="24"/>
        </w:rPr>
        <w:t>ion lawsuits (</w:t>
      </w:r>
      <w:proofErr w:type="spellStart"/>
      <w:r w:rsidRPr="001A3D46">
        <w:rPr>
          <w:rFonts w:ascii="Times New Roman" w:eastAsia="Times New Roman" w:hAnsi="Times New Roman" w:cs="Times New Roman"/>
          <w:sz w:val="24"/>
          <w:szCs w:val="24"/>
        </w:rPr>
        <w:t>CSPdailynews</w:t>
      </w:r>
      <w:proofErr w:type="spellEnd"/>
      <w:r w:rsidRPr="001A3D46">
        <w:rPr>
          <w:rFonts w:ascii="Times New Roman" w:eastAsia="Times New Roman" w:hAnsi="Times New Roman" w:cs="Times New Roman"/>
          <w:sz w:val="24"/>
          <w:szCs w:val="24"/>
        </w:rPr>
        <w:t>, 2014). The settlement amount for this company was an extreme outlier, and needed to be removed, leaving only 10 (21.7%) companies for the modeling.  Therefore, the modeling exercise was forced to only use 10 of the 347 companies</w:t>
      </w:r>
      <w:r w:rsidRPr="001A3D46">
        <w:rPr>
          <w:rFonts w:ascii="Times New Roman" w:eastAsia="Times New Roman" w:hAnsi="Times New Roman" w:cs="Times New Roman"/>
          <w:sz w:val="24"/>
          <w:szCs w:val="24"/>
        </w:rPr>
        <w:t xml:space="preserve"> (2.8%) in the “Consumer Staples” sector.  This was a limitation for severity modeling, and it should be noted that the lack of observations impacts the accuracy of the model, including for predictions made for the BBC.</w:t>
      </w:r>
    </w:p>
    <w:p w14:paraId="3C5C8976" w14:textId="37A12707" w:rsidR="00C85504" w:rsidRPr="001A3D46" w:rsidRDefault="00FF5730">
      <w:pPr>
        <w:ind w:firstLine="720"/>
        <w:rPr>
          <w:rFonts w:ascii="Times New Roman" w:eastAsia="Times New Roman" w:hAnsi="Times New Roman" w:cs="Times New Roman"/>
          <w:sz w:val="24"/>
          <w:szCs w:val="24"/>
        </w:rPr>
      </w:pPr>
      <w:r w:rsidRPr="001A3D46">
        <w:rPr>
          <w:rFonts w:ascii="Times New Roman" w:eastAsia="Times New Roman" w:hAnsi="Times New Roman" w:cs="Times New Roman"/>
          <w:sz w:val="24"/>
          <w:szCs w:val="24"/>
        </w:rPr>
        <w:t xml:space="preserve">With the accuracy limitation noted, </w:t>
      </w:r>
      <w:r w:rsidRPr="001A3D46">
        <w:rPr>
          <w:rFonts w:ascii="Times New Roman" w:eastAsia="Times New Roman" w:hAnsi="Times New Roman" w:cs="Times New Roman"/>
          <w:sz w:val="24"/>
          <w:szCs w:val="24"/>
        </w:rPr>
        <w:t>the same general approach for modeling was followed.  First, many prospective features and models were considered.  The severity assessment utilized the same feature selection steps previously addressed in the “</w:t>
      </w:r>
      <w:hyperlink w:anchor="_Specific_Data_&amp;" w:history="1">
        <w:r w:rsidRPr="00427546">
          <w:rPr>
            <w:rStyle w:val="Hyperlink"/>
            <w:rFonts w:ascii="Times New Roman" w:eastAsia="Times New Roman" w:hAnsi="Times New Roman" w:cs="Times New Roman"/>
            <w:sz w:val="24"/>
            <w:szCs w:val="24"/>
          </w:rPr>
          <w:t xml:space="preserve">Specific </w:t>
        </w:r>
        <w:r w:rsidRPr="00427546">
          <w:rPr>
            <w:rStyle w:val="Hyperlink"/>
            <w:rFonts w:ascii="Times New Roman" w:eastAsia="Times New Roman" w:hAnsi="Times New Roman" w:cs="Times New Roman"/>
            <w:sz w:val="24"/>
            <w:szCs w:val="24"/>
          </w:rPr>
          <w:t>Data &amp; Feature Engineering Steps</w:t>
        </w:r>
      </w:hyperlink>
      <w:r w:rsidRPr="001A3D46">
        <w:rPr>
          <w:rFonts w:ascii="Times New Roman" w:eastAsia="Times New Roman" w:hAnsi="Times New Roman" w:cs="Times New Roman"/>
          <w:sz w:val="24"/>
          <w:szCs w:val="24"/>
        </w:rPr>
        <w:t>” section above, but the final stage of feature selection for this Risk Assessment area will be addressed below (see “</w:t>
      </w:r>
      <w:hyperlink w:anchor="_Additional_Feature_Selection" w:history="1">
        <w:r w:rsidRPr="006C475C">
          <w:rPr>
            <w:rStyle w:val="Hyperlink"/>
            <w:rFonts w:ascii="Times New Roman" w:eastAsia="Times New Roman" w:hAnsi="Times New Roman" w:cs="Times New Roman"/>
            <w:sz w:val="24"/>
            <w:szCs w:val="24"/>
          </w:rPr>
          <w:t>Additional Feature Selection</w:t>
        </w:r>
      </w:hyperlink>
      <w:r w:rsidRPr="001A3D46">
        <w:rPr>
          <w:rFonts w:ascii="Times New Roman" w:eastAsia="Times New Roman" w:hAnsi="Times New Roman" w:cs="Times New Roman"/>
          <w:sz w:val="24"/>
          <w:szCs w:val="24"/>
        </w:rPr>
        <w:t xml:space="preserve">”). </w:t>
      </w:r>
    </w:p>
    <w:p w14:paraId="45124A09" w14:textId="464AC63D" w:rsidR="00C85504" w:rsidRPr="001A3D46" w:rsidRDefault="00FF5730">
      <w:pPr>
        <w:ind w:firstLine="720"/>
        <w:rPr>
          <w:rFonts w:ascii="Times New Roman" w:eastAsia="Times New Roman" w:hAnsi="Times New Roman" w:cs="Times New Roman"/>
          <w:sz w:val="24"/>
          <w:szCs w:val="24"/>
        </w:rPr>
      </w:pPr>
      <w:r w:rsidRPr="001A3D46">
        <w:rPr>
          <w:rFonts w:ascii="Times New Roman" w:eastAsia="Times New Roman" w:hAnsi="Times New Roman" w:cs="Times New Roman"/>
          <w:sz w:val="24"/>
          <w:szCs w:val="24"/>
        </w:rPr>
        <w:t>Following the same model selection ap</w:t>
      </w:r>
      <w:r w:rsidRPr="001A3D46">
        <w:rPr>
          <w:rFonts w:ascii="Times New Roman" w:eastAsia="Times New Roman" w:hAnsi="Times New Roman" w:cs="Times New Roman"/>
          <w:sz w:val="24"/>
          <w:szCs w:val="24"/>
        </w:rPr>
        <w:t>proach that was used for the “</w:t>
      </w:r>
      <w:hyperlink w:anchor="_Risk_Assessment:_Probability" w:history="1">
        <w:r w:rsidRPr="005F69D9">
          <w:rPr>
            <w:rStyle w:val="Hyperlink"/>
            <w:rFonts w:ascii="Times New Roman" w:eastAsia="Times New Roman" w:hAnsi="Times New Roman" w:cs="Times New Roman"/>
            <w:sz w:val="24"/>
            <w:szCs w:val="24"/>
          </w:rPr>
          <w:t>Risk Assessment: Probability of Lawsuit</w:t>
        </w:r>
      </w:hyperlink>
      <w:r w:rsidRPr="001A3D46">
        <w:rPr>
          <w:rFonts w:ascii="Times New Roman" w:eastAsia="Times New Roman" w:hAnsi="Times New Roman" w:cs="Times New Roman"/>
          <w:sz w:val="24"/>
          <w:szCs w:val="24"/>
        </w:rPr>
        <w:t>” section, first many models were tested to see which had the most potential, with the “winning” model (i.e., the one with the most potential as measur</w:t>
      </w:r>
      <w:r w:rsidRPr="001A3D46">
        <w:rPr>
          <w:rFonts w:ascii="Times New Roman" w:eastAsia="Times New Roman" w:hAnsi="Times New Roman" w:cs="Times New Roman"/>
          <w:sz w:val="24"/>
          <w:szCs w:val="24"/>
        </w:rPr>
        <w:t>ed by RMSE) chosen from that evaluation.</w:t>
      </w:r>
    </w:p>
    <w:p w14:paraId="69AF10C3" w14:textId="77777777" w:rsidR="00C85504" w:rsidRPr="001A3D46" w:rsidRDefault="00FF5730">
      <w:pPr>
        <w:pStyle w:val="Heading2"/>
        <w:rPr>
          <w:rFonts w:ascii="Times New Roman" w:eastAsia="Times New Roman" w:hAnsi="Times New Roman" w:cs="Times New Roman"/>
        </w:rPr>
      </w:pPr>
      <w:bookmarkStart w:id="27" w:name="_Additional_Feature_Selection"/>
      <w:bookmarkStart w:id="28" w:name="_Toc102739313"/>
      <w:bookmarkEnd w:id="27"/>
      <w:r w:rsidRPr="001A3D46">
        <w:rPr>
          <w:rFonts w:ascii="Times New Roman" w:eastAsia="Times New Roman" w:hAnsi="Times New Roman" w:cs="Times New Roman"/>
          <w:sz w:val="24"/>
          <w:szCs w:val="24"/>
          <w:u w:val="single"/>
        </w:rPr>
        <w:t>Additional Feature Selection</w:t>
      </w:r>
      <w:bookmarkEnd w:id="28"/>
    </w:p>
    <w:p w14:paraId="7C22EC57" w14:textId="36610471" w:rsidR="00C85504" w:rsidRPr="001A3D46" w:rsidRDefault="00FF5730">
      <w:pPr>
        <w:ind w:firstLine="720"/>
        <w:rPr>
          <w:rFonts w:ascii="Times New Roman" w:eastAsia="Times New Roman" w:hAnsi="Times New Roman" w:cs="Times New Roman"/>
          <w:sz w:val="24"/>
          <w:szCs w:val="24"/>
        </w:rPr>
      </w:pPr>
      <w:proofErr w:type="gramStart"/>
      <w:r w:rsidRPr="001A3D46">
        <w:rPr>
          <w:rFonts w:ascii="Times New Roman" w:eastAsia="Times New Roman" w:hAnsi="Times New Roman" w:cs="Times New Roman"/>
          <w:sz w:val="24"/>
          <w:szCs w:val="24"/>
        </w:rPr>
        <w:t>Similar to</w:t>
      </w:r>
      <w:proofErr w:type="gramEnd"/>
      <w:r w:rsidRPr="001A3D46">
        <w:rPr>
          <w:rFonts w:ascii="Times New Roman" w:eastAsia="Times New Roman" w:hAnsi="Times New Roman" w:cs="Times New Roman"/>
          <w:sz w:val="24"/>
          <w:szCs w:val="24"/>
        </w:rPr>
        <w:t xml:space="preserve"> the </w:t>
      </w:r>
      <w:hyperlink w:anchor="_Risk_Assessment:_Probability" w:history="1">
        <w:r w:rsidRPr="00B543C5">
          <w:rPr>
            <w:rStyle w:val="Hyperlink"/>
            <w:rFonts w:ascii="Times New Roman" w:eastAsia="Times New Roman" w:hAnsi="Times New Roman" w:cs="Times New Roman"/>
            <w:sz w:val="24"/>
            <w:szCs w:val="24"/>
          </w:rPr>
          <w:t>Risk Assessment: Probability of Lawsuit</w:t>
        </w:r>
      </w:hyperlink>
      <w:r w:rsidRPr="001A3D46">
        <w:rPr>
          <w:rFonts w:ascii="Times New Roman" w:eastAsia="Times New Roman" w:hAnsi="Times New Roman" w:cs="Times New Roman"/>
          <w:sz w:val="24"/>
          <w:szCs w:val="24"/>
        </w:rPr>
        <w:t xml:space="preserve"> section, a fourth phase of feature selection was conducted for the severity assessment.  In thi</w:t>
      </w:r>
      <w:r w:rsidRPr="001A3D46">
        <w:rPr>
          <w:rFonts w:ascii="Times New Roman" w:eastAsia="Times New Roman" w:hAnsi="Times New Roman" w:cs="Times New Roman"/>
          <w:sz w:val="24"/>
          <w:szCs w:val="24"/>
        </w:rPr>
        <w:t>s phase, the remaining potential predictor features were evaluated to select the best predictors for the severity of a potential SCA lawsuit.</w:t>
      </w:r>
    </w:p>
    <w:p w14:paraId="62D1CE33" w14:textId="1AF1EFB3" w:rsidR="00C85504" w:rsidRPr="001A3D46" w:rsidRDefault="00FF5730">
      <w:pPr>
        <w:ind w:firstLine="720"/>
        <w:rPr>
          <w:rFonts w:ascii="Times New Roman" w:eastAsia="Times New Roman" w:hAnsi="Times New Roman" w:cs="Times New Roman"/>
          <w:sz w:val="24"/>
          <w:szCs w:val="24"/>
        </w:rPr>
      </w:pPr>
      <w:r w:rsidRPr="001A3D46">
        <w:rPr>
          <w:rFonts w:ascii="Times New Roman" w:eastAsia="Times New Roman" w:hAnsi="Times New Roman" w:cs="Times New Roman"/>
          <w:sz w:val="24"/>
          <w:szCs w:val="24"/>
        </w:rPr>
        <w:t xml:space="preserve">In the </w:t>
      </w:r>
      <w:hyperlink w:anchor="_Risk_Assessment:_Probability" w:history="1">
        <w:r w:rsidRPr="00B543C5">
          <w:rPr>
            <w:rStyle w:val="Hyperlink"/>
            <w:rFonts w:ascii="Times New Roman" w:eastAsia="Times New Roman" w:hAnsi="Times New Roman" w:cs="Times New Roman"/>
            <w:sz w:val="24"/>
            <w:szCs w:val="24"/>
          </w:rPr>
          <w:t>Risk Assessment: Probability of Lawsuit</w:t>
        </w:r>
      </w:hyperlink>
      <w:r w:rsidRPr="001A3D46">
        <w:rPr>
          <w:rFonts w:ascii="Times New Roman" w:eastAsia="Times New Roman" w:hAnsi="Times New Roman" w:cs="Times New Roman"/>
          <w:sz w:val="24"/>
          <w:szCs w:val="24"/>
        </w:rPr>
        <w:t xml:space="preserve"> section, the modeling was class</w:t>
      </w:r>
      <w:r w:rsidRPr="001A3D46">
        <w:rPr>
          <w:rFonts w:ascii="Times New Roman" w:eastAsia="Times New Roman" w:hAnsi="Times New Roman" w:cs="Times New Roman"/>
          <w:sz w:val="24"/>
          <w:szCs w:val="24"/>
        </w:rPr>
        <w:t>ification based, predicting one of two possible outcomes.  This is worth noting because oftentimes in the classification model the version of a feature using standard deviation from aggregation proved to be a better predictor than the same feature using me</w:t>
      </w:r>
      <w:r w:rsidRPr="001A3D46">
        <w:rPr>
          <w:rFonts w:ascii="Times New Roman" w:eastAsia="Times New Roman" w:hAnsi="Times New Roman" w:cs="Times New Roman"/>
          <w:sz w:val="24"/>
          <w:szCs w:val="24"/>
        </w:rPr>
        <w:t xml:space="preserve">dian from aggregation.  In this assessment, the modeling is regression based to predict a continuous variable.  Given that, the standard </w:t>
      </w:r>
      <w:r w:rsidRPr="001A3D46">
        <w:rPr>
          <w:rFonts w:ascii="Times New Roman" w:eastAsia="Times New Roman" w:hAnsi="Times New Roman" w:cs="Times New Roman"/>
          <w:sz w:val="24"/>
          <w:szCs w:val="24"/>
        </w:rPr>
        <w:lastRenderedPageBreak/>
        <w:t xml:space="preserve">deviation is less useful to predict an increase or decrease in severity.  For this reason, </w:t>
      </w:r>
      <w:r w:rsidR="00784860" w:rsidRPr="001A3D46">
        <w:rPr>
          <w:rFonts w:ascii="Times New Roman" w:eastAsia="Times New Roman" w:hAnsi="Times New Roman" w:cs="Times New Roman"/>
          <w:sz w:val="24"/>
          <w:szCs w:val="24"/>
        </w:rPr>
        <w:t>all</w:t>
      </w:r>
      <w:r w:rsidRPr="001A3D46">
        <w:rPr>
          <w:rFonts w:ascii="Times New Roman" w:eastAsia="Times New Roman" w:hAnsi="Times New Roman" w:cs="Times New Roman"/>
          <w:sz w:val="24"/>
          <w:szCs w:val="24"/>
        </w:rPr>
        <w:t xml:space="preserve"> the standard deviatio</w:t>
      </w:r>
      <w:r w:rsidRPr="001A3D46">
        <w:rPr>
          <w:rFonts w:ascii="Times New Roman" w:eastAsia="Times New Roman" w:hAnsi="Times New Roman" w:cs="Times New Roman"/>
          <w:sz w:val="24"/>
          <w:szCs w:val="24"/>
        </w:rPr>
        <w:t xml:space="preserve">n feature versions were </w:t>
      </w:r>
      <w:r w:rsidR="00784860" w:rsidRPr="001A3D46">
        <w:rPr>
          <w:rFonts w:ascii="Times New Roman" w:eastAsia="Times New Roman" w:hAnsi="Times New Roman" w:cs="Times New Roman"/>
          <w:sz w:val="24"/>
          <w:szCs w:val="24"/>
        </w:rPr>
        <w:t>dropped,</w:t>
      </w:r>
      <w:r w:rsidRPr="001A3D46">
        <w:rPr>
          <w:rFonts w:ascii="Times New Roman" w:eastAsia="Times New Roman" w:hAnsi="Times New Roman" w:cs="Times New Roman"/>
          <w:sz w:val="24"/>
          <w:szCs w:val="24"/>
        </w:rPr>
        <w:t xml:space="preserve"> and the median version was retained.</w:t>
      </w:r>
    </w:p>
    <w:p w14:paraId="0FD675A6" w14:textId="77777777" w:rsidR="00EC2F8D" w:rsidRDefault="00FF5730" w:rsidP="00625BA2">
      <w:pPr>
        <w:ind w:firstLine="720"/>
        <w:rPr>
          <w:rFonts w:ascii="Times New Roman" w:eastAsia="Times New Roman" w:hAnsi="Times New Roman" w:cs="Times New Roman"/>
          <w:sz w:val="24"/>
          <w:szCs w:val="24"/>
        </w:rPr>
      </w:pPr>
      <w:r w:rsidRPr="001A3D46">
        <w:rPr>
          <w:rFonts w:ascii="Times New Roman" w:eastAsia="Times New Roman" w:hAnsi="Times New Roman" w:cs="Times New Roman"/>
          <w:sz w:val="24"/>
          <w:szCs w:val="24"/>
        </w:rPr>
        <w:t xml:space="preserve">Next, the feature set was evaluated by checking the correlation with the response variable, and features with a very low correlation were removed.  After this, a backward elimination was </w:t>
      </w:r>
      <w:r w:rsidRPr="001A3D46">
        <w:rPr>
          <w:rFonts w:ascii="Times New Roman" w:eastAsia="Times New Roman" w:hAnsi="Times New Roman" w:cs="Times New Roman"/>
          <w:sz w:val="24"/>
          <w:szCs w:val="24"/>
        </w:rPr>
        <w:t>attempted, but ultimately not utilized.  The reason that this approach was not used is due to the data itself.  After much analysis, it was discovered that a problem with backward elimination can occur when using a dataset that is made up of a small number</w:t>
      </w:r>
      <w:r w:rsidRPr="001A3D46">
        <w:rPr>
          <w:rFonts w:ascii="Times New Roman" w:eastAsia="Times New Roman" w:hAnsi="Times New Roman" w:cs="Times New Roman"/>
          <w:sz w:val="24"/>
          <w:szCs w:val="24"/>
        </w:rPr>
        <w:t xml:space="preserve"> of observations, many potential features, and especially features that have a high degree of collinearity. (</w:t>
      </w:r>
      <w:proofErr w:type="spellStart"/>
      <w:r w:rsidRPr="001A3D46">
        <w:rPr>
          <w:rFonts w:ascii="Times New Roman" w:eastAsia="Times New Roman" w:hAnsi="Times New Roman" w:cs="Times New Roman"/>
          <w:sz w:val="24"/>
          <w:szCs w:val="24"/>
        </w:rPr>
        <w:t>StatsModel</w:t>
      </w:r>
      <w:proofErr w:type="spellEnd"/>
      <w:r w:rsidRPr="001A3D46">
        <w:rPr>
          <w:rFonts w:ascii="Times New Roman" w:eastAsia="Times New Roman" w:hAnsi="Times New Roman" w:cs="Times New Roman"/>
          <w:sz w:val="24"/>
          <w:szCs w:val="24"/>
        </w:rPr>
        <w:t>/GitHub) All of those conditions exist in this dataset, with the collinearity stemming from the data containing many features that ultima</w:t>
      </w:r>
      <w:r w:rsidRPr="001A3D46">
        <w:rPr>
          <w:rFonts w:ascii="Times New Roman" w:eastAsia="Times New Roman" w:hAnsi="Times New Roman" w:cs="Times New Roman"/>
          <w:sz w:val="24"/>
          <w:szCs w:val="24"/>
        </w:rPr>
        <w:t>tely roll up to measures of a company's financial performance.  For this reason, backwards elimination was not utilized.</w:t>
      </w:r>
    </w:p>
    <w:p w14:paraId="2AD4E307" w14:textId="3471E121" w:rsidR="00C85504" w:rsidRPr="001A3D46" w:rsidRDefault="00FF5730" w:rsidP="00625BA2">
      <w:pPr>
        <w:ind w:firstLine="720"/>
        <w:rPr>
          <w:rFonts w:ascii="Times New Roman" w:eastAsia="Times New Roman" w:hAnsi="Times New Roman" w:cs="Times New Roman"/>
          <w:sz w:val="24"/>
          <w:szCs w:val="24"/>
        </w:rPr>
      </w:pPr>
      <w:r w:rsidRPr="001A3D46">
        <w:rPr>
          <w:rFonts w:ascii="Times New Roman" w:eastAsia="Times New Roman" w:hAnsi="Times New Roman" w:cs="Times New Roman"/>
          <w:sz w:val="24"/>
          <w:szCs w:val="24"/>
        </w:rPr>
        <w:t>Instead, much like the first assessment, the features were evaluated using the Random Forest.  All remaining features were fed to a Ra</w:t>
      </w:r>
      <w:r w:rsidRPr="001A3D46">
        <w:rPr>
          <w:rFonts w:ascii="Times New Roman" w:eastAsia="Times New Roman" w:hAnsi="Times New Roman" w:cs="Times New Roman"/>
          <w:sz w:val="24"/>
          <w:szCs w:val="24"/>
        </w:rPr>
        <w:t xml:space="preserve">ndom Forest Regression </w:t>
      </w:r>
      <w:r w:rsidR="00770BA1" w:rsidRPr="001A3D46">
        <w:rPr>
          <w:rFonts w:ascii="Times New Roman" w:eastAsia="Times New Roman" w:hAnsi="Times New Roman" w:cs="Times New Roman"/>
          <w:sz w:val="24"/>
          <w:szCs w:val="24"/>
        </w:rPr>
        <w:t>model and</w:t>
      </w:r>
      <w:r w:rsidRPr="001A3D46">
        <w:rPr>
          <w:rFonts w:ascii="Times New Roman" w:eastAsia="Times New Roman" w:hAnsi="Times New Roman" w:cs="Times New Roman"/>
          <w:sz w:val="24"/>
          <w:szCs w:val="24"/>
        </w:rPr>
        <w:t xml:space="preserve"> tuned to minimize the Mean Squared Error.  From there, feature selection used the feature importance function, retaining features showing a Gini impurity decrease over 0.1. </w:t>
      </w:r>
    </w:p>
    <w:p w14:paraId="4416513E" w14:textId="26886125" w:rsidR="00C85504" w:rsidRPr="00760B95" w:rsidRDefault="00FF5730" w:rsidP="002C5F4E">
      <w:pPr>
        <w:pStyle w:val="Heading3"/>
        <w:rPr>
          <w:rFonts w:ascii="Times New Roman" w:hAnsi="Times New Roman" w:cs="Times New Roman"/>
          <w:i/>
          <w:iCs/>
          <w:sz w:val="24"/>
          <w:szCs w:val="24"/>
        </w:rPr>
      </w:pPr>
      <w:r w:rsidRPr="00760B95">
        <w:rPr>
          <w:rFonts w:ascii="Times New Roman" w:hAnsi="Times New Roman" w:cs="Times New Roman"/>
          <w:i/>
          <w:iCs/>
          <w:sz w:val="24"/>
          <w:szCs w:val="24"/>
        </w:rPr>
        <w:t>Figure</w:t>
      </w:r>
      <w:r w:rsidR="002C5F4E" w:rsidRPr="00760B95">
        <w:rPr>
          <w:rFonts w:ascii="Times New Roman" w:hAnsi="Times New Roman" w:cs="Times New Roman"/>
          <w:i/>
          <w:iCs/>
          <w:sz w:val="24"/>
          <w:szCs w:val="24"/>
        </w:rPr>
        <w:t>5</w:t>
      </w:r>
      <w:r w:rsidRPr="00760B95">
        <w:rPr>
          <w:rFonts w:ascii="Times New Roman" w:hAnsi="Times New Roman" w:cs="Times New Roman"/>
          <w:i/>
          <w:iCs/>
          <w:sz w:val="24"/>
          <w:szCs w:val="24"/>
        </w:rPr>
        <w:t xml:space="preserve"> - Features Selected using Random Fores</w:t>
      </w:r>
      <w:r w:rsidRPr="00760B95">
        <w:rPr>
          <w:rFonts w:ascii="Times New Roman" w:hAnsi="Times New Roman" w:cs="Times New Roman"/>
          <w:i/>
          <w:iCs/>
          <w:sz w:val="24"/>
          <w:szCs w:val="24"/>
        </w:rPr>
        <w:t>t Model</w:t>
      </w:r>
    </w:p>
    <w:p w14:paraId="27379F3A" w14:textId="77777777" w:rsidR="00C85504" w:rsidRPr="001A3D46" w:rsidRDefault="00C85504">
      <w:pPr>
        <w:ind w:firstLine="720"/>
        <w:rPr>
          <w:rFonts w:ascii="Times New Roman" w:eastAsia="Times New Roman" w:hAnsi="Times New Roman" w:cs="Times New Roman"/>
        </w:rPr>
      </w:pPr>
    </w:p>
    <w:p w14:paraId="1BE43689" w14:textId="77777777" w:rsidR="00C85504" w:rsidRPr="001A3D46" w:rsidRDefault="00FF5730">
      <w:pPr>
        <w:rPr>
          <w:rFonts w:ascii="Times New Roman" w:eastAsia="Times New Roman" w:hAnsi="Times New Roman" w:cs="Times New Roman"/>
        </w:rPr>
      </w:pPr>
      <w:r w:rsidRPr="001A3D46">
        <w:rPr>
          <w:rFonts w:ascii="Times New Roman" w:eastAsia="Times New Roman" w:hAnsi="Times New Roman" w:cs="Times New Roman"/>
          <w:noProof/>
        </w:rPr>
        <w:drawing>
          <wp:inline distT="114300" distB="114300" distL="114300" distR="114300" wp14:anchorId="5D903D3D" wp14:editId="018A3C82">
            <wp:extent cx="5943600" cy="42291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943600" cy="4229100"/>
                    </a:xfrm>
                    <a:prstGeom prst="rect">
                      <a:avLst/>
                    </a:prstGeom>
                    <a:ln/>
                  </pic:spPr>
                </pic:pic>
              </a:graphicData>
            </a:graphic>
          </wp:inline>
        </w:drawing>
      </w:r>
    </w:p>
    <w:p w14:paraId="1D0CDDAB" w14:textId="54C4F1EE" w:rsidR="00C85504" w:rsidRPr="001A3D46" w:rsidRDefault="00FF5730" w:rsidP="00760B95">
      <w:pPr>
        <w:ind w:firstLine="720"/>
        <w:rPr>
          <w:rFonts w:ascii="Times New Roman" w:eastAsia="Times New Roman" w:hAnsi="Times New Roman" w:cs="Times New Roman"/>
          <w:sz w:val="26"/>
          <w:szCs w:val="26"/>
          <w:u w:val="single"/>
        </w:rPr>
      </w:pPr>
      <w:r w:rsidRPr="001A3D46">
        <w:rPr>
          <w:rFonts w:ascii="Times New Roman" w:eastAsia="Times New Roman" w:hAnsi="Times New Roman" w:cs="Times New Roman"/>
          <w:sz w:val="24"/>
          <w:szCs w:val="24"/>
        </w:rPr>
        <w:lastRenderedPageBreak/>
        <w:t xml:space="preserve">The final step in this phase of feature selection was to check the feature collinearity.  As has been previously stated, since all features in some </w:t>
      </w:r>
      <w:proofErr w:type="gramStart"/>
      <w:r w:rsidRPr="001A3D46">
        <w:rPr>
          <w:rFonts w:ascii="Times New Roman" w:eastAsia="Times New Roman" w:hAnsi="Times New Roman" w:cs="Times New Roman"/>
          <w:sz w:val="24"/>
          <w:szCs w:val="24"/>
        </w:rPr>
        <w:t>way</w:t>
      </w:r>
      <w:proofErr w:type="gramEnd"/>
      <w:r w:rsidRPr="001A3D46">
        <w:rPr>
          <w:rFonts w:ascii="Times New Roman" w:eastAsia="Times New Roman" w:hAnsi="Times New Roman" w:cs="Times New Roman"/>
          <w:sz w:val="24"/>
          <w:szCs w:val="24"/>
        </w:rPr>
        <w:t xml:space="preserve"> are measures of a company's</w:t>
      </w:r>
      <w:r w:rsidRPr="001A3D46">
        <w:rPr>
          <w:rFonts w:ascii="Times New Roman" w:eastAsia="Times New Roman" w:hAnsi="Times New Roman" w:cs="Times New Roman"/>
          <w:sz w:val="24"/>
          <w:szCs w:val="24"/>
        </w:rPr>
        <w:t xml:space="preserve"> financial performance, there is an inherent degree of collinearity.  The process taken was to review the feature pairs with the highest degree of collinearity and remove the one with the lower Gini impurity decrease. (</w:t>
      </w:r>
      <w:proofErr w:type="gramStart"/>
      <w:r w:rsidRPr="001A3D46">
        <w:rPr>
          <w:rFonts w:ascii="Times New Roman" w:eastAsia="Times New Roman" w:hAnsi="Times New Roman" w:cs="Times New Roman"/>
          <w:sz w:val="24"/>
          <w:szCs w:val="24"/>
        </w:rPr>
        <w:t>see</w:t>
      </w:r>
      <w:proofErr w:type="gramEnd"/>
      <w:r w:rsidRPr="001A3D46">
        <w:rPr>
          <w:rFonts w:ascii="Times New Roman" w:eastAsia="Times New Roman" w:hAnsi="Times New Roman" w:cs="Times New Roman"/>
          <w:sz w:val="24"/>
          <w:szCs w:val="24"/>
        </w:rPr>
        <w:t>:</w:t>
      </w:r>
      <w:r w:rsidRPr="001A3D46">
        <w:rPr>
          <w:rFonts w:ascii="Times New Roman" w:eastAsia="Times New Roman" w:hAnsi="Times New Roman" w:cs="Times New Roman"/>
          <w:color w:val="1155CC"/>
          <w:sz w:val="24"/>
          <w:szCs w:val="24"/>
          <w:u w:val="single"/>
        </w:rPr>
        <w:t xml:space="preserve"> </w:t>
      </w:r>
      <w:hyperlink w:anchor="_Feature_Collinearity_Heat" w:history="1">
        <w:r w:rsidRPr="00A24C2C">
          <w:rPr>
            <w:rStyle w:val="Hyperlink"/>
            <w:rFonts w:ascii="Times New Roman" w:eastAsia="Times New Roman" w:hAnsi="Times New Roman" w:cs="Times New Roman"/>
            <w:sz w:val="24"/>
            <w:szCs w:val="24"/>
          </w:rPr>
          <w:t>Feature Collinearity Heat Map</w:t>
        </w:r>
      </w:hyperlink>
      <w:r w:rsidRPr="001A3D46">
        <w:rPr>
          <w:rFonts w:ascii="Times New Roman" w:eastAsia="Times New Roman" w:hAnsi="Times New Roman" w:cs="Times New Roman"/>
          <w:sz w:val="24"/>
          <w:szCs w:val="24"/>
        </w:rPr>
        <w:t>)  For reasons that will be discussed in the modeling section below, this process was ultimately abandoned and the final feature set used was the one described above from the Random Forest feature importance method.</w:t>
      </w:r>
    </w:p>
    <w:p w14:paraId="11A0AFEE" w14:textId="77777777" w:rsidR="00C85504" w:rsidRPr="001A3D46" w:rsidRDefault="00FF5730">
      <w:pPr>
        <w:pStyle w:val="Heading2"/>
        <w:rPr>
          <w:rFonts w:ascii="Times New Roman" w:eastAsia="Times New Roman" w:hAnsi="Times New Roman" w:cs="Times New Roman"/>
          <w:sz w:val="24"/>
          <w:szCs w:val="24"/>
          <w:u w:val="single"/>
        </w:rPr>
      </w:pPr>
      <w:bookmarkStart w:id="29" w:name="_Model_Selection"/>
      <w:bookmarkStart w:id="30" w:name="_Toc102739314"/>
      <w:bookmarkEnd w:id="29"/>
      <w:r w:rsidRPr="001A3D46">
        <w:rPr>
          <w:rFonts w:ascii="Times New Roman" w:eastAsia="Times New Roman" w:hAnsi="Times New Roman" w:cs="Times New Roman"/>
          <w:sz w:val="24"/>
          <w:szCs w:val="24"/>
          <w:u w:val="single"/>
        </w:rPr>
        <w:t>Model S</w:t>
      </w:r>
      <w:r w:rsidRPr="001A3D46">
        <w:rPr>
          <w:rFonts w:ascii="Times New Roman" w:eastAsia="Times New Roman" w:hAnsi="Times New Roman" w:cs="Times New Roman"/>
          <w:sz w:val="24"/>
          <w:szCs w:val="24"/>
          <w:u w:val="single"/>
        </w:rPr>
        <w:t>election</w:t>
      </w:r>
      <w:bookmarkEnd w:id="30"/>
    </w:p>
    <w:p w14:paraId="5C8A09E3" w14:textId="7EDD61EB" w:rsidR="00C85504" w:rsidRPr="001A3D46" w:rsidRDefault="00FF5730">
      <w:pPr>
        <w:ind w:firstLine="720"/>
        <w:rPr>
          <w:rFonts w:ascii="Times New Roman" w:eastAsia="Times New Roman" w:hAnsi="Times New Roman" w:cs="Times New Roman"/>
          <w:sz w:val="24"/>
          <w:szCs w:val="24"/>
        </w:rPr>
      </w:pPr>
      <w:r w:rsidRPr="001A3D46">
        <w:rPr>
          <w:rFonts w:ascii="Times New Roman" w:eastAsia="Times New Roman" w:hAnsi="Times New Roman" w:cs="Times New Roman"/>
          <w:sz w:val="24"/>
          <w:szCs w:val="24"/>
        </w:rPr>
        <w:t>The primary challenge in this modeling exercise was the small number of observations.  As was previously stated, there were only 11 companies to use as observations for model building, with one of those needing to be removed as an outlier.  The im</w:t>
      </w:r>
      <w:r w:rsidRPr="001A3D46">
        <w:rPr>
          <w:rFonts w:ascii="Times New Roman" w:eastAsia="Times New Roman" w:hAnsi="Times New Roman" w:cs="Times New Roman"/>
          <w:sz w:val="24"/>
          <w:szCs w:val="24"/>
        </w:rPr>
        <w:t xml:space="preserve">plications of building models with only 10 observations </w:t>
      </w:r>
      <w:r w:rsidR="004F4E09" w:rsidRPr="001A3D46">
        <w:rPr>
          <w:rFonts w:ascii="Times New Roman" w:eastAsia="Times New Roman" w:hAnsi="Times New Roman" w:cs="Times New Roman"/>
          <w:sz w:val="24"/>
          <w:szCs w:val="24"/>
        </w:rPr>
        <w:t>are</w:t>
      </w:r>
      <w:r w:rsidRPr="001A3D46">
        <w:rPr>
          <w:rFonts w:ascii="Times New Roman" w:eastAsia="Times New Roman" w:hAnsi="Times New Roman" w:cs="Times New Roman"/>
          <w:sz w:val="24"/>
          <w:szCs w:val="24"/>
        </w:rPr>
        <w:t xml:space="preserve"> that there is a high degree of error and uncertainty in the models.  This is important to keep in mind throughout the modeling and scoring sections of this </w:t>
      </w:r>
      <w:r w:rsidR="004F4E09" w:rsidRPr="001A3D46">
        <w:rPr>
          <w:rFonts w:ascii="Times New Roman" w:eastAsia="Times New Roman" w:hAnsi="Times New Roman" w:cs="Times New Roman"/>
          <w:sz w:val="24"/>
          <w:szCs w:val="24"/>
        </w:rPr>
        <w:t>report and</w:t>
      </w:r>
      <w:r w:rsidRPr="001A3D46">
        <w:rPr>
          <w:rFonts w:ascii="Times New Roman" w:eastAsia="Times New Roman" w:hAnsi="Times New Roman" w:cs="Times New Roman"/>
          <w:sz w:val="24"/>
          <w:szCs w:val="24"/>
        </w:rPr>
        <w:t xml:space="preserve"> will ultimately be expressed </w:t>
      </w:r>
      <w:r w:rsidRPr="001A3D46">
        <w:rPr>
          <w:rFonts w:ascii="Times New Roman" w:eastAsia="Times New Roman" w:hAnsi="Times New Roman" w:cs="Times New Roman"/>
          <w:sz w:val="24"/>
          <w:szCs w:val="24"/>
        </w:rPr>
        <w:t>in the form of a final estimated 90% confidence interval for the potential severity for the BBC with a wide range.</w:t>
      </w:r>
    </w:p>
    <w:p w14:paraId="36AA2DCB" w14:textId="0DEBCC6A" w:rsidR="00C85504" w:rsidRPr="001A3D46" w:rsidRDefault="004F4E09">
      <w:pPr>
        <w:ind w:firstLine="720"/>
        <w:rPr>
          <w:rFonts w:ascii="Times New Roman" w:eastAsia="Times New Roman" w:hAnsi="Times New Roman" w:cs="Times New Roman"/>
          <w:sz w:val="24"/>
          <w:szCs w:val="24"/>
        </w:rPr>
      </w:pPr>
      <w:r w:rsidRPr="001A3D46">
        <w:rPr>
          <w:rFonts w:ascii="Times New Roman" w:eastAsia="Times New Roman" w:hAnsi="Times New Roman" w:cs="Times New Roman"/>
          <w:sz w:val="24"/>
          <w:szCs w:val="24"/>
        </w:rPr>
        <w:t>Like</w:t>
      </w:r>
      <w:r w:rsidR="00FF5730" w:rsidRPr="001A3D46">
        <w:rPr>
          <w:rFonts w:ascii="Times New Roman" w:eastAsia="Times New Roman" w:hAnsi="Times New Roman" w:cs="Times New Roman"/>
          <w:sz w:val="24"/>
          <w:szCs w:val="24"/>
        </w:rPr>
        <w:t xml:space="preserve"> modeling a prediction of an SCA lawsuit, for modeling the severity of a potential SCA lawsuit an iterative process was used compar</w:t>
      </w:r>
      <w:r w:rsidR="00FF5730" w:rsidRPr="001A3D46">
        <w:rPr>
          <w:rFonts w:ascii="Times New Roman" w:eastAsia="Times New Roman" w:hAnsi="Times New Roman" w:cs="Times New Roman"/>
          <w:sz w:val="24"/>
          <w:szCs w:val="24"/>
        </w:rPr>
        <w:t>ing many models until the best model was identified.  Given the low number of observations, the models were not able to build and test with the traditional 80%/20% split of training/test records, and instead a 60%/40% split was made so that there were four</w:t>
      </w:r>
      <w:r w:rsidR="00FF5730" w:rsidRPr="001A3D46">
        <w:rPr>
          <w:rFonts w:ascii="Times New Roman" w:eastAsia="Times New Roman" w:hAnsi="Times New Roman" w:cs="Times New Roman"/>
          <w:sz w:val="24"/>
          <w:szCs w:val="24"/>
        </w:rPr>
        <w:t xml:space="preserve"> test records.  Overall model performance was measured with RMSE, which provides a more interpretable form of the mean squared error (MSE).</w:t>
      </w:r>
      <w:r w:rsidR="00FF5730" w:rsidRPr="001A3D46">
        <w:rPr>
          <w:rFonts w:ascii="Times New Roman" w:eastAsia="Times New Roman" w:hAnsi="Times New Roman" w:cs="Times New Roman"/>
          <w:sz w:val="24"/>
          <w:szCs w:val="24"/>
        </w:rPr>
        <w:tab/>
      </w:r>
    </w:p>
    <w:p w14:paraId="39ABA6E7" w14:textId="7BF8EC98" w:rsidR="00C85504" w:rsidRPr="001A3D46" w:rsidRDefault="00FF5730">
      <w:pPr>
        <w:ind w:firstLine="720"/>
        <w:rPr>
          <w:rFonts w:ascii="Times New Roman" w:eastAsia="Times New Roman" w:hAnsi="Times New Roman" w:cs="Times New Roman"/>
          <w:sz w:val="24"/>
          <w:szCs w:val="24"/>
        </w:rPr>
      </w:pPr>
      <w:r w:rsidRPr="001A3D46">
        <w:rPr>
          <w:rFonts w:ascii="Times New Roman" w:eastAsia="Times New Roman" w:hAnsi="Times New Roman" w:cs="Times New Roman"/>
          <w:sz w:val="24"/>
          <w:szCs w:val="24"/>
        </w:rPr>
        <w:t>In the initial model evaluation, many models were selected for comparison.  Due to the fewer number of models consi</w:t>
      </w:r>
      <w:r w:rsidRPr="001A3D46">
        <w:rPr>
          <w:rFonts w:ascii="Times New Roman" w:eastAsia="Times New Roman" w:hAnsi="Times New Roman" w:cs="Times New Roman"/>
          <w:sz w:val="24"/>
          <w:szCs w:val="24"/>
        </w:rPr>
        <w:t xml:space="preserve">dered than in the previous assessment, and due to these </w:t>
      </w:r>
      <w:r w:rsidR="004F4E09" w:rsidRPr="001A3D46">
        <w:rPr>
          <w:rFonts w:ascii="Times New Roman" w:eastAsia="Times New Roman" w:hAnsi="Times New Roman" w:cs="Times New Roman"/>
          <w:sz w:val="24"/>
          <w:szCs w:val="24"/>
        </w:rPr>
        <w:t>models,</w:t>
      </w:r>
      <w:r w:rsidRPr="001A3D46">
        <w:rPr>
          <w:rFonts w:ascii="Times New Roman" w:eastAsia="Times New Roman" w:hAnsi="Times New Roman" w:cs="Times New Roman"/>
          <w:sz w:val="24"/>
          <w:szCs w:val="24"/>
        </w:rPr>
        <w:t xml:space="preserve"> all having more unique set up requirements than the classification models considered in the last assessment, more time was spent tuning the models in this initial evaluation.  As was mentioned </w:t>
      </w:r>
      <w:r w:rsidRPr="001A3D46">
        <w:rPr>
          <w:rFonts w:ascii="Times New Roman" w:eastAsia="Times New Roman" w:hAnsi="Times New Roman" w:cs="Times New Roman"/>
          <w:sz w:val="24"/>
          <w:szCs w:val="24"/>
        </w:rPr>
        <w:t>in the feature selection section above, one aspect of model building was removing features that had a high degree of collinearity.  However, since the models that were part of the initial evaluation individually may perform better or worse with this step t</w:t>
      </w:r>
      <w:r w:rsidRPr="001A3D46">
        <w:rPr>
          <w:rFonts w:ascii="Times New Roman" w:eastAsia="Times New Roman" w:hAnsi="Times New Roman" w:cs="Times New Roman"/>
          <w:sz w:val="24"/>
          <w:szCs w:val="24"/>
        </w:rPr>
        <w:t xml:space="preserve">aken, all models were tested with and without collinear features.  In the end, the models selected to evaluate further (Random Forest (RF) Regressor and Partial Least </w:t>
      </w:r>
      <w:r w:rsidR="004F4E09" w:rsidRPr="001A3D46">
        <w:rPr>
          <w:rFonts w:ascii="Times New Roman" w:eastAsia="Times New Roman" w:hAnsi="Times New Roman" w:cs="Times New Roman"/>
          <w:sz w:val="24"/>
          <w:szCs w:val="24"/>
        </w:rPr>
        <w:t>Squares (</w:t>
      </w:r>
      <w:r w:rsidRPr="001A3D46">
        <w:rPr>
          <w:rFonts w:ascii="Times New Roman" w:eastAsia="Times New Roman" w:hAnsi="Times New Roman" w:cs="Times New Roman"/>
          <w:sz w:val="24"/>
          <w:szCs w:val="24"/>
        </w:rPr>
        <w:t xml:space="preserve">PLS)) were models that can handle collinear </w:t>
      </w:r>
      <w:r w:rsidR="004F4E09" w:rsidRPr="001A3D46">
        <w:rPr>
          <w:rFonts w:ascii="Times New Roman" w:eastAsia="Times New Roman" w:hAnsi="Times New Roman" w:cs="Times New Roman"/>
          <w:sz w:val="24"/>
          <w:szCs w:val="24"/>
        </w:rPr>
        <w:t>features and</w:t>
      </w:r>
      <w:r w:rsidRPr="001A3D46">
        <w:rPr>
          <w:rFonts w:ascii="Times New Roman" w:eastAsia="Times New Roman" w:hAnsi="Times New Roman" w:cs="Times New Roman"/>
          <w:sz w:val="24"/>
          <w:szCs w:val="24"/>
        </w:rPr>
        <w:t xml:space="preserve"> performed best with the</w:t>
      </w:r>
      <w:r w:rsidRPr="001A3D46">
        <w:rPr>
          <w:rFonts w:ascii="Times New Roman" w:eastAsia="Times New Roman" w:hAnsi="Times New Roman" w:cs="Times New Roman"/>
          <w:sz w:val="24"/>
          <w:szCs w:val="24"/>
        </w:rPr>
        <w:t>m included.  Therefore, the step to drop collinear features was not pursued and the model evaluation table shown below</w:t>
      </w:r>
      <w:r w:rsidR="00841885">
        <w:rPr>
          <w:rFonts w:ascii="Times New Roman" w:eastAsia="Times New Roman" w:hAnsi="Times New Roman" w:cs="Times New Roman"/>
          <w:sz w:val="24"/>
          <w:szCs w:val="24"/>
        </w:rPr>
        <w:t xml:space="preserve"> (</w:t>
      </w:r>
      <w:hyperlink w:anchor="_Table11_-_SCA" w:history="1">
        <w:r w:rsidR="00841885" w:rsidRPr="00841885">
          <w:rPr>
            <w:rStyle w:val="Hyperlink"/>
            <w:rFonts w:ascii="Times New Roman" w:eastAsia="Times New Roman" w:hAnsi="Times New Roman" w:cs="Times New Roman"/>
            <w:sz w:val="24"/>
            <w:szCs w:val="24"/>
          </w:rPr>
          <w:t>Table11</w:t>
        </w:r>
      </w:hyperlink>
      <w:r w:rsidR="00841885">
        <w:rPr>
          <w:rFonts w:ascii="Times New Roman" w:eastAsia="Times New Roman" w:hAnsi="Times New Roman" w:cs="Times New Roman"/>
          <w:sz w:val="24"/>
          <w:szCs w:val="24"/>
        </w:rPr>
        <w:t>)</w:t>
      </w:r>
      <w:r w:rsidRPr="001A3D46">
        <w:rPr>
          <w:rFonts w:ascii="Times New Roman" w:eastAsia="Times New Roman" w:hAnsi="Times New Roman" w:cs="Times New Roman"/>
          <w:sz w:val="24"/>
          <w:szCs w:val="24"/>
        </w:rPr>
        <w:t xml:space="preserve"> is based on the feature set from the Random Forest feature importance step.  The results of the initial model evaluation are provided in </w:t>
      </w:r>
      <w:hyperlink w:anchor="_Table11_-_SCA" w:history="1">
        <w:r w:rsidRPr="00CB0CA7">
          <w:rPr>
            <w:rStyle w:val="Hyperlink"/>
            <w:rFonts w:ascii="Times New Roman" w:eastAsia="Times New Roman" w:hAnsi="Times New Roman" w:cs="Times New Roman"/>
            <w:sz w:val="24"/>
            <w:szCs w:val="24"/>
          </w:rPr>
          <w:t>Tabl</w:t>
        </w:r>
        <w:r w:rsidR="00CB0CA7" w:rsidRPr="00CB0CA7">
          <w:rPr>
            <w:rStyle w:val="Hyperlink"/>
            <w:rFonts w:ascii="Times New Roman" w:eastAsia="Times New Roman" w:hAnsi="Times New Roman" w:cs="Times New Roman"/>
            <w:sz w:val="24"/>
            <w:szCs w:val="24"/>
          </w:rPr>
          <w:t>e11</w:t>
        </w:r>
      </w:hyperlink>
      <w:r w:rsidR="00CB0CA7">
        <w:rPr>
          <w:rFonts w:ascii="Times New Roman" w:eastAsia="Times New Roman" w:hAnsi="Times New Roman" w:cs="Times New Roman"/>
          <w:sz w:val="24"/>
          <w:szCs w:val="24"/>
        </w:rPr>
        <w:t xml:space="preserve"> </w:t>
      </w:r>
      <w:r w:rsidRPr="001A3D46">
        <w:rPr>
          <w:rFonts w:ascii="Times New Roman" w:eastAsia="Times New Roman" w:hAnsi="Times New Roman" w:cs="Times New Roman"/>
          <w:sz w:val="24"/>
          <w:szCs w:val="24"/>
        </w:rPr>
        <w:t>as follows:</w:t>
      </w:r>
    </w:p>
    <w:p w14:paraId="092EC3D0" w14:textId="77777777" w:rsidR="00C85504" w:rsidRPr="001A3D46" w:rsidRDefault="00C85504">
      <w:pPr>
        <w:rPr>
          <w:rFonts w:ascii="Times New Roman" w:eastAsia="Times New Roman" w:hAnsi="Times New Roman" w:cs="Times New Roman"/>
          <w:sz w:val="24"/>
          <w:szCs w:val="24"/>
        </w:rPr>
      </w:pPr>
    </w:p>
    <w:p w14:paraId="621AB882" w14:textId="77BBD5E7" w:rsidR="00C85504" w:rsidRPr="001A3D46" w:rsidRDefault="00FF5730" w:rsidP="00625BA2">
      <w:pPr>
        <w:pStyle w:val="Heading3"/>
        <w:rPr>
          <w:rFonts w:ascii="Times New Roman" w:hAnsi="Times New Roman" w:cs="Times New Roman"/>
          <w:i/>
          <w:iCs/>
          <w:sz w:val="24"/>
          <w:szCs w:val="24"/>
        </w:rPr>
      </w:pPr>
      <w:bookmarkStart w:id="31" w:name="_Table11_-_SCA"/>
      <w:bookmarkEnd w:id="31"/>
      <w:r w:rsidRPr="001A3D46">
        <w:rPr>
          <w:rFonts w:ascii="Times New Roman" w:hAnsi="Times New Roman" w:cs="Times New Roman"/>
          <w:i/>
          <w:iCs/>
          <w:sz w:val="24"/>
          <w:szCs w:val="24"/>
        </w:rPr>
        <w:lastRenderedPageBreak/>
        <w:t>Table</w:t>
      </w:r>
      <w:r w:rsidR="00625BA2" w:rsidRPr="001A3D46">
        <w:rPr>
          <w:rFonts w:ascii="Times New Roman" w:hAnsi="Times New Roman" w:cs="Times New Roman"/>
          <w:i/>
          <w:iCs/>
          <w:sz w:val="24"/>
          <w:szCs w:val="24"/>
        </w:rPr>
        <w:t>11</w:t>
      </w:r>
      <w:r w:rsidRPr="001A3D46">
        <w:rPr>
          <w:rFonts w:ascii="Times New Roman" w:hAnsi="Times New Roman" w:cs="Times New Roman"/>
          <w:i/>
          <w:iCs/>
          <w:sz w:val="24"/>
          <w:szCs w:val="24"/>
        </w:rPr>
        <w:t xml:space="preserve"> - SCA Lawsuit Prediction Model Performance for Round 1</w:t>
      </w:r>
    </w:p>
    <w:tbl>
      <w:tblPr>
        <w:tblStyle w:val="a9"/>
        <w:tblW w:w="90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5430"/>
        <w:gridCol w:w="1230"/>
        <w:gridCol w:w="1155"/>
      </w:tblGrid>
      <w:tr w:rsidR="00C85504" w:rsidRPr="001A3D46" w14:paraId="67C0742C" w14:textId="77777777">
        <w:trPr>
          <w:trHeight w:val="485"/>
        </w:trPr>
        <w:tc>
          <w:tcPr>
            <w:tcW w:w="12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6254B0A"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Model</w:t>
            </w:r>
          </w:p>
        </w:tc>
        <w:tc>
          <w:tcPr>
            <w:tcW w:w="5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FBC831E"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Consideration Reasoning</w:t>
            </w:r>
          </w:p>
        </w:tc>
        <w:tc>
          <w:tcPr>
            <w:tcW w:w="12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DFEF07D"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RMSE</w:t>
            </w:r>
          </w:p>
        </w:tc>
        <w:tc>
          <w:tcPr>
            <w:tcW w:w="11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85CB60B"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Result</w:t>
            </w:r>
          </w:p>
        </w:tc>
      </w:tr>
      <w:tr w:rsidR="00C85504" w:rsidRPr="001A3D46" w14:paraId="04FCFC45" w14:textId="77777777">
        <w:trPr>
          <w:trHeight w:val="1010"/>
        </w:trPr>
        <w:tc>
          <w:tcPr>
            <w:tcW w:w="1260"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tcPr>
          <w:p w14:paraId="5D35B451"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Multiple</w:t>
            </w:r>
          </w:p>
          <w:p w14:paraId="70537CB0"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Regression</w:t>
            </w:r>
          </w:p>
        </w:tc>
        <w:tc>
          <w:tcPr>
            <w:tcW w:w="5430"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tcPr>
          <w:p w14:paraId="4DE3500B"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Simple model that is easy to interpret, but prone to overfitting.  Requires extensive feature selection to avoid collinearity</w:t>
            </w:r>
          </w:p>
        </w:tc>
        <w:tc>
          <w:tcPr>
            <w:tcW w:w="1230"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tcPr>
          <w:p w14:paraId="24828340"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10,085,443</w:t>
            </w:r>
          </w:p>
        </w:tc>
        <w:tc>
          <w:tcPr>
            <w:tcW w:w="1155"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tcPr>
          <w:p w14:paraId="3DF1EC24"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Eliminated</w:t>
            </w:r>
          </w:p>
        </w:tc>
      </w:tr>
      <w:tr w:rsidR="00C85504" w:rsidRPr="001A3D46" w14:paraId="0005F2C6" w14:textId="77777777">
        <w:trPr>
          <w:trHeight w:val="740"/>
        </w:trPr>
        <w:tc>
          <w:tcPr>
            <w:tcW w:w="1260"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tcPr>
          <w:p w14:paraId="786698B6"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Ridge Regression</w:t>
            </w:r>
          </w:p>
        </w:tc>
        <w:tc>
          <w:tcPr>
            <w:tcW w:w="5430"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tcPr>
          <w:p w14:paraId="12FD806C" w14:textId="64AFA931" w:rsidR="00C85504" w:rsidRPr="001A3D46" w:rsidRDefault="00815AE2">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Typically,</w:t>
            </w:r>
            <w:r w:rsidR="00FF5730" w:rsidRPr="001A3D46">
              <w:rPr>
                <w:rFonts w:ascii="Times New Roman" w:eastAsia="Times New Roman" w:hAnsi="Times New Roman" w:cs="Times New Roman"/>
                <w:sz w:val="20"/>
                <w:szCs w:val="20"/>
              </w:rPr>
              <w:t xml:space="preserve"> better than Multiple-Regression at avoiding overfitting.</w:t>
            </w:r>
          </w:p>
        </w:tc>
        <w:tc>
          <w:tcPr>
            <w:tcW w:w="1230"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tcPr>
          <w:p w14:paraId="22345DEB"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16,199,201</w:t>
            </w:r>
          </w:p>
        </w:tc>
        <w:tc>
          <w:tcPr>
            <w:tcW w:w="1155"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tcPr>
          <w:p w14:paraId="4E03BA11"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Eliminated</w:t>
            </w:r>
          </w:p>
        </w:tc>
      </w:tr>
      <w:tr w:rsidR="00C85504" w:rsidRPr="001A3D46" w14:paraId="40A9BB08" w14:textId="77777777">
        <w:trPr>
          <w:trHeight w:val="765"/>
        </w:trPr>
        <w:tc>
          <w:tcPr>
            <w:tcW w:w="1260"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tcPr>
          <w:p w14:paraId="7F3F4C2D"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Lasso Ridge</w:t>
            </w:r>
          </w:p>
        </w:tc>
        <w:tc>
          <w:tcPr>
            <w:tcW w:w="5430"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tcPr>
          <w:p w14:paraId="3A5A47AC"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Has feature selection as part of the model building process.  Also good at avoiding fitting.</w:t>
            </w:r>
          </w:p>
        </w:tc>
        <w:tc>
          <w:tcPr>
            <w:tcW w:w="1230"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tcPr>
          <w:p w14:paraId="347C5359"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34,856,804</w:t>
            </w:r>
          </w:p>
        </w:tc>
        <w:tc>
          <w:tcPr>
            <w:tcW w:w="1155"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tcPr>
          <w:p w14:paraId="20964A36"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Eliminated</w:t>
            </w:r>
          </w:p>
        </w:tc>
      </w:tr>
      <w:tr w:rsidR="00C85504" w:rsidRPr="001A3D46" w14:paraId="2E2B70D3" w14:textId="77777777">
        <w:trPr>
          <w:trHeight w:val="765"/>
        </w:trPr>
        <w:tc>
          <w:tcPr>
            <w:tcW w:w="126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4A78EB56"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PLS Regression</w:t>
            </w:r>
          </w:p>
        </w:tc>
        <w:tc>
          <w:tcPr>
            <w:tcW w:w="543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1BE91C62" w14:textId="7DCBEE25" w:rsidR="00C85504" w:rsidRPr="001A3D46" w:rsidRDefault="004F4E09">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Generally,</w:t>
            </w:r>
            <w:r w:rsidR="00FF5730" w:rsidRPr="001A3D46">
              <w:rPr>
                <w:rFonts w:ascii="Times New Roman" w:eastAsia="Times New Roman" w:hAnsi="Times New Roman" w:cs="Times New Roman"/>
                <w:sz w:val="20"/>
                <w:szCs w:val="20"/>
              </w:rPr>
              <w:t xml:space="preserve"> can perform</w:t>
            </w:r>
            <w:r w:rsidR="00FF5730" w:rsidRPr="001A3D46">
              <w:rPr>
                <w:rFonts w:ascii="Times New Roman" w:eastAsia="Times New Roman" w:hAnsi="Times New Roman" w:cs="Times New Roman"/>
                <w:sz w:val="20"/>
                <w:szCs w:val="20"/>
              </w:rPr>
              <w:t xml:space="preserve"> well with a </w:t>
            </w:r>
            <w:r w:rsidRPr="001A3D46">
              <w:rPr>
                <w:rFonts w:ascii="Times New Roman" w:eastAsia="Times New Roman" w:hAnsi="Times New Roman" w:cs="Times New Roman"/>
                <w:sz w:val="20"/>
                <w:szCs w:val="20"/>
              </w:rPr>
              <w:t>high number</w:t>
            </w:r>
            <w:r w:rsidR="00FF5730" w:rsidRPr="001A3D46">
              <w:rPr>
                <w:rFonts w:ascii="Times New Roman" w:eastAsia="Times New Roman" w:hAnsi="Times New Roman" w:cs="Times New Roman"/>
                <w:sz w:val="20"/>
                <w:szCs w:val="20"/>
              </w:rPr>
              <w:t xml:space="preserve"> of collinear features, and with few observations.</w:t>
            </w:r>
          </w:p>
        </w:tc>
        <w:tc>
          <w:tcPr>
            <w:tcW w:w="123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58F2A2C8"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5,036,729</w:t>
            </w:r>
          </w:p>
        </w:tc>
        <w:tc>
          <w:tcPr>
            <w:tcW w:w="1155"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6F5BC1EC"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Evaluate Further</w:t>
            </w:r>
          </w:p>
        </w:tc>
      </w:tr>
      <w:tr w:rsidR="00C85504" w:rsidRPr="001A3D46" w14:paraId="5B1A9CB1" w14:textId="77777777">
        <w:trPr>
          <w:trHeight w:val="1200"/>
        </w:trPr>
        <w:tc>
          <w:tcPr>
            <w:tcW w:w="126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53940C51"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Random Forest Regression</w:t>
            </w:r>
          </w:p>
        </w:tc>
        <w:tc>
          <w:tcPr>
            <w:tcW w:w="543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71A96C12" w14:textId="4418945E"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 xml:space="preserve">An ensemble method based on building many trees from a random selection of features means that it can handle many </w:t>
            </w:r>
            <w:r w:rsidR="004F4E09" w:rsidRPr="001A3D46">
              <w:rPr>
                <w:rFonts w:ascii="Times New Roman" w:eastAsia="Times New Roman" w:hAnsi="Times New Roman" w:cs="Times New Roman"/>
                <w:sz w:val="20"/>
                <w:szCs w:val="20"/>
              </w:rPr>
              <w:t>features and</w:t>
            </w:r>
            <w:r w:rsidRPr="001A3D46">
              <w:rPr>
                <w:rFonts w:ascii="Times New Roman" w:eastAsia="Times New Roman" w:hAnsi="Times New Roman" w:cs="Times New Roman"/>
                <w:sz w:val="20"/>
                <w:szCs w:val="20"/>
              </w:rPr>
              <w:t xml:space="preserve"> determine which are best for prediction. </w:t>
            </w:r>
          </w:p>
        </w:tc>
        <w:tc>
          <w:tcPr>
            <w:tcW w:w="123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0BA3D6EB"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5,508,572</w:t>
            </w:r>
          </w:p>
        </w:tc>
        <w:tc>
          <w:tcPr>
            <w:tcW w:w="1155"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2778A9E6"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Evaluate Further</w:t>
            </w:r>
          </w:p>
        </w:tc>
      </w:tr>
      <w:tr w:rsidR="00C85504" w:rsidRPr="001A3D46" w14:paraId="6FAB5799" w14:textId="77777777">
        <w:tc>
          <w:tcPr>
            <w:tcW w:w="1260"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tcPr>
          <w:p w14:paraId="26FA1EB9"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Bagging</w:t>
            </w:r>
          </w:p>
        </w:tc>
        <w:tc>
          <w:tcPr>
            <w:tcW w:w="5430"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tcPr>
          <w:p w14:paraId="647972AD" w14:textId="176EE7A8"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Another ensemble</w:t>
            </w:r>
            <w:r w:rsidRPr="001A3D46">
              <w:rPr>
                <w:rFonts w:ascii="Times New Roman" w:eastAsia="Times New Roman" w:hAnsi="Times New Roman" w:cs="Times New Roman"/>
                <w:sz w:val="20"/>
                <w:szCs w:val="20"/>
              </w:rPr>
              <w:t xml:space="preserve"> method with many similarities to Random Forest.  Is generally better than Random Forest at avoiding </w:t>
            </w:r>
            <w:r w:rsidR="004F4E09" w:rsidRPr="001A3D46">
              <w:rPr>
                <w:rFonts w:ascii="Times New Roman" w:eastAsia="Times New Roman" w:hAnsi="Times New Roman" w:cs="Times New Roman"/>
                <w:sz w:val="20"/>
                <w:szCs w:val="20"/>
              </w:rPr>
              <w:t>overfitting but</w:t>
            </w:r>
            <w:r w:rsidRPr="001A3D46">
              <w:rPr>
                <w:rFonts w:ascii="Times New Roman" w:eastAsia="Times New Roman" w:hAnsi="Times New Roman" w:cs="Times New Roman"/>
                <w:sz w:val="20"/>
                <w:szCs w:val="20"/>
              </w:rPr>
              <w:t xml:space="preserve"> comes at the cost of interpretability.</w:t>
            </w:r>
          </w:p>
        </w:tc>
        <w:tc>
          <w:tcPr>
            <w:tcW w:w="1230"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tcPr>
          <w:p w14:paraId="22313E07"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5,858,117</w:t>
            </w:r>
          </w:p>
        </w:tc>
        <w:tc>
          <w:tcPr>
            <w:tcW w:w="1155"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tcPr>
          <w:p w14:paraId="56254A97"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Eliminated</w:t>
            </w:r>
          </w:p>
        </w:tc>
      </w:tr>
    </w:tbl>
    <w:p w14:paraId="1B4C7322" w14:textId="77777777" w:rsidR="00C85504" w:rsidRPr="001A3D46" w:rsidRDefault="00C85504">
      <w:pPr>
        <w:rPr>
          <w:rFonts w:ascii="Times New Roman" w:eastAsia="Times New Roman" w:hAnsi="Times New Roman" w:cs="Times New Roman"/>
        </w:rPr>
      </w:pPr>
    </w:p>
    <w:p w14:paraId="5EE99E37" w14:textId="77777777" w:rsidR="00C85504" w:rsidRPr="001A3D46" w:rsidRDefault="00FF5730">
      <w:pPr>
        <w:rPr>
          <w:rFonts w:ascii="Times New Roman" w:eastAsia="Times New Roman" w:hAnsi="Times New Roman" w:cs="Times New Roman"/>
          <w:sz w:val="24"/>
          <w:szCs w:val="24"/>
        </w:rPr>
      </w:pPr>
      <w:r w:rsidRPr="001A3D46">
        <w:rPr>
          <w:rFonts w:ascii="Times New Roman" w:eastAsia="Times New Roman" w:hAnsi="Times New Roman" w:cs="Times New Roman"/>
        </w:rPr>
        <w:tab/>
      </w:r>
      <w:r w:rsidRPr="001A3D46">
        <w:rPr>
          <w:rFonts w:ascii="Times New Roman" w:eastAsia="Times New Roman" w:hAnsi="Times New Roman" w:cs="Times New Roman"/>
          <w:sz w:val="24"/>
          <w:szCs w:val="24"/>
        </w:rPr>
        <w:t>The second model evaluation aimed to improve the selected model performance by fine tuning hyperparameters, and for the RF Regressor further reducing the feature set using another round of the feature importance function.  Unfortunately, this change degrad</w:t>
      </w:r>
      <w:r w:rsidRPr="001A3D46">
        <w:rPr>
          <w:rFonts w:ascii="Times New Roman" w:eastAsia="Times New Roman" w:hAnsi="Times New Roman" w:cs="Times New Roman"/>
          <w:sz w:val="24"/>
          <w:szCs w:val="24"/>
        </w:rPr>
        <w:t>ed the performance for Random Forest.  PLS was not able to be improved upon from the initial evaluation, but remained the best performing model, and was selected as the final model.</w:t>
      </w:r>
    </w:p>
    <w:p w14:paraId="4B352741" w14:textId="7C09ED83" w:rsidR="00625BA2" w:rsidRPr="001A3D46" w:rsidRDefault="00625BA2" w:rsidP="00625BA2">
      <w:pPr>
        <w:pStyle w:val="Heading3"/>
        <w:rPr>
          <w:rFonts w:ascii="Times New Roman" w:hAnsi="Times New Roman" w:cs="Times New Roman"/>
          <w:i/>
          <w:iCs/>
          <w:sz w:val="24"/>
          <w:szCs w:val="24"/>
        </w:rPr>
      </w:pPr>
      <w:r w:rsidRPr="001A3D46">
        <w:rPr>
          <w:rFonts w:ascii="Times New Roman" w:hAnsi="Times New Roman" w:cs="Times New Roman"/>
          <w:i/>
          <w:iCs/>
          <w:sz w:val="24"/>
          <w:szCs w:val="24"/>
        </w:rPr>
        <w:t>Table1</w:t>
      </w:r>
      <w:r w:rsidRPr="001A3D46">
        <w:rPr>
          <w:rFonts w:ascii="Times New Roman" w:hAnsi="Times New Roman" w:cs="Times New Roman"/>
          <w:i/>
          <w:iCs/>
          <w:sz w:val="24"/>
          <w:szCs w:val="24"/>
        </w:rPr>
        <w:t>2</w:t>
      </w:r>
      <w:r w:rsidRPr="001A3D46">
        <w:rPr>
          <w:rFonts w:ascii="Times New Roman" w:hAnsi="Times New Roman" w:cs="Times New Roman"/>
          <w:i/>
          <w:iCs/>
          <w:sz w:val="24"/>
          <w:szCs w:val="24"/>
        </w:rPr>
        <w:t xml:space="preserve"> - SCA Lawsuit Prediction Model Performance for Round </w:t>
      </w:r>
      <w:r w:rsidRPr="001A3D46">
        <w:rPr>
          <w:rFonts w:ascii="Times New Roman" w:hAnsi="Times New Roman" w:cs="Times New Roman"/>
          <w:i/>
          <w:iCs/>
          <w:sz w:val="24"/>
          <w:szCs w:val="24"/>
        </w:rPr>
        <w:t>2</w:t>
      </w:r>
    </w:p>
    <w:tbl>
      <w:tblPr>
        <w:tblStyle w:val="aa"/>
        <w:tblW w:w="8910" w:type="dxa"/>
        <w:tblBorders>
          <w:top w:val="single" w:sz="8" w:space="0" w:color="131314"/>
          <w:left w:val="single" w:sz="8" w:space="0" w:color="131314"/>
          <w:bottom w:val="single" w:sz="8" w:space="0" w:color="131314"/>
          <w:right w:val="single" w:sz="8" w:space="0" w:color="131314"/>
          <w:insideH w:val="single" w:sz="8" w:space="0" w:color="131314"/>
          <w:insideV w:val="single" w:sz="8" w:space="0" w:color="131314"/>
        </w:tblBorders>
        <w:tblLayout w:type="fixed"/>
        <w:tblLook w:val="0600" w:firstRow="0" w:lastRow="0" w:firstColumn="0" w:lastColumn="0" w:noHBand="1" w:noVBand="1"/>
      </w:tblPr>
      <w:tblGrid>
        <w:gridCol w:w="3150"/>
        <w:gridCol w:w="1110"/>
        <w:gridCol w:w="4650"/>
      </w:tblGrid>
      <w:tr w:rsidR="00C85504" w:rsidRPr="001A3D46" w14:paraId="0464B66E" w14:textId="77777777">
        <w:trPr>
          <w:trHeight w:val="450"/>
        </w:trPr>
        <w:tc>
          <w:tcPr>
            <w:tcW w:w="3150" w:type="dxa"/>
            <w:tcBorders>
              <w:top w:val="single" w:sz="8" w:space="0" w:color="131314"/>
              <w:left w:val="single" w:sz="8" w:space="0" w:color="131314"/>
              <w:bottom w:val="single" w:sz="8" w:space="0" w:color="131314"/>
              <w:right w:val="single" w:sz="8" w:space="0" w:color="131314"/>
            </w:tcBorders>
            <w:shd w:val="clear" w:color="auto" w:fill="D9D9D9"/>
            <w:tcMar>
              <w:top w:w="100" w:type="dxa"/>
              <w:left w:w="100" w:type="dxa"/>
              <w:bottom w:w="100" w:type="dxa"/>
              <w:right w:w="100" w:type="dxa"/>
            </w:tcMar>
          </w:tcPr>
          <w:p w14:paraId="157E5890"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b/>
                <w:sz w:val="20"/>
                <w:szCs w:val="20"/>
              </w:rPr>
            </w:pPr>
            <w:r w:rsidRPr="001A3D46">
              <w:rPr>
                <w:rFonts w:ascii="Times New Roman" w:eastAsia="Times New Roman" w:hAnsi="Times New Roman" w:cs="Times New Roman"/>
                <w:b/>
                <w:sz w:val="20"/>
                <w:szCs w:val="20"/>
              </w:rPr>
              <w:t>Model</w:t>
            </w:r>
          </w:p>
        </w:tc>
        <w:tc>
          <w:tcPr>
            <w:tcW w:w="1110" w:type="dxa"/>
            <w:tcBorders>
              <w:top w:val="single" w:sz="8" w:space="0" w:color="131314"/>
              <w:left w:val="single" w:sz="8" w:space="0" w:color="131314"/>
              <w:bottom w:val="single" w:sz="8" w:space="0" w:color="131314"/>
              <w:right w:val="single" w:sz="8" w:space="0" w:color="131314"/>
            </w:tcBorders>
            <w:shd w:val="clear" w:color="auto" w:fill="D9D9D9"/>
            <w:tcMar>
              <w:top w:w="100" w:type="dxa"/>
              <w:left w:w="100" w:type="dxa"/>
              <w:bottom w:w="100" w:type="dxa"/>
              <w:right w:w="100" w:type="dxa"/>
            </w:tcMar>
          </w:tcPr>
          <w:p w14:paraId="2B1859DD"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b/>
                <w:sz w:val="20"/>
                <w:szCs w:val="20"/>
              </w:rPr>
            </w:pPr>
            <w:r w:rsidRPr="001A3D46">
              <w:rPr>
                <w:rFonts w:ascii="Times New Roman" w:eastAsia="Times New Roman" w:hAnsi="Times New Roman" w:cs="Times New Roman"/>
                <w:b/>
                <w:sz w:val="20"/>
                <w:szCs w:val="20"/>
              </w:rPr>
              <w:t>RMSE</w:t>
            </w:r>
          </w:p>
        </w:tc>
        <w:tc>
          <w:tcPr>
            <w:tcW w:w="4650" w:type="dxa"/>
            <w:tcBorders>
              <w:top w:val="single" w:sz="8" w:space="0" w:color="131314"/>
              <w:left w:val="single" w:sz="8" w:space="0" w:color="131314"/>
              <w:bottom w:val="single" w:sz="8" w:space="0" w:color="131314"/>
              <w:right w:val="single" w:sz="8" w:space="0" w:color="131314"/>
            </w:tcBorders>
            <w:shd w:val="clear" w:color="auto" w:fill="D9D9D9"/>
            <w:tcMar>
              <w:top w:w="100" w:type="dxa"/>
              <w:left w:w="100" w:type="dxa"/>
              <w:bottom w:w="100" w:type="dxa"/>
              <w:right w:w="100" w:type="dxa"/>
            </w:tcMar>
          </w:tcPr>
          <w:p w14:paraId="603C4D0C"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b/>
                <w:sz w:val="20"/>
                <w:szCs w:val="20"/>
              </w:rPr>
            </w:pPr>
            <w:r w:rsidRPr="001A3D46">
              <w:rPr>
                <w:rFonts w:ascii="Times New Roman" w:eastAsia="Times New Roman" w:hAnsi="Times New Roman" w:cs="Times New Roman"/>
                <w:b/>
                <w:sz w:val="20"/>
                <w:szCs w:val="20"/>
              </w:rPr>
              <w:t>Result</w:t>
            </w:r>
          </w:p>
        </w:tc>
      </w:tr>
      <w:tr w:rsidR="00C85504" w:rsidRPr="001A3D46" w14:paraId="26EBD038" w14:textId="77777777">
        <w:trPr>
          <w:trHeight w:val="485"/>
        </w:trPr>
        <w:tc>
          <w:tcPr>
            <w:tcW w:w="3150" w:type="dxa"/>
            <w:tcBorders>
              <w:top w:val="single" w:sz="8" w:space="0" w:color="131314"/>
              <w:left w:val="single" w:sz="8" w:space="0" w:color="131314"/>
              <w:bottom w:val="single" w:sz="8" w:space="0" w:color="131314"/>
              <w:right w:val="single" w:sz="8" w:space="0" w:color="131314"/>
            </w:tcBorders>
            <w:shd w:val="clear" w:color="auto" w:fill="D9EAD3"/>
            <w:tcMar>
              <w:top w:w="100" w:type="dxa"/>
              <w:left w:w="100" w:type="dxa"/>
              <w:bottom w:w="100" w:type="dxa"/>
              <w:right w:w="100" w:type="dxa"/>
            </w:tcMar>
          </w:tcPr>
          <w:p w14:paraId="26B7511C"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 xml:space="preserve">PLS Regression </w:t>
            </w:r>
          </w:p>
          <w:p w14:paraId="61AF6D05"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(Round2)</w:t>
            </w:r>
          </w:p>
        </w:tc>
        <w:tc>
          <w:tcPr>
            <w:tcW w:w="1110" w:type="dxa"/>
            <w:shd w:val="clear" w:color="auto" w:fill="D9EAD3"/>
            <w:tcMar>
              <w:top w:w="100" w:type="dxa"/>
              <w:left w:w="100" w:type="dxa"/>
              <w:bottom w:w="100" w:type="dxa"/>
              <w:right w:w="100" w:type="dxa"/>
            </w:tcMar>
          </w:tcPr>
          <w:p w14:paraId="21F64E75"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5,036,729</w:t>
            </w:r>
          </w:p>
        </w:tc>
        <w:tc>
          <w:tcPr>
            <w:tcW w:w="4650" w:type="dxa"/>
            <w:shd w:val="clear" w:color="auto" w:fill="D9EAD3"/>
            <w:tcMar>
              <w:top w:w="100" w:type="dxa"/>
              <w:left w:w="100" w:type="dxa"/>
              <w:bottom w:w="100" w:type="dxa"/>
              <w:right w:w="100" w:type="dxa"/>
            </w:tcMar>
          </w:tcPr>
          <w:p w14:paraId="012C98BA"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Selected</w:t>
            </w:r>
          </w:p>
        </w:tc>
      </w:tr>
      <w:tr w:rsidR="00C85504" w:rsidRPr="001A3D46" w14:paraId="239AA9D7" w14:textId="77777777">
        <w:trPr>
          <w:trHeight w:val="740"/>
        </w:trPr>
        <w:tc>
          <w:tcPr>
            <w:tcW w:w="3150" w:type="dxa"/>
            <w:tcBorders>
              <w:top w:val="single" w:sz="8" w:space="0" w:color="131314"/>
              <w:left w:val="single" w:sz="8" w:space="0" w:color="131314"/>
              <w:bottom w:val="single" w:sz="8" w:space="0" w:color="131314"/>
              <w:right w:val="single" w:sz="8" w:space="0" w:color="131314"/>
            </w:tcBorders>
            <w:shd w:val="clear" w:color="auto" w:fill="F4CCCC"/>
            <w:tcMar>
              <w:top w:w="100" w:type="dxa"/>
              <w:left w:w="100" w:type="dxa"/>
              <w:bottom w:w="100" w:type="dxa"/>
              <w:right w:w="100" w:type="dxa"/>
            </w:tcMar>
          </w:tcPr>
          <w:p w14:paraId="3F9FB41C"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RF Regressor</w:t>
            </w:r>
          </w:p>
          <w:p w14:paraId="6CCD6B40"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(Round2 - Reduced Feature Set)</w:t>
            </w:r>
          </w:p>
        </w:tc>
        <w:tc>
          <w:tcPr>
            <w:tcW w:w="1110" w:type="dxa"/>
            <w:shd w:val="clear" w:color="auto" w:fill="F4CCCC"/>
            <w:tcMar>
              <w:top w:w="100" w:type="dxa"/>
              <w:left w:w="100" w:type="dxa"/>
              <w:bottom w:w="100" w:type="dxa"/>
              <w:right w:w="100" w:type="dxa"/>
            </w:tcMar>
          </w:tcPr>
          <w:p w14:paraId="1F986CF0"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5,617,928</w:t>
            </w:r>
          </w:p>
        </w:tc>
        <w:tc>
          <w:tcPr>
            <w:tcW w:w="4650" w:type="dxa"/>
            <w:shd w:val="clear" w:color="auto" w:fill="F4CCCC"/>
            <w:tcMar>
              <w:top w:w="100" w:type="dxa"/>
              <w:left w:w="100" w:type="dxa"/>
              <w:bottom w:w="100" w:type="dxa"/>
              <w:right w:w="100" w:type="dxa"/>
            </w:tcMar>
          </w:tcPr>
          <w:p w14:paraId="3598023D" w14:textId="77777777" w:rsidR="00C85504" w:rsidRPr="001A3D46" w:rsidRDefault="00FF5730">
            <w:pPr>
              <w:widowControl w:val="0"/>
              <w:pBdr>
                <w:top w:val="nil"/>
                <w:left w:val="nil"/>
                <w:bottom w:val="nil"/>
                <w:right w:val="nil"/>
                <w:between w:val="nil"/>
              </w:pBdr>
              <w:rPr>
                <w:rFonts w:ascii="Times New Roman" w:eastAsia="Times New Roman" w:hAnsi="Times New Roman" w:cs="Times New Roman"/>
                <w:sz w:val="20"/>
                <w:szCs w:val="20"/>
              </w:rPr>
            </w:pPr>
            <w:r w:rsidRPr="001A3D46">
              <w:rPr>
                <w:rFonts w:ascii="Times New Roman" w:eastAsia="Times New Roman" w:hAnsi="Times New Roman" w:cs="Times New Roman"/>
                <w:sz w:val="20"/>
                <w:szCs w:val="20"/>
              </w:rPr>
              <w:t>Eliminated</w:t>
            </w:r>
          </w:p>
        </w:tc>
      </w:tr>
    </w:tbl>
    <w:p w14:paraId="7F72621C" w14:textId="77777777" w:rsidR="00C85504" w:rsidRPr="001A3D46" w:rsidRDefault="00FF5730">
      <w:pPr>
        <w:pStyle w:val="Heading2"/>
        <w:rPr>
          <w:rFonts w:ascii="Times New Roman" w:eastAsia="Times New Roman" w:hAnsi="Times New Roman" w:cs="Times New Roman"/>
          <w:sz w:val="24"/>
          <w:szCs w:val="24"/>
          <w:u w:val="single"/>
        </w:rPr>
      </w:pPr>
      <w:bookmarkStart w:id="32" w:name="_Toc102739315"/>
      <w:r w:rsidRPr="001A3D46">
        <w:rPr>
          <w:rFonts w:ascii="Times New Roman" w:eastAsia="Times New Roman" w:hAnsi="Times New Roman" w:cs="Times New Roman"/>
          <w:sz w:val="24"/>
          <w:szCs w:val="24"/>
          <w:u w:val="single"/>
        </w:rPr>
        <w:lastRenderedPageBreak/>
        <w:t>Final Model Evaluation</w:t>
      </w:r>
      <w:bookmarkEnd w:id="32"/>
    </w:p>
    <w:p w14:paraId="622AD789" w14:textId="77777777" w:rsidR="00C85504" w:rsidRPr="001A3D46" w:rsidRDefault="00FF5730">
      <w:pPr>
        <w:rPr>
          <w:rFonts w:ascii="Times New Roman" w:eastAsia="Times New Roman" w:hAnsi="Times New Roman" w:cs="Times New Roman"/>
          <w:color w:val="1155CC"/>
        </w:rPr>
      </w:pPr>
      <w:r w:rsidRPr="001A3D46">
        <w:rPr>
          <w:rFonts w:ascii="Times New Roman" w:eastAsia="Times New Roman" w:hAnsi="Times New Roman" w:cs="Times New Roman"/>
        </w:rPr>
        <w:tab/>
      </w:r>
      <w:r w:rsidRPr="001A3D46">
        <w:rPr>
          <w:rFonts w:ascii="Times New Roman" w:eastAsia="Times New Roman" w:hAnsi="Times New Roman" w:cs="Times New Roman"/>
          <w:sz w:val="24"/>
          <w:szCs w:val="24"/>
        </w:rPr>
        <w:t>The PLS</w:t>
      </w:r>
      <w:r w:rsidRPr="001A3D46">
        <w:rPr>
          <w:rFonts w:ascii="Times New Roman" w:eastAsia="Times New Roman" w:hAnsi="Times New Roman" w:cs="Times New Roman"/>
          <w:sz w:val="24"/>
          <w:szCs w:val="24"/>
        </w:rPr>
        <w:t xml:space="preserve"> Regression was selected as the best model because it produced the lowest RMSE by a considerable margin.  Given the model’s strength with sparse observations and collinear data, it is not surprising that this model outperformed the rest.  Recall that this </w:t>
      </w:r>
      <w:r w:rsidRPr="001A3D46">
        <w:rPr>
          <w:rFonts w:ascii="Times New Roman" w:eastAsia="Times New Roman" w:hAnsi="Times New Roman" w:cs="Times New Roman"/>
          <w:sz w:val="24"/>
          <w:szCs w:val="24"/>
        </w:rPr>
        <w:t>model was training with few observations and therefore even though it was the best performing model, the RMSE is still relatively high and confidence in the overall accuracy somewhat low.  In other words, should more data be collected in the future, the mo</w:t>
      </w:r>
      <w:r w:rsidRPr="001A3D46">
        <w:rPr>
          <w:rFonts w:ascii="Times New Roman" w:eastAsia="Times New Roman" w:hAnsi="Times New Roman" w:cs="Times New Roman"/>
          <w:sz w:val="24"/>
          <w:szCs w:val="24"/>
        </w:rPr>
        <w:t xml:space="preserve">del selection steps should be revisited. </w:t>
      </w:r>
    </w:p>
    <w:p w14:paraId="209B9D48" w14:textId="388A1756" w:rsidR="00C85504" w:rsidRPr="001A3D46" w:rsidRDefault="00FF5730">
      <w:pPr>
        <w:pStyle w:val="Heading2"/>
        <w:rPr>
          <w:rFonts w:ascii="Times New Roman" w:eastAsia="Times New Roman" w:hAnsi="Times New Roman" w:cs="Times New Roman"/>
          <w:sz w:val="24"/>
          <w:szCs w:val="24"/>
          <w:u w:val="single"/>
        </w:rPr>
      </w:pPr>
      <w:bookmarkStart w:id="33" w:name="_Toc102739316"/>
      <w:r w:rsidRPr="001A3D46">
        <w:rPr>
          <w:rFonts w:ascii="Times New Roman" w:eastAsia="Times New Roman" w:hAnsi="Times New Roman" w:cs="Times New Roman"/>
          <w:sz w:val="24"/>
          <w:szCs w:val="24"/>
          <w:u w:val="single"/>
        </w:rPr>
        <w:t xml:space="preserve">Severity Assessment Summary </w:t>
      </w:r>
      <w:r w:rsidR="004F4E09" w:rsidRPr="001A3D46">
        <w:rPr>
          <w:rFonts w:ascii="Times New Roman" w:eastAsia="Times New Roman" w:hAnsi="Times New Roman" w:cs="Times New Roman"/>
          <w:sz w:val="24"/>
          <w:szCs w:val="24"/>
          <w:u w:val="single"/>
        </w:rPr>
        <w:t>for</w:t>
      </w:r>
      <w:r w:rsidRPr="001A3D46">
        <w:rPr>
          <w:rFonts w:ascii="Times New Roman" w:eastAsia="Times New Roman" w:hAnsi="Times New Roman" w:cs="Times New Roman"/>
          <w:sz w:val="24"/>
          <w:szCs w:val="24"/>
          <w:u w:val="single"/>
        </w:rPr>
        <w:t xml:space="preserve"> Boston Beer Company</w:t>
      </w:r>
      <w:bookmarkEnd w:id="33"/>
    </w:p>
    <w:p w14:paraId="0CED85F6" w14:textId="77777777" w:rsidR="00C85504" w:rsidRPr="001A3D46" w:rsidRDefault="00FF5730">
      <w:pPr>
        <w:rPr>
          <w:rFonts w:ascii="Times New Roman" w:eastAsia="Times New Roman" w:hAnsi="Times New Roman" w:cs="Times New Roman"/>
          <w:sz w:val="24"/>
          <w:szCs w:val="24"/>
        </w:rPr>
      </w:pPr>
      <w:r w:rsidRPr="001A3D46">
        <w:rPr>
          <w:rFonts w:ascii="Times New Roman" w:eastAsia="Times New Roman" w:hAnsi="Times New Roman" w:cs="Times New Roman"/>
        </w:rPr>
        <w:tab/>
      </w:r>
      <w:r w:rsidRPr="001A3D46">
        <w:rPr>
          <w:rFonts w:ascii="Times New Roman" w:eastAsia="Times New Roman" w:hAnsi="Times New Roman" w:cs="Times New Roman"/>
          <w:sz w:val="24"/>
          <w:szCs w:val="24"/>
        </w:rPr>
        <w:t>The selected model predicts that should the BBC face an SCA lawsuit which is not dismissed, that the projected severity would be $6.5 million.  This figure is so</w:t>
      </w:r>
      <w:r w:rsidRPr="001A3D46">
        <w:rPr>
          <w:rFonts w:ascii="Times New Roman" w:eastAsia="Times New Roman" w:hAnsi="Times New Roman" w:cs="Times New Roman"/>
          <w:sz w:val="24"/>
          <w:szCs w:val="24"/>
        </w:rPr>
        <w:t xml:space="preserve">lely the predicted settlement amount and does not include legal fees and other expenses related to defending the company from an SCA lawsuit.   </w:t>
      </w:r>
    </w:p>
    <w:p w14:paraId="26D0D811" w14:textId="757C2FBD" w:rsidR="00625BA2" w:rsidRPr="001A3D46" w:rsidRDefault="00FF5730" w:rsidP="00EE4A41">
      <w:pPr>
        <w:ind w:firstLine="720"/>
        <w:rPr>
          <w:rFonts w:ascii="Times New Roman" w:eastAsia="Times New Roman" w:hAnsi="Times New Roman" w:cs="Times New Roman"/>
          <w:sz w:val="24"/>
          <w:szCs w:val="24"/>
        </w:rPr>
      </w:pPr>
      <w:r w:rsidRPr="001A3D46">
        <w:rPr>
          <w:rFonts w:ascii="Times New Roman" w:eastAsia="Times New Roman" w:hAnsi="Times New Roman" w:cs="Times New Roman"/>
          <w:sz w:val="24"/>
          <w:szCs w:val="24"/>
        </w:rPr>
        <w:t>Due to the small size of the dataset, this point estimate was translated into a 90% confidence score showing that the model predicts with 90% confidence that settlement amount would be between $1.3 and $11.7 million.  Of the set of 5 (4 test records plus B</w:t>
      </w:r>
      <w:r w:rsidRPr="001A3D46">
        <w:rPr>
          <w:rFonts w:ascii="Times New Roman" w:eastAsia="Times New Roman" w:hAnsi="Times New Roman" w:cs="Times New Roman"/>
          <w:sz w:val="24"/>
          <w:szCs w:val="24"/>
        </w:rPr>
        <w:t xml:space="preserve">BC), BBC is the median value and is plotted according to the point estimate.  The plot below shows how the predicted value aligns with the other predictions (from the test set only) made by the model. </w:t>
      </w:r>
    </w:p>
    <w:p w14:paraId="38406484" w14:textId="77777777" w:rsidR="00EE4A41" w:rsidRPr="001A3D46" w:rsidRDefault="00EE4A41" w:rsidP="00EE4A41">
      <w:pPr>
        <w:ind w:firstLine="720"/>
        <w:rPr>
          <w:rFonts w:ascii="Times New Roman" w:eastAsia="Times New Roman" w:hAnsi="Times New Roman" w:cs="Times New Roman"/>
          <w:sz w:val="24"/>
          <w:szCs w:val="24"/>
        </w:rPr>
      </w:pPr>
    </w:p>
    <w:p w14:paraId="19D69AF1" w14:textId="23E9AF68" w:rsidR="00C85504" w:rsidRPr="001A3D46" w:rsidRDefault="00FF5730" w:rsidP="00625BA2">
      <w:pPr>
        <w:ind w:firstLine="720"/>
        <w:rPr>
          <w:rFonts w:ascii="Times New Roman" w:hAnsi="Times New Roman" w:cs="Times New Roman"/>
          <w:i/>
          <w:iCs/>
          <w:sz w:val="24"/>
          <w:szCs w:val="24"/>
        </w:rPr>
      </w:pPr>
      <w:r w:rsidRPr="001A3D46">
        <w:rPr>
          <w:rFonts w:ascii="Times New Roman" w:hAnsi="Times New Roman" w:cs="Times New Roman"/>
          <w:i/>
          <w:iCs/>
          <w:sz w:val="24"/>
          <w:szCs w:val="24"/>
        </w:rPr>
        <w:t>Figure</w:t>
      </w:r>
      <w:r w:rsidR="00625BA2" w:rsidRPr="001A3D46">
        <w:rPr>
          <w:rFonts w:ascii="Times New Roman" w:hAnsi="Times New Roman" w:cs="Times New Roman"/>
          <w:i/>
          <w:iCs/>
          <w:sz w:val="24"/>
          <w:szCs w:val="24"/>
        </w:rPr>
        <w:t>6</w:t>
      </w:r>
      <w:r w:rsidRPr="001A3D46">
        <w:rPr>
          <w:rFonts w:ascii="Times New Roman" w:hAnsi="Times New Roman" w:cs="Times New Roman"/>
          <w:i/>
          <w:iCs/>
          <w:sz w:val="24"/>
          <w:szCs w:val="24"/>
        </w:rPr>
        <w:t xml:space="preserve"> </w:t>
      </w:r>
      <w:r w:rsidR="00625BA2" w:rsidRPr="001A3D46">
        <w:rPr>
          <w:rFonts w:ascii="Times New Roman" w:hAnsi="Times New Roman" w:cs="Times New Roman"/>
          <w:i/>
          <w:iCs/>
          <w:sz w:val="24"/>
          <w:szCs w:val="24"/>
        </w:rPr>
        <w:t>–</w:t>
      </w:r>
      <w:r w:rsidRPr="001A3D46">
        <w:rPr>
          <w:rFonts w:ascii="Times New Roman" w:hAnsi="Times New Roman" w:cs="Times New Roman"/>
          <w:i/>
          <w:iCs/>
          <w:sz w:val="24"/>
          <w:szCs w:val="24"/>
        </w:rPr>
        <w:t xml:space="preserve"> </w:t>
      </w:r>
      <w:r w:rsidR="00625BA2" w:rsidRPr="001A3D46">
        <w:rPr>
          <w:rFonts w:ascii="Times New Roman" w:hAnsi="Times New Roman" w:cs="Times New Roman"/>
          <w:i/>
          <w:iCs/>
          <w:sz w:val="24"/>
          <w:szCs w:val="24"/>
        </w:rPr>
        <w:t>Predicted vs. Actual Value for Test Set and BBC</w:t>
      </w:r>
    </w:p>
    <w:p w14:paraId="5902D4A2" w14:textId="5E225312" w:rsidR="00C85504" w:rsidRPr="001A3D46" w:rsidRDefault="00EE4A41" w:rsidP="00EE4A41">
      <w:pPr>
        <w:jc w:val="center"/>
        <w:rPr>
          <w:rFonts w:ascii="Times New Roman" w:eastAsia="Times New Roman" w:hAnsi="Times New Roman" w:cs="Times New Roman"/>
        </w:rPr>
      </w:pPr>
      <w:r w:rsidRPr="001A3D46">
        <w:rPr>
          <w:rFonts w:ascii="Times New Roman" w:hAnsi="Times New Roman" w:cs="Times New Roman"/>
          <w:noProof/>
        </w:rPr>
        <w:drawing>
          <wp:inline distT="0" distB="0" distL="0" distR="0" wp14:anchorId="65D9D0F9" wp14:editId="0E659623">
            <wp:extent cx="4314567" cy="3829050"/>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4"/>
                    <a:stretch>
                      <a:fillRect/>
                    </a:stretch>
                  </pic:blipFill>
                  <pic:spPr>
                    <a:xfrm>
                      <a:off x="0" y="0"/>
                      <a:ext cx="4326956" cy="3840045"/>
                    </a:xfrm>
                    <a:prstGeom prst="rect">
                      <a:avLst/>
                    </a:prstGeom>
                  </pic:spPr>
                </pic:pic>
              </a:graphicData>
            </a:graphic>
          </wp:inline>
        </w:drawing>
      </w:r>
    </w:p>
    <w:p w14:paraId="6F40F63C" w14:textId="77777777" w:rsidR="00EE4A41" w:rsidRPr="001A3D46" w:rsidRDefault="00FF5730">
      <w:pPr>
        <w:ind w:firstLine="720"/>
        <w:rPr>
          <w:rFonts w:ascii="Times New Roman" w:eastAsia="Times New Roman" w:hAnsi="Times New Roman" w:cs="Times New Roman"/>
          <w:sz w:val="24"/>
          <w:szCs w:val="24"/>
        </w:rPr>
      </w:pPr>
      <w:r w:rsidRPr="001A3D46">
        <w:rPr>
          <w:rFonts w:ascii="Times New Roman" w:eastAsia="Times New Roman" w:hAnsi="Times New Roman" w:cs="Times New Roman"/>
          <w:sz w:val="24"/>
          <w:szCs w:val="24"/>
        </w:rPr>
        <w:lastRenderedPageBreak/>
        <w:t xml:space="preserve"> </w:t>
      </w:r>
    </w:p>
    <w:p w14:paraId="5CA436D2" w14:textId="486895A0" w:rsidR="00C85504" w:rsidRPr="001A3D46" w:rsidRDefault="00FF5730">
      <w:pPr>
        <w:ind w:firstLine="720"/>
        <w:rPr>
          <w:rFonts w:ascii="Times New Roman" w:eastAsia="Times New Roman" w:hAnsi="Times New Roman" w:cs="Times New Roman"/>
          <w:sz w:val="24"/>
          <w:szCs w:val="24"/>
        </w:rPr>
      </w:pPr>
      <w:r w:rsidRPr="001A3D46">
        <w:rPr>
          <w:rFonts w:ascii="Times New Roman" w:eastAsia="Times New Roman" w:hAnsi="Times New Roman" w:cs="Times New Roman"/>
          <w:sz w:val="24"/>
          <w:szCs w:val="24"/>
        </w:rPr>
        <w:t>For the plot above, given that the act</w:t>
      </w:r>
      <w:r w:rsidRPr="001A3D46">
        <w:rPr>
          <w:rFonts w:ascii="Times New Roman" w:eastAsia="Times New Roman" w:hAnsi="Times New Roman" w:cs="Times New Roman"/>
          <w:sz w:val="24"/>
          <w:szCs w:val="24"/>
        </w:rPr>
        <w:t>ual value for BBC is not known, the predicted point estimate was used as the actual value placing BBC on the correct prediction line.  However, it is known that this estimate has a margin of error, which is illustrated by the other predictions over and und</w:t>
      </w:r>
      <w:r w:rsidRPr="001A3D46">
        <w:rPr>
          <w:rFonts w:ascii="Times New Roman" w:eastAsia="Times New Roman" w:hAnsi="Times New Roman" w:cs="Times New Roman"/>
          <w:sz w:val="24"/>
          <w:szCs w:val="24"/>
        </w:rPr>
        <w:t>er the correct prediction.  On this limited test set, the model was equally divided in over and under predicting a settlement amount.  This shows why it is more important to consider the entire confidence range provided instead of simply using the point es</w:t>
      </w:r>
      <w:r w:rsidRPr="001A3D46">
        <w:rPr>
          <w:rFonts w:ascii="Times New Roman" w:eastAsia="Times New Roman" w:hAnsi="Times New Roman" w:cs="Times New Roman"/>
          <w:sz w:val="24"/>
          <w:szCs w:val="24"/>
        </w:rPr>
        <w:t>timate.</w:t>
      </w:r>
    </w:p>
    <w:p w14:paraId="22D80CAE" w14:textId="77777777" w:rsidR="00C85504" w:rsidRPr="001A3D46" w:rsidRDefault="00FF5730">
      <w:pPr>
        <w:pStyle w:val="Heading1"/>
        <w:rPr>
          <w:rFonts w:ascii="Times New Roman" w:eastAsia="Times New Roman" w:hAnsi="Times New Roman" w:cs="Times New Roman"/>
          <w:b/>
          <w:sz w:val="28"/>
          <w:szCs w:val="28"/>
          <w:u w:val="single"/>
        </w:rPr>
      </w:pPr>
      <w:bookmarkStart w:id="34" w:name="_Toc102739317"/>
      <w:r w:rsidRPr="001A3D46">
        <w:rPr>
          <w:rFonts w:ascii="Times New Roman" w:eastAsia="Times New Roman" w:hAnsi="Times New Roman" w:cs="Times New Roman"/>
          <w:b/>
          <w:sz w:val="28"/>
          <w:szCs w:val="28"/>
          <w:u w:val="single"/>
        </w:rPr>
        <w:t>Appendix</w:t>
      </w:r>
      <w:bookmarkEnd w:id="34"/>
    </w:p>
    <w:p w14:paraId="556B2263" w14:textId="77777777" w:rsidR="00C85504" w:rsidRPr="001A3D46" w:rsidRDefault="00FF5730">
      <w:pPr>
        <w:pStyle w:val="Heading2"/>
        <w:rPr>
          <w:rFonts w:ascii="Times New Roman" w:eastAsia="Times New Roman" w:hAnsi="Times New Roman" w:cs="Times New Roman"/>
        </w:rPr>
      </w:pPr>
      <w:bookmarkStart w:id="35" w:name="_Toc102739318"/>
      <w:r w:rsidRPr="001A3D46">
        <w:rPr>
          <w:rFonts w:ascii="Times New Roman" w:eastAsia="Times New Roman" w:hAnsi="Times New Roman" w:cs="Times New Roman"/>
          <w:sz w:val="24"/>
          <w:szCs w:val="24"/>
          <w:u w:val="single"/>
        </w:rPr>
        <w:t>Citations</w:t>
      </w:r>
      <w:bookmarkEnd w:id="35"/>
    </w:p>
    <w:p w14:paraId="0A130C21" w14:textId="77777777" w:rsidR="00C85504" w:rsidRPr="001A3D46" w:rsidRDefault="00C85504">
      <w:pPr>
        <w:ind w:right="-10840"/>
        <w:rPr>
          <w:rFonts w:ascii="Times New Roman" w:eastAsia="Times New Roman" w:hAnsi="Times New Roman" w:cs="Times New Roman"/>
          <w:sz w:val="17"/>
          <w:szCs w:val="17"/>
          <w:shd w:val="clear" w:color="auto" w:fill="F2F2F2"/>
        </w:rPr>
      </w:pPr>
    </w:p>
    <w:p w14:paraId="17C51180" w14:textId="4C0A8580" w:rsidR="00C85504" w:rsidRPr="001A3D46" w:rsidRDefault="00FF5730">
      <w:pPr>
        <w:ind w:right="-10840"/>
        <w:rPr>
          <w:rFonts w:ascii="Times New Roman" w:eastAsia="Times New Roman" w:hAnsi="Times New Roman" w:cs="Times New Roman"/>
          <w:sz w:val="24"/>
          <w:szCs w:val="24"/>
        </w:rPr>
      </w:pPr>
      <w:proofErr w:type="spellStart"/>
      <w:r w:rsidRPr="001A3D46">
        <w:rPr>
          <w:rFonts w:ascii="Times New Roman" w:eastAsia="Times New Roman" w:hAnsi="Times New Roman" w:cs="Times New Roman"/>
          <w:sz w:val="24"/>
          <w:szCs w:val="24"/>
        </w:rPr>
        <w:t>Banasiewicz</w:t>
      </w:r>
      <w:proofErr w:type="spellEnd"/>
      <w:r w:rsidRPr="001A3D46">
        <w:rPr>
          <w:rFonts w:ascii="Times New Roman" w:eastAsia="Times New Roman" w:hAnsi="Times New Roman" w:cs="Times New Roman"/>
          <w:sz w:val="24"/>
          <w:szCs w:val="24"/>
        </w:rPr>
        <w:t>, A.D. (</w:t>
      </w:r>
      <w:r w:rsidR="004F4E09" w:rsidRPr="001A3D46">
        <w:rPr>
          <w:rFonts w:ascii="Times New Roman" w:eastAsia="Times New Roman" w:hAnsi="Times New Roman" w:cs="Times New Roman"/>
          <w:sz w:val="24"/>
          <w:szCs w:val="24"/>
        </w:rPr>
        <w:t>2015) The</w:t>
      </w:r>
      <w:r w:rsidRPr="001A3D46">
        <w:rPr>
          <w:rFonts w:ascii="Times New Roman" w:eastAsia="Times New Roman" w:hAnsi="Times New Roman" w:cs="Times New Roman"/>
          <w:sz w:val="24"/>
          <w:szCs w:val="24"/>
        </w:rPr>
        <w:t xml:space="preserve"> ecosystem of executive threats: A conceptual overview.  Risk Management,</w:t>
      </w:r>
    </w:p>
    <w:p w14:paraId="7E3D2839" w14:textId="77777777" w:rsidR="00C85504" w:rsidRPr="001A3D46" w:rsidRDefault="00FF5730">
      <w:pPr>
        <w:ind w:right="-10840"/>
        <w:rPr>
          <w:rFonts w:ascii="Times New Roman" w:eastAsia="Times New Roman" w:hAnsi="Times New Roman" w:cs="Times New Roman"/>
          <w:sz w:val="24"/>
          <w:szCs w:val="24"/>
        </w:rPr>
      </w:pPr>
      <w:r w:rsidRPr="001A3D46">
        <w:rPr>
          <w:rFonts w:ascii="Times New Roman" w:eastAsia="Times New Roman" w:hAnsi="Times New Roman" w:cs="Times New Roman"/>
          <w:sz w:val="24"/>
          <w:szCs w:val="24"/>
        </w:rPr>
        <w:t>Vol 17 no. 2, 2015.</w:t>
      </w:r>
    </w:p>
    <w:p w14:paraId="0B3D12EA" w14:textId="77777777" w:rsidR="00C85504" w:rsidRPr="001A3D46" w:rsidRDefault="00C85504">
      <w:pPr>
        <w:ind w:right="-10840"/>
        <w:rPr>
          <w:rFonts w:ascii="Times New Roman" w:eastAsia="Times New Roman" w:hAnsi="Times New Roman" w:cs="Times New Roman"/>
          <w:sz w:val="24"/>
          <w:szCs w:val="24"/>
        </w:rPr>
      </w:pPr>
    </w:p>
    <w:p w14:paraId="410B4664" w14:textId="77777777" w:rsidR="00C85504" w:rsidRPr="001A3D46" w:rsidRDefault="00FF5730">
      <w:pPr>
        <w:ind w:right="-10840"/>
        <w:rPr>
          <w:rFonts w:ascii="Times New Roman" w:eastAsia="Times New Roman" w:hAnsi="Times New Roman" w:cs="Times New Roman"/>
          <w:sz w:val="24"/>
          <w:szCs w:val="24"/>
        </w:rPr>
      </w:pPr>
      <w:proofErr w:type="spellStart"/>
      <w:r w:rsidRPr="001A3D46">
        <w:rPr>
          <w:rFonts w:ascii="Times New Roman" w:eastAsia="Times New Roman" w:hAnsi="Times New Roman" w:cs="Times New Roman"/>
          <w:sz w:val="24"/>
          <w:szCs w:val="24"/>
        </w:rPr>
        <w:t>Banasiewicz</w:t>
      </w:r>
      <w:proofErr w:type="spellEnd"/>
      <w:r w:rsidRPr="001A3D46">
        <w:rPr>
          <w:rFonts w:ascii="Times New Roman" w:eastAsia="Times New Roman" w:hAnsi="Times New Roman" w:cs="Times New Roman"/>
          <w:sz w:val="24"/>
          <w:szCs w:val="24"/>
        </w:rPr>
        <w:t xml:space="preserve">, A.D. (2015). </w:t>
      </w:r>
      <w:r w:rsidRPr="001A3D46">
        <w:rPr>
          <w:rFonts w:ascii="Times New Roman" w:eastAsia="Times New Roman" w:hAnsi="Times New Roman" w:cs="Times New Roman"/>
          <w:sz w:val="24"/>
          <w:szCs w:val="24"/>
        </w:rPr>
        <w:t>Quantifying executive threats: shareholder litigation</w:t>
      </w:r>
    </w:p>
    <w:p w14:paraId="68984AAF" w14:textId="3548C29D" w:rsidR="00C85504" w:rsidRPr="001A3D46" w:rsidRDefault="00FF5730">
      <w:pPr>
        <w:ind w:right="-10840"/>
        <w:rPr>
          <w:rFonts w:ascii="Times New Roman" w:eastAsia="Times New Roman" w:hAnsi="Times New Roman" w:cs="Times New Roman"/>
          <w:sz w:val="24"/>
          <w:szCs w:val="24"/>
        </w:rPr>
      </w:pPr>
      <w:r w:rsidRPr="001A3D46">
        <w:rPr>
          <w:rFonts w:ascii="Times New Roman" w:eastAsia="Times New Roman" w:hAnsi="Times New Roman" w:cs="Times New Roman"/>
          <w:sz w:val="24"/>
          <w:szCs w:val="24"/>
        </w:rPr>
        <w:t>Int. J. Business Competition and Growth, Vol. 4, Nos. 1/2, 2015</w:t>
      </w:r>
    </w:p>
    <w:p w14:paraId="435EDB06" w14:textId="290554CA" w:rsidR="004F4E09" w:rsidRPr="001A3D46" w:rsidRDefault="004F4E09">
      <w:pPr>
        <w:ind w:right="-10840"/>
        <w:rPr>
          <w:rFonts w:ascii="Times New Roman" w:eastAsia="Times New Roman" w:hAnsi="Times New Roman" w:cs="Times New Roman"/>
          <w:sz w:val="24"/>
          <w:szCs w:val="24"/>
        </w:rPr>
      </w:pPr>
    </w:p>
    <w:p w14:paraId="2F3F2262" w14:textId="77777777" w:rsidR="004F4E09" w:rsidRPr="001A3D46" w:rsidRDefault="004F4E09" w:rsidP="004F4E09">
      <w:pPr>
        <w:rPr>
          <w:rFonts w:ascii="Times New Roman" w:hAnsi="Times New Roman" w:cs="Times New Roman"/>
          <w:b/>
          <w:color w:val="353639"/>
          <w:sz w:val="138"/>
          <w:szCs w:val="138"/>
        </w:rPr>
      </w:pPr>
      <w:r w:rsidRPr="001A3D46">
        <w:rPr>
          <w:rFonts w:ascii="Times New Roman" w:eastAsia="Times New Roman" w:hAnsi="Times New Roman" w:cs="Times New Roman"/>
          <w:sz w:val="24"/>
          <w:szCs w:val="24"/>
        </w:rPr>
        <w:t xml:space="preserve">Monster Settles 6-Year Lawsuit with Investors. (2014, Apr. 21). CSPdailynews.com. Retrieved </w:t>
      </w:r>
      <w:proofErr w:type="gramStart"/>
      <w:r w:rsidRPr="001A3D46">
        <w:rPr>
          <w:rFonts w:ascii="Times New Roman" w:eastAsia="Times New Roman" w:hAnsi="Times New Roman" w:cs="Times New Roman"/>
          <w:sz w:val="24"/>
          <w:szCs w:val="24"/>
        </w:rPr>
        <w:t>April,</w:t>
      </w:r>
      <w:proofErr w:type="gramEnd"/>
      <w:r w:rsidRPr="001A3D46">
        <w:rPr>
          <w:rFonts w:ascii="Times New Roman" w:eastAsia="Times New Roman" w:hAnsi="Times New Roman" w:cs="Times New Roman"/>
          <w:sz w:val="24"/>
          <w:szCs w:val="24"/>
        </w:rPr>
        <w:t xml:space="preserve"> 30 2022 from  </w:t>
      </w:r>
    </w:p>
    <w:p w14:paraId="4C929A88" w14:textId="19F59C32" w:rsidR="004F4E09" w:rsidRPr="001A3D46" w:rsidRDefault="004F4E09" w:rsidP="004F4E09">
      <w:pPr>
        <w:rPr>
          <w:rFonts w:ascii="Times New Roman" w:eastAsia="Times New Roman" w:hAnsi="Times New Roman" w:cs="Times New Roman"/>
          <w:sz w:val="24"/>
          <w:szCs w:val="24"/>
        </w:rPr>
      </w:pPr>
      <w:hyperlink r:id="rId15">
        <w:r w:rsidRPr="001A3D46">
          <w:rPr>
            <w:rFonts w:ascii="Times New Roman" w:eastAsia="Times New Roman" w:hAnsi="Times New Roman" w:cs="Times New Roman"/>
            <w:color w:val="1155CC"/>
            <w:sz w:val="24"/>
            <w:szCs w:val="24"/>
            <w:u w:val="single"/>
          </w:rPr>
          <w:t xml:space="preserve"> https://www.cspdailynews.com/beverages/monster-settles-6-year-lawsuit-investors</w:t>
        </w:r>
      </w:hyperlink>
    </w:p>
    <w:p w14:paraId="35760C0B" w14:textId="77777777" w:rsidR="00C85504" w:rsidRPr="001A3D46" w:rsidRDefault="00FF5730">
      <w:pPr>
        <w:ind w:right="-10840"/>
        <w:rPr>
          <w:rFonts w:ascii="Times New Roman" w:eastAsia="Times New Roman" w:hAnsi="Times New Roman" w:cs="Times New Roman"/>
          <w:sz w:val="24"/>
          <w:szCs w:val="24"/>
        </w:rPr>
      </w:pPr>
      <w:r w:rsidRPr="001A3D46">
        <w:rPr>
          <w:rFonts w:ascii="Times New Roman" w:eastAsia="Times New Roman" w:hAnsi="Times New Roman" w:cs="Times New Roman"/>
          <w:sz w:val="24"/>
          <w:szCs w:val="24"/>
        </w:rPr>
        <w:t xml:space="preserve"> </w:t>
      </w:r>
    </w:p>
    <w:p w14:paraId="0CB8CE20" w14:textId="77777777" w:rsidR="00C85504" w:rsidRPr="001A3D46" w:rsidRDefault="00FF5730">
      <w:pPr>
        <w:shd w:val="clear" w:color="auto" w:fill="FFFFFF"/>
        <w:spacing w:line="270" w:lineRule="auto"/>
        <w:ind w:right="2260"/>
        <w:rPr>
          <w:rFonts w:ascii="Times New Roman" w:hAnsi="Times New Roman" w:cs="Times New Roman"/>
        </w:rPr>
      </w:pPr>
      <w:r w:rsidRPr="001A3D46">
        <w:rPr>
          <w:rFonts w:ascii="Times New Roman" w:hAnsi="Times New Roman" w:cs="Times New Roman"/>
        </w:rPr>
        <w:t>“</w:t>
      </w:r>
      <w:proofErr w:type="spellStart"/>
      <w:r w:rsidRPr="001A3D46">
        <w:rPr>
          <w:rFonts w:ascii="Times New Roman" w:hAnsi="Times New Roman" w:cs="Times New Roman"/>
        </w:rPr>
        <w:t>Jolespin</w:t>
      </w:r>
      <w:proofErr w:type="spellEnd"/>
      <w:r w:rsidRPr="001A3D46">
        <w:rPr>
          <w:rFonts w:ascii="Times New Roman" w:hAnsi="Times New Roman" w:cs="Times New Roman"/>
        </w:rPr>
        <w:t xml:space="preserve">”. (2018) OLS results return </w:t>
      </w:r>
      <w:proofErr w:type="spellStart"/>
      <w:r w:rsidRPr="001A3D46">
        <w:rPr>
          <w:rFonts w:ascii="Times New Roman" w:hAnsi="Times New Roman" w:cs="Times New Roman"/>
        </w:rPr>
        <w:t>NaN</w:t>
      </w:r>
      <w:proofErr w:type="spellEnd"/>
      <w:r w:rsidRPr="001A3D46">
        <w:rPr>
          <w:rFonts w:ascii="Times New Roman" w:hAnsi="Times New Roman" w:cs="Times New Roman"/>
        </w:rPr>
        <w:t xml:space="preserve"> for P&gt;|t| field with larger dataset. </w:t>
      </w:r>
      <w:proofErr w:type="spellStart"/>
      <w:r w:rsidRPr="001A3D46">
        <w:rPr>
          <w:rFonts w:ascii="Times New Roman" w:hAnsi="Times New Roman" w:cs="Times New Roman"/>
        </w:rPr>
        <w:t>StatsModel</w:t>
      </w:r>
      <w:proofErr w:type="spellEnd"/>
      <w:r w:rsidRPr="001A3D46">
        <w:rPr>
          <w:rFonts w:ascii="Times New Roman" w:hAnsi="Times New Roman" w:cs="Times New Roman"/>
        </w:rPr>
        <w:t xml:space="preserve">/ </w:t>
      </w:r>
      <w:proofErr w:type="spellStart"/>
      <w:r w:rsidRPr="001A3D46">
        <w:rPr>
          <w:rFonts w:ascii="Times New Roman" w:hAnsi="Times New Roman" w:cs="Times New Roman"/>
        </w:rPr>
        <w:t>Github</w:t>
      </w:r>
      <w:proofErr w:type="spellEnd"/>
      <w:r w:rsidRPr="001A3D46">
        <w:rPr>
          <w:rFonts w:ascii="Times New Roman" w:hAnsi="Times New Roman" w:cs="Times New Roman"/>
        </w:rPr>
        <w:t xml:space="preserve">. </w:t>
      </w:r>
      <w:hyperlink r:id="rId16">
        <w:r w:rsidRPr="001A3D46">
          <w:rPr>
            <w:rFonts w:ascii="Times New Roman" w:hAnsi="Times New Roman" w:cs="Times New Roman"/>
            <w:color w:val="1155CC"/>
            <w:u w:val="single"/>
          </w:rPr>
          <w:t>https://github.com/statsmodels/statsmodels/issues/4831</w:t>
        </w:r>
      </w:hyperlink>
    </w:p>
    <w:p w14:paraId="28C86A15" w14:textId="77777777" w:rsidR="00C85504" w:rsidRPr="001A3D46" w:rsidRDefault="00C85504">
      <w:pPr>
        <w:rPr>
          <w:rFonts w:ascii="Times New Roman" w:eastAsia="Times New Roman" w:hAnsi="Times New Roman" w:cs="Times New Roman"/>
          <w:sz w:val="24"/>
          <w:szCs w:val="24"/>
        </w:rPr>
      </w:pPr>
    </w:p>
    <w:p w14:paraId="2B9A73E8" w14:textId="77777777" w:rsidR="00C85504" w:rsidRPr="001A3D46" w:rsidRDefault="00FF5730">
      <w:pPr>
        <w:ind w:right="-10840"/>
        <w:rPr>
          <w:rFonts w:ascii="Times New Roman" w:eastAsia="Times New Roman" w:hAnsi="Times New Roman" w:cs="Times New Roman"/>
          <w:sz w:val="24"/>
          <w:szCs w:val="24"/>
        </w:rPr>
      </w:pPr>
      <w:proofErr w:type="spellStart"/>
      <w:r w:rsidRPr="001A3D46">
        <w:rPr>
          <w:rFonts w:ascii="Times New Roman" w:eastAsia="Times New Roman" w:hAnsi="Times New Roman" w:cs="Times New Roman"/>
          <w:sz w:val="24"/>
          <w:szCs w:val="24"/>
        </w:rPr>
        <w:t>Thailappan</w:t>
      </w:r>
      <w:proofErr w:type="spellEnd"/>
      <w:r w:rsidRPr="001A3D46">
        <w:rPr>
          <w:rFonts w:ascii="Times New Roman" w:eastAsia="Times New Roman" w:hAnsi="Times New Roman" w:cs="Times New Roman"/>
          <w:sz w:val="24"/>
          <w:szCs w:val="24"/>
        </w:rPr>
        <w:t xml:space="preserve">, D (2021, June 01) </w:t>
      </w:r>
      <w:proofErr w:type="gramStart"/>
      <w:r w:rsidRPr="001A3D46">
        <w:rPr>
          <w:rFonts w:ascii="Times New Roman" w:eastAsia="Times New Roman" w:hAnsi="Times New Roman" w:cs="Times New Roman"/>
          <w:sz w:val="24"/>
          <w:szCs w:val="24"/>
        </w:rPr>
        <w:t>AdaBoost :</w:t>
      </w:r>
      <w:proofErr w:type="gramEnd"/>
      <w:r w:rsidRPr="001A3D46">
        <w:rPr>
          <w:rFonts w:ascii="Times New Roman" w:eastAsia="Times New Roman" w:hAnsi="Times New Roman" w:cs="Times New Roman"/>
          <w:sz w:val="24"/>
          <w:szCs w:val="24"/>
        </w:rPr>
        <w:t xml:space="preserve"> A Brief Introduction to Ensemble Learning.  Analytics Vidhya. </w:t>
      </w:r>
    </w:p>
    <w:p w14:paraId="3D2F3A5F" w14:textId="2A335735" w:rsidR="00C85504" w:rsidRPr="001A3D46" w:rsidRDefault="00FF5730">
      <w:pPr>
        <w:rPr>
          <w:rFonts w:ascii="Times New Roman" w:eastAsia="Times New Roman" w:hAnsi="Times New Roman" w:cs="Times New Roman"/>
          <w:sz w:val="24"/>
          <w:szCs w:val="24"/>
        </w:rPr>
      </w:pPr>
      <w:hyperlink r:id="rId17" w:anchor=":~:text=Advantages%20and%20disadvantages,-Coming%20to%20the&amp;text=The%20accuracy%20of%20weak%20classifiers,it%20needs%20a%20quality%20dataset">
        <w:r w:rsidRPr="001A3D46">
          <w:rPr>
            <w:rFonts w:ascii="Times New Roman" w:eastAsia="Times New Roman" w:hAnsi="Times New Roman" w:cs="Times New Roman"/>
            <w:color w:val="1155CC"/>
            <w:sz w:val="24"/>
            <w:szCs w:val="24"/>
            <w:u w:val="single"/>
          </w:rPr>
          <w:t>https://www.analyticsvidhya.com/blog/2021/06/adaboost-a-brief-introduction-to-ensemble-learning/#:~:text=Advantages%20and%20disadvantages,-Coming%20to%20the&amp;text=The%20accuracy</w:t>
        </w:r>
        <w:r w:rsidRPr="001A3D46">
          <w:rPr>
            <w:rFonts w:ascii="Times New Roman" w:eastAsia="Times New Roman" w:hAnsi="Times New Roman" w:cs="Times New Roman"/>
            <w:color w:val="1155CC"/>
            <w:sz w:val="24"/>
            <w:szCs w:val="24"/>
            <w:u w:val="single"/>
          </w:rPr>
          <w:t>%20of%20weak%20classifiers,it%20needs%20a%20quality%20dataset</w:t>
        </w:r>
      </w:hyperlink>
      <w:r w:rsidRPr="001A3D46">
        <w:rPr>
          <w:rFonts w:ascii="Times New Roman" w:eastAsia="Times New Roman" w:hAnsi="Times New Roman" w:cs="Times New Roman"/>
          <w:sz w:val="24"/>
          <w:szCs w:val="24"/>
        </w:rPr>
        <w:t>.</w:t>
      </w:r>
    </w:p>
    <w:p w14:paraId="57DF1EAF" w14:textId="77777777" w:rsidR="00C85504" w:rsidRPr="001A3D46" w:rsidRDefault="00FF5730">
      <w:pPr>
        <w:pStyle w:val="Heading2"/>
        <w:rPr>
          <w:rFonts w:ascii="Times New Roman" w:eastAsia="Times New Roman" w:hAnsi="Times New Roman" w:cs="Times New Roman"/>
          <w:sz w:val="24"/>
          <w:szCs w:val="24"/>
          <w:u w:val="single"/>
        </w:rPr>
      </w:pPr>
      <w:bookmarkStart w:id="36" w:name="_Toc102739319"/>
      <w:r w:rsidRPr="001A3D46">
        <w:rPr>
          <w:rFonts w:ascii="Times New Roman" w:eastAsia="Times New Roman" w:hAnsi="Times New Roman" w:cs="Times New Roman"/>
          <w:sz w:val="24"/>
          <w:szCs w:val="24"/>
          <w:u w:val="single"/>
        </w:rPr>
        <w:t>Additional Files</w:t>
      </w:r>
      <w:bookmarkEnd w:id="36"/>
    </w:p>
    <w:p w14:paraId="25A9070D" w14:textId="77777777" w:rsidR="00C85504" w:rsidRPr="001A3D46" w:rsidRDefault="00FF5730">
      <w:pPr>
        <w:numPr>
          <w:ilvl w:val="0"/>
          <w:numId w:val="2"/>
        </w:numPr>
        <w:rPr>
          <w:rFonts w:ascii="Times New Roman" w:hAnsi="Times New Roman" w:cs="Times New Roman"/>
        </w:rPr>
      </w:pPr>
      <w:r w:rsidRPr="001A3D46">
        <w:rPr>
          <w:rFonts w:ascii="Times New Roman" w:hAnsi="Times New Roman" w:cs="Times New Roman"/>
        </w:rPr>
        <w:t>Data used for modeling (Compiled Data described in report): “</w:t>
      </w:r>
      <w:proofErr w:type="spellStart"/>
      <w:r w:rsidRPr="001A3D46">
        <w:rPr>
          <w:rFonts w:ascii="Times New Roman" w:hAnsi="Times New Roman" w:cs="Times New Roman"/>
        </w:rPr>
        <w:t>Clean_Modeling_Data.xslx</w:t>
      </w:r>
      <w:proofErr w:type="spellEnd"/>
      <w:r w:rsidRPr="001A3D46">
        <w:rPr>
          <w:rFonts w:ascii="Times New Roman" w:hAnsi="Times New Roman" w:cs="Times New Roman"/>
        </w:rPr>
        <w:t>”</w:t>
      </w:r>
    </w:p>
    <w:p w14:paraId="608051A4" w14:textId="77777777" w:rsidR="00C85504" w:rsidRPr="001A3D46" w:rsidRDefault="00C85504">
      <w:pPr>
        <w:ind w:left="720"/>
        <w:rPr>
          <w:rFonts w:ascii="Times New Roman" w:hAnsi="Times New Roman" w:cs="Times New Roman"/>
        </w:rPr>
      </w:pPr>
    </w:p>
    <w:p w14:paraId="35C8EB34" w14:textId="77777777" w:rsidR="00C85504" w:rsidRPr="001A3D46" w:rsidRDefault="00FF5730">
      <w:pPr>
        <w:numPr>
          <w:ilvl w:val="0"/>
          <w:numId w:val="2"/>
        </w:numPr>
        <w:rPr>
          <w:rFonts w:ascii="Times New Roman" w:hAnsi="Times New Roman" w:cs="Times New Roman"/>
        </w:rPr>
      </w:pPr>
      <w:r w:rsidRPr="001A3D46">
        <w:rPr>
          <w:rFonts w:ascii="Times New Roman" w:hAnsi="Times New Roman" w:cs="Times New Roman"/>
        </w:rPr>
        <w:t>Source Code (Python in notebook format):</w:t>
      </w:r>
    </w:p>
    <w:p w14:paraId="77F3EF92" w14:textId="77777777" w:rsidR="00C85504" w:rsidRPr="001A3D46" w:rsidRDefault="00FF5730">
      <w:pPr>
        <w:numPr>
          <w:ilvl w:val="1"/>
          <w:numId w:val="2"/>
        </w:numPr>
        <w:rPr>
          <w:rFonts w:ascii="Times New Roman" w:hAnsi="Times New Roman" w:cs="Times New Roman"/>
        </w:rPr>
      </w:pPr>
      <w:r w:rsidRPr="001A3D46">
        <w:rPr>
          <w:rFonts w:ascii="Times New Roman" w:hAnsi="Times New Roman" w:cs="Times New Roman"/>
        </w:rPr>
        <w:t>Data Clean-Up/Feature Engineering: “Capstone-Date-</w:t>
      </w:r>
      <w:proofErr w:type="spellStart"/>
      <w:r w:rsidRPr="001A3D46">
        <w:rPr>
          <w:rFonts w:ascii="Times New Roman" w:hAnsi="Times New Roman" w:cs="Times New Roman"/>
        </w:rPr>
        <w:t>Prep.ipynb</w:t>
      </w:r>
      <w:proofErr w:type="spellEnd"/>
      <w:r w:rsidRPr="001A3D46">
        <w:rPr>
          <w:rFonts w:ascii="Times New Roman" w:hAnsi="Times New Roman" w:cs="Times New Roman"/>
        </w:rPr>
        <w:t>”</w:t>
      </w:r>
    </w:p>
    <w:p w14:paraId="643AB164" w14:textId="77777777" w:rsidR="00C85504" w:rsidRPr="001A3D46" w:rsidRDefault="00FF5730">
      <w:pPr>
        <w:numPr>
          <w:ilvl w:val="1"/>
          <w:numId w:val="2"/>
        </w:numPr>
        <w:rPr>
          <w:rFonts w:ascii="Times New Roman" w:hAnsi="Times New Roman" w:cs="Times New Roman"/>
        </w:rPr>
      </w:pPr>
      <w:r w:rsidRPr="001A3D46">
        <w:rPr>
          <w:rFonts w:ascii="Times New Roman" w:hAnsi="Times New Roman" w:cs="Times New Roman"/>
        </w:rPr>
        <w:t>Risk Assessment: Probability of Lawsuit: “</w:t>
      </w:r>
      <w:proofErr w:type="spellStart"/>
      <w:r w:rsidRPr="001A3D46">
        <w:rPr>
          <w:rFonts w:ascii="Times New Roman" w:hAnsi="Times New Roman" w:cs="Times New Roman"/>
        </w:rPr>
        <w:t>Capstone_LS_Modeling.ipynb</w:t>
      </w:r>
      <w:proofErr w:type="spellEnd"/>
      <w:r w:rsidRPr="001A3D46">
        <w:rPr>
          <w:rFonts w:ascii="Times New Roman" w:hAnsi="Times New Roman" w:cs="Times New Roman"/>
        </w:rPr>
        <w:t>”</w:t>
      </w:r>
    </w:p>
    <w:p w14:paraId="3AB4452F" w14:textId="77777777" w:rsidR="00C85504" w:rsidRPr="001A3D46" w:rsidRDefault="00FF5730">
      <w:pPr>
        <w:numPr>
          <w:ilvl w:val="1"/>
          <w:numId w:val="2"/>
        </w:numPr>
        <w:rPr>
          <w:rFonts w:ascii="Times New Roman" w:hAnsi="Times New Roman" w:cs="Times New Roman"/>
        </w:rPr>
      </w:pPr>
      <w:r w:rsidRPr="001A3D46">
        <w:rPr>
          <w:rFonts w:ascii="Times New Roman" w:hAnsi="Times New Roman" w:cs="Times New Roman"/>
        </w:rPr>
        <w:t>Severity Assessment: Potential Liability: “</w:t>
      </w:r>
      <w:proofErr w:type="spellStart"/>
      <w:r w:rsidRPr="001A3D46">
        <w:rPr>
          <w:rFonts w:ascii="Times New Roman" w:hAnsi="Times New Roman" w:cs="Times New Roman"/>
        </w:rPr>
        <w:t>Capstone_Severity_Modeling.ipynb</w:t>
      </w:r>
      <w:proofErr w:type="spellEnd"/>
      <w:r w:rsidRPr="001A3D46">
        <w:rPr>
          <w:rFonts w:ascii="Times New Roman" w:hAnsi="Times New Roman" w:cs="Times New Roman"/>
        </w:rPr>
        <w:t>”</w:t>
      </w:r>
    </w:p>
    <w:p w14:paraId="30CEFF95" w14:textId="77777777" w:rsidR="00C85504" w:rsidRDefault="00C85504">
      <w:pPr>
        <w:rPr>
          <w:rFonts w:ascii="Times New Roman" w:hAnsi="Times New Roman" w:cs="Times New Roman"/>
        </w:rPr>
      </w:pPr>
    </w:p>
    <w:p w14:paraId="7FB6F912" w14:textId="77777777" w:rsidR="00850763" w:rsidRDefault="00850763">
      <w:pPr>
        <w:rPr>
          <w:rFonts w:ascii="Times New Roman" w:hAnsi="Times New Roman" w:cs="Times New Roman"/>
        </w:rPr>
      </w:pPr>
    </w:p>
    <w:p w14:paraId="14B50B31" w14:textId="69F88FF1" w:rsidR="00850763" w:rsidRPr="00BE28E8" w:rsidRDefault="00850763" w:rsidP="00850763">
      <w:pPr>
        <w:pStyle w:val="Heading2"/>
        <w:rPr>
          <w:rFonts w:ascii="Times New Roman" w:eastAsia="Times New Roman" w:hAnsi="Times New Roman" w:cs="Times New Roman"/>
          <w:sz w:val="24"/>
          <w:szCs w:val="24"/>
          <w:u w:val="single"/>
        </w:rPr>
      </w:pPr>
      <w:bookmarkStart w:id="37" w:name="_Toc102739320"/>
      <w:r w:rsidRPr="00BE28E8">
        <w:rPr>
          <w:rFonts w:ascii="Times New Roman" w:eastAsia="Times New Roman" w:hAnsi="Times New Roman" w:cs="Times New Roman"/>
          <w:sz w:val="24"/>
          <w:szCs w:val="24"/>
          <w:u w:val="single"/>
        </w:rPr>
        <w:lastRenderedPageBreak/>
        <w:t>Code Repository</w:t>
      </w:r>
      <w:bookmarkEnd w:id="37"/>
    </w:p>
    <w:p w14:paraId="78778294" w14:textId="0DF7E7AE" w:rsidR="00850763" w:rsidRPr="001A3D46" w:rsidRDefault="00850763">
      <w:pPr>
        <w:rPr>
          <w:rFonts w:ascii="Times New Roman" w:hAnsi="Times New Roman" w:cs="Times New Roman"/>
        </w:rPr>
      </w:pPr>
      <w:r w:rsidRPr="00850763">
        <w:rPr>
          <w:rFonts w:ascii="Times New Roman" w:hAnsi="Times New Roman" w:cs="Times New Roman"/>
        </w:rPr>
        <w:t>https://github.com/bcullinan32/CapstoneProject</w:t>
      </w:r>
    </w:p>
    <w:p w14:paraId="102FB300" w14:textId="77777777" w:rsidR="00C85504" w:rsidRPr="001A3D46" w:rsidRDefault="00C85504">
      <w:pPr>
        <w:pStyle w:val="Heading2"/>
        <w:rPr>
          <w:rFonts w:ascii="Times New Roman" w:eastAsia="Times New Roman" w:hAnsi="Times New Roman" w:cs="Times New Roman"/>
          <w:sz w:val="24"/>
          <w:szCs w:val="24"/>
          <w:u w:val="single"/>
        </w:rPr>
      </w:pPr>
      <w:bookmarkStart w:id="38" w:name="_a55q7kc06fgh" w:colFirst="0" w:colLast="0"/>
      <w:bookmarkEnd w:id="38"/>
    </w:p>
    <w:p w14:paraId="10F2BF80" w14:textId="77777777" w:rsidR="00C85504" w:rsidRPr="001A3D46" w:rsidRDefault="00FF5730">
      <w:pPr>
        <w:pStyle w:val="Heading2"/>
        <w:rPr>
          <w:rFonts w:ascii="Times New Roman" w:eastAsia="Times New Roman" w:hAnsi="Times New Roman" w:cs="Times New Roman"/>
        </w:rPr>
      </w:pPr>
      <w:bookmarkStart w:id="39" w:name="_Feature_Collinearity_Heat"/>
      <w:bookmarkStart w:id="40" w:name="_Toc102739321"/>
      <w:bookmarkEnd w:id="39"/>
      <w:r w:rsidRPr="001A3D46">
        <w:rPr>
          <w:rFonts w:ascii="Times New Roman" w:eastAsia="Times New Roman" w:hAnsi="Times New Roman" w:cs="Times New Roman"/>
          <w:sz w:val="24"/>
          <w:szCs w:val="24"/>
          <w:u w:val="single"/>
        </w:rPr>
        <w:t>Feature Collinearity Heat Map</w:t>
      </w:r>
      <w:bookmarkEnd w:id="40"/>
    </w:p>
    <w:p w14:paraId="4BA94354" w14:textId="77777777" w:rsidR="00C85504" w:rsidRPr="001A3D46" w:rsidRDefault="00FF5730">
      <w:pPr>
        <w:rPr>
          <w:rFonts w:ascii="Times New Roman" w:eastAsia="Times New Roman" w:hAnsi="Times New Roman" w:cs="Times New Roman"/>
        </w:rPr>
      </w:pPr>
      <w:r w:rsidRPr="001A3D46">
        <w:rPr>
          <w:rFonts w:ascii="Times New Roman" w:eastAsia="Times New Roman" w:hAnsi="Times New Roman" w:cs="Times New Roman"/>
          <w:noProof/>
        </w:rPr>
        <w:drawing>
          <wp:inline distT="114300" distB="114300" distL="114300" distR="114300" wp14:anchorId="23E5F44C" wp14:editId="47D9D4C9">
            <wp:extent cx="5943600" cy="54229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5943600" cy="5422900"/>
                    </a:xfrm>
                    <a:prstGeom prst="rect">
                      <a:avLst/>
                    </a:prstGeom>
                    <a:ln/>
                  </pic:spPr>
                </pic:pic>
              </a:graphicData>
            </a:graphic>
          </wp:inline>
        </w:drawing>
      </w:r>
    </w:p>
    <w:p w14:paraId="3788BF57" w14:textId="77777777" w:rsidR="00C85504" w:rsidRPr="001A3D46" w:rsidRDefault="00C85504">
      <w:pPr>
        <w:rPr>
          <w:rFonts w:ascii="Times New Roman" w:eastAsia="Times New Roman" w:hAnsi="Times New Roman" w:cs="Times New Roman"/>
        </w:rPr>
      </w:pPr>
    </w:p>
    <w:sectPr w:rsidR="00C85504" w:rsidRPr="001A3D46">
      <w:headerReference w:type="default" r:id="rId19"/>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C0D26" w14:textId="77777777" w:rsidR="00FF5730" w:rsidRDefault="00FF5730">
      <w:pPr>
        <w:spacing w:line="240" w:lineRule="auto"/>
      </w:pPr>
      <w:r>
        <w:separator/>
      </w:r>
    </w:p>
  </w:endnote>
  <w:endnote w:type="continuationSeparator" w:id="0">
    <w:p w14:paraId="7B15B1D5" w14:textId="77777777" w:rsidR="00FF5730" w:rsidRDefault="00FF57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2BA57" w14:textId="77777777" w:rsidR="00C85504" w:rsidRDefault="00FF5730">
    <w:pPr>
      <w:jc w:val="right"/>
    </w:pPr>
    <w:r>
      <w:fldChar w:fldCharType="begin"/>
    </w:r>
    <w:r>
      <w:instrText>PAGE</w:instrText>
    </w:r>
    <w:r>
      <w:fldChar w:fldCharType="separate"/>
    </w:r>
    <w:r w:rsidR="004F4E0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4EEA8" w14:textId="77777777" w:rsidR="00FF5730" w:rsidRDefault="00FF5730">
      <w:pPr>
        <w:spacing w:line="240" w:lineRule="auto"/>
      </w:pPr>
      <w:r>
        <w:separator/>
      </w:r>
    </w:p>
  </w:footnote>
  <w:footnote w:type="continuationSeparator" w:id="0">
    <w:p w14:paraId="1A55EA41" w14:textId="77777777" w:rsidR="00FF5730" w:rsidRDefault="00FF5730">
      <w:pPr>
        <w:spacing w:line="240" w:lineRule="auto"/>
      </w:pPr>
      <w:r>
        <w:continuationSeparator/>
      </w:r>
    </w:p>
  </w:footnote>
  <w:footnote w:id="1">
    <w:p w14:paraId="0505DAF7" w14:textId="77777777" w:rsidR="00C85504" w:rsidRDefault="00FF5730">
      <w:pPr>
        <w:spacing w:line="240" w:lineRule="auto"/>
        <w:rPr>
          <w:sz w:val="20"/>
          <w:szCs w:val="20"/>
        </w:rPr>
      </w:pPr>
      <w:r>
        <w:rPr>
          <w:vertAlign w:val="superscript"/>
        </w:rPr>
        <w:footnoteRef/>
      </w:r>
      <w:r>
        <w:rPr>
          <w:sz w:val="20"/>
          <w:szCs w:val="20"/>
        </w:rPr>
        <w:t xml:space="preserve"> Median was selected over mean due to the skewness of the data.</w:t>
      </w:r>
    </w:p>
  </w:footnote>
  <w:footnote w:id="2">
    <w:p w14:paraId="4CADEED3" w14:textId="17E45404" w:rsidR="00C85504" w:rsidRDefault="00FF5730">
      <w:pPr>
        <w:spacing w:line="240" w:lineRule="auto"/>
        <w:rPr>
          <w:sz w:val="20"/>
          <w:szCs w:val="20"/>
        </w:rPr>
      </w:pPr>
      <w:r>
        <w:rPr>
          <w:vertAlign w:val="superscript"/>
        </w:rPr>
        <w:footnoteRef/>
      </w:r>
      <w:r>
        <w:rPr>
          <w:sz w:val="20"/>
          <w:szCs w:val="20"/>
        </w:rPr>
        <w:t xml:space="preserve"> Z-score measures the number of standard</w:t>
      </w:r>
      <w:r w:rsidR="006B61CF">
        <w:rPr>
          <w:sz w:val="20"/>
          <w:szCs w:val="20"/>
        </w:rPr>
        <w:t xml:space="preserve"> deviations</w:t>
      </w:r>
      <w:r>
        <w:rPr>
          <w:sz w:val="20"/>
          <w:szCs w:val="20"/>
        </w:rPr>
        <w:t xml:space="preserve"> from the median.</w:t>
      </w:r>
    </w:p>
  </w:footnote>
  <w:footnote w:id="3">
    <w:p w14:paraId="47AFFE3A" w14:textId="77777777" w:rsidR="00C85504" w:rsidRDefault="00FF5730">
      <w:pPr>
        <w:spacing w:line="240" w:lineRule="auto"/>
        <w:rPr>
          <w:sz w:val="20"/>
          <w:szCs w:val="20"/>
        </w:rPr>
      </w:pPr>
      <w:r>
        <w:rPr>
          <w:vertAlign w:val="superscript"/>
        </w:rPr>
        <w:footnoteRef/>
      </w:r>
      <w:r>
        <w:rPr>
          <w:sz w:val="20"/>
          <w:szCs w:val="20"/>
        </w:rPr>
        <w:t xml:space="preserve"> The voting classifier model gives Random Forest and Logistic regression each 40% of the </w:t>
      </w:r>
      <w:proofErr w:type="gramStart"/>
      <w:r>
        <w:rPr>
          <w:sz w:val="20"/>
          <w:szCs w:val="20"/>
        </w:rPr>
        <w:t>vote,  and</w:t>
      </w:r>
      <w:proofErr w:type="gramEnd"/>
      <w:r>
        <w:rPr>
          <w:sz w:val="20"/>
          <w:szCs w:val="20"/>
        </w:rPr>
        <w:t xml:space="preserve"> </w:t>
      </w:r>
      <w:proofErr w:type="spellStart"/>
      <w:r>
        <w:rPr>
          <w:sz w:val="20"/>
          <w:szCs w:val="20"/>
        </w:rPr>
        <w:t>GaussianNB</w:t>
      </w:r>
      <w:proofErr w:type="spellEnd"/>
      <w:r>
        <w:rPr>
          <w:sz w:val="20"/>
          <w:szCs w:val="20"/>
        </w:rPr>
        <w:t xml:space="preserve"> and ADA Boost each get 10% of the vote.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DFBD9" w14:textId="77777777" w:rsidR="00C85504" w:rsidRDefault="00C8550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2630E"/>
    <w:multiLevelType w:val="multilevel"/>
    <w:tmpl w:val="CE5670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C8C61FB"/>
    <w:multiLevelType w:val="multilevel"/>
    <w:tmpl w:val="3618A5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2885971"/>
    <w:multiLevelType w:val="multilevel"/>
    <w:tmpl w:val="3C7E29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70769695">
    <w:abstractNumId w:val="1"/>
  </w:num>
  <w:num w:numId="2" w16cid:durableId="2086297556">
    <w:abstractNumId w:val="2"/>
  </w:num>
  <w:num w:numId="3" w16cid:durableId="322200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504"/>
    <w:rsid w:val="000338AE"/>
    <w:rsid w:val="000506BB"/>
    <w:rsid w:val="00054B02"/>
    <w:rsid w:val="00067AA8"/>
    <w:rsid w:val="00087BD2"/>
    <w:rsid w:val="00105F1F"/>
    <w:rsid w:val="0013576A"/>
    <w:rsid w:val="001619C6"/>
    <w:rsid w:val="001A1F43"/>
    <w:rsid w:val="001A3D46"/>
    <w:rsid w:val="001C62BF"/>
    <w:rsid w:val="002875E4"/>
    <w:rsid w:val="002A7FA6"/>
    <w:rsid w:val="002C5F4E"/>
    <w:rsid w:val="002F3F6F"/>
    <w:rsid w:val="00363F81"/>
    <w:rsid w:val="003A6514"/>
    <w:rsid w:val="003B2C6D"/>
    <w:rsid w:val="003B717D"/>
    <w:rsid w:val="003C1154"/>
    <w:rsid w:val="003E240D"/>
    <w:rsid w:val="004010DD"/>
    <w:rsid w:val="0040759D"/>
    <w:rsid w:val="00427546"/>
    <w:rsid w:val="00456F4B"/>
    <w:rsid w:val="004835B8"/>
    <w:rsid w:val="0048579E"/>
    <w:rsid w:val="00492EC6"/>
    <w:rsid w:val="004D6144"/>
    <w:rsid w:val="004E1096"/>
    <w:rsid w:val="004F4E09"/>
    <w:rsid w:val="00503F05"/>
    <w:rsid w:val="0058025E"/>
    <w:rsid w:val="00584BF9"/>
    <w:rsid w:val="005B05BA"/>
    <w:rsid w:val="005B7264"/>
    <w:rsid w:val="005F69D9"/>
    <w:rsid w:val="00625BA2"/>
    <w:rsid w:val="00633F67"/>
    <w:rsid w:val="00672A0F"/>
    <w:rsid w:val="00675F8C"/>
    <w:rsid w:val="00692402"/>
    <w:rsid w:val="00696955"/>
    <w:rsid w:val="006A1F55"/>
    <w:rsid w:val="006B61CF"/>
    <w:rsid w:val="006B7E7F"/>
    <w:rsid w:val="006C475C"/>
    <w:rsid w:val="006D4499"/>
    <w:rsid w:val="007044D2"/>
    <w:rsid w:val="0072353D"/>
    <w:rsid w:val="00731972"/>
    <w:rsid w:val="0075597E"/>
    <w:rsid w:val="00760B95"/>
    <w:rsid w:val="00762B8B"/>
    <w:rsid w:val="00770243"/>
    <w:rsid w:val="00770BA1"/>
    <w:rsid w:val="00784860"/>
    <w:rsid w:val="007B3C87"/>
    <w:rsid w:val="007F7908"/>
    <w:rsid w:val="00815AE2"/>
    <w:rsid w:val="00841885"/>
    <w:rsid w:val="00850763"/>
    <w:rsid w:val="00882FB1"/>
    <w:rsid w:val="00907DC0"/>
    <w:rsid w:val="0093332E"/>
    <w:rsid w:val="00957164"/>
    <w:rsid w:val="0097195E"/>
    <w:rsid w:val="00A04877"/>
    <w:rsid w:val="00A24C2C"/>
    <w:rsid w:val="00A72D15"/>
    <w:rsid w:val="00AB1C87"/>
    <w:rsid w:val="00AC2BF1"/>
    <w:rsid w:val="00B23229"/>
    <w:rsid w:val="00B373C8"/>
    <w:rsid w:val="00B543C5"/>
    <w:rsid w:val="00B65ABE"/>
    <w:rsid w:val="00B94A53"/>
    <w:rsid w:val="00B9680C"/>
    <w:rsid w:val="00B96A24"/>
    <w:rsid w:val="00BD0933"/>
    <w:rsid w:val="00BE28E8"/>
    <w:rsid w:val="00C326E5"/>
    <w:rsid w:val="00C52309"/>
    <w:rsid w:val="00C57103"/>
    <w:rsid w:val="00C61FC0"/>
    <w:rsid w:val="00C812F6"/>
    <w:rsid w:val="00C85504"/>
    <w:rsid w:val="00CB0CA7"/>
    <w:rsid w:val="00CF5D5D"/>
    <w:rsid w:val="00D22A2C"/>
    <w:rsid w:val="00D5230B"/>
    <w:rsid w:val="00E229AA"/>
    <w:rsid w:val="00E746C9"/>
    <w:rsid w:val="00EC2F8D"/>
    <w:rsid w:val="00EE4A41"/>
    <w:rsid w:val="00EF411D"/>
    <w:rsid w:val="00F14B6F"/>
    <w:rsid w:val="00FA54B4"/>
    <w:rsid w:val="00FF5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31EA4"/>
  <w15:docId w15:val="{A47FD3C7-3749-45E0-BE27-95B85C533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tcPr>
      <w:shd w:val="clear" w:color="auto" w:fill="2B2B2B"/>
    </w:tcPr>
  </w:style>
  <w:style w:type="table" w:customStyle="1" w:styleId="a7">
    <w:basedOn w:val="TableNormal"/>
    <w:tblPr>
      <w:tblStyleRowBandSize w:val="1"/>
      <w:tblStyleColBandSize w:val="1"/>
      <w:tblCellMar>
        <w:top w:w="100" w:type="dxa"/>
        <w:left w:w="100" w:type="dxa"/>
        <w:bottom w:w="100" w:type="dxa"/>
        <w:right w:w="100" w:type="dxa"/>
      </w:tblCellMar>
    </w:tblPr>
    <w:tcPr>
      <w:shd w:val="clear" w:color="auto" w:fill="2B2B2B"/>
    </w:tc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TOC1">
    <w:name w:val="toc 1"/>
    <w:basedOn w:val="Normal"/>
    <w:next w:val="Normal"/>
    <w:autoRedefine/>
    <w:uiPriority w:val="39"/>
    <w:unhideWhenUsed/>
    <w:rsid w:val="006B7E7F"/>
    <w:pPr>
      <w:spacing w:after="100"/>
    </w:pPr>
  </w:style>
  <w:style w:type="paragraph" w:styleId="TOC2">
    <w:name w:val="toc 2"/>
    <w:basedOn w:val="Normal"/>
    <w:next w:val="Normal"/>
    <w:autoRedefine/>
    <w:uiPriority w:val="39"/>
    <w:unhideWhenUsed/>
    <w:rsid w:val="006B7E7F"/>
    <w:pPr>
      <w:spacing w:after="100"/>
      <w:ind w:left="220"/>
    </w:pPr>
  </w:style>
  <w:style w:type="character" w:styleId="Hyperlink">
    <w:name w:val="Hyperlink"/>
    <w:basedOn w:val="DefaultParagraphFont"/>
    <w:uiPriority w:val="99"/>
    <w:unhideWhenUsed/>
    <w:rsid w:val="006B7E7F"/>
    <w:rPr>
      <w:color w:val="0000FF" w:themeColor="hyperlink"/>
      <w:u w:val="single"/>
    </w:rPr>
  </w:style>
  <w:style w:type="paragraph" w:styleId="TOC3">
    <w:name w:val="toc 3"/>
    <w:basedOn w:val="Normal"/>
    <w:next w:val="Normal"/>
    <w:autoRedefine/>
    <w:uiPriority w:val="39"/>
    <w:unhideWhenUsed/>
    <w:rsid w:val="006B7E7F"/>
    <w:pPr>
      <w:spacing w:after="100"/>
      <w:ind w:left="440"/>
    </w:pPr>
  </w:style>
  <w:style w:type="paragraph" w:styleId="TOCHeading">
    <w:name w:val="TOC Heading"/>
    <w:basedOn w:val="Heading1"/>
    <w:next w:val="Normal"/>
    <w:uiPriority w:val="39"/>
    <w:unhideWhenUsed/>
    <w:qFormat/>
    <w:rsid w:val="006B7E7F"/>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CommentSubject">
    <w:name w:val="annotation subject"/>
    <w:basedOn w:val="CommentText"/>
    <w:next w:val="CommentText"/>
    <w:link w:val="CommentSubjectChar"/>
    <w:uiPriority w:val="99"/>
    <w:semiHidden/>
    <w:unhideWhenUsed/>
    <w:rsid w:val="00B9680C"/>
    <w:rPr>
      <w:b/>
      <w:bCs/>
    </w:rPr>
  </w:style>
  <w:style w:type="character" w:customStyle="1" w:styleId="CommentSubjectChar">
    <w:name w:val="Comment Subject Char"/>
    <w:basedOn w:val="CommentTextChar"/>
    <w:link w:val="CommentSubject"/>
    <w:uiPriority w:val="99"/>
    <w:semiHidden/>
    <w:rsid w:val="00B9680C"/>
    <w:rPr>
      <w:b/>
      <w:bCs/>
      <w:sz w:val="20"/>
      <w:szCs w:val="20"/>
    </w:rPr>
  </w:style>
  <w:style w:type="character" w:styleId="UnresolvedMention">
    <w:name w:val="Unresolved Mention"/>
    <w:basedOn w:val="DefaultParagraphFont"/>
    <w:uiPriority w:val="99"/>
    <w:semiHidden/>
    <w:unhideWhenUsed/>
    <w:rsid w:val="007044D2"/>
    <w:rPr>
      <w:color w:val="605E5C"/>
      <w:shd w:val="clear" w:color="auto" w:fill="E1DFDD"/>
    </w:rPr>
  </w:style>
  <w:style w:type="character" w:styleId="FollowedHyperlink">
    <w:name w:val="FollowedHyperlink"/>
    <w:basedOn w:val="DefaultParagraphFont"/>
    <w:uiPriority w:val="99"/>
    <w:semiHidden/>
    <w:unhideWhenUsed/>
    <w:rsid w:val="006A1F5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analyticsvidhya.com/blog/2021/06/adaboost-a-brief-introduction-to-ensemble-learning/" TargetMode="External"/><Relationship Id="rId2" Type="http://schemas.openxmlformats.org/officeDocument/2006/relationships/numbering" Target="numbering.xml"/><Relationship Id="rId16" Type="http://schemas.openxmlformats.org/officeDocument/2006/relationships/hyperlink" Target="https://github.com/statsmodels/statsmodels/issues/4831"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cspdailynews.com/beverages/monster-settles-6-year-lawsuit-investors" TargetMode="Externa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cikit-learn.org/stable/modules/generated/sklearn.impute.IterativeImputer.html"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25057C-5037-4E89-9F45-B6F242CDF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23</Pages>
  <Words>7327</Words>
  <Characters>41767</Characters>
  <Application>Microsoft Office Word</Application>
  <DocSecurity>0</DocSecurity>
  <Lines>348</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TheCu</dc:creator>
  <cp:lastModifiedBy>TheCullas@gmail.com</cp:lastModifiedBy>
  <cp:revision>92</cp:revision>
  <cp:lastPrinted>2022-05-06T18:18:00Z</cp:lastPrinted>
  <dcterms:created xsi:type="dcterms:W3CDTF">2022-05-06T16:13:00Z</dcterms:created>
  <dcterms:modified xsi:type="dcterms:W3CDTF">2022-05-06T18:21:00Z</dcterms:modified>
</cp:coreProperties>
</file>