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Credit Expiry Email Automation</w:t>
      </w:r>
    </w:p>
    <w:p>
      <w:pPr>
        <w:pStyle w:val="Heading2"/>
      </w:pPr>
      <w:r>
        <w:t xml:space="preserve">1. System Purpose</w:t>
      </w:r>
    </w:p>
    <w:p>
      <w:r>
        <w:t xml:space="preserve">Sends a bilingual (English/French) reminder email to customers whose Mariana Tek credit package is scheduled to expire in 30 days, so they have advance notice to use their remaining credits. Every email actually sent is also logged to the Airtable Email Logs table for auditing.</w:t>
      </w:r>
    </w:p>
    <w:p>
      <w:pPr>
        <w:pStyle w:val="Heading2"/>
      </w:pPr>
      <w:r>
        <w:t xml:space="preserve">2. High-Level Execution Summary</w:t>
      </w:r>
    </w:p>
    <w:p>
      <w:r>
        <w:t xml:space="preserve">- GitHub Action runs daily at 1:00 AM EST (6:00 UTC), or manually via workflow_dispatch (with a test email + target date for testing).</w:t>
      </w:r>
    </w:p>
    <w:p>
      <w:r>
        <w:t xml:space="preserve">- A Node.js script computes the target expiration date (today + 30 days, America/Toronto) unless manually overridden.</w:t>
      </w:r>
    </w:p>
    <w:p>
      <w:r>
        <w:t xml:space="preserve">- Script queries the MTEK credit_transactions API for active, non-expired transactions expiring on that date, across all pages.</w:t>
      </w:r>
    </w:p>
    <w:p>
      <w:r>
        <w:t xml:space="preserve">- Filters to transactions with remaining_credits_cache &gt; 0.</w:t>
      </w:r>
    </w:p>
    <w:p>
      <w:r>
        <w:t xml:space="preserve">- Authenticates against Microsoft Graph (client-credentials OAuth) and sends one HTML email per qualifying transaction via Microsoft 365.</w:t>
      </w:r>
    </w:p>
    <w:p>
      <w:r>
        <w:t xml:space="preserve">- Logs each successfully sent email to the Airtable "Email Logs" table with Type = "Credit expiry email".</w:t>
      </w:r>
    </w:p>
    <w:p>
      <w:pPr>
        <w:pStyle w:val="Heading2"/>
      </w:pPr>
      <w:r>
        <w:t xml:space="preserve">3. Test Mode</w:t>
      </w:r>
    </w:p>
    <w:p>
      <w:r>
        <w:t xml:space="preserve">workflow_dispatch accepts test_email and target_expiration_date inputs. In test mode, only the first qualifying transaction is processed and the email is redirected to the test address instead of the real customer, with a visible "TEST EMAIL" banner in the message body.</w:t>
      </w:r>
    </w:p>
    <w:p>
      <w:pPr>
        <w:pStyle w:val="Heading2"/>
      </w:pPr>
      <w:r>
        <w:t xml:space="preserve">4. API Usage</w:t>
      </w:r>
    </w:p>
    <w:p>
      <w:r>
        <w:t xml:space="preserve">Endpoints:</w:t>
      </w:r>
    </w:p>
    <w:p>
      <w:r>
        <w:t xml:space="preserve">- GET {MTEK_BASE_URL}/credit_transactions?active=true&amp;is_expired=false&amp;expiration_datetime=...</w:t>
      </w:r>
    </w:p>
    <w:p>
      <w:r>
        <w:t xml:space="preserve">- GET {MTEK_BASE_URL}/users/{userId}/</w:t>
      </w:r>
    </w:p>
    <w:p>
      <w:r>
        <w:t xml:space="preserve">- POST https://login.microsoftonline.com/{tenant}/oauth2/v2.0/token</w:t>
      </w:r>
    </w:p>
    <w:p>
      <w:r>
        <w:t xml:space="preserve">- POST https://graph.microsoft.com/v1.0/users/{sender}/sendMail</w:t>
      </w:r>
    </w:p>
    <w:p>
      <w:r>
        <w:t xml:space="preserve">- POST https://api.airtable.com/v0/{base}/tbloAdBJHSygcndbA (Email Logs)</w:t>
      </w:r>
    </w:p>
    <w:p>
      <w:pPr>
        <w:pStyle w:val="Heading2"/>
      </w:pPr>
      <w:r>
        <w:t xml:space="preserve">5. Environment Variables &amp; Secrets</w:t>
      </w:r>
    </w:p>
    <w:p>
      <w:r>
        <w:t xml:space="preserve">- MTEK_API_TOKEN</w:t>
      </w:r>
    </w:p>
    <w:p>
      <w:r>
        <w:t xml:space="preserve">- M365_CLIENT_ID, M365_CLIENT_SECRET, M365_TENANT_ID, M365_SENDER_UPN</w:t>
      </w:r>
    </w:p>
    <w:p>
      <w:r>
        <w:t xml:space="preserve">- AIRTABLE_TOKEN, CUSTOMER_BASE_ID (shared with other automations - no new secrets)</w:t>
      </w:r>
    </w:p>
    <w:p>
      <w:pPr>
        <w:pStyle w:val="Heading2"/>
      </w:pPr>
      <w:r>
        <w:t xml:space="preserve">6. Script Behavior (Node.js)</w:t>
      </w:r>
    </w:p>
    <w:p>
      <w:r>
        <w:t xml:space="preserve">Script file: scripts/credit-expiry-email.mjs</w:t>
      </w:r>
    </w:p>
    <w:p>
      <w:r>
        <w:t xml:space="preserve">A. Resolves target expiration date and fetches qualifying MTEK credit transactions (paginated).</w:t>
      </w:r>
    </w:p>
    <w:p>
      <w:r>
        <w:t xml:space="preserve">B. Acquires a Microsoft Graph access token.</w:t>
      </w:r>
    </w:p>
    <w:p>
      <w:r>
        <w:t xml:space="preserve">C. For each transaction: fetches the MTEK user, builds a bilingual HTML email, sends it via Graph sendMail.</w:t>
      </w:r>
    </w:p>
    <w:p>
      <w:r>
        <w:t xml:space="preserve">D. Logs the send to Airtable Email Logs in an isolated try/catch, so a logging failure cannot be mistaken for a failed email send and trigger an accidental duplicate send on retry.</w:t>
      </w:r>
    </w:p>
    <w:p>
      <w:r>
        <w:t xml:space="preserve">E. Reports successful/failed counts; exits non-zero if any email failed to send.</w:t>
      </w:r>
    </w:p>
    <w:p>
      <w:pPr>
        <w:pStyle w:val="Heading2"/>
      </w:pPr>
      <w:r>
        <w:t xml:space="preserve">7. GitHub Actions Behavior</w:t>
      </w:r>
    </w:p>
    <w:p>
      <w:r>
        <w:t xml:space="preserve">Workflow file: .github/workflows/credit-expiry-email.yml</w:t>
      </w:r>
    </w:p>
    <w:p>
      <w:r>
        <w:t xml:space="preserve">Schedule: 6:00 UTC (1:00 AM EST / 2:00 AM EDT). Can also be triggered manually with test inputs.</w:t>
      </w:r>
    </w:p>
    <w:p>
      <w:pPr>
        <w:pStyle w:val="Heading2"/>
      </w:pPr>
      <w:r>
        <w:t xml:space="preserve">8. Troubleshooting Guide</w:t>
      </w:r>
    </w:p>
    <w:p>
      <w:r>
        <w:t xml:space="preserve">- No transactions found -&gt; No credit packages expire on the target date.</w:t>
      </w:r>
    </w:p>
    <w:p>
      <w:r>
        <w:t xml:space="preserve">- Microsoft Graph token error -&gt; Check M365 app registration / secret expiry.</w:t>
      </w:r>
    </w:p>
    <w:p>
      <w:r>
        <w:t xml:space="preserve">- Partial failures -&gt; Check per-transaction console errors; job exits non-zero if any email failed.</w:t>
      </w:r>
    </w:p>
    <w:p>
      <w:pPr>
        <w:pStyle w:val="Heading2"/>
      </w:pPr>
      <w:r>
        <w:t xml:space="preserve">9. Summary</w:t>
      </w:r>
    </w:p>
    <w:p>
      <w:r>
        <w:t xml:space="preserve">This automation proactively reminds customers before their credit packages expire, reducing lost bookings, and keeps an audit trail of every reminder sent via the Email Logs 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2026-07-28T01:56:10.280Z</dcterms:created>
  <dcterms:modified xsi:type="dcterms:W3CDTF">2026-07-28T01:56:10.283Z</dcterms:modified>
</cp:coreProperties>
</file>

<file path=docProps/custom.xml><?xml version="1.0" encoding="utf-8"?>
<Properties xmlns="http://schemas.openxmlformats.org/officeDocument/2006/custom-properties" xmlns:vt="http://schemas.openxmlformats.org/officeDocument/2006/docPropsVTypes"/>
</file>