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 9 AHP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</w:tbl>
    <w:p w:rsidR="00000000" w:rsidDel="00000000" w:rsidP="00000000" w:rsidRDefault="00000000" w:rsidRPr="00000000" w14:paraId="0000010E">
      <w:pPr>
        <w:rPr/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tbl>
      <w:tblPr>
        <w:tblStyle w:val="Table3"/>
        <w:tblW w:w="2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95"/>
        <w:gridCol w:w="795"/>
        <w:tblGridChange w:id="0">
          <w:tblGrid>
            <w:gridCol w:w="795"/>
            <w:gridCol w:w="79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nnan Duffy" w:id="0" w:date="2023-10-18T18:53:34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1" w:date="2023-10-18T18:53:34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2" w:date="2023-10-18T18:53:34Z"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3" w:date="2023-10-18T18:53:34Z"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4" w:date="2023-10-18T18:53:34Z"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5" w:date="2023-10-18T18:53:34Z"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6" w:date="2023-10-18T18:53:34Z"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7" w:date="2023-10-18T18:53:34Z"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8" w:date="2023-10-18T18:53:34Z"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9" w:date="2023-10-18T18:53:34Z"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  <w:comment w:author="Brennan Duffy" w:id="10" w:date="2023-10-18T18:53:34Z"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code used: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matrix(c(1,5,1/3,3,1,7,3,1,1,7,1/5,1,1/7,1/3,1/5,3,1/3,1/5,1/7,3,3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,7,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1/5,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1/3,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1/7,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1), 10, 10, byrow = T)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prop.table(A,2)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= round(final, 2)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rowSums(final)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jc w:val="right"/>
      <w:rPr/>
    </w:pPr>
    <w:r w:rsidDel="00000000" w:rsidR="00000000" w:rsidRPr="00000000">
      <w:rPr>
        <w:rtl w:val="0"/>
      </w:rPr>
      <w:t xml:space="preserve">Alex Georgopoulos</w:t>
    </w:r>
  </w:p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>
        <w:rtl w:val="0"/>
      </w:rPr>
      <w:t xml:space="preserve">Ambrose Sturgill</w:t>
    </w:r>
  </w:p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>
        <w:rtl w:val="0"/>
      </w:rPr>
      <w:t xml:space="preserve">Brennan Duffy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