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f4"/>
        <w:tblW w:w="0" w:type="auto"/>
        <w:tblLook w:val="04A0"/>
      </w:tblPr>
      <w:tblGrid>
        <w:gridCol w:w="9570"/>
      </w:tblGrid>
      <w:tr w:rsidR="009C090D" w:rsidRPr="009C090D" w:rsidTr="00F6011B">
        <w:trPr>
          <w:trHeight w:val="1134"/>
        </w:trPr>
        <w:tc>
          <w:tcPr>
            <w:tcW w:w="9570" w:type="dxa"/>
          </w:tcPr>
          <w:p w:rsidR="009C090D" w:rsidRPr="009C090D" w:rsidRDefault="009C090D" w:rsidP="00F6011B">
            <w:r w:rsidRPr="009C090D">
              <w:t xml:space="preserve">Использовать оформление это </w:t>
            </w:r>
          </w:p>
          <w:p w:rsidR="009C090D" w:rsidRPr="009C090D" w:rsidRDefault="009C090D" w:rsidP="00F6011B">
            <w:r w:rsidRPr="009C090D">
              <w:t>Переделать титульник</w:t>
            </w:r>
          </w:p>
          <w:p w:rsidR="009C090D" w:rsidRPr="009C090D" w:rsidRDefault="009C090D" w:rsidP="00F6011B">
            <w:r w:rsidRPr="009C090D">
              <w:t>Использовать статю на английском</w:t>
            </w:r>
          </w:p>
          <w:p w:rsidR="009C090D" w:rsidRPr="009C090D" w:rsidRDefault="009C090D" w:rsidP="00F6011B">
            <w:r w:rsidRPr="009C090D">
              <w:t xml:space="preserve">Написать статбю по </w:t>
            </w:r>
            <w:r w:rsidRPr="009C090D">
              <w:rPr>
                <w:lang w:val="en-US"/>
              </w:rPr>
              <w:t>MFIE</w:t>
            </w:r>
            <w:r w:rsidRPr="009C090D">
              <w:t xml:space="preserve"> для </w:t>
            </w:r>
            <w:r w:rsidRPr="009C090D">
              <w:rPr>
                <w:lang w:val="en-US"/>
              </w:rPr>
              <w:t>E</w:t>
            </w:r>
            <w:r w:rsidRPr="009C090D">
              <w:t xml:space="preserve"> и </w:t>
            </w:r>
            <w:r w:rsidRPr="009C090D">
              <w:rPr>
                <w:lang w:val="en-US"/>
              </w:rPr>
              <w:t>H</w:t>
            </w:r>
            <w:r w:rsidRPr="009C090D">
              <w:t>-поляризации</w:t>
            </w:r>
          </w:p>
        </w:tc>
      </w:tr>
    </w:tbl>
    <w:p w:rsidR="009C090D" w:rsidRPr="009C090D" w:rsidRDefault="009C090D"/>
    <w:p w:rsidR="00F6011B" w:rsidRPr="00F6011B" w:rsidRDefault="00F6011B" w:rsidP="00F6011B">
      <w:pPr>
        <w:jc w:val="center"/>
        <w:rPr>
          <w:b/>
        </w:rPr>
      </w:pPr>
      <w:r w:rsidRPr="00F6011B">
        <w:rPr>
          <w:b/>
          <w:lang w:val="en-US"/>
        </w:rPr>
        <w:t>MFIE</w:t>
      </w:r>
      <w:r w:rsidRPr="00F6011B">
        <w:rPr>
          <w:b/>
        </w:rPr>
        <w:t xml:space="preserve"> </w:t>
      </w:r>
      <w:r>
        <w:rPr>
          <w:b/>
          <w:lang w:val="en-US"/>
        </w:rPr>
        <w:t>E</w:t>
      </w:r>
      <w:r w:rsidRPr="00F6011B">
        <w:rPr>
          <w:b/>
        </w:rPr>
        <w:t>-поляризация</w:t>
      </w:r>
    </w:p>
    <w:p w:rsidR="009C090D" w:rsidRDefault="008F3843" w:rsidP="009C090D">
      <w:r>
        <w:t xml:space="preserve">1) </w:t>
      </w:r>
      <w:r w:rsidR="009C090D">
        <w:t>Падающее поле (формула)</w:t>
      </w:r>
    </w:p>
    <w:p w:rsidR="008F3843" w:rsidRPr="0049202A" w:rsidRDefault="006A3E35" w:rsidP="009C090D">
      <w:pPr>
        <w:rPr>
          <w:position w:val="-14"/>
          <w:lang w:val="en-US"/>
        </w:rPr>
      </w:pPr>
      <w:r w:rsidRPr="003907E3">
        <w:rPr>
          <w:position w:val="-14"/>
        </w:rPr>
        <w:object w:dxaOrig="22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3pt;height:21pt" o:ole="">
            <v:imagedata r:id="rId8" o:title=""/>
          </v:shape>
          <o:OLEObject Type="Embed" ProgID="Equation.DSMT4" ShapeID="_x0000_i1025" DrawAspect="Content" ObjectID="_1674557186" r:id="rId9"/>
        </w:object>
      </w:r>
    </w:p>
    <w:p w:rsidR="0049202A" w:rsidRPr="0049202A" w:rsidRDefault="0049202A" w:rsidP="009C090D">
      <w:pPr>
        <w:rPr>
          <w:position w:val="-14"/>
          <w:lang w:val="en-US"/>
        </w:rPr>
      </w:pPr>
      <w:r w:rsidRPr="0049202A">
        <w:rPr>
          <w:position w:val="-12"/>
        </w:rPr>
        <w:object w:dxaOrig="1460" w:dyaOrig="360">
          <v:shape id="_x0000_i1026" type="#_x0000_t75" style="width:72.95pt;height:18.1pt" o:ole="">
            <v:imagedata r:id="rId10" o:title=""/>
          </v:shape>
          <o:OLEObject Type="Embed" ProgID="Equation.DSMT4" ShapeID="_x0000_i1026" DrawAspect="Content" ObjectID="_1674557187" r:id="rId11"/>
        </w:object>
      </w:r>
    </w:p>
    <w:p w:rsidR="008F3843" w:rsidRDefault="008F3843" w:rsidP="008F3843">
      <w:pPr>
        <w:rPr>
          <w:position w:val="-24"/>
          <w:lang w:val="en-US"/>
        </w:rPr>
      </w:pPr>
      <w:r w:rsidRPr="00812034">
        <w:rPr>
          <w:position w:val="-24"/>
          <w:highlight w:val="yellow"/>
        </w:rPr>
        <w:object w:dxaOrig="2500" w:dyaOrig="639">
          <v:shape id="_x0000_i1027" type="#_x0000_t75" style="width:124.95pt;height:32.4pt" o:ole="">
            <v:imagedata r:id="rId12" o:title=""/>
          </v:shape>
          <o:OLEObject Type="Embed" ProgID="Equation.DSMT4" ShapeID="_x0000_i1027" DrawAspect="Content" ObjectID="_1674557188" r:id="rId13"/>
        </w:object>
      </w:r>
    </w:p>
    <w:p w:rsidR="00812034" w:rsidRPr="00812034" w:rsidRDefault="00812034" w:rsidP="008F3843">
      <w:pPr>
        <w:rPr>
          <w:position w:val="-24"/>
          <w:lang w:val="en-US"/>
        </w:rPr>
      </w:pPr>
      <w:r w:rsidRPr="00812034">
        <w:rPr>
          <w:position w:val="-14"/>
        </w:rPr>
        <w:object w:dxaOrig="4200" w:dyaOrig="400">
          <v:shape id="_x0000_i1028" type="#_x0000_t75" style="width:209.8pt;height:20.05pt" o:ole="">
            <v:imagedata r:id="rId14" o:title=""/>
          </v:shape>
          <o:OLEObject Type="Embed" ProgID="Equation.DSMT4" ShapeID="_x0000_i1028" DrawAspect="Content" ObjectID="_1674557189" r:id="rId15"/>
        </w:object>
      </w:r>
    </w:p>
    <w:p w:rsidR="008F3843" w:rsidRDefault="006A3E35" w:rsidP="008F3843">
      <w:pPr>
        <w:rPr>
          <w:position w:val="-66"/>
        </w:rPr>
      </w:pPr>
      <w:r w:rsidRPr="00812034">
        <w:rPr>
          <w:position w:val="-66"/>
          <w:highlight w:val="yellow"/>
        </w:rPr>
        <w:object w:dxaOrig="5539" w:dyaOrig="1440">
          <v:shape id="_x0000_i1029" type="#_x0000_t75" style="width:277.05pt;height:1in" o:ole="">
            <v:imagedata r:id="rId16" o:title=""/>
          </v:shape>
          <o:OLEObject Type="Embed" ProgID="Equation.DSMT4" ShapeID="_x0000_i1029" DrawAspect="Content" ObjectID="_1674557190" r:id="rId17"/>
        </w:object>
      </w:r>
    </w:p>
    <w:p w:rsidR="00535980" w:rsidRPr="00535980" w:rsidRDefault="00535980" w:rsidP="008F3843">
      <w:r>
        <w:t xml:space="preserve">Учтем что </w:t>
      </w:r>
      <w:r w:rsidRPr="00D1251B">
        <w:rPr>
          <w:position w:val="-30"/>
        </w:rPr>
        <w:object w:dxaOrig="980" w:dyaOrig="680">
          <v:shape id="_x0000_i1030" type="#_x0000_t75" style="width:48.65pt;height:33.4pt" o:ole="">
            <v:imagedata r:id="rId18" o:title=""/>
          </v:shape>
          <o:OLEObject Type="Embed" ProgID="Equation.DSMT4" ShapeID="_x0000_i1030" DrawAspect="Content" ObjectID="_1674557191" r:id="rId19"/>
        </w:object>
      </w:r>
    </w:p>
    <w:p w:rsidR="00812034" w:rsidRPr="00812034" w:rsidRDefault="006A3E35" w:rsidP="008F3843">
      <w:pPr>
        <w:rPr>
          <w:position w:val="-66"/>
          <w:lang w:val="en-US"/>
        </w:rPr>
      </w:pPr>
      <w:r w:rsidRPr="00D1251B">
        <w:rPr>
          <w:position w:val="-64"/>
        </w:rPr>
        <w:object w:dxaOrig="3240" w:dyaOrig="1400">
          <v:shape id="_x0000_i1031" type="#_x0000_t75" style="width:162.1pt;height:69.15pt" o:ole="">
            <v:imagedata r:id="rId20" o:title=""/>
          </v:shape>
          <o:OLEObject Type="Embed" ProgID="Equation.DSMT4" ShapeID="_x0000_i1031" DrawAspect="Content" ObjectID="_1674557192" r:id="rId21"/>
        </w:object>
      </w:r>
    </w:p>
    <w:p w:rsidR="00812034" w:rsidRPr="00812034" w:rsidRDefault="00812034" w:rsidP="008F3843">
      <w:pPr>
        <w:rPr>
          <w:lang w:val="en-US"/>
        </w:rPr>
      </w:pPr>
    </w:p>
    <w:p w:rsidR="009C090D" w:rsidRDefault="008F3843" w:rsidP="009C090D">
      <w:r>
        <w:t xml:space="preserve">2) </w:t>
      </w:r>
      <w:r w:rsidR="00535980">
        <w:t>Аппроксимация</w:t>
      </w:r>
      <w:r w:rsidR="009C090D">
        <w:t xml:space="preserve"> многоугольником</w:t>
      </w:r>
    </w:p>
    <w:p w:rsidR="009C090D" w:rsidRDefault="009C090D" w:rsidP="009C090D">
      <w:r>
        <w:t>-</w:t>
      </w:r>
    </w:p>
    <w:p w:rsidR="009C090D" w:rsidRDefault="008F3843" w:rsidP="009C090D">
      <w:r>
        <w:t xml:space="preserve">3) </w:t>
      </w:r>
      <w:r w:rsidR="009C090D">
        <w:t>Локальная система координат u, w</w:t>
      </w:r>
    </w:p>
    <w:p w:rsidR="009C090D" w:rsidRDefault="008F3843" w:rsidP="009C090D">
      <w:r>
        <w:t>-</w:t>
      </w:r>
    </w:p>
    <w:p w:rsidR="009C090D" w:rsidRDefault="008F3843" w:rsidP="009C090D">
      <w:r>
        <w:t>4) Магнитное</w:t>
      </w:r>
      <w:r w:rsidR="009C090D">
        <w:t xml:space="preserve"> поле через </w:t>
      </w:r>
      <w:r>
        <w:t xml:space="preserve">электрическое </w:t>
      </w:r>
      <w:r w:rsidR="009C090D">
        <w:t>(формула)</w:t>
      </w:r>
    </w:p>
    <w:p w:rsidR="009C090D" w:rsidRDefault="009C090D" w:rsidP="009C090D">
      <w:r>
        <w:t xml:space="preserve">* ток направлен </w:t>
      </w:r>
    </w:p>
    <w:p w:rsidR="009C090D" w:rsidRDefault="008F3843" w:rsidP="009C090D">
      <w:pPr>
        <w:rPr>
          <w:position w:val="-6"/>
        </w:rPr>
      </w:pPr>
      <w:r w:rsidRPr="003907E3">
        <w:rPr>
          <w:position w:val="-6"/>
        </w:rPr>
        <w:object w:dxaOrig="1060" w:dyaOrig="279">
          <v:shape id="_x0000_i1032" type="#_x0000_t75" style="width:52.95pt;height:14.8pt" o:ole="">
            <v:imagedata r:id="rId22" o:title=""/>
          </v:shape>
          <o:OLEObject Type="Embed" ProgID="Equation.DSMT4" ShapeID="_x0000_i1032" DrawAspect="Content" ObjectID="_1674557193" r:id="rId23"/>
        </w:object>
      </w:r>
    </w:p>
    <w:p w:rsidR="008F3843" w:rsidRDefault="008F3843" w:rsidP="009C090D"/>
    <w:p w:rsidR="009C090D" w:rsidRDefault="008F3843" w:rsidP="009C090D">
      <w:r>
        <w:t>5) Магнитное</w:t>
      </w:r>
      <w:r w:rsidR="009C090D">
        <w:t xml:space="preserve"> поле 2 составляющие (формула)</w:t>
      </w:r>
    </w:p>
    <w:p w:rsidR="009C090D" w:rsidRDefault="009C090D" w:rsidP="009C090D">
      <w:r>
        <w:t>+ векторный птенциал (формула - интегралл)</w:t>
      </w:r>
    </w:p>
    <w:p w:rsidR="008F3843" w:rsidRPr="00812034" w:rsidRDefault="0049202A" w:rsidP="008F3843">
      <w:pPr>
        <w:rPr>
          <w:position w:val="-70"/>
          <w:highlight w:val="yellow"/>
        </w:rPr>
      </w:pPr>
      <w:r w:rsidRPr="00812034">
        <w:rPr>
          <w:position w:val="-30"/>
          <w:highlight w:val="yellow"/>
          <w:lang w:val="en-US"/>
        </w:rPr>
        <w:object w:dxaOrig="2960" w:dyaOrig="720">
          <v:shape id="_x0000_i1033" type="#_x0000_t75" style="width:148.75pt;height:35.75pt" o:ole="">
            <v:imagedata r:id="rId24" o:title=""/>
          </v:shape>
          <o:OLEObject Type="Embed" ProgID="Equation.DSMT4" ShapeID="_x0000_i1033" DrawAspect="Content" ObjectID="_1674557194" r:id="rId25"/>
        </w:object>
      </w:r>
    </w:p>
    <w:p w:rsidR="008F3843" w:rsidRPr="00812034" w:rsidRDefault="008F3843" w:rsidP="008F3843">
      <w:pPr>
        <w:rPr>
          <w:position w:val="-30"/>
          <w:highlight w:val="yellow"/>
        </w:rPr>
      </w:pPr>
      <w:r w:rsidRPr="00812034">
        <w:rPr>
          <w:position w:val="-30"/>
          <w:highlight w:val="yellow"/>
        </w:rPr>
        <w:object w:dxaOrig="2460" w:dyaOrig="720">
          <v:shape id="_x0000_i1034" type="#_x0000_t75" style="width:123.95pt;height:36.25pt" o:ole="">
            <v:imagedata r:id="rId26" o:title=""/>
          </v:shape>
          <o:OLEObject Type="Embed" ProgID="Equation.DSMT4" ShapeID="_x0000_i1034" DrawAspect="Content" ObjectID="_1674557195" r:id="rId27"/>
        </w:object>
      </w:r>
    </w:p>
    <w:p w:rsidR="008F3843" w:rsidRPr="00812034" w:rsidRDefault="008F3843" w:rsidP="008F3843">
      <w:pPr>
        <w:rPr>
          <w:position w:val="-24"/>
          <w:highlight w:val="yellow"/>
        </w:rPr>
      </w:pPr>
      <w:r w:rsidRPr="00812034">
        <w:rPr>
          <w:position w:val="-24"/>
          <w:highlight w:val="yellow"/>
        </w:rPr>
        <w:object w:dxaOrig="1180" w:dyaOrig="639">
          <v:shape id="_x0000_i1035" type="#_x0000_t75" style="width:59.6pt;height:32.4pt" o:ole="">
            <v:imagedata r:id="rId28" o:title=""/>
          </v:shape>
          <o:OLEObject Type="Embed" ProgID="Equation.DSMT4" ShapeID="_x0000_i1035" DrawAspect="Content" ObjectID="_1674557196" r:id="rId29"/>
        </w:object>
      </w:r>
    </w:p>
    <w:p w:rsidR="008F3843" w:rsidRDefault="008F3843" w:rsidP="009C090D">
      <w:pPr>
        <w:rPr>
          <w:position w:val="-24"/>
          <w:lang w:val="en-US"/>
        </w:rPr>
      </w:pPr>
      <w:r w:rsidRPr="00812034">
        <w:rPr>
          <w:position w:val="-24"/>
          <w:highlight w:val="yellow"/>
        </w:rPr>
        <w:object w:dxaOrig="1020" w:dyaOrig="639">
          <v:shape id="_x0000_i1036" type="#_x0000_t75" style="width:51pt;height:32.4pt" o:ole="">
            <v:imagedata r:id="rId30" o:title=""/>
          </v:shape>
          <o:OLEObject Type="Embed" ProgID="Equation.DSMT4" ShapeID="_x0000_i1036" DrawAspect="Content" ObjectID="_1674557197" r:id="rId31"/>
        </w:object>
      </w:r>
    </w:p>
    <w:p w:rsidR="0049202A" w:rsidRPr="00812034" w:rsidRDefault="0049202A" w:rsidP="009C090D">
      <w:pPr>
        <w:rPr>
          <w:position w:val="-30"/>
          <w:lang w:val="en-US"/>
        </w:rPr>
      </w:pPr>
      <w:r w:rsidRPr="0049202A">
        <w:rPr>
          <w:position w:val="-16"/>
        </w:rPr>
        <w:object w:dxaOrig="4000" w:dyaOrig="440">
          <v:shape id="_x0000_i1037" type="#_x0000_t75" style="width:201.2pt;height:21.95pt" o:ole="">
            <v:imagedata r:id="rId32" o:title=""/>
          </v:shape>
          <o:OLEObject Type="Embed" ProgID="Equation.DSMT4" ShapeID="_x0000_i1037" DrawAspect="Content" ObjectID="_1674557198" r:id="rId33"/>
        </w:object>
      </w:r>
    </w:p>
    <w:p w:rsidR="0049202A" w:rsidRDefault="0049202A" w:rsidP="009C090D">
      <w:pPr>
        <w:rPr>
          <w:position w:val="-30"/>
          <w:lang w:val="en-US"/>
        </w:rPr>
      </w:pPr>
      <w:r w:rsidRPr="0049202A">
        <w:rPr>
          <w:position w:val="-62"/>
        </w:rPr>
        <w:object w:dxaOrig="2260" w:dyaOrig="1359">
          <v:shape id="_x0000_i1038" type="#_x0000_t75" style="width:113.5pt;height:68.2pt" o:ole="">
            <v:imagedata r:id="rId34" o:title=""/>
          </v:shape>
          <o:OLEObject Type="Embed" ProgID="Equation.DSMT4" ShapeID="_x0000_i1038" DrawAspect="Content" ObjectID="_1674557199" r:id="rId35"/>
        </w:object>
      </w:r>
    </w:p>
    <w:p w:rsidR="008F3843" w:rsidRPr="00535980" w:rsidRDefault="00812034" w:rsidP="009C090D">
      <w:r w:rsidRPr="003907E3">
        <w:rPr>
          <w:position w:val="-24"/>
        </w:rPr>
        <w:object w:dxaOrig="5660" w:dyaOrig="620">
          <v:shape id="_x0000_i1039" type="#_x0000_t75" style="width:283.25pt;height:31pt" o:ole="">
            <v:imagedata r:id="rId36" o:title=""/>
          </v:shape>
          <o:OLEObject Type="Embed" ProgID="Equation.DSMT4" ShapeID="_x0000_i1039" DrawAspect="Content" ObjectID="_1674557200" r:id="rId37"/>
        </w:object>
      </w:r>
    </w:p>
    <w:p w:rsidR="00F51DCB" w:rsidRPr="00F6011B" w:rsidRDefault="00F51DCB" w:rsidP="009C090D">
      <w:pPr>
        <w:rPr>
          <w:position w:val="-24"/>
          <w:highlight w:val="yellow"/>
        </w:rPr>
      </w:pPr>
      <w:r>
        <w:rPr>
          <w:position w:val="-24"/>
        </w:rPr>
        <w:t xml:space="preserve"> </w:t>
      </w:r>
      <w:r w:rsidRPr="00F6011B">
        <w:rPr>
          <w:position w:val="-24"/>
          <w:highlight w:val="yellow"/>
        </w:rPr>
        <w:t xml:space="preserve">* вынеси ток и назовае его </w:t>
      </w:r>
      <w:r w:rsidRPr="00F6011B">
        <w:rPr>
          <w:position w:val="-24"/>
          <w:highlight w:val="yellow"/>
          <w:lang w:val="en-US"/>
        </w:rPr>
        <w:t>F</w:t>
      </w:r>
    </w:p>
    <w:p w:rsidR="00F51DCB" w:rsidRPr="00812034" w:rsidRDefault="00F51DCB" w:rsidP="009C090D">
      <w:r w:rsidRPr="00F6011B">
        <w:rPr>
          <w:noProof/>
          <w:highlight w:val="yellow"/>
          <w:lang w:eastAsia="ru-RU"/>
        </w:rPr>
        <w:drawing>
          <wp:inline distT="0" distB="0" distL="0" distR="0">
            <wp:extent cx="3410585" cy="740410"/>
            <wp:effectExtent l="1905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02A" w:rsidRPr="00812034">
        <w:t xml:space="preserve"> </w:t>
      </w:r>
    </w:p>
    <w:p w:rsidR="009C090D" w:rsidRPr="00812034" w:rsidRDefault="008F3843" w:rsidP="009C090D">
      <w:r>
        <w:t xml:space="preserve">6) </w:t>
      </w:r>
      <w:r w:rsidR="009C090D">
        <w:t>Составляющие нормального и касательного вектора через ГК (формула)</w:t>
      </w:r>
    </w:p>
    <w:p w:rsidR="00812034" w:rsidRPr="00812034" w:rsidRDefault="00812034" w:rsidP="009C090D">
      <w:pPr>
        <w:rPr>
          <w:lang w:val="en-US"/>
        </w:rPr>
      </w:pPr>
      <w:r w:rsidRPr="00812034">
        <w:rPr>
          <w:position w:val="-30"/>
        </w:rPr>
        <w:object w:dxaOrig="1700" w:dyaOrig="720">
          <v:shape id="_x0000_i1040" type="#_x0000_t75" style="width:84.85pt;height:35.3pt" o:ole="">
            <v:imagedata r:id="rId39" o:title=""/>
          </v:shape>
          <o:OLEObject Type="Embed" ProgID="Equation.DSMT4" ShapeID="_x0000_i1040" DrawAspect="Content" ObjectID="_1674557201" r:id="rId40"/>
        </w:object>
      </w:r>
    </w:p>
    <w:p w:rsidR="009C090D" w:rsidRPr="00D916E1" w:rsidRDefault="008F3843" w:rsidP="009C090D">
      <w:r>
        <w:t xml:space="preserve">7) </w:t>
      </w:r>
      <w:r w:rsidR="009C090D">
        <w:t>Граничное условие (формула)</w:t>
      </w:r>
    </w:p>
    <w:p w:rsidR="00812034" w:rsidRPr="00812034" w:rsidRDefault="00D916E1" w:rsidP="009C090D">
      <w:pPr>
        <w:rPr>
          <w:position w:val="-16"/>
          <w:lang w:val="en-US"/>
        </w:rPr>
      </w:pPr>
      <w:r w:rsidRPr="00812034">
        <w:rPr>
          <w:position w:val="-30"/>
        </w:rPr>
        <w:object w:dxaOrig="4580" w:dyaOrig="720">
          <v:shape id="_x0000_i1041" type="#_x0000_t75" style="width:228.4pt;height:35.3pt" o:ole="">
            <v:imagedata r:id="rId41" o:title=""/>
          </v:shape>
          <o:OLEObject Type="Embed" ProgID="Equation.DSMT4" ShapeID="_x0000_i1041" DrawAspect="Content" ObjectID="_1674557202" r:id="rId42"/>
        </w:object>
      </w:r>
    </w:p>
    <w:p w:rsidR="008F3843" w:rsidRDefault="008F3843" w:rsidP="009C090D">
      <w:pPr>
        <w:rPr>
          <w:position w:val="-16"/>
        </w:rPr>
      </w:pPr>
      <w:r>
        <w:rPr>
          <w:position w:val="-16"/>
        </w:rPr>
        <w:t xml:space="preserve">8) Система уравнений </w:t>
      </w:r>
    </w:p>
    <w:p w:rsidR="00812034" w:rsidRDefault="008F3843" w:rsidP="009C090D">
      <w:pPr>
        <w:rPr>
          <w:position w:val="-28"/>
          <w:lang w:val="en-US"/>
        </w:rPr>
      </w:pPr>
      <w:r>
        <w:rPr>
          <w:position w:val="-28"/>
        </w:rPr>
        <w:t>* через векторное произведение</w:t>
      </w:r>
    </w:p>
    <w:p w:rsidR="00812034" w:rsidRDefault="00812034" w:rsidP="009C090D">
      <w:pPr>
        <w:rPr>
          <w:position w:val="-28"/>
          <w:lang w:val="en-US"/>
        </w:rPr>
      </w:pPr>
    </w:p>
    <w:p w:rsidR="00812034" w:rsidRDefault="00F6011B" w:rsidP="009C090D">
      <w:pPr>
        <w:rPr>
          <w:position w:val="-30"/>
        </w:rPr>
      </w:pPr>
      <w:r w:rsidRPr="00812034">
        <w:rPr>
          <w:position w:val="-30"/>
        </w:rPr>
        <w:object w:dxaOrig="6120" w:dyaOrig="720">
          <v:shape id="_x0000_i1042" type="#_x0000_t75" style="width:305.15pt;height:35.3pt" o:ole="">
            <v:imagedata r:id="rId43" o:title=""/>
          </v:shape>
          <o:OLEObject Type="Embed" ProgID="Equation.DSMT4" ShapeID="_x0000_i1042" DrawAspect="Content" ObjectID="_1674557203" r:id="rId44"/>
        </w:object>
      </w:r>
    </w:p>
    <w:p w:rsidR="000A3786" w:rsidRPr="000A3786" w:rsidRDefault="000A3786" w:rsidP="009C090D">
      <w:pPr>
        <w:rPr>
          <w:color w:val="FF0000"/>
          <w:position w:val="-30"/>
        </w:rPr>
      </w:pPr>
    </w:p>
    <w:p w:rsidR="000A3786" w:rsidRPr="000A3786" w:rsidRDefault="000A3786" w:rsidP="009C090D">
      <w:pPr>
        <w:rPr>
          <w:color w:val="FF0000"/>
          <w:position w:val="-14"/>
          <w:highlight w:val="yellow"/>
        </w:rPr>
      </w:pPr>
      <w:r w:rsidRPr="000A3786">
        <w:rPr>
          <w:color w:val="FF0000"/>
          <w:position w:val="-14"/>
          <w:highlight w:val="yellow"/>
        </w:rPr>
        <w:object w:dxaOrig="2740" w:dyaOrig="400">
          <v:shape id="_x0000_i1137" type="#_x0000_t75" style="width:169.25pt;height:23.85pt" o:ole="">
            <v:imagedata r:id="rId45" o:title=""/>
          </v:shape>
          <o:OLEObject Type="Embed" ProgID="Equation.DSMT4" ShapeID="_x0000_i1137" DrawAspect="Content" ObjectID="_1674557204" r:id="rId46"/>
        </w:object>
      </w:r>
    </w:p>
    <w:p w:rsidR="000A3786" w:rsidRDefault="000A3786" w:rsidP="009C090D">
      <w:pPr>
        <w:rPr>
          <w:position w:val="-30"/>
        </w:rPr>
      </w:pPr>
      <w:r w:rsidRPr="000A3786">
        <w:rPr>
          <w:color w:val="FF0000"/>
          <w:position w:val="-30"/>
          <w:highlight w:val="yellow"/>
        </w:rPr>
        <w:object w:dxaOrig="4620" w:dyaOrig="720">
          <v:shape id="_x0000_i1138" type="#_x0000_t75" style="width:230.3pt;height:35.3pt" o:ole="">
            <v:imagedata r:id="rId47" o:title=""/>
          </v:shape>
          <o:OLEObject Type="Embed" ProgID="Equation.DSMT4" ShapeID="_x0000_i1138" DrawAspect="Content" ObjectID="_1674557205" r:id="rId48"/>
        </w:object>
      </w:r>
    </w:p>
    <w:p w:rsidR="000A3786" w:rsidRPr="00550B3D" w:rsidRDefault="000A3786" w:rsidP="009C090D">
      <w:pPr>
        <w:rPr>
          <w:position w:val="-28"/>
          <w:lang w:val="en-US"/>
        </w:rPr>
      </w:pPr>
    </w:p>
    <w:p w:rsidR="00550B3D" w:rsidRDefault="00F6011B" w:rsidP="009C090D">
      <w:pPr>
        <w:rPr>
          <w:position w:val="-28"/>
          <w:lang w:val="en-US"/>
        </w:rPr>
      </w:pPr>
      <w:r w:rsidRPr="00812034">
        <w:rPr>
          <w:position w:val="-30"/>
        </w:rPr>
        <w:object w:dxaOrig="8120" w:dyaOrig="720">
          <v:shape id="_x0000_i1043" type="#_x0000_t75" style="width:405.3pt;height:35.3pt" o:ole="">
            <v:imagedata r:id="rId49" o:title=""/>
          </v:shape>
          <o:OLEObject Type="Embed" ProgID="Equation.DSMT4" ShapeID="_x0000_i1043" DrawAspect="Content" ObjectID="_1674557206" r:id="rId50"/>
        </w:object>
      </w:r>
    </w:p>
    <w:p w:rsidR="00550B3D" w:rsidRPr="00550B3D" w:rsidRDefault="00550B3D" w:rsidP="009C090D">
      <w:pPr>
        <w:rPr>
          <w:position w:val="-28"/>
        </w:rPr>
      </w:pPr>
      <w:r>
        <w:rPr>
          <w:position w:val="-28"/>
        </w:rPr>
        <w:t>ИЛИ</w:t>
      </w:r>
    </w:p>
    <w:p w:rsidR="00550B3D" w:rsidRDefault="00D916E1" w:rsidP="00550B3D">
      <w:r w:rsidRPr="003907E3">
        <w:rPr>
          <w:position w:val="-28"/>
        </w:rPr>
        <w:object w:dxaOrig="4260" w:dyaOrig="680">
          <v:shape id="_x0000_i1044" type="#_x0000_t75" style="width:211.7pt;height:33.4pt" o:ole="">
            <v:imagedata r:id="rId51" o:title=""/>
          </v:shape>
          <o:OLEObject Type="Embed" ProgID="Equation.DSMT4" ShapeID="_x0000_i1044" DrawAspect="Content" ObjectID="_1674557207" r:id="rId52"/>
        </w:object>
      </w:r>
    </w:p>
    <w:p w:rsidR="00550B3D" w:rsidRPr="00550B3D" w:rsidRDefault="00550B3D" w:rsidP="009C090D">
      <w:pPr>
        <w:rPr>
          <w:b/>
        </w:rPr>
      </w:pPr>
      <w:r>
        <w:rPr>
          <w:b/>
        </w:rPr>
        <w:t xml:space="preserve">где </w:t>
      </w:r>
      <w:r w:rsidR="00D916E1" w:rsidRPr="006D10F4">
        <w:rPr>
          <w:b/>
          <w:position w:val="-14"/>
        </w:rPr>
        <w:object w:dxaOrig="5520" w:dyaOrig="400">
          <v:shape id="_x0000_i1045" type="#_x0000_t75" style="width:276.1pt;height:20.5pt" o:ole="">
            <v:imagedata r:id="rId53" o:title=""/>
          </v:shape>
          <o:OLEObject Type="Embed" ProgID="Equation.DSMT4" ShapeID="_x0000_i1045" DrawAspect="Content" ObjectID="_1674557208" r:id="rId54"/>
        </w:object>
      </w:r>
    </w:p>
    <w:p w:rsidR="00550B3D" w:rsidRDefault="00550B3D" w:rsidP="009C090D"/>
    <w:p w:rsidR="009C090D" w:rsidRPr="00F6011B" w:rsidRDefault="008F3843" w:rsidP="009C090D">
      <w:r>
        <w:t xml:space="preserve">9) </w:t>
      </w:r>
      <w:r w:rsidR="009C090D">
        <w:t>Связь ЛСК и глобально</w:t>
      </w:r>
      <w:r w:rsidR="00881D52">
        <w:t>й</w:t>
      </w:r>
      <w:r w:rsidR="009C090D">
        <w:t xml:space="preserve"> СК</w:t>
      </w:r>
    </w:p>
    <w:p w:rsidR="009C090D" w:rsidRPr="00812034" w:rsidRDefault="00812034" w:rsidP="009C090D">
      <w:pPr>
        <w:rPr>
          <w:lang w:val="en-US"/>
        </w:rPr>
      </w:pPr>
      <w:r w:rsidRPr="00812034">
        <w:rPr>
          <w:position w:val="-34"/>
        </w:rPr>
        <w:object w:dxaOrig="3200" w:dyaOrig="800">
          <v:shape id="_x0000_i1046" type="#_x0000_t75" style="width:159.75pt;height:39.1pt" o:ole="">
            <v:imagedata r:id="rId55" o:title=""/>
          </v:shape>
          <o:OLEObject Type="Embed" ProgID="Equation.DSMT4" ShapeID="_x0000_i1046" DrawAspect="Content" ObjectID="_1674557209" r:id="rId56"/>
        </w:object>
      </w:r>
    </w:p>
    <w:p w:rsidR="00550B3D" w:rsidRPr="00D916E1" w:rsidRDefault="008F3843" w:rsidP="009C090D">
      <w:r w:rsidRPr="00D916E1">
        <w:t xml:space="preserve">10) </w:t>
      </w:r>
      <w:r w:rsidR="009C090D" w:rsidRPr="00D916E1">
        <w:t>Формула после взятия производно</w:t>
      </w:r>
      <w:r w:rsidR="00D916E1">
        <w:t>й</w:t>
      </w:r>
      <w:r w:rsidR="009C090D" w:rsidRPr="00D916E1">
        <w:t xml:space="preserve"> (формула)</w:t>
      </w:r>
    </w:p>
    <w:p w:rsidR="00550B3D" w:rsidRDefault="00550B3D" w:rsidP="009C090D">
      <w:r>
        <w:t xml:space="preserve">из </w:t>
      </w:r>
      <w:r w:rsidRPr="00816F16">
        <w:rPr>
          <w:position w:val="-24"/>
        </w:rPr>
        <w:object w:dxaOrig="2120" w:dyaOrig="660">
          <v:shape id="_x0000_i1047" type="#_x0000_t75" style="width:105.85pt;height:33.4pt" o:ole="">
            <v:imagedata r:id="rId57" o:title=""/>
          </v:shape>
          <o:OLEObject Type="Embed" ProgID="Equation.DSMT4" ShapeID="_x0000_i1047" DrawAspect="Content" ObjectID="_1674557210" r:id="rId58"/>
        </w:object>
      </w:r>
    </w:p>
    <w:p w:rsidR="00550B3D" w:rsidRDefault="00550B3D" w:rsidP="00550B3D">
      <w:r w:rsidRPr="00550B3D">
        <w:rPr>
          <w:position w:val="-24"/>
        </w:rPr>
        <w:t>получим</w:t>
      </w:r>
      <w:r>
        <w:rPr>
          <w:b/>
          <w:position w:val="-24"/>
        </w:rPr>
        <w:t xml:space="preserve"> </w:t>
      </w:r>
      <w:r w:rsidR="00D916E1" w:rsidRPr="0032757A">
        <w:rPr>
          <w:b/>
          <w:position w:val="-24"/>
        </w:rPr>
        <w:object w:dxaOrig="4160" w:dyaOrig="620">
          <v:shape id="_x0000_i1048" type="#_x0000_t75" style="width:208.35pt;height:31pt" o:ole="">
            <v:imagedata r:id="rId59" o:title=""/>
          </v:shape>
          <o:OLEObject Type="Embed" ProgID="Equation.DSMT4" ShapeID="_x0000_i1048" DrawAspect="Content" ObjectID="_1674557211" r:id="rId60"/>
        </w:object>
      </w:r>
      <w:r>
        <w:rPr>
          <w:b/>
        </w:rPr>
        <w:t xml:space="preserve"> </w:t>
      </w:r>
      <w:r w:rsidRPr="003907E3">
        <w:t xml:space="preserve">Где </w:t>
      </w:r>
      <w:r w:rsidR="004A1DE9" w:rsidRPr="00074020">
        <w:rPr>
          <w:position w:val="-14"/>
        </w:rPr>
        <w:object w:dxaOrig="2960" w:dyaOrig="460">
          <v:shape id="_x0000_i1049" type="#_x0000_t75" style="width:147.35pt;height:21.95pt" o:ole="">
            <v:imagedata r:id="rId61" o:title=""/>
          </v:shape>
          <o:OLEObject Type="Embed" ProgID="Equation.DSMT4" ShapeID="_x0000_i1049" DrawAspect="Content" ObjectID="_1674557212" r:id="rId62"/>
        </w:object>
      </w:r>
      <w:r w:rsidRPr="003907E3">
        <w:t xml:space="preserve"> </w:t>
      </w:r>
    </w:p>
    <w:p w:rsidR="00CC2161" w:rsidRPr="00550B3D" w:rsidRDefault="00CC2161" w:rsidP="00550B3D">
      <w:pPr>
        <w:rPr>
          <w:b/>
        </w:rPr>
      </w:pPr>
      <w:r>
        <w:t>* для всех случаев</w:t>
      </w:r>
    </w:p>
    <w:p w:rsidR="00550B3D" w:rsidRDefault="00550B3D" w:rsidP="009C090D"/>
    <w:p w:rsidR="00CC2161" w:rsidRDefault="00CC2161" w:rsidP="00CC2161">
      <w:pPr>
        <w:rPr>
          <w:position w:val="-30"/>
        </w:rPr>
      </w:pPr>
      <w:r>
        <w:rPr>
          <w:position w:val="-30"/>
        </w:rPr>
        <w:lastRenderedPageBreak/>
        <w:t xml:space="preserve">из </w:t>
      </w:r>
      <w:r w:rsidRPr="00550B3D">
        <w:rPr>
          <w:position w:val="-24"/>
        </w:rPr>
        <w:object w:dxaOrig="2260" w:dyaOrig="660">
          <v:shape id="_x0000_i1050" type="#_x0000_t75" style="width:113.5pt;height:33.4pt" o:ole="">
            <v:imagedata r:id="rId63" o:title=""/>
          </v:shape>
          <o:OLEObject Type="Embed" ProgID="Equation.DSMT4" ShapeID="_x0000_i1050" DrawAspect="Content" ObjectID="_1674557213" r:id="rId64"/>
        </w:object>
      </w:r>
    </w:p>
    <w:p w:rsidR="00CC2161" w:rsidRPr="00550B3D" w:rsidRDefault="00CC2161" w:rsidP="00CC2161">
      <w:r w:rsidRPr="00550B3D">
        <w:t>получим</w:t>
      </w:r>
      <w:r w:rsidR="00D916E1" w:rsidRPr="00D916E1">
        <w:rPr>
          <w:position w:val="-30"/>
        </w:rPr>
        <w:object w:dxaOrig="4340" w:dyaOrig="720">
          <v:shape id="_x0000_i1051" type="#_x0000_t75" style="width:217.45pt;height:36.25pt" o:ole="">
            <v:imagedata r:id="rId65" o:title=""/>
          </v:shape>
          <o:OLEObject Type="Embed" ProgID="Equation.DSMT4" ShapeID="_x0000_i1051" DrawAspect="Content" ObjectID="_1674557214" r:id="rId66"/>
        </w:object>
      </w:r>
      <w:r w:rsidRPr="00550B3D">
        <w:t xml:space="preserve"> где </w:t>
      </w:r>
      <w:r w:rsidRPr="00550B3D">
        <w:object w:dxaOrig="2120" w:dyaOrig="440">
          <v:shape id="_x0000_i1052" type="#_x0000_t75" style="width:105.4pt;height:21.45pt" o:ole="">
            <v:imagedata r:id="rId67" o:title=""/>
          </v:shape>
          <o:OLEObject Type="Embed" ProgID="Equation.DSMT4" ShapeID="_x0000_i1052" DrawAspect="Content" ObjectID="_1674557215" r:id="rId68"/>
        </w:object>
      </w:r>
      <w:r w:rsidRPr="00550B3D">
        <w:t xml:space="preserve"> </w:t>
      </w:r>
    </w:p>
    <w:p w:rsidR="00550B3D" w:rsidRDefault="00550B3D" w:rsidP="009C090D"/>
    <w:p w:rsidR="009C090D" w:rsidRDefault="008F3843" w:rsidP="009C090D">
      <w:r>
        <w:t xml:space="preserve">11) </w:t>
      </w:r>
      <w:r w:rsidR="00881D52">
        <w:t>Аппроксимация</w:t>
      </w:r>
      <w:r w:rsidR="009C090D">
        <w:t xml:space="preserve"> малого аргумента (формула)</w:t>
      </w:r>
    </w:p>
    <w:p w:rsidR="009C090D" w:rsidRDefault="008F3843" w:rsidP="009C090D">
      <w:r w:rsidRPr="006066A2">
        <w:rPr>
          <w:position w:val="-28"/>
          <w:lang w:val="en-US"/>
        </w:rPr>
        <w:object w:dxaOrig="2180" w:dyaOrig="660">
          <v:shape id="_x0000_i1053" type="#_x0000_t75" style="width:108.7pt;height:33.4pt" o:ole="">
            <v:imagedata r:id="rId69" o:title=""/>
          </v:shape>
          <o:OLEObject Type="Embed" ProgID="Equation.DSMT4" ShapeID="_x0000_i1053" DrawAspect="Content" ObjectID="_1674557216" r:id="rId70"/>
        </w:object>
      </w:r>
    </w:p>
    <w:p w:rsidR="009C090D" w:rsidRDefault="008F3843" w:rsidP="009C090D">
      <w:r>
        <w:t xml:space="preserve">12) </w:t>
      </w:r>
      <w:r w:rsidR="009C090D">
        <w:t>Формула в ближайших точках (формула)</w:t>
      </w:r>
    </w:p>
    <w:p w:rsidR="009C090D" w:rsidRPr="00D916E1" w:rsidRDefault="004A1DE9" w:rsidP="009C090D">
      <w:pPr>
        <w:rPr>
          <w:b/>
        </w:rPr>
      </w:pPr>
      <w:r w:rsidRPr="0032757A">
        <w:rPr>
          <w:b/>
          <w:position w:val="-36"/>
        </w:rPr>
        <w:object w:dxaOrig="7520" w:dyaOrig="840">
          <v:shape id="_x0000_i1054" type="#_x0000_t75" style="width:376.7pt;height:41.95pt" o:ole="">
            <v:imagedata r:id="rId71" o:title=""/>
          </v:shape>
          <o:OLEObject Type="Embed" ProgID="Equation.DSMT4" ShapeID="_x0000_i1054" DrawAspect="Content" ObjectID="_1674557217" r:id="rId72"/>
        </w:object>
      </w:r>
    </w:p>
    <w:p w:rsidR="009C090D" w:rsidRDefault="008F3843" w:rsidP="009C090D">
      <w:r>
        <w:t xml:space="preserve">13) </w:t>
      </w:r>
      <w:r w:rsidR="009C090D">
        <w:t>Диагональный элемент (формула)</w:t>
      </w:r>
    </w:p>
    <w:p w:rsidR="00550B3D" w:rsidRPr="00CC2161" w:rsidRDefault="00D916E1" w:rsidP="009C090D">
      <w:pPr>
        <w:rPr>
          <w:position w:val="-24"/>
        </w:rPr>
      </w:pPr>
      <w:r w:rsidRPr="005B055E">
        <w:rPr>
          <w:position w:val="-24"/>
        </w:rPr>
        <w:object w:dxaOrig="1260" w:dyaOrig="620">
          <v:shape id="_x0000_i1055" type="#_x0000_t75" style="width:63.9pt;height:31pt" o:ole="">
            <v:imagedata r:id="rId73" o:title=""/>
          </v:shape>
          <o:OLEObject Type="Embed" ProgID="Equation.DSMT4" ShapeID="_x0000_i1055" DrawAspect="Content" ObjectID="_1674557218" r:id="rId74"/>
        </w:object>
      </w:r>
    </w:p>
    <w:p w:rsidR="009C090D" w:rsidRDefault="008F3843" w:rsidP="009C090D">
      <w:r>
        <w:t xml:space="preserve">14) </w:t>
      </w:r>
      <w:r w:rsidR="009C090D">
        <w:t>Дальние элемент</w:t>
      </w:r>
      <w:r w:rsidR="00550B3D">
        <w:t>ы</w:t>
      </w:r>
      <w:r w:rsidR="009C090D">
        <w:t xml:space="preserve"> (формула)</w:t>
      </w:r>
    </w:p>
    <w:p w:rsidR="009C090D" w:rsidRDefault="004A1DE9" w:rsidP="009C090D">
      <w:r w:rsidRPr="003E088E">
        <w:rPr>
          <w:position w:val="-32"/>
        </w:rPr>
        <w:object w:dxaOrig="4720" w:dyaOrig="760">
          <v:shape id="_x0000_i1056" type="#_x0000_t75" style="width:236.05pt;height:38.6pt" o:ole="">
            <v:imagedata r:id="rId75" o:title=""/>
          </v:shape>
          <o:OLEObject Type="Embed" ProgID="Equation.DSMT4" ShapeID="_x0000_i1056" DrawAspect="Content" ObjectID="_1674557219" r:id="rId76"/>
        </w:object>
      </w:r>
      <w:r w:rsidR="008F3843">
        <w:t xml:space="preserve"> </w:t>
      </w:r>
    </w:p>
    <w:p w:rsidR="008F3843" w:rsidRDefault="008F3843" w:rsidP="009C090D">
      <w:r>
        <w:t xml:space="preserve">15) </w:t>
      </w:r>
      <w:r w:rsidR="009C090D">
        <w:t>Поле в дальней зоне (формула)</w:t>
      </w:r>
    </w:p>
    <w:p w:rsidR="0070509D" w:rsidRDefault="008F3843" w:rsidP="009C090D">
      <w:r>
        <w:t>?????? (тоже самое что и для обычных уравнений)</w:t>
      </w:r>
    </w:p>
    <w:p w:rsidR="0070509D" w:rsidRDefault="0070509D" w:rsidP="009C090D">
      <w:r w:rsidRPr="0070509D">
        <w:rPr>
          <w:noProof/>
          <w:highlight w:val="yellow"/>
          <w:lang w:eastAsia="ru-RU"/>
        </w:rPr>
        <w:drawing>
          <wp:inline distT="0" distB="0" distL="0" distR="0">
            <wp:extent cx="2168779" cy="1003906"/>
            <wp:effectExtent l="19050" t="0" r="2921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824" cy="100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09D" w:rsidRDefault="0070509D" w:rsidP="009C090D">
      <w:pPr>
        <w:rPr>
          <w:position w:val="-120"/>
        </w:rPr>
      </w:pPr>
      <w:r w:rsidRPr="0070509D">
        <w:rPr>
          <w:position w:val="-30"/>
        </w:rPr>
        <w:object w:dxaOrig="7420" w:dyaOrig="740">
          <v:shape id="_x0000_i1057" type="#_x0000_t75" style="width:330.45pt;height:33.4pt" o:ole="">
            <v:imagedata r:id="rId78" o:title=""/>
          </v:shape>
          <o:OLEObject Type="Embed" ProgID="Equation.DSMT4" ShapeID="_x0000_i1057" DrawAspect="Content" ObjectID="_1674557220" r:id="rId79"/>
        </w:object>
      </w:r>
    </w:p>
    <w:p w:rsidR="0070509D" w:rsidRDefault="0070509D" w:rsidP="009C090D"/>
    <w:p w:rsidR="0070509D" w:rsidRPr="0070509D" w:rsidRDefault="0070509D" w:rsidP="009C090D">
      <w:r w:rsidRPr="00816F16">
        <w:rPr>
          <w:position w:val="-24"/>
        </w:rPr>
        <w:object w:dxaOrig="3240" w:dyaOrig="620">
          <v:shape id="_x0000_i1058" type="#_x0000_t75" style="width:162.1pt;height:31pt" o:ole="">
            <v:imagedata r:id="rId80" o:title=""/>
          </v:shape>
          <o:OLEObject Type="Embed" ProgID="Equation.DSMT4" ShapeID="_x0000_i1058" DrawAspect="Content" ObjectID="_1674557221" r:id="rId81"/>
        </w:object>
      </w:r>
    </w:p>
    <w:p w:rsidR="00F6011B" w:rsidRPr="00F6011B" w:rsidRDefault="0070509D" w:rsidP="009C090D">
      <w:pPr>
        <w:rPr>
          <w:lang w:val="en-US"/>
        </w:rPr>
      </w:pPr>
      <w:r w:rsidRPr="0070509D">
        <w:rPr>
          <w:position w:val="-62"/>
          <w:highlight w:val="yellow"/>
        </w:rPr>
        <w:object w:dxaOrig="8740" w:dyaOrig="1400">
          <v:shape id="_x0000_i1059" type="#_x0000_t75" style="width:444.85pt;height:69.6pt" o:ole="">
            <v:imagedata r:id="rId82" o:title=""/>
          </v:shape>
          <o:OLEObject Type="Embed" ProgID="Equation.DSMT4" ShapeID="_x0000_i1059" DrawAspect="Content" ObjectID="_1674557222" r:id="rId83"/>
        </w:object>
      </w:r>
    </w:p>
    <w:p w:rsidR="00F6011B" w:rsidRDefault="00F6011B" w:rsidP="009C090D">
      <w:pPr>
        <w:rPr>
          <w:lang w:val="en-US"/>
        </w:rPr>
      </w:pPr>
    </w:p>
    <w:p w:rsidR="00F6011B" w:rsidRPr="00DF2C0F" w:rsidRDefault="00F6011B" w:rsidP="00F6011B">
      <w:pPr>
        <w:jc w:val="center"/>
        <w:rPr>
          <w:b/>
        </w:rPr>
      </w:pPr>
      <w:r w:rsidRPr="00F6011B">
        <w:rPr>
          <w:b/>
          <w:lang w:val="en-US"/>
        </w:rPr>
        <w:t>MFIE</w:t>
      </w:r>
      <w:r w:rsidRPr="00F6011B">
        <w:rPr>
          <w:b/>
        </w:rPr>
        <w:t xml:space="preserve"> </w:t>
      </w:r>
      <w:r>
        <w:rPr>
          <w:b/>
          <w:lang w:val="en-US"/>
        </w:rPr>
        <w:t>H</w:t>
      </w:r>
      <w:r w:rsidRPr="00F6011B">
        <w:rPr>
          <w:b/>
        </w:rPr>
        <w:t>-поляризация</w:t>
      </w:r>
    </w:p>
    <w:p w:rsidR="00F6011B" w:rsidRPr="00DF2C0F" w:rsidRDefault="00F6011B" w:rsidP="00F6011B">
      <w:r>
        <w:t>1) Падающее поле (формула)</w:t>
      </w:r>
    </w:p>
    <w:p w:rsidR="00F6011B" w:rsidRDefault="00F6011B" w:rsidP="009C090D">
      <w:pPr>
        <w:rPr>
          <w:position w:val="-14"/>
          <w:lang w:val="en-US"/>
        </w:rPr>
      </w:pPr>
      <w:r w:rsidRPr="00EC697E">
        <w:rPr>
          <w:position w:val="-14"/>
        </w:rPr>
        <w:object w:dxaOrig="2320" w:dyaOrig="400">
          <v:shape id="_x0000_i1060" type="#_x0000_t75" style="width:115.85pt;height:21pt" o:ole="">
            <v:imagedata r:id="rId84" o:title=""/>
          </v:shape>
          <o:OLEObject Type="Embed" ProgID="Equation.DSMT4" ShapeID="_x0000_i1060" DrawAspect="Content" ObjectID="_1674557223" r:id="rId85"/>
        </w:object>
      </w:r>
    </w:p>
    <w:p w:rsidR="00F6011B" w:rsidRPr="00F6011B" w:rsidRDefault="00F6011B" w:rsidP="009C090D">
      <w:pPr>
        <w:rPr>
          <w:position w:val="-14"/>
        </w:rPr>
      </w:pPr>
      <w:r w:rsidRPr="00F6011B">
        <w:rPr>
          <w:position w:val="-14"/>
        </w:rPr>
        <w:t>…</w:t>
      </w:r>
    </w:p>
    <w:p w:rsidR="00F6011B" w:rsidRPr="00F6011B" w:rsidRDefault="00F6011B" w:rsidP="00F6011B">
      <w:r>
        <w:t>4) Магнитное поле через электрическое (формула)</w:t>
      </w:r>
    </w:p>
    <w:p w:rsidR="00F6011B" w:rsidRPr="00F6011B" w:rsidRDefault="00F6011B" w:rsidP="009C090D">
      <w:pPr>
        <w:rPr>
          <w:lang w:val="en-US"/>
        </w:rPr>
      </w:pPr>
      <w:r>
        <w:t>5) Магнитное поле (формула)</w:t>
      </w:r>
    </w:p>
    <w:p w:rsidR="00F6011B" w:rsidRDefault="00F6011B" w:rsidP="009C090D">
      <w:pPr>
        <w:rPr>
          <w:position w:val="-24"/>
          <w:lang w:val="en-US"/>
        </w:rPr>
      </w:pPr>
      <w:r w:rsidRPr="004764B3">
        <w:rPr>
          <w:position w:val="-24"/>
        </w:rPr>
        <w:object w:dxaOrig="1100" w:dyaOrig="620">
          <v:shape id="_x0000_i1061" type="#_x0000_t75" style="width:55.3pt;height:31.45pt" o:ole="">
            <v:imagedata r:id="rId86" o:title=""/>
          </v:shape>
          <o:OLEObject Type="Embed" ProgID="Equation.DSMT4" ShapeID="_x0000_i1061" DrawAspect="Content" ObjectID="_1674557224" r:id="rId87"/>
        </w:object>
      </w:r>
    </w:p>
    <w:p w:rsidR="00F6011B" w:rsidRPr="00F6011B" w:rsidRDefault="00F6011B" w:rsidP="009C090D">
      <w:pPr>
        <w:rPr>
          <w:position w:val="-24"/>
          <w:lang w:val="en-US"/>
        </w:rPr>
      </w:pPr>
      <w:r w:rsidRPr="00F6011B">
        <w:rPr>
          <w:position w:val="-14"/>
        </w:rPr>
        <w:object w:dxaOrig="2460" w:dyaOrig="400">
          <v:shape id="_x0000_i1062" type="#_x0000_t75" style="width:123.95pt;height:20.5pt" o:ole="">
            <v:imagedata r:id="rId88" o:title=""/>
          </v:shape>
          <o:OLEObject Type="Embed" ProgID="Equation.DSMT4" ShapeID="_x0000_i1062" DrawAspect="Content" ObjectID="_1674557225" r:id="rId89"/>
        </w:object>
      </w:r>
    </w:p>
    <w:p w:rsidR="00F6011B" w:rsidRDefault="00F6011B" w:rsidP="009C090D">
      <w:pPr>
        <w:rPr>
          <w:position w:val="-24"/>
          <w:lang w:val="en-US"/>
        </w:rPr>
      </w:pPr>
      <w:r w:rsidRPr="00F6011B">
        <w:rPr>
          <w:position w:val="-24"/>
        </w:rPr>
        <w:object w:dxaOrig="2100" w:dyaOrig="660">
          <v:shape id="_x0000_i1063" type="#_x0000_t75" style="width:105.4pt;height:33.4pt" o:ole="">
            <v:imagedata r:id="rId90" o:title=""/>
          </v:shape>
          <o:OLEObject Type="Embed" ProgID="Equation.DSMT4" ShapeID="_x0000_i1063" DrawAspect="Content" ObjectID="_1674557226" r:id="rId91"/>
        </w:object>
      </w:r>
    </w:p>
    <w:p w:rsidR="00F6011B" w:rsidRPr="00F6011B" w:rsidRDefault="00F6011B" w:rsidP="00F6011B">
      <w:r>
        <w:t>7) Граничное условие (формула)</w:t>
      </w:r>
    </w:p>
    <w:p w:rsidR="00F6011B" w:rsidRPr="00F6011B" w:rsidRDefault="00F6011B" w:rsidP="009C090D">
      <w:pPr>
        <w:rPr>
          <w:position w:val="-16"/>
        </w:rPr>
      </w:pPr>
      <w:r>
        <w:rPr>
          <w:position w:val="-16"/>
        </w:rPr>
        <w:t xml:space="preserve">8) Система уравнений </w:t>
      </w:r>
    </w:p>
    <w:p w:rsidR="00F6011B" w:rsidRPr="00F6011B" w:rsidRDefault="00F6011B" w:rsidP="009C090D">
      <w:pPr>
        <w:rPr>
          <w:position w:val="-12"/>
        </w:rPr>
      </w:pPr>
      <w:r w:rsidRPr="00F6011B">
        <w:rPr>
          <w:position w:val="-12"/>
        </w:rPr>
        <w:t>?????</w:t>
      </w:r>
    </w:p>
    <w:p w:rsidR="00F6011B" w:rsidRPr="00D916E1" w:rsidRDefault="00F6011B" w:rsidP="00F6011B">
      <w:r w:rsidRPr="00D916E1">
        <w:t>10) Формула после взятия производно</w:t>
      </w:r>
      <w:r>
        <w:t>й</w:t>
      </w:r>
      <w:r w:rsidRPr="00D916E1">
        <w:t xml:space="preserve"> (формула)</w:t>
      </w:r>
    </w:p>
    <w:p w:rsidR="00F6011B" w:rsidRDefault="00F6011B" w:rsidP="009C090D">
      <w:pPr>
        <w:rPr>
          <w:position w:val="-62"/>
          <w:lang w:val="en-US"/>
        </w:rPr>
      </w:pPr>
      <w:r w:rsidRPr="00F6011B">
        <w:rPr>
          <w:position w:val="-24"/>
          <w:highlight w:val="yellow"/>
        </w:rPr>
        <w:object w:dxaOrig="2100" w:dyaOrig="660">
          <v:shape id="_x0000_i1064" type="#_x0000_t75" style="width:105.4pt;height:33.4pt" o:ole="">
            <v:imagedata r:id="rId90" o:title=""/>
          </v:shape>
          <o:OLEObject Type="Embed" ProgID="Equation.DSMT4" ShapeID="_x0000_i1064" DrawAspect="Content" ObjectID="_1674557227" r:id="rId92"/>
        </w:object>
      </w:r>
    </w:p>
    <w:p w:rsidR="00F6011B" w:rsidRPr="00DF2C0F" w:rsidRDefault="00F6011B" w:rsidP="00F6011B">
      <w:r>
        <w:t>11) Аппроксимация малого аргумента (формула)</w:t>
      </w:r>
    </w:p>
    <w:p w:rsidR="00F6011B" w:rsidRDefault="00F6011B" w:rsidP="00F6011B">
      <w:r>
        <w:t>12) Формула в ближайших точках (формула)</w:t>
      </w:r>
    </w:p>
    <w:p w:rsidR="00F6011B" w:rsidRPr="00D916E1" w:rsidRDefault="00F6011B" w:rsidP="00F6011B">
      <w:pPr>
        <w:rPr>
          <w:b/>
        </w:rPr>
      </w:pPr>
      <w:r w:rsidRPr="0032757A">
        <w:rPr>
          <w:b/>
          <w:position w:val="-36"/>
        </w:rPr>
        <w:object w:dxaOrig="7680" w:dyaOrig="840">
          <v:shape id="_x0000_i1065" type="#_x0000_t75" style="width:384.8pt;height:41.95pt" o:ole="">
            <v:imagedata r:id="rId93" o:title=""/>
          </v:shape>
          <o:OLEObject Type="Embed" ProgID="Equation.DSMT4" ShapeID="_x0000_i1065" DrawAspect="Content" ObjectID="_1674557228" r:id="rId94"/>
        </w:object>
      </w:r>
    </w:p>
    <w:p w:rsidR="00F6011B" w:rsidRDefault="00F6011B" w:rsidP="00F6011B">
      <w:r>
        <w:t>13) Диагональный элемент (формула)</w:t>
      </w:r>
    </w:p>
    <w:p w:rsidR="00F6011B" w:rsidRPr="00CC2161" w:rsidRDefault="00F6011B" w:rsidP="00F6011B">
      <w:pPr>
        <w:rPr>
          <w:position w:val="-24"/>
        </w:rPr>
      </w:pPr>
      <w:r w:rsidRPr="005B055E">
        <w:rPr>
          <w:position w:val="-24"/>
        </w:rPr>
        <w:object w:dxaOrig="1440" w:dyaOrig="620">
          <v:shape id="_x0000_i1066" type="#_x0000_t75" style="width:73.45pt;height:31pt" o:ole="">
            <v:imagedata r:id="rId95" o:title=""/>
          </v:shape>
          <o:OLEObject Type="Embed" ProgID="Equation.DSMT4" ShapeID="_x0000_i1066" DrawAspect="Content" ObjectID="_1674557229" r:id="rId96"/>
        </w:object>
      </w:r>
    </w:p>
    <w:p w:rsidR="00F6011B" w:rsidRDefault="00F6011B" w:rsidP="00F6011B">
      <w:r>
        <w:t>14) Дальние элементы (формула)</w:t>
      </w:r>
    </w:p>
    <w:p w:rsidR="00F6011B" w:rsidRDefault="00F6011B" w:rsidP="00F6011B">
      <w:r w:rsidRPr="003E088E">
        <w:rPr>
          <w:position w:val="-32"/>
        </w:rPr>
        <w:object w:dxaOrig="4880" w:dyaOrig="760">
          <v:shape id="_x0000_i1067" type="#_x0000_t75" style="width:244.15pt;height:38.6pt" o:ole="">
            <v:imagedata r:id="rId97" o:title=""/>
          </v:shape>
          <o:OLEObject Type="Embed" ProgID="Equation.DSMT4" ShapeID="_x0000_i1067" DrawAspect="Content" ObjectID="_1674557230" r:id="rId98"/>
        </w:object>
      </w:r>
      <w:r>
        <w:t xml:space="preserve"> </w:t>
      </w:r>
    </w:p>
    <w:p w:rsidR="00F6011B" w:rsidRDefault="00F6011B" w:rsidP="00F6011B">
      <w:r>
        <w:t>15) Поле в дальней зоне (формула)</w:t>
      </w:r>
    </w:p>
    <w:p w:rsidR="0061497D" w:rsidRPr="0090542D" w:rsidRDefault="00F6011B" w:rsidP="009C090D">
      <w:r w:rsidRPr="00DF2C0F">
        <w:t>?????</w:t>
      </w:r>
      <w:r w:rsidRPr="00F6011B">
        <w:br w:type="column"/>
      </w:r>
      <w:r w:rsidR="00E66AAB" w:rsidRPr="0090542D">
        <w:lastRenderedPageBreak/>
        <w:t xml:space="preserve">УДК </w:t>
      </w:r>
      <w:r w:rsidR="006657B2" w:rsidRPr="0090542D">
        <w:t>534.26:537.874.6</w:t>
      </w:r>
    </w:p>
    <w:p w:rsidR="00500C7A" w:rsidRPr="009C090D" w:rsidRDefault="00AD2C5D">
      <w:r>
        <w:rPr>
          <w:lang w:val="en-US"/>
        </w:rPr>
        <w:t>DOI</w:t>
      </w:r>
      <w:r w:rsidRPr="009C090D">
        <w:t>:</w:t>
      </w:r>
    </w:p>
    <w:p w:rsidR="00500C7A" w:rsidRPr="0090542D" w:rsidRDefault="00500C7A"/>
    <w:p w:rsidR="00BE2A46" w:rsidRPr="0090542D" w:rsidRDefault="00BE2A46"/>
    <w:p w:rsidR="00DF2C0F" w:rsidRPr="00DF2C0F" w:rsidRDefault="00D8293F" w:rsidP="0090542D">
      <w:pPr>
        <w:pStyle w:val="ae"/>
        <w:jc w:val="left"/>
        <w:rPr>
          <w:sz w:val="36"/>
          <w:szCs w:val="36"/>
          <w:lang w:val="ru-RU"/>
        </w:rPr>
      </w:pPr>
      <w:r w:rsidRPr="00AD2C5D">
        <w:rPr>
          <w:sz w:val="36"/>
          <w:szCs w:val="36"/>
          <w:lang w:val="ru-RU"/>
        </w:rPr>
        <w:t>Модификация</w:t>
      </w:r>
      <w:r w:rsidR="00BC4958" w:rsidRPr="00AD2C5D">
        <w:rPr>
          <w:sz w:val="36"/>
          <w:szCs w:val="36"/>
          <w:lang w:val="ru-RU"/>
        </w:rPr>
        <w:t xml:space="preserve"> метода </w:t>
      </w:r>
      <w:r w:rsidR="00DF2C0F">
        <w:rPr>
          <w:sz w:val="36"/>
          <w:szCs w:val="36"/>
          <w:lang w:val="ru-RU"/>
        </w:rPr>
        <w:t>интегральных уравнений</w:t>
      </w:r>
      <w:r w:rsidR="000A3786">
        <w:rPr>
          <w:sz w:val="36"/>
          <w:szCs w:val="36"/>
          <w:lang w:val="ru-RU"/>
        </w:rPr>
        <w:t xml:space="preserve"> магнитного поля</w:t>
      </w:r>
      <w:r w:rsidR="00DF2C0F">
        <w:rPr>
          <w:sz w:val="36"/>
          <w:szCs w:val="36"/>
          <w:lang w:val="ru-RU"/>
        </w:rPr>
        <w:t xml:space="preserve"> </w:t>
      </w:r>
      <w:r w:rsidR="00DF2C0F" w:rsidRPr="00AD2C5D">
        <w:rPr>
          <w:sz w:val="36"/>
          <w:szCs w:val="36"/>
          <w:lang w:val="ru-RU"/>
        </w:rPr>
        <w:t xml:space="preserve">для анализа рассеяния </w:t>
      </w:r>
      <w:r w:rsidR="00DF2C0F">
        <w:rPr>
          <w:sz w:val="36"/>
          <w:szCs w:val="36"/>
          <w:lang w:val="ru-RU"/>
        </w:rPr>
        <w:t>плоских</w:t>
      </w:r>
      <w:r w:rsidR="00DF2C0F" w:rsidRPr="00AD2C5D">
        <w:rPr>
          <w:sz w:val="36"/>
          <w:szCs w:val="36"/>
          <w:lang w:val="ru-RU"/>
        </w:rPr>
        <w:t xml:space="preserve"> волн на </w:t>
      </w:r>
      <w:r w:rsidR="00DF2C0F">
        <w:rPr>
          <w:sz w:val="36"/>
          <w:szCs w:val="36"/>
          <w:lang w:val="ru-RU"/>
        </w:rPr>
        <w:t xml:space="preserve">цилиндрах произвольного поперечного сечения </w:t>
      </w:r>
    </w:p>
    <w:p w:rsidR="009141D2" w:rsidRPr="0090542D" w:rsidRDefault="009141D2"/>
    <w:p w:rsidR="00B52C35" w:rsidRPr="0090542D" w:rsidRDefault="00B52C35"/>
    <w:p w:rsidR="00A44FDE" w:rsidRDefault="00AD2C5D">
      <w:pPr>
        <w:rPr>
          <w:rFonts w:ascii="Arial" w:hAnsi="Arial" w:cs="Arial"/>
          <w:b/>
          <w:sz w:val="22"/>
          <w:szCs w:val="22"/>
        </w:rPr>
      </w:pPr>
      <w:r w:rsidRPr="0090542D">
        <w:rPr>
          <w:rFonts w:ascii="Arial" w:hAnsi="Arial" w:cs="Arial"/>
          <w:b/>
          <w:sz w:val="22"/>
          <w:szCs w:val="22"/>
        </w:rPr>
        <w:t>Д</w:t>
      </w:r>
      <w:r w:rsidR="00A44FDE">
        <w:rPr>
          <w:rFonts w:ascii="Arial" w:hAnsi="Arial" w:cs="Arial"/>
          <w:b/>
          <w:sz w:val="22"/>
          <w:szCs w:val="22"/>
        </w:rPr>
        <w:t>митрий</w:t>
      </w:r>
      <w:r w:rsidRPr="0090542D">
        <w:rPr>
          <w:rFonts w:ascii="Arial" w:hAnsi="Arial" w:cs="Arial"/>
          <w:b/>
          <w:sz w:val="22"/>
          <w:szCs w:val="22"/>
        </w:rPr>
        <w:t xml:space="preserve"> А</w:t>
      </w:r>
      <w:r w:rsidR="00A44FDE">
        <w:rPr>
          <w:rFonts w:ascii="Arial" w:hAnsi="Arial" w:cs="Arial"/>
          <w:b/>
          <w:sz w:val="22"/>
          <w:szCs w:val="22"/>
        </w:rPr>
        <w:t>лексеевич</w:t>
      </w:r>
      <w:r w:rsidRPr="00AD2C5D">
        <w:rPr>
          <w:rFonts w:ascii="Arial" w:hAnsi="Arial" w:cs="Arial"/>
          <w:b/>
          <w:sz w:val="22"/>
          <w:szCs w:val="22"/>
        </w:rPr>
        <w:t xml:space="preserve"> </w:t>
      </w:r>
      <w:r w:rsidR="009E21BC" w:rsidRPr="0090542D">
        <w:rPr>
          <w:rFonts w:ascii="Arial" w:hAnsi="Arial" w:cs="Arial"/>
          <w:b/>
          <w:sz w:val="22"/>
          <w:szCs w:val="22"/>
        </w:rPr>
        <w:t>Борисов</w:t>
      </w:r>
      <w:r w:rsidRPr="00AD2C5D">
        <w:rPr>
          <w:rFonts w:ascii="Arial" w:hAnsi="Arial" w:cs="Arial"/>
          <w:b/>
          <w:sz w:val="22"/>
          <w:szCs w:val="22"/>
          <w:vertAlign w:val="superscript"/>
        </w:rPr>
        <w:t>1</w:t>
      </w:r>
      <w:r w:rsidRPr="00AD2C5D">
        <w:rPr>
          <w:rFonts w:ascii="Arial" w:hAnsi="Arial" w:cs="Arial"/>
          <w:sz w:val="22"/>
          <w:szCs w:val="22"/>
        </w:rPr>
        <w:t xml:space="preserve">, </w:t>
      </w:r>
      <w:r w:rsidRPr="0090542D">
        <w:rPr>
          <w:rFonts w:ascii="Arial" w:hAnsi="Arial" w:cs="Arial"/>
          <w:b/>
          <w:sz w:val="22"/>
          <w:szCs w:val="22"/>
        </w:rPr>
        <w:t>С</w:t>
      </w:r>
      <w:r w:rsidR="00A44FDE">
        <w:rPr>
          <w:rFonts w:ascii="Arial" w:hAnsi="Arial" w:cs="Arial"/>
          <w:b/>
          <w:sz w:val="22"/>
          <w:szCs w:val="22"/>
        </w:rPr>
        <w:t>ергей</w:t>
      </w:r>
      <w:r w:rsidRPr="0090542D">
        <w:rPr>
          <w:rFonts w:ascii="Arial" w:hAnsi="Arial" w:cs="Arial"/>
          <w:b/>
          <w:sz w:val="22"/>
          <w:szCs w:val="22"/>
        </w:rPr>
        <w:t xml:space="preserve"> П</w:t>
      </w:r>
      <w:r w:rsidR="00A44FDE">
        <w:rPr>
          <w:rFonts w:ascii="Arial" w:hAnsi="Arial" w:cs="Arial"/>
          <w:b/>
          <w:sz w:val="22"/>
          <w:szCs w:val="22"/>
        </w:rPr>
        <w:t>етрович</w:t>
      </w:r>
      <w:r w:rsidRPr="0090542D">
        <w:rPr>
          <w:rFonts w:ascii="Arial" w:hAnsi="Arial" w:cs="Arial"/>
          <w:sz w:val="22"/>
          <w:szCs w:val="22"/>
        </w:rPr>
        <w:t xml:space="preserve"> </w:t>
      </w:r>
      <w:r w:rsidRPr="0090542D">
        <w:rPr>
          <w:rFonts w:ascii="Arial" w:hAnsi="Arial" w:cs="Arial"/>
          <w:b/>
          <w:sz w:val="22"/>
          <w:szCs w:val="22"/>
        </w:rPr>
        <w:t>Скобелев</w:t>
      </w:r>
      <w:r w:rsidRPr="00AD2C5D">
        <w:rPr>
          <w:rFonts w:ascii="Arial" w:hAnsi="Arial" w:cs="Arial"/>
          <w:b/>
          <w:sz w:val="22"/>
          <w:szCs w:val="22"/>
          <w:vertAlign w:val="superscript"/>
        </w:rPr>
        <w:t>1,2</w:t>
      </w:r>
      <w:r w:rsidRPr="00AD2C5D">
        <w:rPr>
          <w:rFonts w:ascii="Arial" w:hAnsi="Arial" w:cs="Arial"/>
          <w:b/>
          <w:sz w:val="22"/>
          <w:szCs w:val="22"/>
        </w:rPr>
        <w:t xml:space="preserve"> </w:t>
      </w:r>
    </w:p>
    <w:p w:rsidR="00A44FDE" w:rsidRDefault="00A44FDE">
      <w:pPr>
        <w:rPr>
          <w:rFonts w:ascii="Arial" w:hAnsi="Arial" w:cs="Arial"/>
          <w:b/>
          <w:sz w:val="22"/>
          <w:szCs w:val="22"/>
        </w:rPr>
      </w:pPr>
    </w:p>
    <w:p w:rsidR="009141D2" w:rsidRPr="0090542D" w:rsidRDefault="00A44FD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  <w:vertAlign w:val="superscript"/>
        </w:rPr>
        <w:t>1</w:t>
      </w:r>
      <w:r w:rsidR="001B27A4" w:rsidRPr="0090542D">
        <w:rPr>
          <w:rFonts w:ascii="Arial" w:hAnsi="Arial" w:cs="Arial"/>
          <w:sz w:val="22"/>
          <w:szCs w:val="22"/>
        </w:rPr>
        <w:t>Московский физико-технический институт (государственный университет)</w:t>
      </w:r>
      <w:r>
        <w:rPr>
          <w:rFonts w:ascii="Arial" w:hAnsi="Arial" w:cs="Arial"/>
          <w:sz w:val="22"/>
          <w:szCs w:val="22"/>
        </w:rPr>
        <w:t xml:space="preserve">, Долгопрудный, Россия, </w:t>
      </w:r>
      <w:r w:rsidRPr="0090542D">
        <w:rPr>
          <w:rFonts w:ascii="Arial" w:hAnsi="Arial" w:cs="Arial"/>
          <w:sz w:val="22"/>
          <w:szCs w:val="22"/>
          <w:lang w:val="en-US"/>
        </w:rPr>
        <w:t>E</w:t>
      </w:r>
      <w:r w:rsidRPr="0090542D">
        <w:rPr>
          <w:rFonts w:ascii="Arial" w:hAnsi="Arial" w:cs="Arial"/>
          <w:sz w:val="22"/>
          <w:szCs w:val="22"/>
        </w:rPr>
        <w:t>-</w:t>
      </w:r>
      <w:r w:rsidRPr="0090542D">
        <w:rPr>
          <w:rFonts w:ascii="Arial" w:hAnsi="Arial" w:cs="Arial"/>
          <w:sz w:val="22"/>
          <w:szCs w:val="22"/>
          <w:lang w:val="en-US"/>
        </w:rPr>
        <w:t>mail</w:t>
      </w:r>
      <w:r w:rsidRPr="0090542D">
        <w:rPr>
          <w:rFonts w:ascii="Arial" w:hAnsi="Arial" w:cs="Arial"/>
          <w:sz w:val="22"/>
          <w:szCs w:val="22"/>
        </w:rPr>
        <w:t xml:space="preserve">: </w:t>
      </w:r>
      <w:r w:rsidRPr="0090542D">
        <w:rPr>
          <w:rFonts w:ascii="Arial" w:hAnsi="Arial" w:cs="Arial"/>
          <w:sz w:val="22"/>
          <w:szCs w:val="22"/>
          <w:lang w:val="en-US"/>
        </w:rPr>
        <w:t>bd</w:t>
      </w:r>
      <w:r w:rsidRPr="0090542D">
        <w:rPr>
          <w:rFonts w:ascii="Arial" w:hAnsi="Arial" w:cs="Arial"/>
          <w:sz w:val="22"/>
          <w:szCs w:val="22"/>
        </w:rPr>
        <w:t>240897@</w:t>
      </w:r>
      <w:r w:rsidRPr="0090542D">
        <w:rPr>
          <w:rFonts w:ascii="Arial" w:hAnsi="Arial" w:cs="Arial"/>
          <w:sz w:val="22"/>
          <w:szCs w:val="22"/>
          <w:lang w:val="en-US"/>
        </w:rPr>
        <w:t>yandex</w:t>
      </w:r>
      <w:r w:rsidRPr="0090542D">
        <w:rPr>
          <w:rFonts w:ascii="Arial" w:hAnsi="Arial" w:cs="Arial"/>
          <w:sz w:val="22"/>
          <w:szCs w:val="22"/>
        </w:rPr>
        <w:t>.</w:t>
      </w:r>
      <w:r w:rsidRPr="0090542D">
        <w:rPr>
          <w:rFonts w:ascii="Arial" w:hAnsi="Arial" w:cs="Arial"/>
          <w:sz w:val="22"/>
          <w:szCs w:val="22"/>
          <w:lang w:val="en-US"/>
        </w:rPr>
        <w:t>ru</w:t>
      </w:r>
    </w:p>
    <w:p w:rsidR="009141D2" w:rsidRPr="0090542D" w:rsidRDefault="00A44FD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vertAlign w:val="superscript"/>
        </w:rPr>
        <w:t>2</w:t>
      </w:r>
      <w:r w:rsidR="00D11FA1" w:rsidRPr="0090542D">
        <w:rPr>
          <w:rFonts w:ascii="Arial" w:hAnsi="Arial" w:cs="Arial"/>
          <w:sz w:val="22"/>
          <w:szCs w:val="22"/>
        </w:rPr>
        <w:t>П</w:t>
      </w:r>
      <w:r w:rsidR="00310B1D" w:rsidRPr="0090542D">
        <w:rPr>
          <w:rFonts w:ascii="Arial" w:hAnsi="Arial" w:cs="Arial"/>
          <w:sz w:val="22"/>
          <w:szCs w:val="22"/>
        </w:rPr>
        <w:t>АО «Радиофизика»</w:t>
      </w:r>
      <w:r>
        <w:rPr>
          <w:rFonts w:ascii="Arial" w:hAnsi="Arial" w:cs="Arial"/>
          <w:sz w:val="22"/>
          <w:szCs w:val="22"/>
        </w:rPr>
        <w:t xml:space="preserve">, Москва, Россия, </w:t>
      </w:r>
      <w:r w:rsidRPr="0090542D">
        <w:rPr>
          <w:rFonts w:ascii="Arial" w:hAnsi="Arial" w:cs="Arial"/>
          <w:sz w:val="22"/>
          <w:szCs w:val="22"/>
          <w:lang w:val="it-IT"/>
        </w:rPr>
        <w:t>E</w:t>
      </w:r>
      <w:r w:rsidRPr="00A44FDE">
        <w:rPr>
          <w:rFonts w:ascii="Arial" w:hAnsi="Arial" w:cs="Arial"/>
          <w:sz w:val="22"/>
          <w:szCs w:val="22"/>
        </w:rPr>
        <w:t>-</w:t>
      </w:r>
      <w:r w:rsidRPr="0090542D">
        <w:rPr>
          <w:rFonts w:ascii="Arial" w:hAnsi="Arial" w:cs="Arial"/>
          <w:sz w:val="22"/>
          <w:szCs w:val="22"/>
          <w:lang w:val="it-IT"/>
        </w:rPr>
        <w:t>mail</w:t>
      </w:r>
      <w:r w:rsidRPr="00A44FDE">
        <w:rPr>
          <w:rFonts w:ascii="Arial" w:hAnsi="Arial" w:cs="Arial"/>
          <w:sz w:val="22"/>
          <w:szCs w:val="22"/>
        </w:rPr>
        <w:t xml:space="preserve">: </w:t>
      </w:r>
      <w:r w:rsidRPr="0090542D">
        <w:rPr>
          <w:rFonts w:ascii="Arial" w:hAnsi="Arial" w:cs="Arial"/>
          <w:sz w:val="22"/>
          <w:szCs w:val="22"/>
          <w:lang w:val="it-IT"/>
        </w:rPr>
        <w:t>s</w:t>
      </w:r>
      <w:r w:rsidRPr="00A44FDE">
        <w:rPr>
          <w:rFonts w:ascii="Arial" w:hAnsi="Arial" w:cs="Arial"/>
          <w:sz w:val="22"/>
          <w:szCs w:val="22"/>
        </w:rPr>
        <w:t>.</w:t>
      </w:r>
      <w:r w:rsidRPr="0090542D">
        <w:rPr>
          <w:rFonts w:ascii="Arial" w:hAnsi="Arial" w:cs="Arial"/>
          <w:sz w:val="22"/>
          <w:szCs w:val="22"/>
          <w:lang w:val="it-IT"/>
        </w:rPr>
        <w:t>p</w:t>
      </w:r>
      <w:r w:rsidRPr="00A44FDE">
        <w:rPr>
          <w:rFonts w:ascii="Arial" w:hAnsi="Arial" w:cs="Arial"/>
          <w:sz w:val="22"/>
          <w:szCs w:val="22"/>
        </w:rPr>
        <w:t>.</w:t>
      </w:r>
      <w:r w:rsidRPr="0090542D">
        <w:rPr>
          <w:rFonts w:ascii="Arial" w:hAnsi="Arial" w:cs="Arial"/>
          <w:sz w:val="22"/>
          <w:szCs w:val="22"/>
          <w:lang w:val="it-IT"/>
        </w:rPr>
        <w:t>skobelev</w:t>
      </w:r>
      <w:r w:rsidRPr="00A44FDE">
        <w:rPr>
          <w:rFonts w:ascii="Arial" w:hAnsi="Arial" w:cs="Arial"/>
          <w:sz w:val="22"/>
          <w:szCs w:val="22"/>
        </w:rPr>
        <w:t>@</w:t>
      </w:r>
      <w:r w:rsidRPr="0090542D">
        <w:rPr>
          <w:rFonts w:ascii="Arial" w:hAnsi="Arial" w:cs="Arial"/>
          <w:sz w:val="22"/>
          <w:szCs w:val="22"/>
          <w:lang w:val="it-IT"/>
        </w:rPr>
        <w:t>mail</w:t>
      </w:r>
      <w:r w:rsidRPr="00A44FDE">
        <w:rPr>
          <w:rFonts w:ascii="Arial" w:hAnsi="Arial" w:cs="Arial"/>
          <w:sz w:val="22"/>
          <w:szCs w:val="22"/>
        </w:rPr>
        <w:t>.</w:t>
      </w:r>
      <w:r w:rsidRPr="0090542D">
        <w:rPr>
          <w:rFonts w:ascii="Arial" w:hAnsi="Arial" w:cs="Arial"/>
          <w:sz w:val="22"/>
          <w:szCs w:val="22"/>
          <w:lang w:val="it-IT"/>
        </w:rPr>
        <w:t>ru</w:t>
      </w:r>
      <w:r>
        <w:rPr>
          <w:rFonts w:ascii="Arial" w:hAnsi="Arial" w:cs="Arial"/>
          <w:sz w:val="22"/>
          <w:szCs w:val="22"/>
        </w:rPr>
        <w:t>;</w:t>
      </w:r>
    </w:p>
    <w:p w:rsidR="0090542D" w:rsidRPr="00A44FDE" w:rsidRDefault="0090542D" w:rsidP="009E21BC">
      <w:pPr>
        <w:pStyle w:val="af0"/>
        <w:rPr>
          <w:sz w:val="20"/>
          <w:szCs w:val="20"/>
        </w:rPr>
      </w:pPr>
    </w:p>
    <w:p w:rsidR="00BC4958" w:rsidRPr="00284FD5" w:rsidRDefault="009E21BC" w:rsidP="00F15663">
      <w:pPr>
        <w:pStyle w:val="af0"/>
        <w:spacing w:after="0"/>
        <w:jc w:val="both"/>
      </w:pPr>
      <w:r w:rsidRPr="0090542D">
        <w:t xml:space="preserve">Предложена новая модификация метода </w:t>
      </w:r>
      <w:r w:rsidR="00DF2C0F">
        <w:t>интегральных</w:t>
      </w:r>
      <w:r w:rsidRPr="0090542D">
        <w:t xml:space="preserve"> </w:t>
      </w:r>
      <w:r w:rsidR="00DF2C0F">
        <w:t>уравнений</w:t>
      </w:r>
      <w:r w:rsidRPr="0090542D">
        <w:t xml:space="preserve"> для решения двумерных задач рассеяния</w:t>
      </w:r>
      <w:r w:rsidR="00812CAF" w:rsidRPr="00812CAF">
        <w:t xml:space="preserve"> </w:t>
      </w:r>
      <w:r w:rsidR="00812CAF">
        <w:t>Н-поляризованных волн на тонких идеально проводящих экранах</w:t>
      </w:r>
      <w:r w:rsidR="00DF2C0F">
        <w:t xml:space="preserve"> с использованием граничного условия для магнитного поля</w:t>
      </w:r>
      <w:r w:rsidRPr="0090542D">
        <w:t xml:space="preserve">. </w:t>
      </w:r>
      <w:r w:rsidR="00512676" w:rsidRPr="00941C51">
        <w:t xml:space="preserve">В отличие от </w:t>
      </w:r>
      <w:r w:rsidRPr="00941C51">
        <w:t>известных модификаций</w:t>
      </w:r>
      <w:r w:rsidR="00512676" w:rsidRPr="00941C51">
        <w:t>,</w:t>
      </w:r>
      <w:r w:rsidR="00DF2C0F" w:rsidRPr="00941C51">
        <w:t xml:space="preserve"> матричные элементы системы </w:t>
      </w:r>
      <w:r w:rsidR="00941C51" w:rsidRPr="00941C51">
        <w:t>вычисляются</w:t>
      </w:r>
      <w:r w:rsidR="00DF2C0F" w:rsidRPr="00941C51">
        <w:t xml:space="preserve"> полностью аналитически</w:t>
      </w:r>
      <w:r w:rsidR="00941C51" w:rsidRPr="00941C51">
        <w:t xml:space="preserve"> по простым формулам</w:t>
      </w:r>
      <w:r w:rsidR="00DF2C0F" w:rsidRPr="00941C51">
        <w:t>.</w:t>
      </w:r>
      <w:r w:rsidR="00F15663">
        <w:t>Э</w:t>
      </w:r>
      <w:r w:rsidR="00812CAF">
        <w:t>ффективность</w:t>
      </w:r>
      <w:r w:rsidR="00F15663">
        <w:t xml:space="preserve"> алгоритма продемонстрирована</w:t>
      </w:r>
      <w:r w:rsidR="00812CAF">
        <w:t xml:space="preserve"> на примере рассеяния </w:t>
      </w:r>
      <w:r w:rsidR="00DF2C0F">
        <w:t>на бесконечных цилиндрах произвольного поперечного сечения.</w:t>
      </w:r>
    </w:p>
    <w:p w:rsidR="00F15663" w:rsidRPr="00284FD5" w:rsidRDefault="00F15663" w:rsidP="00F15663">
      <w:pPr>
        <w:pStyle w:val="af0"/>
        <w:spacing w:after="0"/>
        <w:jc w:val="both"/>
      </w:pPr>
    </w:p>
    <w:p w:rsidR="00BC4958" w:rsidRPr="003C4002" w:rsidRDefault="00BC4958" w:rsidP="0090542D">
      <w:pPr>
        <w:jc w:val="both"/>
        <w:rPr>
          <w:rFonts w:ascii="Arial" w:hAnsi="Arial" w:cs="Arial"/>
          <w:i/>
          <w:sz w:val="22"/>
          <w:szCs w:val="22"/>
        </w:rPr>
      </w:pPr>
      <w:r w:rsidRPr="00BC4958">
        <w:rPr>
          <w:rFonts w:ascii="Arial" w:hAnsi="Arial" w:cs="Arial"/>
          <w:b/>
          <w:i/>
          <w:sz w:val="22"/>
          <w:szCs w:val="22"/>
        </w:rPr>
        <w:t xml:space="preserve">Ключевые слова: </w:t>
      </w:r>
      <w:r w:rsidRPr="00BC4958">
        <w:rPr>
          <w:rFonts w:ascii="Arial" w:hAnsi="Arial" w:cs="Arial"/>
          <w:i/>
          <w:sz w:val="22"/>
          <w:szCs w:val="22"/>
        </w:rPr>
        <w:t xml:space="preserve">рассеяние электромагнитных волн, </w:t>
      </w:r>
      <w:r w:rsidR="00DF2C0F">
        <w:rPr>
          <w:rFonts w:ascii="Arial" w:hAnsi="Arial" w:cs="Arial"/>
          <w:i/>
          <w:sz w:val="22"/>
          <w:szCs w:val="22"/>
        </w:rPr>
        <w:t>идеально проводящий цилиндр</w:t>
      </w:r>
      <w:r w:rsidRPr="00BC4958">
        <w:rPr>
          <w:rFonts w:ascii="Arial" w:hAnsi="Arial" w:cs="Arial"/>
          <w:i/>
          <w:sz w:val="22"/>
          <w:szCs w:val="22"/>
        </w:rPr>
        <w:t xml:space="preserve">, численные методы, метод </w:t>
      </w:r>
      <w:r w:rsidR="00DF2C0F">
        <w:rPr>
          <w:rFonts w:ascii="Arial" w:hAnsi="Arial" w:cs="Arial"/>
          <w:i/>
          <w:sz w:val="22"/>
          <w:szCs w:val="22"/>
        </w:rPr>
        <w:t>интегральных уравнений</w:t>
      </w:r>
      <w:r w:rsidR="00941C51">
        <w:rPr>
          <w:rFonts w:ascii="Arial" w:hAnsi="Arial" w:cs="Arial"/>
          <w:i/>
          <w:sz w:val="22"/>
          <w:szCs w:val="22"/>
        </w:rPr>
        <w:t xml:space="preserve"> магнитного поля</w:t>
      </w:r>
      <w:r w:rsidRPr="00BC4958">
        <w:rPr>
          <w:rFonts w:ascii="Arial" w:hAnsi="Arial" w:cs="Arial"/>
          <w:i/>
          <w:sz w:val="22"/>
          <w:szCs w:val="22"/>
        </w:rPr>
        <w:t>.</w:t>
      </w:r>
    </w:p>
    <w:p w:rsidR="009E21BC" w:rsidRDefault="009E21BC" w:rsidP="009E21BC">
      <w:pPr>
        <w:autoSpaceDE w:val="0"/>
        <w:autoSpaceDN w:val="0"/>
        <w:adjustRightInd w:val="0"/>
        <w:rPr>
          <w:rFonts w:asciiTheme="minorHAnsi" w:hAnsiTheme="minorHAnsi" w:cs="TimesNewRoman,Bold"/>
          <w:b/>
          <w:bCs/>
          <w:lang w:eastAsia="ru-RU"/>
        </w:rPr>
      </w:pPr>
    </w:p>
    <w:p w:rsidR="00A44FDE" w:rsidRPr="00A44FDE" w:rsidRDefault="00A44FDE" w:rsidP="009E21BC">
      <w:pPr>
        <w:autoSpaceDE w:val="0"/>
        <w:autoSpaceDN w:val="0"/>
        <w:adjustRightInd w:val="0"/>
        <w:rPr>
          <w:rFonts w:asciiTheme="minorHAnsi" w:hAnsiTheme="minorHAnsi" w:cs="TimesNewRoman,Bold"/>
          <w:b/>
          <w:bCs/>
          <w:lang w:eastAsia="ru-RU"/>
        </w:rPr>
      </w:pPr>
    </w:p>
    <w:p w:rsidR="00AD03B0" w:rsidRDefault="00AD03B0" w:rsidP="0090542D">
      <w:pPr>
        <w:spacing w:before="120" w:after="120" w:line="360" w:lineRule="auto"/>
        <w:jc w:val="center"/>
        <w:rPr>
          <w:b/>
        </w:rPr>
      </w:pPr>
      <w:r w:rsidRPr="0090542D">
        <w:rPr>
          <w:b/>
        </w:rPr>
        <w:t>Введение</w:t>
      </w:r>
    </w:p>
    <w:p w:rsidR="00411200" w:rsidRPr="0090542D" w:rsidRDefault="00411200" w:rsidP="0090542D">
      <w:pPr>
        <w:spacing w:before="120" w:after="120" w:line="360" w:lineRule="auto"/>
        <w:jc w:val="center"/>
        <w:rPr>
          <w:b/>
        </w:rPr>
      </w:pPr>
      <w:r>
        <w:rPr>
          <w:b/>
        </w:rPr>
        <w:t>////////</w:t>
      </w:r>
    </w:p>
    <w:p w:rsidR="009E21BC" w:rsidRDefault="00AD52B9" w:rsidP="002B371E">
      <w:pPr>
        <w:pStyle w:val="af0"/>
        <w:spacing w:before="120" w:after="0" w:line="360" w:lineRule="auto"/>
        <w:jc w:val="center"/>
        <w:rPr>
          <w:b/>
          <w:bCs/>
        </w:rPr>
      </w:pPr>
      <w:r>
        <w:rPr>
          <w:b/>
          <w:bCs/>
        </w:rPr>
        <w:t>Постановка</w:t>
      </w:r>
      <w:r w:rsidRPr="002F2686">
        <w:rPr>
          <w:b/>
          <w:bCs/>
        </w:rPr>
        <w:t xml:space="preserve"> </w:t>
      </w:r>
      <w:r>
        <w:rPr>
          <w:b/>
          <w:bCs/>
        </w:rPr>
        <w:t>задачи</w:t>
      </w:r>
    </w:p>
    <w:p w:rsidR="008E171E" w:rsidRPr="008C3791" w:rsidRDefault="00DF2C0F" w:rsidP="00411200">
      <w:pPr>
        <w:spacing w:line="360" w:lineRule="auto"/>
        <w:ind w:firstLine="567"/>
      </w:pPr>
      <w:r w:rsidRPr="008C3791">
        <w:t xml:space="preserve">Рассмотрим бесконечный цилиндр произвольного поперечного сечения расположенный в системе координат </w:t>
      </w:r>
      <w:r w:rsidRPr="00AC2CF9">
        <w:rPr>
          <w:i/>
        </w:rPr>
        <w:t>x,y,z</w:t>
      </w:r>
      <w:r w:rsidRPr="008C3791">
        <w:t xml:space="preserve"> так, что образующая цилиндре лежит вдоль оси </w:t>
      </w:r>
      <w:r w:rsidRPr="00AC2CF9">
        <w:rPr>
          <w:i/>
        </w:rPr>
        <w:t>y</w:t>
      </w:r>
      <w:r w:rsidRPr="008C3791">
        <w:t>. Пусть на цилиндр падает плоская электромагнитная волна</w:t>
      </w:r>
      <w:r w:rsidR="00C05009" w:rsidRPr="008C3791">
        <w:t xml:space="preserve"> одной из двух поляризаций под углом </w:t>
      </w:r>
      <w:r w:rsidR="00E95F8F" w:rsidRPr="00E95F8F">
        <w:rPr>
          <w:position w:val="-6"/>
        </w:rPr>
        <w:object w:dxaOrig="220" w:dyaOrig="279">
          <v:shape id="_x0000_i1118" type="#_x0000_t75" style="width:10.95pt;height:13.85pt" o:ole="">
            <v:imagedata r:id="rId99" o:title=""/>
          </v:shape>
          <o:OLEObject Type="Embed" ProgID="Equation.DSMT4" ShapeID="_x0000_i1118" DrawAspect="Content" ObjectID="_1674557231" r:id="rId100"/>
        </w:object>
      </w:r>
      <w:r w:rsidR="00C05009" w:rsidRPr="008C3791">
        <w:t xml:space="preserve"> к оси </w:t>
      </w:r>
      <w:r w:rsidR="00C05009" w:rsidRPr="00AC2CF9">
        <w:rPr>
          <w:i/>
        </w:rPr>
        <w:t>х</w:t>
      </w:r>
      <w:r w:rsidR="008E171E" w:rsidRPr="008C3791">
        <w:t>.</w:t>
      </w:r>
      <w:r w:rsidR="00411200">
        <w:t xml:space="preserve"> </w:t>
      </w:r>
      <w:r w:rsidR="00C05009" w:rsidRPr="008C3791">
        <w:t>Задача заключается в</w:t>
      </w:r>
      <w:r w:rsidR="008E171E" w:rsidRPr="008C3791">
        <w:t xml:space="preserve"> определ</w:t>
      </w:r>
      <w:r w:rsidR="00C05009" w:rsidRPr="008C3791">
        <w:t xml:space="preserve">ении </w:t>
      </w:r>
      <w:r w:rsidR="008E171E" w:rsidRPr="008C3791">
        <w:t>поверхностн</w:t>
      </w:r>
      <w:r w:rsidR="00C05009" w:rsidRPr="008C3791">
        <w:t>ой</w:t>
      </w:r>
      <w:r w:rsidR="008E171E" w:rsidRPr="008C3791">
        <w:t xml:space="preserve"> плотност</w:t>
      </w:r>
      <w:r w:rsidR="00C05009" w:rsidRPr="008C3791">
        <w:t>и</w:t>
      </w:r>
      <w:r w:rsidR="008E171E" w:rsidRPr="008C3791">
        <w:t xml:space="preserve"> тока</w:t>
      </w:r>
      <w:r w:rsidR="00C05009" w:rsidRPr="008C3791">
        <w:t xml:space="preserve"> и рассеянного поля</w:t>
      </w:r>
      <w:r w:rsidR="008E171E" w:rsidRPr="008C3791">
        <w:t xml:space="preserve">, </w:t>
      </w:r>
      <w:r w:rsidR="00C05009" w:rsidRPr="008C3791">
        <w:t>создаваемые падающей волной.</w:t>
      </w:r>
    </w:p>
    <w:p w:rsidR="008E171E" w:rsidRPr="008C3791" w:rsidRDefault="00C05009" w:rsidP="00411200">
      <w:pPr>
        <w:spacing w:line="360" w:lineRule="auto"/>
        <w:ind w:firstLine="567"/>
      </w:pPr>
      <w:r w:rsidRPr="008C3791">
        <w:t>Для упрощения расчетов р</w:t>
      </w:r>
      <w:r w:rsidR="008E171E" w:rsidRPr="008C3791">
        <w:t>азме</w:t>
      </w:r>
      <w:r w:rsidRPr="008C3791">
        <w:t>стим</w:t>
      </w:r>
      <w:r w:rsidR="008E171E" w:rsidRPr="008C3791">
        <w:t xml:space="preserve"> </w:t>
      </w:r>
      <w:r w:rsidR="008E171E" w:rsidRPr="00AC2CF9">
        <w:rPr>
          <w:i/>
        </w:rPr>
        <w:t>N</w:t>
      </w:r>
      <w:r w:rsidR="008E171E" w:rsidRPr="008C3791">
        <w:t xml:space="preserve"> точек</w:t>
      </w:r>
      <w:r w:rsidRPr="008C3791">
        <w:t xml:space="preserve"> на сечении цилиндра</w:t>
      </w:r>
      <w:r w:rsidR="008E171E" w:rsidRPr="008C3791">
        <w:t xml:space="preserve"> и </w:t>
      </w:r>
      <w:r w:rsidRPr="008C3791">
        <w:t>соединим</w:t>
      </w:r>
      <w:r w:rsidR="008E171E" w:rsidRPr="008C3791">
        <w:t xml:space="preserve"> их прямыми</w:t>
      </w:r>
      <w:r w:rsidR="00AC2CF9">
        <w:t xml:space="preserve">, длину которых обозначим </w:t>
      </w:r>
      <w:r w:rsidR="00AC2CF9" w:rsidRPr="00AC2CF9">
        <w:rPr>
          <w:position w:val="-12"/>
        </w:rPr>
        <w:object w:dxaOrig="320" w:dyaOrig="360">
          <v:shape id="_x0000_i1136" type="#_x0000_t75" style="width:16.2pt;height:18.1pt" o:ole="">
            <v:imagedata r:id="rId101" o:title=""/>
          </v:shape>
          <o:OLEObject Type="Embed" ProgID="Equation.DSMT4" ShapeID="_x0000_i1136" DrawAspect="Content" ObjectID="_1674557232" r:id="rId102"/>
        </w:object>
      </w:r>
      <w:r w:rsidR="008E171E" w:rsidRPr="008C3791">
        <w:t>.</w:t>
      </w:r>
      <w:r w:rsidRPr="008C3791">
        <w:t xml:space="preserve"> Получим многоугольник, который аппроксимирует сечения нашего цилиндра.</w:t>
      </w:r>
      <w:r w:rsidR="008E171E" w:rsidRPr="008C3791">
        <w:t xml:space="preserve"> Пронумеруем стороны многоугольника от 1 до </w:t>
      </w:r>
      <w:r w:rsidR="008E171E" w:rsidRPr="00AC2CF9">
        <w:rPr>
          <w:i/>
        </w:rPr>
        <w:t>N</w:t>
      </w:r>
      <w:r w:rsidRPr="008C3791">
        <w:t>,</w:t>
      </w:r>
      <w:r w:rsidR="008E171E" w:rsidRPr="008C3791">
        <w:t xml:space="preserve"> а серединой сторон будем считать точки с координатам </w:t>
      </w:r>
      <w:r w:rsidR="00E95F8F" w:rsidRPr="00E95F8F">
        <w:rPr>
          <w:position w:val="-14"/>
        </w:rPr>
        <w:object w:dxaOrig="760" w:dyaOrig="400">
          <v:shape id="_x0000_i1119" type="#_x0000_t75" style="width:38.15pt;height:20.05pt" o:ole="">
            <v:imagedata r:id="rId103" o:title=""/>
          </v:shape>
          <o:OLEObject Type="Embed" ProgID="Equation.DSMT4" ShapeID="_x0000_i1119" DrawAspect="Content" ObjectID="_1674557233" r:id="rId104"/>
        </w:object>
      </w:r>
      <w:r w:rsidR="008E171E" w:rsidRPr="008C3791">
        <w:t xml:space="preserve">. </w:t>
      </w:r>
    </w:p>
    <w:p w:rsidR="008E171E" w:rsidRDefault="008E171E" w:rsidP="00411200">
      <w:pPr>
        <w:spacing w:line="360" w:lineRule="auto"/>
        <w:ind w:firstLine="567"/>
      </w:pPr>
      <w:r w:rsidRPr="008C3791">
        <w:t>Пусть</w:t>
      </w:r>
      <w:r w:rsidR="00E95F8F">
        <w:t xml:space="preserve"> </w:t>
      </w:r>
      <w:r w:rsidR="00E95F8F" w:rsidRPr="00E95F8F">
        <w:rPr>
          <w:position w:val="-12"/>
        </w:rPr>
        <w:object w:dxaOrig="300" w:dyaOrig="360">
          <v:shape id="_x0000_i1120" type="#_x0000_t75" style="width:14.8pt;height:18.1pt" o:ole="">
            <v:imagedata r:id="rId105" o:title=""/>
          </v:shape>
          <o:OLEObject Type="Embed" ProgID="Equation.DSMT4" ShapeID="_x0000_i1120" DrawAspect="Content" ObjectID="_1674557234" r:id="rId106"/>
        </w:object>
      </w:r>
      <w:r w:rsidR="00C05009" w:rsidRPr="008C3791">
        <w:t>- это</w:t>
      </w:r>
      <w:r w:rsidR="000A3786">
        <w:t xml:space="preserve"> неизвестное</w:t>
      </w:r>
      <w:r w:rsidR="00C05009" w:rsidRPr="008C3791">
        <w:t xml:space="preserve"> </w:t>
      </w:r>
      <w:r w:rsidRPr="008C3791">
        <w:t>распределен</w:t>
      </w:r>
      <w:r w:rsidR="00C05009" w:rsidRPr="008C3791">
        <w:t>ие</w:t>
      </w:r>
      <w:r w:rsidRPr="008C3791">
        <w:t xml:space="preserve"> плотности тока на каждой сторо</w:t>
      </w:r>
      <w:r w:rsidR="00C05009" w:rsidRPr="008C3791">
        <w:t>н</w:t>
      </w:r>
      <w:r w:rsidRPr="008C3791">
        <w:t>е</w:t>
      </w:r>
      <w:r w:rsidR="00C05009" w:rsidRPr="008C3791">
        <w:t xml:space="preserve"> многоугольника</w:t>
      </w:r>
      <w:r w:rsidRPr="008C3791">
        <w:t>, которое будем считать равномерным в пределах сторон</w:t>
      </w:r>
      <w:r w:rsidR="00C05009" w:rsidRPr="008C3791">
        <w:t>ы</w:t>
      </w:r>
      <w:r w:rsidRPr="008C3791">
        <w:t xml:space="preserve">. Для определения рассеянного поля введем локальные </w:t>
      </w:r>
      <w:r w:rsidR="00C05009" w:rsidRPr="008C3791">
        <w:t>декартовые</w:t>
      </w:r>
      <w:r w:rsidRPr="008C3791">
        <w:t xml:space="preserve"> системы координат</w:t>
      </w:r>
      <w:r w:rsidR="00C05009" w:rsidRPr="008C3791">
        <w:t xml:space="preserve"> </w:t>
      </w:r>
      <w:r w:rsidR="00C05009" w:rsidRPr="00AC2CF9">
        <w:rPr>
          <w:i/>
        </w:rPr>
        <w:t>u</w:t>
      </w:r>
      <w:r w:rsidR="00C05009" w:rsidRPr="008C3791">
        <w:t xml:space="preserve"> и </w:t>
      </w:r>
      <w:r w:rsidR="00C05009" w:rsidRPr="00AC2CF9">
        <w:rPr>
          <w:i/>
        </w:rPr>
        <w:t>w</w:t>
      </w:r>
      <w:r w:rsidR="00C05009" w:rsidRPr="008C3791">
        <w:t xml:space="preserve"> </w:t>
      </w:r>
      <w:r w:rsidRPr="008C3791">
        <w:t xml:space="preserve">в </w:t>
      </w:r>
      <w:r w:rsidRPr="008C3791">
        <w:lastRenderedPageBreak/>
        <w:t>середине каждой стороны</w:t>
      </w:r>
      <w:r w:rsidR="00C05009" w:rsidRPr="008C3791">
        <w:t xml:space="preserve"> </w:t>
      </w:r>
      <w:r w:rsidR="00E95F8F" w:rsidRPr="00E95F8F">
        <w:rPr>
          <w:position w:val="-14"/>
        </w:rPr>
        <w:object w:dxaOrig="760" w:dyaOrig="400">
          <v:shape id="_x0000_i1121" type="#_x0000_t75" style="width:38.15pt;height:20.05pt" o:ole="">
            <v:imagedata r:id="rId107" o:title=""/>
          </v:shape>
          <o:OLEObject Type="Embed" ProgID="Equation.DSMT4" ShapeID="_x0000_i1121" DrawAspect="Content" ObjectID="_1674557235" r:id="rId108"/>
        </w:object>
      </w:r>
      <w:r w:rsidR="00C05009" w:rsidRPr="008C3791">
        <w:t xml:space="preserve">, где ось </w:t>
      </w:r>
      <w:r w:rsidR="00C05009" w:rsidRPr="00AC2CF9">
        <w:rPr>
          <w:i/>
        </w:rPr>
        <w:t>u</w:t>
      </w:r>
      <w:r w:rsidR="00C05009" w:rsidRPr="008C3791">
        <w:t xml:space="preserve"> направлена вдоль рассматриваемой стороны, а ось </w:t>
      </w:r>
      <w:r w:rsidR="00C05009" w:rsidRPr="00AC2CF9">
        <w:rPr>
          <w:i/>
        </w:rPr>
        <w:t>w</w:t>
      </w:r>
      <w:r w:rsidR="00C05009" w:rsidRPr="008C3791">
        <w:t xml:space="preserve"> направлена по направлена внешней нормали к этой стороне. </w:t>
      </w:r>
      <w:r w:rsidR="00411200">
        <w:t xml:space="preserve">В качестве </w:t>
      </w:r>
      <w:r w:rsidR="00411200" w:rsidRPr="00411200">
        <w:t xml:space="preserve">направляющих векторов новых систем координат </w:t>
      </w:r>
      <w:r w:rsidR="00C05009" w:rsidRPr="00411200">
        <w:t xml:space="preserve">обозначим вектор касательной </w:t>
      </w:r>
      <w:r w:rsidR="00E95F8F" w:rsidRPr="00411200">
        <w:rPr>
          <w:position w:val="-12"/>
        </w:rPr>
        <w:object w:dxaOrig="260" w:dyaOrig="360">
          <v:shape id="_x0000_i1122" type="#_x0000_t75" style="width:12.85pt;height:18.1pt" o:ole="">
            <v:imagedata r:id="rId109" o:title=""/>
          </v:shape>
          <o:OLEObject Type="Embed" ProgID="Equation.DSMT4" ShapeID="_x0000_i1122" DrawAspect="Content" ObjectID="_1674557236" r:id="rId110"/>
        </w:object>
      </w:r>
      <w:r w:rsidR="00C05009" w:rsidRPr="00411200">
        <w:t xml:space="preserve"> и вектор нормали </w:t>
      </w:r>
      <w:r w:rsidR="00E95F8F" w:rsidRPr="00411200">
        <w:rPr>
          <w:position w:val="-12"/>
        </w:rPr>
        <w:object w:dxaOrig="300" w:dyaOrig="360">
          <v:shape id="_x0000_i1123" type="#_x0000_t75" style="width:14.8pt;height:18.1pt" o:ole="">
            <v:imagedata r:id="rId111" o:title=""/>
          </v:shape>
          <o:OLEObject Type="Embed" ProgID="Equation.DSMT4" ShapeID="_x0000_i1123" DrawAspect="Content" ObjectID="_1674557237" r:id="rId112"/>
        </w:object>
      </w:r>
      <w:r w:rsidR="00C05009" w:rsidRPr="00411200">
        <w:t>.</w:t>
      </w:r>
    </w:p>
    <w:p w:rsidR="00D26E99" w:rsidRPr="008C3791" w:rsidRDefault="00D26E99" w:rsidP="00411200">
      <w:pPr>
        <w:spacing w:line="360" w:lineRule="auto"/>
        <w:ind w:firstLine="567"/>
      </w:pPr>
    </w:p>
    <w:p w:rsidR="00C05009" w:rsidRDefault="008C3791" w:rsidP="00411200">
      <w:pPr>
        <w:spacing w:line="360" w:lineRule="auto"/>
        <w:ind w:firstLine="567"/>
        <w:jc w:val="center"/>
        <w:rPr>
          <w:b/>
        </w:rPr>
      </w:pPr>
      <w:r w:rsidRPr="008C3791">
        <w:rPr>
          <w:b/>
        </w:rPr>
        <w:t>Решение задачи для случая</w:t>
      </w:r>
      <w:r w:rsidR="00D26E99">
        <w:rPr>
          <w:b/>
        </w:rPr>
        <w:t xml:space="preserve"> падающей</w:t>
      </w:r>
      <w:r w:rsidRPr="008C3791">
        <w:rPr>
          <w:b/>
        </w:rPr>
        <w:t xml:space="preserve"> Е-поляризованной волны</w:t>
      </w:r>
    </w:p>
    <w:p w:rsidR="00941C51" w:rsidRPr="008C3791" w:rsidRDefault="00941C51" w:rsidP="00411200">
      <w:pPr>
        <w:spacing w:line="360" w:lineRule="auto"/>
        <w:ind w:firstLine="567"/>
        <w:jc w:val="center"/>
        <w:rPr>
          <w:b/>
        </w:rPr>
      </w:pPr>
    </w:p>
    <w:p w:rsidR="00411200" w:rsidRPr="008C3791" w:rsidRDefault="003C2060" w:rsidP="00411200">
      <w:pPr>
        <w:spacing w:line="360" w:lineRule="auto"/>
        <w:ind w:firstLine="567"/>
      </w:pPr>
      <w:r w:rsidRPr="008C3791">
        <w:t xml:space="preserve">Для случая Е-поляризованной волны, напряженность электрического поля падающей волны имеет одну составляющую и может быть представлена как </w:t>
      </w:r>
    </w:p>
    <w:p w:rsidR="00411200" w:rsidRPr="00411200" w:rsidRDefault="00E95F8F" w:rsidP="00941C51">
      <w:pPr>
        <w:spacing w:line="360" w:lineRule="auto"/>
        <w:ind w:firstLine="567"/>
        <w:jc w:val="both"/>
      </w:pPr>
      <w:r w:rsidRPr="00E95F8F">
        <w:rPr>
          <w:position w:val="-14"/>
        </w:rPr>
        <w:object w:dxaOrig="2260" w:dyaOrig="400">
          <v:shape id="_x0000_i1103" type="#_x0000_t75" style="width:112.05pt;height:19.55pt" o:ole="">
            <v:imagedata r:id="rId113" o:title=""/>
          </v:shape>
          <o:OLEObject Type="Embed" ProgID="Equation.DSMT4" ShapeID="_x0000_i1103" DrawAspect="Content" ObjectID="_1674557238" r:id="rId114"/>
        </w:object>
      </w:r>
      <w:r w:rsidR="008C3791" w:rsidRPr="008947F4">
        <w:t xml:space="preserve"> </w:t>
      </w:r>
      <w:r w:rsidR="003C2060" w:rsidRPr="008C3791">
        <w:t>(1)</w:t>
      </w:r>
      <w:r w:rsidR="008C3791">
        <w:br/>
      </w:r>
      <w:r w:rsidR="003C2060" w:rsidRPr="008C3791">
        <w:t>где</w:t>
      </w:r>
      <w:r w:rsidR="00941C51">
        <w:t xml:space="preserve"> </w:t>
      </w:r>
      <w:r w:rsidRPr="00E95F8F">
        <w:rPr>
          <w:position w:val="-6"/>
        </w:rPr>
        <w:object w:dxaOrig="220" w:dyaOrig="279">
          <v:shape id="_x0000_i1102" type="#_x0000_t75" style="width:10.95pt;height:13.85pt" o:ole="">
            <v:imagedata r:id="rId115" o:title=""/>
          </v:shape>
          <o:OLEObject Type="Embed" ProgID="Equation.DSMT4" ShapeID="_x0000_i1102" DrawAspect="Content" ObjectID="_1674557239" r:id="rId116"/>
        </w:object>
      </w:r>
      <w:r w:rsidR="00D26E99">
        <w:t xml:space="preserve"> </w:t>
      </w:r>
      <w:r w:rsidR="003C2060" w:rsidRPr="008C3791">
        <w:t>-</w:t>
      </w:r>
      <w:r w:rsidR="00D26E99">
        <w:t xml:space="preserve"> </w:t>
      </w:r>
      <w:r w:rsidR="003C2060" w:rsidRPr="008C3791">
        <w:t xml:space="preserve">длина волны, </w:t>
      </w:r>
      <w:r w:rsidRPr="00E95F8F">
        <w:rPr>
          <w:position w:val="-6"/>
        </w:rPr>
        <w:object w:dxaOrig="1040" w:dyaOrig="279">
          <v:shape id="_x0000_i1101" type="#_x0000_t75" style="width:51.5pt;height:13.85pt" o:ole="">
            <v:imagedata r:id="rId117" o:title=""/>
          </v:shape>
          <o:OLEObject Type="Embed" ProgID="Equation.DSMT4" ShapeID="_x0000_i1101" DrawAspect="Content" ObjectID="_1674557240" r:id="rId118"/>
        </w:object>
      </w:r>
      <w:r w:rsidR="00D26E99">
        <w:t xml:space="preserve"> </w:t>
      </w:r>
      <w:r w:rsidR="003C2060" w:rsidRPr="008C3791">
        <w:t>-</w:t>
      </w:r>
      <w:r w:rsidR="00D26E99">
        <w:t xml:space="preserve"> волновое число</w:t>
      </w:r>
    </w:p>
    <w:p w:rsidR="00C05009" w:rsidRDefault="003C2060" w:rsidP="00411200">
      <w:pPr>
        <w:spacing w:line="360" w:lineRule="auto"/>
        <w:ind w:firstLine="567"/>
      </w:pPr>
      <w:r w:rsidRPr="008C3791">
        <w:t>Используя уравнения Максвелла</w:t>
      </w:r>
      <w:r w:rsidR="008C3791">
        <w:t xml:space="preserve"> </w:t>
      </w:r>
      <w:r w:rsidR="008C3791" w:rsidRPr="008C3791">
        <w:rPr>
          <w:position w:val="-12"/>
        </w:rPr>
        <w:object w:dxaOrig="1460" w:dyaOrig="360">
          <v:shape id="_x0000_i1100" type="#_x0000_t75" style="width:72.5pt;height:17.65pt" o:ole="">
            <v:imagedata r:id="rId119" o:title=""/>
          </v:shape>
          <o:OLEObject Type="Embed" ProgID="Equation.DSMT4" ShapeID="_x0000_i1100" DrawAspect="Content" ObjectID="_1674557241" r:id="rId120"/>
        </w:object>
      </w:r>
      <w:r w:rsidRPr="008C3791">
        <w:t xml:space="preserve"> и учитывая, что </w:t>
      </w:r>
      <w:r w:rsidR="008C3791" w:rsidRPr="008C3791">
        <w:rPr>
          <w:position w:val="-14"/>
        </w:rPr>
        <w:object w:dxaOrig="1820" w:dyaOrig="400">
          <v:shape id="_x0000_i1099" type="#_x0000_t75" style="width:90.1pt;height:19.55pt" o:ole="">
            <v:imagedata r:id="rId121" o:title=""/>
          </v:shape>
          <o:OLEObject Type="Embed" ProgID="Equation.DSMT4" ShapeID="_x0000_i1099" DrawAspect="Content" ObjectID="_1674557242" r:id="rId122"/>
        </w:object>
      </w:r>
      <w:r w:rsidRPr="008C3791">
        <w:t xml:space="preserve"> </w:t>
      </w:r>
      <w:r w:rsidR="008C3791" w:rsidRPr="008C3791">
        <w:t>получи</w:t>
      </w:r>
      <w:r w:rsidR="008C3791">
        <w:t>м</w:t>
      </w:r>
      <w:r w:rsidRPr="008C3791">
        <w:t xml:space="preserve"> выражени</w:t>
      </w:r>
      <w:r w:rsidR="008C3791">
        <w:t>е</w:t>
      </w:r>
      <w:r w:rsidRPr="008C3791">
        <w:t xml:space="preserve"> для напряженности магнитного поля падающей волны</w:t>
      </w:r>
    </w:p>
    <w:p w:rsidR="00D26E99" w:rsidRDefault="00E95F8F" w:rsidP="00411200">
      <w:pPr>
        <w:spacing w:line="360" w:lineRule="auto"/>
        <w:ind w:firstLine="567"/>
        <w:jc w:val="both"/>
      </w:pPr>
      <w:r w:rsidRPr="00E95F8F">
        <w:rPr>
          <w:position w:val="-14"/>
        </w:rPr>
        <w:object w:dxaOrig="4200" w:dyaOrig="400">
          <v:shape id="_x0000_i1104" type="#_x0000_t75" style="width:208.35pt;height:19.55pt" o:ole="">
            <v:imagedata r:id="rId123" o:title=""/>
          </v:shape>
          <o:OLEObject Type="Embed" ProgID="Equation.DSMT4" ShapeID="_x0000_i1104" DrawAspect="Content" ObjectID="_1674557243" r:id="rId124"/>
        </w:object>
      </w:r>
      <w:r w:rsidR="008C3791">
        <w:t xml:space="preserve"> </w:t>
      </w:r>
      <w:r w:rsidR="003C2060" w:rsidRPr="008C3791">
        <w:t>(</w:t>
      </w:r>
      <w:r w:rsidR="00D26E99">
        <w:t>2</w:t>
      </w:r>
      <w:r w:rsidR="003C2060" w:rsidRPr="008C3791">
        <w:t>)</w:t>
      </w:r>
      <w:r>
        <w:br/>
      </w:r>
      <w:r w:rsidR="003C2060" w:rsidRPr="008C3791">
        <w:t>где</w:t>
      </w:r>
    </w:p>
    <w:p w:rsidR="00D26E99" w:rsidRDefault="00D26E99" w:rsidP="00411200">
      <w:pPr>
        <w:spacing w:line="360" w:lineRule="auto"/>
        <w:ind w:firstLine="567"/>
        <w:jc w:val="both"/>
      </w:pPr>
      <w:r w:rsidRPr="00D26E99">
        <w:rPr>
          <w:position w:val="-12"/>
        </w:rPr>
        <w:object w:dxaOrig="1740" w:dyaOrig="380">
          <v:shape id="_x0000_i1128" type="#_x0000_t75" style="width:86.3pt;height:18.6pt" o:ole="">
            <v:imagedata r:id="rId125" o:title=""/>
          </v:shape>
          <o:OLEObject Type="Embed" ProgID="Equation.DSMT4" ShapeID="_x0000_i1128" DrawAspect="Content" ObjectID="_1674557244" r:id="rId126"/>
        </w:object>
      </w:r>
      <w:r>
        <w:t xml:space="preserve"> - магнитные составляющие падающего поля </w:t>
      </w:r>
    </w:p>
    <w:p w:rsidR="00D26E99" w:rsidRDefault="00E95F8F" w:rsidP="00411200">
      <w:pPr>
        <w:spacing w:line="360" w:lineRule="auto"/>
        <w:ind w:firstLine="567"/>
        <w:jc w:val="both"/>
      </w:pPr>
      <w:r w:rsidRPr="00E95F8F">
        <w:rPr>
          <w:position w:val="-30"/>
        </w:rPr>
        <w:object w:dxaOrig="3060" w:dyaOrig="680">
          <v:shape id="_x0000_i1105" type="#_x0000_t75" style="width:151.65pt;height:33.4pt" o:ole="">
            <v:imagedata r:id="rId127" o:title=""/>
          </v:shape>
          <o:OLEObject Type="Embed" ProgID="Equation.DSMT4" ShapeID="_x0000_i1105" DrawAspect="Content" ObjectID="_1674557245" r:id="rId128"/>
        </w:object>
      </w:r>
      <w:r>
        <w:t xml:space="preserve"> </w:t>
      </w:r>
      <w:r w:rsidR="00AC2CF9">
        <w:t xml:space="preserve"> </w:t>
      </w:r>
    </w:p>
    <w:p w:rsidR="003C2060" w:rsidRDefault="00E95F8F" w:rsidP="00411200">
      <w:pPr>
        <w:spacing w:line="360" w:lineRule="auto"/>
        <w:ind w:firstLine="567"/>
        <w:jc w:val="both"/>
        <w:rPr>
          <w:lang w:val="en-US"/>
        </w:rPr>
      </w:pPr>
      <w:r w:rsidRPr="00E95F8F">
        <w:rPr>
          <w:position w:val="-30"/>
        </w:rPr>
        <w:object w:dxaOrig="3240" w:dyaOrig="680">
          <v:shape id="_x0000_i1106" type="#_x0000_t75" style="width:160.7pt;height:33.4pt" o:ole="">
            <v:imagedata r:id="rId129" o:title=""/>
          </v:shape>
          <o:OLEObject Type="Embed" ProgID="Equation.DSMT4" ShapeID="_x0000_i1106" DrawAspect="Content" ObjectID="_1674557246" r:id="rId130"/>
        </w:object>
      </w:r>
    </w:p>
    <w:p w:rsidR="00411200" w:rsidRPr="000A3786" w:rsidRDefault="00AC2CF9" w:rsidP="00941C51">
      <w:pPr>
        <w:spacing w:line="360" w:lineRule="auto"/>
        <w:ind w:firstLine="567"/>
        <w:jc w:val="both"/>
      </w:pPr>
      <w:r w:rsidRPr="00411200">
        <w:rPr>
          <w:position w:val="-12"/>
        </w:rPr>
        <w:object w:dxaOrig="260" w:dyaOrig="360">
          <v:shape id="_x0000_i1132" type="#_x0000_t75" style="width:12.85pt;height:17.65pt" o:ole="">
            <v:imagedata r:id="rId131" o:title=""/>
          </v:shape>
          <o:OLEObject Type="Embed" ProgID="Equation.DSMT4" ShapeID="_x0000_i1132" DrawAspect="Content" ObjectID="_1674557247" r:id="rId132"/>
        </w:object>
      </w:r>
      <w:r w:rsidRPr="00941C51">
        <w:t xml:space="preserve"> - </w:t>
      </w:r>
      <w:r w:rsidR="000A3786" w:rsidRPr="00411200">
        <w:t>волновое</w:t>
      </w:r>
      <w:r w:rsidR="000A3786">
        <w:t xml:space="preserve"> сопротивление для свободного пространства </w:t>
      </w:r>
    </w:p>
    <w:p w:rsidR="003C2060" w:rsidRPr="008C3791" w:rsidRDefault="003C2060" w:rsidP="00411200">
      <w:pPr>
        <w:spacing w:line="360" w:lineRule="auto"/>
        <w:ind w:firstLine="567"/>
      </w:pPr>
      <w:r w:rsidRPr="008C3791">
        <w:t>Используя выражение напряженности магнитного поля через векторной потенциал</w:t>
      </w:r>
      <w:r w:rsidR="00E95F8F" w:rsidRPr="00E95F8F">
        <w:rPr>
          <w:position w:val="-6"/>
        </w:rPr>
        <w:object w:dxaOrig="1060" w:dyaOrig="279">
          <v:shape id="_x0000_i1111" type="#_x0000_t75" style="width:52.45pt;height:13.85pt" o:ole="">
            <v:imagedata r:id="rId133" o:title=""/>
          </v:shape>
          <o:OLEObject Type="Embed" ProgID="Equation.DSMT4" ShapeID="_x0000_i1111" DrawAspect="Content" ObjectID="_1674557248" r:id="rId134"/>
        </w:object>
      </w:r>
      <w:r w:rsidR="008C3791">
        <w:t xml:space="preserve">, </w:t>
      </w:r>
      <w:r w:rsidRPr="008C3791">
        <w:t xml:space="preserve">можем представать вклад n-й стороны в рассеянное магнитное </w:t>
      </w:r>
      <w:r w:rsidR="00D26E99">
        <w:t>поле следующим образом</w:t>
      </w:r>
    </w:p>
    <w:p w:rsidR="003C2060" w:rsidRPr="008C3791" w:rsidRDefault="00E95F8F" w:rsidP="00411200">
      <w:pPr>
        <w:spacing w:line="360" w:lineRule="auto"/>
        <w:ind w:firstLine="567"/>
        <w:jc w:val="both"/>
      </w:pPr>
      <w:r w:rsidRPr="00E95F8F">
        <w:rPr>
          <w:position w:val="-16"/>
        </w:rPr>
        <w:object w:dxaOrig="4000" w:dyaOrig="440">
          <v:shape id="_x0000_i1107" type="#_x0000_t75" style="width:198.35pt;height:21.95pt" o:ole="">
            <v:imagedata r:id="rId135" o:title=""/>
          </v:shape>
          <o:OLEObject Type="Embed" ProgID="Equation.DSMT4" ShapeID="_x0000_i1107" DrawAspect="Content" ObjectID="_1674557249" r:id="rId136"/>
        </w:object>
      </w:r>
      <w:r w:rsidRPr="008C3791">
        <w:t xml:space="preserve"> </w:t>
      </w:r>
      <w:r w:rsidR="003C2060" w:rsidRPr="008C3791">
        <w:t>(</w:t>
      </w:r>
      <w:r w:rsidR="00D26E99">
        <w:t>3</w:t>
      </w:r>
      <w:r w:rsidR="003C2060" w:rsidRPr="008C3791">
        <w:t>)</w:t>
      </w:r>
      <w:r>
        <w:br/>
      </w:r>
      <w:r w:rsidR="003C2060" w:rsidRPr="008C3791">
        <w:t>где</w:t>
      </w:r>
    </w:p>
    <w:p w:rsidR="00411200" w:rsidRDefault="00E95F8F" w:rsidP="00411200">
      <w:pPr>
        <w:spacing w:line="360" w:lineRule="auto"/>
        <w:ind w:firstLine="567"/>
        <w:jc w:val="both"/>
      </w:pPr>
      <w:r w:rsidRPr="00E95F8F">
        <w:rPr>
          <w:position w:val="-24"/>
        </w:rPr>
        <w:object w:dxaOrig="2260" w:dyaOrig="660">
          <v:shape id="_x0000_i1110" type="#_x0000_t75" style="width:112.05pt;height:32.4pt" o:ole="">
            <v:imagedata r:id="rId137" o:title=""/>
          </v:shape>
          <o:OLEObject Type="Embed" ProgID="Equation.DSMT4" ShapeID="_x0000_i1110" DrawAspect="Content" ObjectID="_1674557250" r:id="rId138"/>
        </w:object>
      </w:r>
      <w:r w:rsidRPr="008C3791">
        <w:t xml:space="preserve"> </w:t>
      </w:r>
      <w:r w:rsidR="003C2060" w:rsidRPr="008C3791">
        <w:t>(</w:t>
      </w:r>
      <w:r w:rsidR="00D26E99">
        <w:t>4</w:t>
      </w:r>
      <w:r w:rsidR="003C2060" w:rsidRPr="008C3791">
        <w:t>)</w:t>
      </w:r>
    </w:p>
    <w:p w:rsidR="00411200" w:rsidRDefault="00E95F8F" w:rsidP="00411200">
      <w:pPr>
        <w:spacing w:line="360" w:lineRule="auto"/>
        <w:ind w:firstLine="567"/>
        <w:jc w:val="both"/>
      </w:pPr>
      <w:r w:rsidRPr="00E95F8F">
        <w:rPr>
          <w:position w:val="-24"/>
        </w:rPr>
        <w:object w:dxaOrig="2120" w:dyaOrig="660">
          <v:shape id="_x0000_i1108" type="#_x0000_t75" style="width:105.4pt;height:32.4pt" o:ole="">
            <v:imagedata r:id="rId139" o:title=""/>
          </v:shape>
          <o:OLEObject Type="Embed" ProgID="Equation.DSMT4" ShapeID="_x0000_i1108" DrawAspect="Content" ObjectID="_1674557251" r:id="rId140"/>
        </w:object>
      </w:r>
      <w:r w:rsidRPr="008C3791">
        <w:t xml:space="preserve"> </w:t>
      </w:r>
      <w:r w:rsidR="003C2060" w:rsidRPr="008C3791">
        <w:t>(</w:t>
      </w:r>
      <w:r w:rsidR="00D26E99">
        <w:t>5</w:t>
      </w:r>
      <w:r w:rsidR="003C2060" w:rsidRPr="008C3791">
        <w:t>)</w:t>
      </w:r>
    </w:p>
    <w:p w:rsidR="00F55294" w:rsidRDefault="00E95F8F" w:rsidP="00411200">
      <w:pPr>
        <w:spacing w:line="360" w:lineRule="auto"/>
        <w:ind w:firstLine="567"/>
        <w:jc w:val="both"/>
      </w:pPr>
      <w:r w:rsidRPr="00E95F8F">
        <w:rPr>
          <w:position w:val="-24"/>
        </w:rPr>
        <w:object w:dxaOrig="5660" w:dyaOrig="620">
          <v:shape id="_x0000_i1109" type="#_x0000_t75" style="width:280.85pt;height:30.5pt" o:ole="">
            <v:imagedata r:id="rId141" o:title=""/>
          </v:shape>
          <o:OLEObject Type="Embed" ProgID="Equation.DSMT4" ShapeID="_x0000_i1109" DrawAspect="Content" ObjectID="_1674557252" r:id="rId142"/>
        </w:object>
      </w:r>
      <w:r w:rsidRPr="008C3791">
        <w:t xml:space="preserve"> </w:t>
      </w:r>
      <w:r w:rsidR="003C2060" w:rsidRPr="008C3791">
        <w:t>(</w:t>
      </w:r>
      <w:r w:rsidR="00D26E99">
        <w:t>6</w:t>
      </w:r>
      <w:r w:rsidR="003C2060" w:rsidRPr="008C3791">
        <w:t>)</w:t>
      </w:r>
      <w:r>
        <w:br/>
      </w:r>
      <w:r w:rsidR="00F55294">
        <w:t xml:space="preserve">где </w:t>
      </w:r>
    </w:p>
    <w:p w:rsidR="00AC2CF9" w:rsidRPr="00941C51" w:rsidRDefault="00F55294" w:rsidP="00941C51">
      <w:pPr>
        <w:spacing w:line="360" w:lineRule="auto"/>
        <w:jc w:val="both"/>
      </w:pPr>
      <w:r w:rsidRPr="00F55294">
        <w:rPr>
          <w:position w:val="-12"/>
        </w:rPr>
        <w:object w:dxaOrig="320" w:dyaOrig="360">
          <v:shape id="_x0000_i1129" type="#_x0000_t75" style="width:15.75pt;height:17.65pt" o:ole="">
            <v:imagedata r:id="rId143" o:title=""/>
          </v:shape>
          <o:OLEObject Type="Embed" ProgID="Equation.DSMT4" ShapeID="_x0000_i1129" DrawAspect="Content" ObjectID="_1674557253" r:id="rId144"/>
        </w:object>
      </w:r>
      <w:r w:rsidR="003C2060" w:rsidRPr="008C3791">
        <w:t>-длина стороны</w:t>
      </w:r>
      <w:r w:rsidRPr="00F55294">
        <w:t xml:space="preserve">, </w:t>
      </w:r>
      <w:r w:rsidRPr="00F55294">
        <w:rPr>
          <w:position w:val="-6"/>
        </w:rPr>
        <w:object w:dxaOrig="260" w:dyaOrig="279">
          <v:shape id="_x0000_i1130" type="#_x0000_t75" style="width:12.85pt;height:13.85pt" o:ole="">
            <v:imagedata r:id="rId145" o:title=""/>
          </v:shape>
          <o:OLEObject Type="Embed" ProgID="Equation.DSMT4" ShapeID="_x0000_i1130" DrawAspect="Content" ObjectID="_1674557254" r:id="rId146"/>
        </w:object>
      </w:r>
      <w:r w:rsidRPr="00F55294">
        <w:t xml:space="preserve">- </w:t>
      </w:r>
      <w:r>
        <w:t xml:space="preserve">функция Грина, </w:t>
      </w:r>
      <w:r w:rsidR="00AC2CF9" w:rsidRPr="00AC2CF9">
        <w:rPr>
          <w:position w:val="-12"/>
        </w:rPr>
        <w:object w:dxaOrig="820" w:dyaOrig="380">
          <v:shape id="_x0000_i1133" type="#_x0000_t75" style="width:41pt;height:18.6pt" o:ole="">
            <v:imagedata r:id="rId147" o:title=""/>
          </v:shape>
          <o:OLEObject Type="Embed" ProgID="Equation.3" ShapeID="_x0000_i1133" DrawAspect="Content" ObjectID="_1674557255" r:id="rId148"/>
        </w:object>
      </w:r>
      <w:r w:rsidR="00AC2CF9" w:rsidRPr="00AC2CF9">
        <w:t xml:space="preserve"> </w:t>
      </w:r>
      <w:r w:rsidR="00AC2CF9" w:rsidRPr="00AC2CF9">
        <w:noBreakHyphen/>
        <w:t xml:space="preserve"> функция Ханкеля первого рода 0-го порядка, соответствующая зависимости от времени </w:t>
      </w:r>
      <w:r w:rsidR="00AC2CF9" w:rsidRPr="00AC2CF9">
        <w:rPr>
          <w:position w:val="-6"/>
        </w:rPr>
        <w:object w:dxaOrig="400" w:dyaOrig="300">
          <v:shape id="_x0000_i1134" type="#_x0000_t75" style="width:19.55pt;height:16.2pt" o:ole="">
            <v:imagedata r:id="rId149" o:title=""/>
          </v:shape>
          <o:OLEObject Type="Embed" ProgID="Equation.3" ShapeID="_x0000_i1134" DrawAspect="Content" ObjectID="_1674557256" r:id="rId150"/>
        </w:object>
      </w:r>
      <w:r w:rsidR="00AC2CF9" w:rsidRPr="00AC2CF9">
        <w:t>.</w:t>
      </w:r>
    </w:p>
    <w:p w:rsidR="007E1FAB" w:rsidRPr="00F55294" w:rsidRDefault="007E1FAB" w:rsidP="00411200">
      <w:pPr>
        <w:spacing w:line="360" w:lineRule="auto"/>
        <w:ind w:firstLine="567"/>
        <w:jc w:val="both"/>
      </w:pPr>
      <w:r w:rsidRPr="008C3791">
        <w:t xml:space="preserve">Используя граничное условие для магнитного поля </w:t>
      </w:r>
    </w:p>
    <w:p w:rsidR="007E1FAB" w:rsidRPr="008C3791" w:rsidRDefault="00E95F8F" w:rsidP="00411200">
      <w:pPr>
        <w:spacing w:line="360" w:lineRule="auto"/>
        <w:ind w:firstLine="567"/>
      </w:pPr>
      <w:r w:rsidRPr="00E95F8F">
        <w:rPr>
          <w:position w:val="-30"/>
        </w:rPr>
        <w:object w:dxaOrig="4580" w:dyaOrig="720">
          <v:shape id="_x0000_i1117" type="#_x0000_t75" style="width:226.95pt;height:35.75pt" o:ole="">
            <v:imagedata r:id="rId151" o:title=""/>
          </v:shape>
          <o:OLEObject Type="Embed" ProgID="Equation.DSMT4" ShapeID="_x0000_i1117" DrawAspect="Content" ObjectID="_1674557257" r:id="rId152"/>
        </w:object>
      </w:r>
    </w:p>
    <w:p w:rsidR="007E1FAB" w:rsidRDefault="00D26E99" w:rsidP="00411200">
      <w:pPr>
        <w:spacing w:line="360" w:lineRule="auto"/>
        <w:ind w:firstLine="567"/>
      </w:pPr>
      <w:r>
        <w:t>п</w:t>
      </w:r>
      <w:r w:rsidR="008C3791" w:rsidRPr="008C3791">
        <w:t>олучим</w:t>
      </w:r>
      <w:r w:rsidR="007E1FAB" w:rsidRPr="008C3791">
        <w:t xml:space="preserve"> систему </w:t>
      </w:r>
      <w:r w:rsidR="008C3791" w:rsidRPr="008C3791">
        <w:t>линейных</w:t>
      </w:r>
      <w:r w:rsidR="007E1FAB" w:rsidRPr="008C3791">
        <w:t xml:space="preserve"> </w:t>
      </w:r>
      <w:r w:rsidR="008C3791" w:rsidRPr="008C3791">
        <w:t>алгебраических</w:t>
      </w:r>
      <w:r w:rsidR="007E1FAB" w:rsidRPr="008C3791">
        <w:t xml:space="preserve"> уравнений </w:t>
      </w:r>
    </w:p>
    <w:p w:rsidR="00D26E99" w:rsidRDefault="00941C51" w:rsidP="00411200">
      <w:pPr>
        <w:spacing w:line="360" w:lineRule="auto"/>
        <w:ind w:firstLine="567"/>
        <w:jc w:val="both"/>
      </w:pPr>
      <w:r w:rsidRPr="00E95F8F">
        <w:rPr>
          <w:position w:val="-30"/>
        </w:rPr>
        <w:object w:dxaOrig="6880" w:dyaOrig="720">
          <v:shape id="_x0000_i1143" type="#_x0000_t75" style="width:341.4pt;height:35.75pt" o:ole="">
            <v:imagedata r:id="rId153" o:title=""/>
          </v:shape>
          <o:OLEObject Type="Embed" ProgID="Equation.DSMT4" ShapeID="_x0000_i1143" DrawAspect="Content" ObjectID="_1674557258" r:id="rId154"/>
        </w:object>
      </w:r>
      <w:r w:rsidR="00E95F8F" w:rsidRPr="008C3791">
        <w:t xml:space="preserve"> </w:t>
      </w:r>
      <w:r w:rsidR="00136D1F" w:rsidRPr="008C3791">
        <w:t>(</w:t>
      </w:r>
      <w:r w:rsidR="00D26E99">
        <w:t>7</w:t>
      </w:r>
      <w:r w:rsidR="00136D1F" w:rsidRPr="008C3791">
        <w:t>)</w:t>
      </w:r>
      <w:r w:rsidR="00E95F8F">
        <w:br/>
      </w:r>
      <w:r w:rsidR="007E1FAB" w:rsidRPr="008C3791">
        <w:t xml:space="preserve">где </w:t>
      </w:r>
    </w:p>
    <w:p w:rsidR="000A3786" w:rsidRPr="000A3786" w:rsidRDefault="00AC2CF9" w:rsidP="00411200">
      <w:pPr>
        <w:spacing w:line="360" w:lineRule="auto"/>
        <w:ind w:firstLine="567"/>
        <w:jc w:val="both"/>
      </w:pPr>
      <w:r w:rsidRPr="00AC2CF9">
        <w:rPr>
          <w:position w:val="-8"/>
        </w:rPr>
        <w:object w:dxaOrig="1160" w:dyaOrig="300">
          <v:shape id="_x0000_i1131" type="#_x0000_t75" style="width:58.15pt;height:14.8pt" o:ole="">
            <v:imagedata r:id="rId155" o:title=""/>
          </v:shape>
          <o:OLEObject Type="Embed" ProgID="Equation.DSMT4" ShapeID="_x0000_i1131" DrawAspect="Content" ObjectID="_1674557259" r:id="rId156"/>
        </w:object>
      </w:r>
      <w:r w:rsidR="000A3786">
        <w:t xml:space="preserve">- точка наблюдения </w:t>
      </w:r>
    </w:p>
    <w:p w:rsidR="00D26E99" w:rsidRDefault="00D26E99" w:rsidP="00411200">
      <w:pPr>
        <w:spacing w:line="360" w:lineRule="auto"/>
        <w:ind w:firstLine="567"/>
        <w:jc w:val="both"/>
      </w:pPr>
      <w:r w:rsidRPr="008929CB">
        <w:rPr>
          <w:position w:val="-12"/>
        </w:rPr>
        <w:object w:dxaOrig="800" w:dyaOrig="360">
          <v:shape id="_x0000_i1127" type="#_x0000_t75" style="width:40.05pt;height:18.1pt" o:ole="">
            <v:imagedata r:id="rId157" o:title=""/>
          </v:shape>
          <o:OLEObject Type="Embed" ProgID="Equation.DSMT4" ShapeID="_x0000_i1127" DrawAspect="Content" ObjectID="_1674557260" r:id="rId158"/>
        </w:object>
      </w:r>
      <w:r w:rsidRPr="008C3791">
        <w:t>- координаты m-й точки в локальной системе координат n</w:t>
      </w:r>
      <w:r>
        <w:t>.</w:t>
      </w:r>
    </w:p>
    <w:p w:rsidR="00D26E99" w:rsidRDefault="00E95F8F" w:rsidP="00411200">
      <w:pPr>
        <w:spacing w:line="360" w:lineRule="auto"/>
        <w:ind w:firstLine="567"/>
        <w:jc w:val="both"/>
      </w:pPr>
      <w:r w:rsidRPr="00E95F8F">
        <w:rPr>
          <w:position w:val="-14"/>
        </w:rPr>
        <w:object w:dxaOrig="3060" w:dyaOrig="400">
          <v:shape id="_x0000_i1116" type="#_x0000_t75" style="width:151.65pt;height:19.55pt" o:ole="">
            <v:imagedata r:id="rId159" o:title=""/>
          </v:shape>
          <o:OLEObject Type="Embed" ProgID="Equation.DSMT4" ShapeID="_x0000_i1116" DrawAspect="Content" ObjectID="_1674557261" r:id="rId160"/>
        </w:object>
      </w:r>
    </w:p>
    <w:p w:rsidR="00D26E99" w:rsidRDefault="00E95F8F" w:rsidP="00411200">
      <w:pPr>
        <w:spacing w:line="360" w:lineRule="auto"/>
        <w:ind w:firstLine="567"/>
        <w:jc w:val="both"/>
      </w:pPr>
      <w:r w:rsidRPr="00E95F8F">
        <w:rPr>
          <w:position w:val="-14"/>
        </w:rPr>
        <w:object w:dxaOrig="3200" w:dyaOrig="400">
          <v:shape id="_x0000_i1115" type="#_x0000_t75" style="width:158.8pt;height:19.55pt" o:ole="">
            <v:imagedata r:id="rId161" o:title=""/>
          </v:shape>
          <o:OLEObject Type="Embed" ProgID="Equation.DSMT4" ShapeID="_x0000_i1115" DrawAspect="Content" ObjectID="_1674557262" r:id="rId162"/>
        </w:object>
      </w:r>
    </w:p>
    <w:p w:rsidR="00136D1F" w:rsidRPr="008C3791" w:rsidRDefault="00136D1F" w:rsidP="00411200">
      <w:pPr>
        <w:spacing w:line="360" w:lineRule="auto"/>
        <w:ind w:firstLine="567"/>
      </w:pPr>
      <w:r w:rsidRPr="008C3791">
        <w:t xml:space="preserve">Рассмотрим матричные элементы </w:t>
      </w:r>
      <w:r w:rsidR="008C3791" w:rsidRPr="008C3791">
        <w:t>системы</w:t>
      </w:r>
      <w:r w:rsidR="008C3791">
        <w:t xml:space="preserve"> уравнений </w:t>
      </w:r>
      <w:r w:rsidR="008C3791" w:rsidRPr="00D26E99">
        <w:rPr>
          <w:highlight w:val="yellow"/>
        </w:rPr>
        <w:t>(</w:t>
      </w:r>
      <w:r w:rsidR="00F55294" w:rsidRPr="00F55294">
        <w:rPr>
          <w:highlight w:val="yellow"/>
        </w:rPr>
        <w:t>7</w:t>
      </w:r>
      <w:r w:rsidR="008C3791" w:rsidRPr="00D26E99">
        <w:rPr>
          <w:highlight w:val="yellow"/>
        </w:rPr>
        <w:t>)</w:t>
      </w:r>
      <w:r w:rsidRPr="00D26E99">
        <w:rPr>
          <w:highlight w:val="yellow"/>
        </w:rPr>
        <w:t>.</w:t>
      </w:r>
      <w:r w:rsidRPr="008C3791">
        <w:t xml:space="preserve"> </w:t>
      </w:r>
      <w:r w:rsidR="008C3791" w:rsidRPr="008C3791">
        <w:t>Интегралы</w:t>
      </w:r>
      <w:r w:rsidRPr="008C3791">
        <w:t xml:space="preserve"> </w:t>
      </w:r>
      <w:r w:rsidRPr="00D26E99">
        <w:rPr>
          <w:highlight w:val="yellow"/>
        </w:rPr>
        <w:t>(</w:t>
      </w:r>
      <w:r w:rsidR="00F55294" w:rsidRPr="00F55294">
        <w:rPr>
          <w:highlight w:val="yellow"/>
        </w:rPr>
        <w:t>4</w:t>
      </w:r>
      <w:r w:rsidRPr="00D26E99">
        <w:rPr>
          <w:highlight w:val="yellow"/>
        </w:rPr>
        <w:t>) и (</w:t>
      </w:r>
      <w:r w:rsidR="00F55294" w:rsidRPr="00F55294">
        <w:rPr>
          <w:highlight w:val="yellow"/>
        </w:rPr>
        <w:t>5</w:t>
      </w:r>
      <w:r w:rsidRPr="00D26E99">
        <w:rPr>
          <w:highlight w:val="yellow"/>
        </w:rPr>
        <w:t>)</w:t>
      </w:r>
      <w:r w:rsidRPr="008C3791">
        <w:t xml:space="preserve"> </w:t>
      </w:r>
      <w:r w:rsidR="00D26E99">
        <w:t>можно взять аналитически.</w:t>
      </w:r>
    </w:p>
    <w:p w:rsidR="00941C51" w:rsidRDefault="00E95F8F" w:rsidP="00411200">
      <w:pPr>
        <w:spacing w:line="360" w:lineRule="auto"/>
        <w:ind w:firstLine="567"/>
        <w:jc w:val="both"/>
      </w:pPr>
      <w:r w:rsidRPr="00E95F8F">
        <w:rPr>
          <w:position w:val="-24"/>
        </w:rPr>
        <w:object w:dxaOrig="4160" w:dyaOrig="620">
          <v:shape id="_x0000_i1114" type="#_x0000_t75" style="width:206.45pt;height:30.5pt" o:ole="">
            <v:imagedata r:id="rId163" o:title=""/>
          </v:shape>
          <o:OLEObject Type="Embed" ProgID="Equation.DSMT4" ShapeID="_x0000_i1114" DrawAspect="Content" ObjectID="_1674557263" r:id="rId164"/>
        </w:object>
      </w:r>
      <w:r w:rsidRPr="008C3791">
        <w:t xml:space="preserve"> </w:t>
      </w:r>
      <w:r w:rsidR="00136D1F" w:rsidRPr="008C3791">
        <w:t>(</w:t>
      </w:r>
      <w:r w:rsidR="00F55294">
        <w:rPr>
          <w:lang w:val="en-US"/>
        </w:rPr>
        <w:t>8</w:t>
      </w:r>
      <w:r w:rsidR="00136D1F" w:rsidRPr="008C3791">
        <w:t>)</w:t>
      </w:r>
    </w:p>
    <w:p w:rsidR="00D26E99" w:rsidRDefault="00AC2CF9" w:rsidP="00411200">
      <w:pPr>
        <w:spacing w:line="360" w:lineRule="auto"/>
        <w:ind w:firstLine="567"/>
        <w:jc w:val="both"/>
      </w:pPr>
      <w:r w:rsidRPr="00E95F8F">
        <w:rPr>
          <w:position w:val="-30"/>
        </w:rPr>
        <w:object w:dxaOrig="4040" w:dyaOrig="720">
          <v:shape id="_x0000_i1135" type="#_x0000_t75" style="width:200.25pt;height:35.75pt" o:ole="">
            <v:imagedata r:id="rId165" o:title=""/>
          </v:shape>
          <o:OLEObject Type="Embed" ProgID="Equation.DSMT4" ShapeID="_x0000_i1135" DrawAspect="Content" ObjectID="_1674557264" r:id="rId166"/>
        </w:object>
      </w:r>
      <w:r w:rsidR="00E95F8F" w:rsidRPr="008C3791">
        <w:t xml:space="preserve"> </w:t>
      </w:r>
      <w:r w:rsidR="00136D1F" w:rsidRPr="008C3791">
        <w:t>(</w:t>
      </w:r>
      <w:r w:rsidR="00D26E99">
        <w:t>9</w:t>
      </w:r>
      <w:r w:rsidR="00136D1F" w:rsidRPr="008C3791">
        <w:t>)</w:t>
      </w:r>
      <w:r w:rsidR="00E95F8F">
        <w:br/>
      </w:r>
      <w:r w:rsidR="00136D1F" w:rsidRPr="008C3791">
        <w:t>где</w:t>
      </w:r>
      <w:r w:rsidR="00E95F8F">
        <w:t xml:space="preserve"> </w:t>
      </w:r>
    </w:p>
    <w:p w:rsidR="00D26E99" w:rsidRDefault="00E95F8F" w:rsidP="00411200">
      <w:pPr>
        <w:spacing w:line="360" w:lineRule="auto"/>
        <w:ind w:firstLine="567"/>
        <w:jc w:val="both"/>
      </w:pPr>
      <w:r w:rsidRPr="00E95F8F">
        <w:rPr>
          <w:position w:val="-12"/>
        </w:rPr>
        <w:object w:dxaOrig="2120" w:dyaOrig="440">
          <v:shape id="_x0000_i1113" type="#_x0000_t75" style="width:105.4pt;height:21.95pt" o:ole="">
            <v:imagedata r:id="rId167" o:title=""/>
          </v:shape>
          <o:OLEObject Type="Embed" ProgID="Equation.DSMT4" ShapeID="_x0000_i1113" DrawAspect="Content" ObjectID="_1674557265" r:id="rId168"/>
        </w:object>
      </w:r>
      <w:r>
        <w:t xml:space="preserve">, </w:t>
      </w:r>
    </w:p>
    <w:p w:rsidR="00136D1F" w:rsidRPr="008C3791" w:rsidRDefault="00E95F8F" w:rsidP="00411200">
      <w:pPr>
        <w:spacing w:line="360" w:lineRule="auto"/>
        <w:ind w:firstLine="567"/>
        <w:jc w:val="both"/>
      </w:pPr>
      <w:r w:rsidRPr="00E95F8F">
        <w:rPr>
          <w:position w:val="-14"/>
        </w:rPr>
        <w:object w:dxaOrig="2960" w:dyaOrig="460">
          <v:shape id="_x0000_i1112" type="#_x0000_t75" style="width:146.85pt;height:22.9pt" o:ole="">
            <v:imagedata r:id="rId169" o:title=""/>
          </v:shape>
          <o:OLEObject Type="Embed" ProgID="Equation.DSMT4" ShapeID="_x0000_i1112" DrawAspect="Content" ObjectID="_1674557266" r:id="rId170"/>
        </w:object>
      </w:r>
    </w:p>
    <w:p w:rsidR="00136D1F" w:rsidRPr="008C3791" w:rsidRDefault="00136D1F" w:rsidP="00411200">
      <w:pPr>
        <w:spacing w:line="360" w:lineRule="auto"/>
        <w:ind w:firstLine="567"/>
      </w:pPr>
      <w:r w:rsidRPr="008C3791">
        <w:t xml:space="preserve">Оценка интеграла </w:t>
      </w:r>
      <w:r w:rsidRPr="00D26E99">
        <w:rPr>
          <w:highlight w:val="yellow"/>
        </w:rPr>
        <w:t>(</w:t>
      </w:r>
      <w:r w:rsidR="00F55294" w:rsidRPr="00F55294">
        <w:rPr>
          <w:highlight w:val="yellow"/>
        </w:rPr>
        <w:t>9</w:t>
      </w:r>
      <w:r w:rsidRPr="00D26E99">
        <w:rPr>
          <w:highlight w:val="yellow"/>
        </w:rPr>
        <w:t>)</w:t>
      </w:r>
      <w:r w:rsidRPr="008C3791">
        <w:t xml:space="preserve"> выполняется следующим образом. Если аргумент функции Ханкеля мал, то тогда можно применить аппроксимацию </w:t>
      </w:r>
    </w:p>
    <w:p w:rsidR="00136D1F" w:rsidRPr="008C3791" w:rsidRDefault="00136D1F" w:rsidP="00411200">
      <w:pPr>
        <w:spacing w:line="360" w:lineRule="auto"/>
        <w:ind w:firstLine="567"/>
      </w:pPr>
      <w:r w:rsidRPr="008C3791">
        <w:t xml:space="preserve"> </w:t>
      </w:r>
      <w:r w:rsidR="00E95F8F" w:rsidRPr="00E95F8F">
        <w:rPr>
          <w:position w:val="-28"/>
        </w:rPr>
        <w:object w:dxaOrig="2180" w:dyaOrig="660">
          <v:shape id="_x0000_i1124" type="#_x0000_t75" style="width:109.2pt;height:32.9pt" o:ole="">
            <v:imagedata r:id="rId171" o:title=""/>
          </v:shape>
          <o:OLEObject Type="Embed" ProgID="Equation.DSMT4" ShapeID="_x0000_i1124" DrawAspect="Content" ObjectID="_1674557267" r:id="rId172"/>
        </w:object>
      </w:r>
    </w:p>
    <w:p w:rsidR="00136D1F" w:rsidRPr="008C3791" w:rsidRDefault="00136D1F" w:rsidP="00941C51">
      <w:pPr>
        <w:spacing w:line="360" w:lineRule="auto"/>
      </w:pPr>
      <w:r w:rsidRPr="008C3791">
        <w:t xml:space="preserve">где </w:t>
      </w:r>
      <w:r w:rsidR="00E95F8F" w:rsidRPr="00E95F8F">
        <w:rPr>
          <w:position w:val="-10"/>
        </w:rPr>
        <w:object w:dxaOrig="1340" w:dyaOrig="320">
          <v:shape id="_x0000_i1125" type="#_x0000_t75" style="width:67.25pt;height:16.2pt" o:ole="">
            <v:imagedata r:id="rId173" o:title=""/>
          </v:shape>
          <o:OLEObject Type="Embed" ProgID="Equation.DSMT4" ShapeID="_x0000_i1125" DrawAspect="Content" ObjectID="_1674557268" r:id="rId174"/>
        </w:object>
      </w:r>
    </w:p>
    <w:p w:rsidR="00136D1F" w:rsidRPr="008C3791" w:rsidRDefault="008C3791" w:rsidP="00411200">
      <w:pPr>
        <w:spacing w:line="360" w:lineRule="auto"/>
        <w:ind w:firstLine="567"/>
      </w:pPr>
      <w:r>
        <w:t>В результате п</w:t>
      </w:r>
      <w:r w:rsidR="00136D1F" w:rsidRPr="008C3791">
        <w:t>олучим выражение для вычисления интеграла</w:t>
      </w:r>
      <w:r w:rsidR="00E95F8F">
        <w:t xml:space="preserve"> </w:t>
      </w:r>
      <w:r w:rsidR="00E95F8F" w:rsidRPr="00D26E99">
        <w:rPr>
          <w:highlight w:val="yellow"/>
        </w:rPr>
        <w:t>(</w:t>
      </w:r>
      <w:r w:rsidR="00F55294" w:rsidRPr="00F55294">
        <w:rPr>
          <w:highlight w:val="yellow"/>
        </w:rPr>
        <w:t>9</w:t>
      </w:r>
      <w:r w:rsidR="00E95F8F" w:rsidRPr="00D26E99">
        <w:rPr>
          <w:highlight w:val="yellow"/>
        </w:rPr>
        <w:t>)</w:t>
      </w:r>
      <w:r w:rsidR="00136D1F" w:rsidRPr="008C3791">
        <w:t xml:space="preserve"> в ближайших точках</w:t>
      </w:r>
    </w:p>
    <w:p w:rsidR="00411200" w:rsidRDefault="00E95F8F" w:rsidP="00941C51">
      <w:pPr>
        <w:spacing w:line="360" w:lineRule="auto"/>
        <w:ind w:firstLine="567"/>
        <w:jc w:val="both"/>
      </w:pPr>
      <w:r w:rsidRPr="00E95F8F">
        <w:rPr>
          <w:position w:val="-36"/>
        </w:rPr>
        <w:object w:dxaOrig="7520" w:dyaOrig="840">
          <v:shape id="_x0000_i1145" type="#_x0000_t75" style="width:376.2pt;height:41.95pt" o:ole="">
            <v:imagedata r:id="rId175" o:title=""/>
          </v:shape>
          <o:OLEObject Type="Embed" ProgID="Equation.DSMT4" ShapeID="_x0000_i1145" DrawAspect="Content" ObjectID="_1674557269" r:id="rId176"/>
        </w:object>
      </w:r>
      <w:r w:rsidRPr="008C3791">
        <w:t xml:space="preserve"> </w:t>
      </w:r>
      <w:r w:rsidR="008C3791" w:rsidRPr="008C3791">
        <w:t>(1</w:t>
      </w:r>
      <w:r w:rsidR="00D26E99">
        <w:t>0</w:t>
      </w:r>
      <w:r w:rsidR="008C3791" w:rsidRPr="008C3791">
        <w:t>)</w:t>
      </w:r>
      <w:r>
        <w:br/>
      </w:r>
      <w:r w:rsidR="008C3791" w:rsidRPr="008C3791">
        <w:t xml:space="preserve">Исходя из </w:t>
      </w:r>
      <w:r w:rsidR="008C3791" w:rsidRPr="00D26E99">
        <w:rPr>
          <w:highlight w:val="yellow"/>
        </w:rPr>
        <w:t>(1</w:t>
      </w:r>
      <w:r w:rsidR="00F55294" w:rsidRPr="00F55294">
        <w:rPr>
          <w:highlight w:val="yellow"/>
        </w:rPr>
        <w:t>0</w:t>
      </w:r>
      <w:r w:rsidR="008C3791" w:rsidRPr="00D26E99">
        <w:rPr>
          <w:highlight w:val="yellow"/>
        </w:rPr>
        <w:t>)</w:t>
      </w:r>
      <w:r w:rsidR="008C3791" w:rsidRPr="008C3791">
        <w:t xml:space="preserve"> </w:t>
      </w:r>
      <w:r>
        <w:t xml:space="preserve">можно получить выражения </w:t>
      </w:r>
      <w:r w:rsidRPr="008C3791">
        <w:t>для вычисления интеграла</w:t>
      </w:r>
      <w:r>
        <w:t xml:space="preserve"> </w:t>
      </w:r>
      <w:r w:rsidRPr="00D26E99">
        <w:rPr>
          <w:highlight w:val="yellow"/>
        </w:rPr>
        <w:t>(</w:t>
      </w:r>
      <w:r w:rsidR="00F55294" w:rsidRPr="00F55294">
        <w:rPr>
          <w:highlight w:val="yellow"/>
        </w:rPr>
        <w:t>9</w:t>
      </w:r>
      <w:r w:rsidRPr="00D26E99">
        <w:rPr>
          <w:highlight w:val="yellow"/>
        </w:rPr>
        <w:t>)</w:t>
      </w:r>
      <w:r>
        <w:t xml:space="preserve"> на случай диагональный элементов</w:t>
      </w:r>
      <w:r w:rsidRPr="008C3791">
        <w:t xml:space="preserve">, когда </w:t>
      </w:r>
      <w:r w:rsidRPr="000A3786">
        <w:rPr>
          <w:i/>
        </w:rPr>
        <w:t>n</w:t>
      </w:r>
      <w:r w:rsidRPr="008C3791">
        <w:t>=</w:t>
      </w:r>
      <w:r w:rsidRPr="000A3786">
        <w:rPr>
          <w:i/>
        </w:rPr>
        <w:t>m</w:t>
      </w:r>
      <w:r>
        <w:t>.</w:t>
      </w:r>
    </w:p>
    <w:p w:rsidR="00411200" w:rsidRDefault="00E95F8F" w:rsidP="00411200">
      <w:pPr>
        <w:spacing w:line="360" w:lineRule="auto"/>
        <w:ind w:firstLine="567"/>
        <w:jc w:val="both"/>
      </w:pPr>
      <w:r w:rsidRPr="00E95F8F">
        <w:rPr>
          <w:position w:val="-24"/>
        </w:rPr>
        <w:object w:dxaOrig="1260" w:dyaOrig="620">
          <v:shape id="_x0000_i1144" type="#_x0000_t75" style="width:62.95pt;height:31pt" o:ole="">
            <v:imagedata r:id="rId177" o:title=""/>
          </v:shape>
          <o:OLEObject Type="Embed" ProgID="Equation.DSMT4" ShapeID="_x0000_i1144" DrawAspect="Content" ObjectID="_1674557270" r:id="rId178"/>
        </w:object>
      </w:r>
      <w:r>
        <w:t xml:space="preserve"> (1</w:t>
      </w:r>
      <w:r w:rsidR="00D26E99">
        <w:t>1</w:t>
      </w:r>
      <w:r>
        <w:t>)</w:t>
      </w:r>
      <w:r>
        <w:br/>
      </w:r>
    </w:p>
    <w:p w:rsidR="008C3791" w:rsidRPr="008C3791" w:rsidRDefault="008C3791" w:rsidP="00411200">
      <w:pPr>
        <w:spacing w:line="360" w:lineRule="auto"/>
        <w:ind w:firstLine="567"/>
        <w:jc w:val="both"/>
      </w:pPr>
      <w:r w:rsidRPr="008C3791">
        <w:t>Если расстояние между точкой интегрировани</w:t>
      </w:r>
      <w:r w:rsidR="00D26E99">
        <w:t>я</w:t>
      </w:r>
      <w:r w:rsidRPr="008C3791">
        <w:t xml:space="preserve"> и точкой наблюдения </w:t>
      </w:r>
      <w:r w:rsidR="00D26E99">
        <w:t xml:space="preserve">достаточно </w:t>
      </w:r>
      <w:r w:rsidRPr="008C3791">
        <w:t>большое</w:t>
      </w:r>
      <w:r w:rsidR="00D26E99">
        <w:t>,</w:t>
      </w:r>
      <w:r w:rsidRPr="008C3791">
        <w:t xml:space="preserve"> тогда</w:t>
      </w:r>
      <w:r w:rsidR="00E95F8F">
        <w:t xml:space="preserve"> интеграл</w:t>
      </w:r>
      <w:r w:rsidRPr="008C3791">
        <w:t xml:space="preserve"> </w:t>
      </w:r>
      <w:r w:rsidRPr="00D26E99">
        <w:rPr>
          <w:highlight w:val="yellow"/>
        </w:rPr>
        <w:t>(</w:t>
      </w:r>
      <w:r w:rsidR="00F55294" w:rsidRPr="00F55294">
        <w:rPr>
          <w:highlight w:val="yellow"/>
        </w:rPr>
        <w:t>9</w:t>
      </w:r>
      <w:r w:rsidRPr="00D26E99">
        <w:rPr>
          <w:highlight w:val="yellow"/>
        </w:rPr>
        <w:t>)</w:t>
      </w:r>
      <w:r w:rsidRPr="008C3791">
        <w:t xml:space="preserve"> предлагается вычислять как </w:t>
      </w:r>
    </w:p>
    <w:p w:rsidR="008C3791" w:rsidRPr="008C3791" w:rsidRDefault="00E95F8F" w:rsidP="00411200">
      <w:pPr>
        <w:spacing w:line="360" w:lineRule="auto"/>
        <w:ind w:firstLine="567"/>
        <w:jc w:val="both"/>
      </w:pPr>
      <w:r w:rsidRPr="00E95F8F">
        <w:rPr>
          <w:position w:val="-32"/>
        </w:rPr>
        <w:object w:dxaOrig="4720" w:dyaOrig="760">
          <v:shape id="_x0000_i1126" type="#_x0000_t75" style="width:236.05pt;height:38.15pt" o:ole="">
            <v:imagedata r:id="rId179" o:title=""/>
          </v:shape>
          <o:OLEObject Type="Embed" ProgID="Equation.DSMT4" ShapeID="_x0000_i1126" DrawAspect="Content" ObjectID="_1674557271" r:id="rId180"/>
        </w:object>
      </w:r>
      <w:r w:rsidR="00D26E99">
        <w:t xml:space="preserve"> (12)</w:t>
      </w:r>
      <w:r w:rsidR="00D26E99">
        <w:br/>
      </w:r>
      <w:r w:rsidR="008C3791" w:rsidRPr="008C3791">
        <w:t xml:space="preserve">В результате матричные элементы системы уравнений </w:t>
      </w:r>
      <w:r w:rsidR="008C3791" w:rsidRPr="00D26E99">
        <w:rPr>
          <w:highlight w:val="yellow"/>
        </w:rPr>
        <w:t>(</w:t>
      </w:r>
      <w:r w:rsidR="00F55294" w:rsidRPr="00F55294">
        <w:rPr>
          <w:highlight w:val="yellow"/>
        </w:rPr>
        <w:t>7</w:t>
      </w:r>
      <w:r w:rsidR="008C3791" w:rsidRPr="00D26E99">
        <w:rPr>
          <w:highlight w:val="yellow"/>
        </w:rPr>
        <w:t>)</w:t>
      </w:r>
      <w:r w:rsidR="008C3791" w:rsidRPr="008C3791">
        <w:t xml:space="preserve"> рассчитываются с помощью простых аналитических выражений. Решив данную систему</w:t>
      </w:r>
      <w:r w:rsidR="00D26E99">
        <w:t>,</w:t>
      </w:r>
      <w:r w:rsidR="008C3791" w:rsidRPr="008C3791">
        <w:t xml:space="preserve"> мы можем получить </w:t>
      </w:r>
      <w:r w:rsidR="00D26E99">
        <w:t xml:space="preserve">распределение </w:t>
      </w:r>
      <w:r w:rsidR="008C3791" w:rsidRPr="008C3791">
        <w:t>поверхностн</w:t>
      </w:r>
      <w:r w:rsidR="00D26E99">
        <w:t>ой</w:t>
      </w:r>
      <w:r w:rsidR="008C3791" w:rsidRPr="008C3791">
        <w:t xml:space="preserve"> плотност</w:t>
      </w:r>
      <w:r w:rsidR="00D26E99">
        <w:t>и</w:t>
      </w:r>
      <w:r w:rsidR="008C3791" w:rsidRPr="008C3791">
        <w:t xml:space="preserve"> тока</w:t>
      </w:r>
      <w:r w:rsidR="00D26E99">
        <w:t xml:space="preserve"> по сечению цилиндра</w:t>
      </w:r>
      <w:r>
        <w:t>,</w:t>
      </w:r>
      <w:r w:rsidR="008C3791" w:rsidRPr="008C3791">
        <w:t xml:space="preserve"> а так же рассеянное поле, в частности, поле в дальней зоне.</w:t>
      </w:r>
    </w:p>
    <w:p w:rsidR="000A3786" w:rsidRDefault="00411200" w:rsidP="00411200">
      <w:pPr>
        <w:spacing w:line="360" w:lineRule="auto"/>
        <w:ind w:firstLine="567"/>
        <w:jc w:val="both"/>
      </w:pPr>
      <w:r w:rsidRPr="00D26E99">
        <w:rPr>
          <w:position w:val="-30"/>
        </w:rPr>
        <w:object w:dxaOrig="6039" w:dyaOrig="740">
          <v:shape id="_x0000_i1140" type="#_x0000_t75" style="width:301.85pt;height:37.2pt" o:ole="">
            <v:imagedata r:id="rId181" o:title=""/>
          </v:shape>
          <o:OLEObject Type="Embed" ProgID="Equation.DSMT4" ShapeID="_x0000_i1140" DrawAspect="Content" ObjectID="_1674557272" r:id="rId182"/>
        </w:object>
      </w:r>
      <w:r w:rsidR="00D26E99">
        <w:t xml:space="preserve"> </w:t>
      </w:r>
      <w:r w:rsidR="00E95F8F">
        <w:t>(13)</w:t>
      </w:r>
      <w:r>
        <w:br/>
      </w:r>
      <w:r w:rsidR="00E95F8F">
        <w:t xml:space="preserve">где </w:t>
      </w:r>
    </w:p>
    <w:p w:rsidR="008C3791" w:rsidRDefault="00411200" w:rsidP="00411200">
      <w:pPr>
        <w:spacing w:line="360" w:lineRule="auto"/>
        <w:ind w:firstLine="567"/>
        <w:jc w:val="both"/>
      </w:pPr>
      <w:r w:rsidRPr="00D26E99">
        <w:rPr>
          <w:position w:val="-24"/>
        </w:rPr>
        <w:object w:dxaOrig="3240" w:dyaOrig="620">
          <v:shape id="_x0000_i1139" type="#_x0000_t75" style="width:162.1pt;height:31pt" o:ole="">
            <v:imagedata r:id="rId183" o:title=""/>
          </v:shape>
          <o:OLEObject Type="Embed" ProgID="Equation.DSMT4" ShapeID="_x0000_i1139" DrawAspect="Content" ObjectID="_1674557273" r:id="rId184"/>
        </w:object>
      </w:r>
    </w:p>
    <w:p w:rsidR="000A3786" w:rsidRDefault="000A3786" w:rsidP="00411200">
      <w:pPr>
        <w:spacing w:line="360" w:lineRule="auto"/>
        <w:ind w:firstLine="567"/>
        <w:jc w:val="both"/>
      </w:pPr>
      <w:r w:rsidRPr="000A3786">
        <w:rPr>
          <w:rFonts w:ascii="Symbol" w:hAnsi="Symbol"/>
          <w:i/>
        </w:rPr>
        <w:t></w:t>
      </w:r>
      <w:r w:rsidRPr="000A3786">
        <w:rPr>
          <w:i/>
        </w:rPr>
        <w:t>=</w:t>
      </w:r>
      <w:r w:rsidRPr="000A3786">
        <w:t>(</w:t>
      </w:r>
      <w:r w:rsidRPr="000A3786">
        <w:rPr>
          <w:i/>
          <w:lang w:val="en-US"/>
        </w:rPr>
        <w:t>x</w:t>
      </w:r>
      <w:r w:rsidRPr="000A3786">
        <w:rPr>
          <w:vertAlign w:val="superscript"/>
        </w:rPr>
        <w:t>2</w:t>
      </w:r>
      <w:r w:rsidRPr="000A3786">
        <w:t>+</w:t>
      </w:r>
      <w:r w:rsidRPr="000A3786">
        <w:rPr>
          <w:i/>
          <w:lang w:val="en-US"/>
        </w:rPr>
        <w:t>z</w:t>
      </w:r>
      <w:r w:rsidRPr="000A3786">
        <w:rPr>
          <w:vertAlign w:val="superscript"/>
        </w:rPr>
        <w:t>2</w:t>
      </w:r>
      <w:r w:rsidRPr="000A3786">
        <w:t>)</w:t>
      </w:r>
      <w:r w:rsidRPr="000A3786">
        <w:rPr>
          <w:vertAlign w:val="superscript"/>
        </w:rPr>
        <w:t>1/2</w:t>
      </w:r>
      <w:r w:rsidRPr="000A3786">
        <w:t xml:space="preserve"> – расстояние от начала координат и </w:t>
      </w:r>
      <w:r w:rsidRPr="000A3786">
        <w:rPr>
          <w:rFonts w:ascii="Symbol" w:hAnsi="Symbol"/>
          <w:i/>
        </w:rPr>
        <w:t></w:t>
      </w:r>
      <w:r w:rsidRPr="000A3786">
        <w:t xml:space="preserve"> </w:t>
      </w:r>
      <w:r w:rsidRPr="000A3786">
        <w:noBreakHyphen/>
        <w:t xml:space="preserve"> угол, отмеряемый от оси </w:t>
      </w:r>
      <w:r w:rsidRPr="000A3786">
        <w:rPr>
          <w:i/>
          <w:lang w:val="en-US"/>
        </w:rPr>
        <w:t>x</w:t>
      </w:r>
      <w:r w:rsidRPr="000A3786">
        <w:t>.</w:t>
      </w:r>
    </w:p>
    <w:p w:rsidR="00411200" w:rsidRPr="008C3791" w:rsidRDefault="00411200" w:rsidP="00D26E99">
      <w:pPr>
        <w:spacing w:line="360" w:lineRule="auto"/>
        <w:jc w:val="both"/>
      </w:pPr>
    </w:p>
    <w:p w:rsidR="00325837" w:rsidRDefault="00325837" w:rsidP="00325837">
      <w:pPr>
        <w:spacing w:line="360" w:lineRule="auto"/>
        <w:jc w:val="center"/>
        <w:rPr>
          <w:b/>
        </w:rPr>
      </w:pPr>
      <w:r w:rsidRPr="008C3791">
        <w:rPr>
          <w:b/>
        </w:rPr>
        <w:t>Решение задачи для случая</w:t>
      </w:r>
      <w:r>
        <w:rPr>
          <w:b/>
        </w:rPr>
        <w:t xml:space="preserve"> падающей</w:t>
      </w:r>
      <w:r w:rsidRPr="008C3791">
        <w:rPr>
          <w:b/>
        </w:rPr>
        <w:t xml:space="preserve"> </w:t>
      </w:r>
      <w:r w:rsidR="00F55294">
        <w:rPr>
          <w:b/>
          <w:lang w:val="en-US"/>
        </w:rPr>
        <w:t>H</w:t>
      </w:r>
      <w:r w:rsidRPr="008C3791">
        <w:rPr>
          <w:b/>
        </w:rPr>
        <w:t>-поляризованной волны</w:t>
      </w:r>
    </w:p>
    <w:p w:rsidR="00411200" w:rsidRPr="008C3791" w:rsidRDefault="00411200" w:rsidP="00325837">
      <w:pPr>
        <w:spacing w:line="360" w:lineRule="auto"/>
        <w:jc w:val="center"/>
        <w:rPr>
          <w:b/>
        </w:rPr>
      </w:pPr>
    </w:p>
    <w:p w:rsidR="000A3786" w:rsidRPr="00411200" w:rsidRDefault="000A3786" w:rsidP="00941C51">
      <w:pPr>
        <w:spacing w:line="360" w:lineRule="auto"/>
        <w:ind w:firstLine="567"/>
      </w:pPr>
      <w:r w:rsidRPr="00411200">
        <w:t xml:space="preserve">В случае падения H-поляризованной волны плоской волны, напряженность магнитного поля определяется как </w:t>
      </w:r>
    </w:p>
    <w:p w:rsidR="000A3786" w:rsidRPr="00411200" w:rsidRDefault="00941C51" w:rsidP="00941C51">
      <w:pPr>
        <w:spacing w:line="360" w:lineRule="auto"/>
        <w:ind w:firstLine="567"/>
        <w:jc w:val="both"/>
      </w:pPr>
      <w:r w:rsidRPr="00941C51">
        <w:rPr>
          <w:position w:val="-14"/>
        </w:rPr>
        <w:object w:dxaOrig="2299" w:dyaOrig="400">
          <v:shape id="_x0000_i1152" type="#_x0000_t75" style="width:114.9pt;height:20.05pt" o:ole="">
            <v:imagedata r:id="rId185" o:title=""/>
          </v:shape>
          <o:OLEObject Type="Embed" ProgID="Equation.DSMT4" ShapeID="_x0000_i1152" DrawAspect="Content" ObjectID="_1674557274" r:id="rId186"/>
        </w:object>
      </w:r>
      <w:r w:rsidR="000A3786" w:rsidRPr="00411200">
        <w:t xml:space="preserve"> (14)</w:t>
      </w:r>
      <w:r w:rsidR="000A3786" w:rsidRPr="00411200">
        <w:br/>
        <w:t xml:space="preserve">Вклад n-й стороны в рассеянное магнитное поле </w:t>
      </w:r>
    </w:p>
    <w:p w:rsidR="000A3786" w:rsidRPr="00411200" w:rsidRDefault="00941C51" w:rsidP="00941C51">
      <w:pPr>
        <w:spacing w:line="360" w:lineRule="auto"/>
        <w:ind w:firstLine="567"/>
        <w:jc w:val="both"/>
      </w:pPr>
      <w:r w:rsidRPr="00941C51">
        <w:rPr>
          <w:position w:val="-14"/>
        </w:rPr>
        <w:object w:dxaOrig="2460" w:dyaOrig="400">
          <v:shape id="_x0000_i1151" type="#_x0000_t75" style="width:123pt;height:20.05pt" o:ole="">
            <v:imagedata r:id="rId187" o:title=""/>
          </v:shape>
          <o:OLEObject Type="Embed" ProgID="Equation.DSMT4" ShapeID="_x0000_i1151" DrawAspect="Content" ObjectID="_1674557275" r:id="rId188"/>
        </w:object>
      </w:r>
      <w:r w:rsidR="000A3786" w:rsidRPr="00411200">
        <w:t xml:space="preserve"> (15)</w:t>
      </w:r>
      <w:r w:rsidR="000A3786" w:rsidRPr="00411200">
        <w:br/>
        <w:t>где</w:t>
      </w:r>
    </w:p>
    <w:p w:rsidR="000A3786" w:rsidRPr="00411200" w:rsidRDefault="00941C51" w:rsidP="00941C51">
      <w:pPr>
        <w:spacing w:line="360" w:lineRule="auto"/>
        <w:ind w:firstLine="567"/>
        <w:jc w:val="both"/>
      </w:pPr>
      <w:r w:rsidRPr="00941C51">
        <w:rPr>
          <w:position w:val="-24"/>
        </w:rPr>
        <w:object w:dxaOrig="2100" w:dyaOrig="660">
          <v:shape id="_x0000_i1150" type="#_x0000_t75" style="width:104.9pt;height:32.9pt" o:ole="">
            <v:imagedata r:id="rId189" o:title=""/>
          </v:shape>
          <o:OLEObject Type="Embed" ProgID="Equation.DSMT4" ShapeID="_x0000_i1150" DrawAspect="Content" ObjectID="_1674557276" r:id="rId190"/>
        </w:object>
      </w:r>
      <w:r w:rsidR="000A3786" w:rsidRPr="00411200">
        <w:t xml:space="preserve"> (16)</w:t>
      </w:r>
      <w:r w:rsidR="000A3786" w:rsidRPr="00411200">
        <w:br/>
        <w:t xml:space="preserve">Используя </w:t>
      </w:r>
      <w:r w:rsidR="00411200" w:rsidRPr="00411200">
        <w:t>граничное</w:t>
      </w:r>
      <w:r w:rsidR="000A3786" w:rsidRPr="00411200">
        <w:t xml:space="preserve"> условие для магнитного поля</w:t>
      </w:r>
      <w:r w:rsidR="00411200" w:rsidRPr="00411200">
        <w:t>,</w:t>
      </w:r>
      <w:r w:rsidR="000A3786" w:rsidRPr="00411200">
        <w:t xml:space="preserve"> </w:t>
      </w:r>
      <w:r w:rsidR="00411200" w:rsidRPr="00411200">
        <w:t xml:space="preserve">аналогичное как и </w:t>
      </w:r>
      <w:r w:rsidR="000A3786" w:rsidRPr="00411200">
        <w:t xml:space="preserve">для Е-поляризации получим систему линейных алгебраических уравнений </w:t>
      </w:r>
    </w:p>
    <w:p w:rsidR="00941C51" w:rsidRDefault="00941C51" w:rsidP="00941C51">
      <w:pPr>
        <w:spacing w:line="360" w:lineRule="auto"/>
        <w:ind w:firstLine="567"/>
        <w:jc w:val="both"/>
      </w:pPr>
      <w:r w:rsidRPr="00941C51">
        <w:rPr>
          <w:position w:val="-30"/>
        </w:rPr>
        <w:object w:dxaOrig="4620" w:dyaOrig="720">
          <v:shape id="_x0000_i1149" type="#_x0000_t75" style="width:230.8pt;height:36.25pt" o:ole="">
            <v:imagedata r:id="rId191" o:title=""/>
          </v:shape>
          <o:OLEObject Type="Embed" ProgID="Equation.DSMT4" ShapeID="_x0000_i1149" DrawAspect="Content" ObjectID="_1674557277" r:id="rId192"/>
        </w:object>
      </w:r>
      <w:r w:rsidR="000A3786" w:rsidRPr="00411200">
        <w:t xml:space="preserve"> (17)</w:t>
      </w:r>
      <w:r>
        <w:br/>
      </w:r>
    </w:p>
    <w:p w:rsidR="000A3786" w:rsidRPr="00411200" w:rsidRDefault="000A3786" w:rsidP="00941C51">
      <w:pPr>
        <w:spacing w:line="360" w:lineRule="auto"/>
        <w:ind w:firstLine="567"/>
        <w:jc w:val="both"/>
      </w:pPr>
      <w:r w:rsidRPr="00411200">
        <w:lastRenderedPageBreak/>
        <w:t>Рассмотрим матричные элементы данной системы уравнений.</w:t>
      </w:r>
      <w:r w:rsidR="00941C51">
        <w:t xml:space="preserve"> </w:t>
      </w:r>
      <w:r w:rsidRPr="00411200">
        <w:t>Оценка интеграл (16) производиться из такиз же соображений как и для случая E-поляризации.Для вычисления интеграла в ближайших точках воспользуемся аппроксимацией функции Ханкеля малого аргумента и получим выражение</w:t>
      </w:r>
    </w:p>
    <w:p w:rsidR="000A3786" w:rsidRPr="00411200" w:rsidRDefault="00941C51" w:rsidP="00941C51">
      <w:pPr>
        <w:spacing w:line="360" w:lineRule="auto"/>
        <w:ind w:firstLine="567"/>
        <w:jc w:val="both"/>
      </w:pPr>
      <w:r w:rsidRPr="00941C51">
        <w:rPr>
          <w:position w:val="-36"/>
        </w:rPr>
        <w:object w:dxaOrig="7680" w:dyaOrig="840">
          <v:shape id="_x0000_i1148" type="#_x0000_t75" style="width:383.85pt;height:41.95pt" o:ole="">
            <v:imagedata r:id="rId193" o:title=""/>
          </v:shape>
          <o:OLEObject Type="Embed" ProgID="Equation.DSMT4" ShapeID="_x0000_i1148" DrawAspect="Content" ObjectID="_1674557278" r:id="rId194"/>
        </w:object>
      </w:r>
      <w:r w:rsidRPr="00411200">
        <w:t xml:space="preserve"> </w:t>
      </w:r>
      <w:r w:rsidR="000A3786" w:rsidRPr="00411200">
        <w:t>(16)</w:t>
      </w:r>
      <w:r w:rsidR="000A3786" w:rsidRPr="00411200">
        <w:br/>
        <w:t xml:space="preserve">На случай диагональный элементов, кода </w:t>
      </w:r>
      <w:r w:rsidR="000A3786" w:rsidRPr="00411200">
        <w:rPr>
          <w:i/>
        </w:rPr>
        <w:t>n</w:t>
      </w:r>
      <w:r w:rsidR="000A3786" w:rsidRPr="00411200">
        <w:t>=</w:t>
      </w:r>
      <w:r w:rsidR="000A3786" w:rsidRPr="00411200">
        <w:rPr>
          <w:i/>
        </w:rPr>
        <w:t>m</w:t>
      </w:r>
      <w:r w:rsidR="000A3786" w:rsidRPr="00411200">
        <w:t>, получим выражение как частный случай (16)</w:t>
      </w:r>
    </w:p>
    <w:p w:rsidR="000A3786" w:rsidRPr="00411200" w:rsidRDefault="00941C51" w:rsidP="00941C51">
      <w:pPr>
        <w:spacing w:line="360" w:lineRule="auto"/>
        <w:ind w:firstLine="567"/>
        <w:jc w:val="both"/>
      </w:pPr>
      <w:r w:rsidRPr="00941C51">
        <w:rPr>
          <w:position w:val="-24"/>
        </w:rPr>
        <w:object w:dxaOrig="1440" w:dyaOrig="620">
          <v:shape id="_x0000_i1147" type="#_x0000_t75" style="width:1in;height:31pt" o:ole="">
            <v:imagedata r:id="rId195" o:title=""/>
          </v:shape>
          <o:OLEObject Type="Embed" ProgID="Equation.DSMT4" ShapeID="_x0000_i1147" DrawAspect="Content" ObjectID="_1674557279" r:id="rId196"/>
        </w:object>
      </w:r>
      <w:r w:rsidR="000A3786" w:rsidRPr="00411200">
        <w:t xml:space="preserve"> (17)</w:t>
      </w:r>
      <w:r w:rsidR="000A3786" w:rsidRPr="00411200">
        <w:br/>
        <w:t xml:space="preserve">А в удаленных точках интеграл будем вычислять как </w:t>
      </w:r>
    </w:p>
    <w:p w:rsidR="000A3786" w:rsidRPr="00411200" w:rsidRDefault="00941C51" w:rsidP="00941C51">
      <w:pPr>
        <w:spacing w:line="360" w:lineRule="auto"/>
        <w:ind w:firstLine="567"/>
        <w:jc w:val="both"/>
      </w:pPr>
      <w:r w:rsidRPr="00E95F8F">
        <w:rPr>
          <w:position w:val="-32"/>
        </w:rPr>
        <w:object w:dxaOrig="4880" w:dyaOrig="760">
          <v:shape id="_x0000_i1146" type="#_x0000_t75" style="width:244.15pt;height:38.15pt" o:ole="">
            <v:imagedata r:id="rId197" o:title=""/>
          </v:shape>
          <o:OLEObject Type="Embed" ProgID="Equation.DSMT4" ShapeID="_x0000_i1146" DrawAspect="Content" ObjectID="_1674557280" r:id="rId198"/>
        </w:object>
      </w:r>
      <w:r w:rsidR="000A3786" w:rsidRPr="00411200">
        <w:t xml:space="preserve"> (18)</w:t>
      </w:r>
      <w:r w:rsidR="000A3786" w:rsidRPr="00411200">
        <w:br/>
        <w:t>Решив систему уравнений (15), так же как и для E-поляризации позволяет рассчитать поверхностную плотность тока на сечении цилиндра, а так же рассеянное поле, в частности, поле в дальней зоне.</w:t>
      </w:r>
    </w:p>
    <w:p w:rsidR="00411200" w:rsidRDefault="00411200" w:rsidP="00941C51">
      <w:pPr>
        <w:spacing w:line="360" w:lineRule="auto"/>
        <w:ind w:firstLine="567"/>
        <w:jc w:val="both"/>
      </w:pPr>
      <w:r w:rsidRPr="00D26E99">
        <w:rPr>
          <w:position w:val="-30"/>
        </w:rPr>
        <w:object w:dxaOrig="7339" w:dyaOrig="740">
          <v:shape id="_x0000_i1142" type="#_x0000_t75" style="width:367.15pt;height:37.2pt" o:ole="">
            <v:imagedata r:id="rId199" o:title=""/>
          </v:shape>
          <o:OLEObject Type="Embed" ProgID="Equation.DSMT4" ShapeID="_x0000_i1142" DrawAspect="Content" ObjectID="_1674557281" r:id="rId200"/>
        </w:object>
      </w:r>
      <w:r>
        <w:t xml:space="preserve"> (19)</w:t>
      </w:r>
      <w:r>
        <w:br/>
        <w:t xml:space="preserve">где </w:t>
      </w:r>
    </w:p>
    <w:p w:rsidR="00411200" w:rsidRDefault="00411200" w:rsidP="00941C51">
      <w:pPr>
        <w:spacing w:line="360" w:lineRule="auto"/>
        <w:ind w:firstLine="567"/>
        <w:jc w:val="both"/>
      </w:pPr>
      <w:r w:rsidRPr="00D26E99">
        <w:rPr>
          <w:position w:val="-24"/>
        </w:rPr>
        <w:object w:dxaOrig="3240" w:dyaOrig="620">
          <v:shape id="_x0000_i1141" type="#_x0000_t75" style="width:162.1pt;height:31pt" o:ole="">
            <v:imagedata r:id="rId201" o:title=""/>
          </v:shape>
          <o:OLEObject Type="Embed" ProgID="Equation.DSMT4" ShapeID="_x0000_i1141" DrawAspect="Content" ObjectID="_1674557282" r:id="rId202"/>
        </w:object>
      </w:r>
    </w:p>
    <w:p w:rsidR="00411200" w:rsidRPr="008C3791" w:rsidRDefault="00411200" w:rsidP="00941C51">
      <w:pPr>
        <w:spacing w:line="360" w:lineRule="auto"/>
        <w:ind w:firstLine="567"/>
        <w:jc w:val="both"/>
      </w:pPr>
      <w:r w:rsidRPr="000A3786">
        <w:rPr>
          <w:rFonts w:ascii="Symbol" w:hAnsi="Symbol"/>
          <w:i/>
        </w:rPr>
        <w:t></w:t>
      </w:r>
      <w:r w:rsidRPr="000A3786">
        <w:rPr>
          <w:i/>
        </w:rPr>
        <w:t>=</w:t>
      </w:r>
      <w:r w:rsidRPr="000A3786">
        <w:t>(</w:t>
      </w:r>
      <w:r w:rsidRPr="000A3786">
        <w:rPr>
          <w:i/>
          <w:lang w:val="en-US"/>
        </w:rPr>
        <w:t>x</w:t>
      </w:r>
      <w:r w:rsidRPr="000A3786">
        <w:rPr>
          <w:vertAlign w:val="superscript"/>
        </w:rPr>
        <w:t>2</w:t>
      </w:r>
      <w:r w:rsidRPr="000A3786">
        <w:t>+</w:t>
      </w:r>
      <w:r w:rsidRPr="000A3786">
        <w:rPr>
          <w:i/>
          <w:lang w:val="en-US"/>
        </w:rPr>
        <w:t>z</w:t>
      </w:r>
      <w:r w:rsidRPr="000A3786">
        <w:rPr>
          <w:vertAlign w:val="superscript"/>
        </w:rPr>
        <w:t>2</w:t>
      </w:r>
      <w:r w:rsidRPr="000A3786">
        <w:t>)</w:t>
      </w:r>
      <w:r w:rsidRPr="000A3786">
        <w:rPr>
          <w:vertAlign w:val="superscript"/>
        </w:rPr>
        <w:t>1/2</w:t>
      </w:r>
      <w:r w:rsidRPr="000A3786">
        <w:t xml:space="preserve"> – расстояние от начала координат и </w:t>
      </w:r>
      <w:r w:rsidRPr="000A3786">
        <w:rPr>
          <w:rFonts w:ascii="Symbol" w:hAnsi="Symbol"/>
          <w:i/>
        </w:rPr>
        <w:t></w:t>
      </w:r>
      <w:r w:rsidRPr="000A3786">
        <w:t xml:space="preserve"> </w:t>
      </w:r>
      <w:r w:rsidRPr="000A3786">
        <w:noBreakHyphen/>
        <w:t xml:space="preserve"> угол, отмеряемый от оси </w:t>
      </w:r>
      <w:r w:rsidRPr="000A3786">
        <w:rPr>
          <w:i/>
          <w:lang w:val="en-US"/>
        </w:rPr>
        <w:t>x</w:t>
      </w:r>
      <w:r w:rsidRPr="000A3786">
        <w:t>.</w:t>
      </w:r>
    </w:p>
    <w:p w:rsidR="000A3786" w:rsidRPr="00411200" w:rsidRDefault="000A3786" w:rsidP="00411200">
      <w:pPr>
        <w:spacing w:line="360" w:lineRule="auto"/>
      </w:pPr>
    </w:p>
    <w:p w:rsidR="00411200" w:rsidRPr="00247327" w:rsidRDefault="00411200" w:rsidP="00411200">
      <w:pPr>
        <w:pStyle w:val="af0"/>
        <w:spacing w:before="120" w:after="0" w:line="360" w:lineRule="auto"/>
        <w:jc w:val="center"/>
        <w:rPr>
          <w:b/>
          <w:bCs/>
        </w:rPr>
      </w:pPr>
      <w:r w:rsidRPr="0090542D">
        <w:rPr>
          <w:b/>
          <w:bCs/>
        </w:rPr>
        <w:t>Пример</w:t>
      </w:r>
      <w:r>
        <w:rPr>
          <w:b/>
          <w:bCs/>
        </w:rPr>
        <w:t>ы</w:t>
      </w:r>
      <w:r w:rsidRPr="0090542D">
        <w:rPr>
          <w:b/>
          <w:bCs/>
        </w:rPr>
        <w:t xml:space="preserve"> расчетов</w:t>
      </w:r>
    </w:p>
    <w:p w:rsidR="000A3786" w:rsidRDefault="000A3786" w:rsidP="003C2060">
      <w:pPr>
        <w:pStyle w:val="af0"/>
        <w:spacing w:before="120" w:after="0" w:line="360" w:lineRule="auto"/>
        <w:rPr>
          <w:bCs/>
        </w:rPr>
      </w:pPr>
    </w:p>
    <w:p w:rsidR="00411200" w:rsidRPr="00411200" w:rsidRDefault="00411200" w:rsidP="00411200">
      <w:pPr>
        <w:pStyle w:val="af0"/>
        <w:spacing w:before="120" w:after="0" w:line="360" w:lineRule="auto"/>
        <w:jc w:val="center"/>
        <w:rPr>
          <w:b/>
          <w:bCs/>
        </w:rPr>
      </w:pPr>
      <w:r w:rsidRPr="00411200">
        <w:rPr>
          <w:b/>
          <w:bCs/>
        </w:rPr>
        <w:t>Выводы</w:t>
      </w:r>
    </w:p>
    <w:p w:rsidR="007E1FAB" w:rsidRDefault="007E1FAB" w:rsidP="003C2060">
      <w:pPr>
        <w:pStyle w:val="af0"/>
        <w:spacing w:before="120" w:after="0" w:line="360" w:lineRule="auto"/>
        <w:rPr>
          <w:bCs/>
        </w:rPr>
      </w:pPr>
    </w:p>
    <w:p w:rsidR="007E1FAB" w:rsidRPr="007E1FAB" w:rsidRDefault="007E1FAB" w:rsidP="003C2060">
      <w:pPr>
        <w:pStyle w:val="af0"/>
        <w:spacing w:before="120" w:after="0" w:line="360" w:lineRule="auto"/>
        <w:rPr>
          <w:bCs/>
        </w:rPr>
      </w:pPr>
    </w:p>
    <w:p w:rsidR="005F5D12" w:rsidRPr="008947F4" w:rsidRDefault="009E21BC" w:rsidP="0090542D">
      <w:pPr>
        <w:pStyle w:val="af0"/>
        <w:spacing w:after="0" w:line="360" w:lineRule="auto"/>
        <w:ind w:firstLine="567"/>
        <w:jc w:val="both"/>
      </w:pPr>
      <w:r w:rsidRPr="0090542D">
        <w:t>Рассмотрим двумерную задачу рассеяния электромагнитных волн на идеально проводящем экране, поперечн</w:t>
      </w:r>
      <w:r w:rsidR="002F2686">
        <w:t>о</w:t>
      </w:r>
      <w:r w:rsidRPr="0090542D">
        <w:t>е сечени</w:t>
      </w:r>
      <w:r w:rsidR="003C4CF9">
        <w:t>е</w:t>
      </w:r>
      <w:r w:rsidRPr="0090542D">
        <w:t xml:space="preserve"> котор</w:t>
      </w:r>
      <w:r w:rsidR="002F2686">
        <w:t>ого</w:t>
      </w:r>
      <w:r w:rsidRPr="0090542D">
        <w:t xml:space="preserve"> показан</w:t>
      </w:r>
      <w:r w:rsidR="002F2686">
        <w:t>о</w:t>
      </w:r>
      <w:r w:rsidRPr="0090542D">
        <w:t xml:space="preserve"> на рис. 1. </w:t>
      </w:r>
      <w:r w:rsidR="002F2686">
        <w:t>Пусть экран возбуждается волной Н</w:t>
      </w:r>
      <w:r w:rsidRPr="0090542D">
        <w:t xml:space="preserve">-поляризации, </w:t>
      </w:r>
      <w:r w:rsidR="002F2686">
        <w:t>поле которой представл</w:t>
      </w:r>
      <w:r w:rsidR="002B371E">
        <w:t>яется</w:t>
      </w:r>
      <w:r w:rsidR="002F2686">
        <w:t xml:space="preserve"> единственной ненулевой составляющей вектора напряженности магнитного поля </w:t>
      </w:r>
      <w:r w:rsidR="000A01B9" w:rsidRPr="000A01B9">
        <w:rPr>
          <w:bCs/>
          <w:position w:val="-14"/>
        </w:rPr>
        <w:object w:dxaOrig="880" w:dyaOrig="400">
          <v:shape id="_x0000_i1068" type="#_x0000_t75" style="width:44.35pt;height:20.5pt" o:ole="">
            <v:imagedata r:id="rId203" o:title=""/>
          </v:shape>
          <o:OLEObject Type="Embed" ProgID="Equation.3" ShapeID="_x0000_i1068" DrawAspect="Content" ObjectID="_1674557283" r:id="rId204"/>
        </w:object>
      </w:r>
      <w:r w:rsidR="002F2686">
        <w:rPr>
          <w:bCs/>
        </w:rPr>
        <w:t xml:space="preserve">, не зависящей от </w:t>
      </w:r>
      <w:r w:rsidR="002F2686">
        <w:rPr>
          <w:bCs/>
          <w:i/>
          <w:lang w:val="en-US"/>
        </w:rPr>
        <w:t>y</w:t>
      </w:r>
      <w:r w:rsidR="002F2686" w:rsidRPr="002F2686">
        <w:rPr>
          <w:bCs/>
        </w:rPr>
        <w:t>.</w:t>
      </w:r>
      <w:r w:rsidR="002F2686">
        <w:t xml:space="preserve"> Аналогично тому, как это сделано в </w:t>
      </w:r>
      <w:r w:rsidR="002F2686" w:rsidRPr="002F2686">
        <w:t xml:space="preserve">[10], </w:t>
      </w:r>
      <w:r w:rsidR="002F2686">
        <w:t xml:space="preserve">расположим </w:t>
      </w:r>
      <w:r w:rsidR="002F2686">
        <w:rPr>
          <w:i/>
          <w:lang w:val="en-US"/>
        </w:rPr>
        <w:t>N</w:t>
      </w:r>
      <w:r w:rsidR="002F2686">
        <w:t xml:space="preserve"> точек коллокации на </w:t>
      </w:r>
      <w:r w:rsidR="002F2686">
        <w:lastRenderedPageBreak/>
        <w:t xml:space="preserve">поверхности экрана, как показано на рис. 1. </w:t>
      </w:r>
      <w:r w:rsidR="002B371E">
        <w:t>Как отмечено во Введении</w:t>
      </w:r>
      <w:r w:rsidRPr="0090542D">
        <w:t>, мы</w:t>
      </w:r>
      <w:r w:rsidR="002B371E">
        <w:t xml:space="preserve">, во-первых, </w:t>
      </w:r>
      <w:r w:rsidRPr="0090542D">
        <w:t>предлагаем использовать цилиндрические источники ненулевого радиуса с заданным распределением тока в сечении цилиндра вместо бесконечно тонких нитей тока</w:t>
      </w:r>
      <w:r w:rsidR="002B371E">
        <w:t xml:space="preserve"> и в</w:t>
      </w:r>
      <w:r w:rsidRPr="0090542D">
        <w:t>о-вторых, предлагаем располагать</w:t>
      </w:r>
      <w:r w:rsidR="002B371E">
        <w:t xml:space="preserve"> указанные</w:t>
      </w:r>
      <w:r w:rsidRPr="0090542D">
        <w:t xml:space="preserve"> источники так, что оси цилиндров оказываются как раз лежащими в точках коллокации на поверхности тела, как показано на рис. 1.</w:t>
      </w:r>
    </w:p>
    <w:p w:rsidR="008947F4" w:rsidRPr="00AD2C5D" w:rsidRDefault="008947F4" w:rsidP="0090542D">
      <w:pPr>
        <w:pStyle w:val="af0"/>
        <w:spacing w:after="0" w:line="360" w:lineRule="auto"/>
        <w:ind w:firstLine="567"/>
        <w:jc w:val="both"/>
      </w:pPr>
    </w:p>
    <w:p w:rsidR="008947F4" w:rsidRDefault="008947F4" w:rsidP="008947F4">
      <w:pPr>
        <w:pStyle w:val="af0"/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80000" cy="2512800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F4" w:rsidRPr="008947F4" w:rsidRDefault="008947F4" w:rsidP="008947F4">
      <w:pPr>
        <w:pStyle w:val="af0"/>
        <w:spacing w:after="0" w:line="360" w:lineRule="auto"/>
        <w:jc w:val="both"/>
      </w:pPr>
      <w:r>
        <w:t>Рис. 1. Поперечное сечение экрана и расположение цилиндрических вспомогательных источников на его поверхности.</w:t>
      </w:r>
    </w:p>
    <w:p w:rsidR="008947F4" w:rsidRPr="008947F4" w:rsidRDefault="008947F4" w:rsidP="008947F4">
      <w:pPr>
        <w:pStyle w:val="af0"/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Fig. 1. </w:t>
      </w:r>
      <w:r w:rsidRPr="008947F4">
        <w:rPr>
          <w:bCs/>
          <w:noProof/>
          <w:lang w:val="en-US"/>
        </w:rPr>
        <w:t>Cross sections of a screen</w:t>
      </w:r>
      <w:r>
        <w:rPr>
          <w:bCs/>
          <w:noProof/>
          <w:lang w:val="en-US"/>
        </w:rPr>
        <w:t xml:space="preserve"> and</w:t>
      </w:r>
      <w:r w:rsidRPr="008947F4">
        <w:rPr>
          <w:bCs/>
          <w:noProof/>
          <w:lang w:val="en-US"/>
        </w:rPr>
        <w:t xml:space="preserve"> arrangement of the </w:t>
      </w:r>
      <w:r>
        <w:rPr>
          <w:bCs/>
          <w:noProof/>
          <w:lang w:val="en-US"/>
        </w:rPr>
        <w:t>cylindrical</w:t>
      </w:r>
      <w:r w:rsidRPr="008947F4">
        <w:rPr>
          <w:bCs/>
          <w:noProof/>
          <w:lang w:val="en-US"/>
        </w:rPr>
        <w:t xml:space="preserve"> auxiliary sources on </w:t>
      </w:r>
      <w:r>
        <w:rPr>
          <w:bCs/>
          <w:noProof/>
          <w:lang w:val="en-US"/>
        </w:rPr>
        <w:t xml:space="preserve">its </w:t>
      </w:r>
      <w:r w:rsidRPr="008947F4">
        <w:rPr>
          <w:bCs/>
          <w:noProof/>
          <w:lang w:val="en-US"/>
        </w:rPr>
        <w:t>surface.</w:t>
      </w:r>
    </w:p>
    <w:p w:rsidR="008947F4" w:rsidRPr="008947F4" w:rsidRDefault="008947F4" w:rsidP="0090542D">
      <w:pPr>
        <w:pStyle w:val="af0"/>
        <w:spacing w:after="0" w:line="360" w:lineRule="auto"/>
        <w:ind w:firstLine="567"/>
        <w:jc w:val="both"/>
        <w:rPr>
          <w:lang w:val="en-US"/>
        </w:rPr>
      </w:pPr>
    </w:p>
    <w:p w:rsidR="009E21BC" w:rsidRDefault="00C05009" w:rsidP="0090542D">
      <w:pPr>
        <w:pStyle w:val="af0"/>
        <w:spacing w:after="0" w:line="360" w:lineRule="auto"/>
        <w:ind w:firstLine="567"/>
        <w:jc w:val="both"/>
      </w:pPr>
      <w:r>
        <w:br w:type="column"/>
      </w:r>
      <w:r w:rsidR="009E21BC" w:rsidRPr="0090542D">
        <w:lastRenderedPageBreak/>
        <w:t>Распределение тока по сечению вспомогательного цилиндрического источника в общем</w:t>
      </w:r>
      <w:r w:rsidR="00B73A3E">
        <w:t xml:space="preserve">, использованное в </w:t>
      </w:r>
      <w:r w:rsidR="00B73A3E" w:rsidRPr="00B73A3E">
        <w:t>[10],</w:t>
      </w:r>
      <w:r w:rsidR="00B73A3E">
        <w:t xml:space="preserve"> является равномерным. Однако наши исследования невязки удовлетворения граничного условия на экране показали, что равномерное распределение тока по сечению источника не обеспечивает низкий уровень невязки в рассматриваемом </w:t>
      </w:r>
      <w:r w:rsidR="009E21BC" w:rsidRPr="0090542D">
        <w:t>случае</w:t>
      </w:r>
      <w:r w:rsidR="00B73A3E">
        <w:t xml:space="preserve"> Н-поляризации</w:t>
      </w:r>
      <w:r w:rsidR="009E21BC" w:rsidRPr="0090542D">
        <w:t xml:space="preserve">. </w:t>
      </w:r>
      <w:r w:rsidR="00B73A3E">
        <w:t xml:space="preserve">Поэтому мы предлагаем рассмотреть следующее спадающее распределение тока по сечению </w:t>
      </w:r>
      <w:r w:rsidR="00B73A3E">
        <w:rPr>
          <w:i/>
          <w:lang w:val="en-US"/>
        </w:rPr>
        <w:t>n</w:t>
      </w:r>
      <w:r w:rsidR="00B73A3E" w:rsidRPr="00B73A3E">
        <w:rPr>
          <w:i/>
        </w:rPr>
        <w:t>-</w:t>
      </w:r>
      <w:r w:rsidR="00B73A3E">
        <w:t>го источника</w:t>
      </w:r>
    </w:p>
    <w:p w:rsidR="00B73A3E" w:rsidRDefault="00B73A3E" w:rsidP="0090542D">
      <w:pPr>
        <w:pStyle w:val="af0"/>
        <w:spacing w:after="0" w:line="360" w:lineRule="auto"/>
        <w:ind w:firstLine="567"/>
        <w:jc w:val="both"/>
      </w:pPr>
    </w:p>
    <w:p w:rsidR="002C489D" w:rsidRDefault="002C489D" w:rsidP="002C489D">
      <w:pPr>
        <w:pStyle w:val="af0"/>
        <w:spacing w:after="0"/>
        <w:ind w:firstLine="567"/>
        <w:jc w:val="both"/>
      </w:pPr>
      <w:r w:rsidRPr="002C489D">
        <w:rPr>
          <w:position w:val="-12"/>
        </w:rPr>
        <w:object w:dxaOrig="1860" w:dyaOrig="360">
          <v:shape id="_x0000_i1069" type="#_x0000_t75" style="width:93.45pt;height:17.65pt" o:ole="">
            <v:imagedata r:id="rId206" o:title=""/>
          </v:shape>
          <o:OLEObject Type="Embed" ProgID="Equation.3" ShapeID="_x0000_i1069" DrawAspect="Content" ObjectID="_1674557284" r:id="rId207"/>
        </w:object>
      </w:r>
      <w:r w:rsidRPr="000E0E54">
        <w:t xml:space="preserve">    </w:t>
      </w:r>
      <w:r>
        <w:t xml:space="preserve">                   </w:t>
      </w:r>
      <w:r w:rsidRPr="000E0E54">
        <w:t xml:space="preserve">       (1)</w:t>
      </w:r>
      <w:r>
        <w:br/>
      </w:r>
    </w:p>
    <w:p w:rsidR="002C489D" w:rsidRPr="002C489D" w:rsidRDefault="002C489D" w:rsidP="002C489D">
      <w:pPr>
        <w:pStyle w:val="af0"/>
        <w:spacing w:before="180" w:after="0" w:line="360" w:lineRule="auto"/>
        <w:jc w:val="both"/>
      </w:pPr>
      <w:r>
        <w:t>где</w:t>
      </w:r>
      <w:r w:rsidRPr="002C489D">
        <w:t xml:space="preserve"> </w:t>
      </w:r>
      <w:r w:rsidRPr="002C489D">
        <w:rPr>
          <w:rFonts w:ascii="Symbol" w:hAnsi="Symbol"/>
          <w:i/>
        </w:rPr>
        <w:t></w:t>
      </w:r>
      <w:r w:rsidRPr="002C489D">
        <w:rPr>
          <w:i/>
          <w:vertAlign w:val="subscript"/>
          <w:lang w:val="en-US"/>
        </w:rPr>
        <w:t>n</w:t>
      </w:r>
      <w:r w:rsidRPr="002C489D">
        <w:t xml:space="preserve"> – </w:t>
      </w:r>
      <w:r>
        <w:t>расстояние</w:t>
      </w:r>
      <w:r w:rsidRPr="002C489D">
        <w:t xml:space="preserve">, </w:t>
      </w:r>
      <w:r>
        <w:t>отмеряемое</w:t>
      </w:r>
      <w:r w:rsidRPr="002C489D">
        <w:t xml:space="preserve"> </w:t>
      </w:r>
      <w:r>
        <w:t>от</w:t>
      </w:r>
      <w:r w:rsidRPr="002C489D">
        <w:t xml:space="preserve"> </w:t>
      </w:r>
      <w:r>
        <w:t>оси</w:t>
      </w:r>
      <w:r w:rsidRPr="002C489D">
        <w:t xml:space="preserve"> </w:t>
      </w:r>
      <w:r w:rsidRPr="002C489D">
        <w:rPr>
          <w:i/>
          <w:lang w:val="en-US"/>
        </w:rPr>
        <w:t>n</w:t>
      </w:r>
      <w:r w:rsidRPr="002C489D">
        <w:rPr>
          <w:i/>
        </w:rPr>
        <w:t>-</w:t>
      </w:r>
      <w:r>
        <w:t>го</w:t>
      </w:r>
      <w:r w:rsidRPr="002C489D">
        <w:t xml:space="preserve"> </w:t>
      </w:r>
      <w:r>
        <w:t>источника</w:t>
      </w:r>
      <w:r w:rsidRPr="002C489D">
        <w:t xml:space="preserve">, </w:t>
      </w:r>
      <w:r w:rsidRPr="002C489D">
        <w:rPr>
          <w:b/>
          <w:lang w:val="en-US"/>
        </w:rPr>
        <w:t>j</w:t>
      </w:r>
      <w:r w:rsidRPr="002C489D">
        <w:rPr>
          <w:i/>
          <w:vertAlign w:val="subscript"/>
          <w:lang w:val="en-US"/>
        </w:rPr>
        <w:t>n</w:t>
      </w:r>
      <w:r w:rsidRPr="002C489D">
        <w:t xml:space="preserve"> – </w:t>
      </w:r>
      <w:r>
        <w:t>амплитуда</w:t>
      </w:r>
      <w:r w:rsidRPr="002C489D">
        <w:t xml:space="preserve"> </w:t>
      </w:r>
      <w:r>
        <w:t>плотности</w:t>
      </w:r>
      <w:r w:rsidRPr="002C489D">
        <w:t xml:space="preserve"> </w:t>
      </w:r>
      <w:r>
        <w:t>тока</w:t>
      </w:r>
      <w:r w:rsidRPr="002C489D">
        <w:t xml:space="preserve">, </w:t>
      </w:r>
      <w:r w:rsidRPr="00B664EA">
        <w:rPr>
          <w:rFonts w:ascii="Symbol" w:hAnsi="Symbol"/>
          <w:i/>
        </w:rPr>
        <w:t></w:t>
      </w:r>
      <w:r w:rsidRPr="002C489D">
        <w:rPr>
          <w:i/>
          <w:vertAlign w:val="subscript"/>
          <w:lang w:val="en-US"/>
        </w:rPr>
        <w:t>n</w:t>
      </w:r>
      <w:r w:rsidRPr="002C489D">
        <w:rPr>
          <w:i/>
        </w:rPr>
        <w:t>=</w:t>
      </w:r>
      <w:r w:rsidRPr="00B664EA">
        <w:rPr>
          <w:rFonts w:ascii="Symbol" w:hAnsi="Symbol"/>
          <w:i/>
        </w:rPr>
        <w:t></w:t>
      </w:r>
      <w:r w:rsidRPr="002C489D">
        <w:rPr>
          <w:vertAlign w:val="subscript"/>
        </w:rPr>
        <w:t>01</w:t>
      </w:r>
      <w:r w:rsidRPr="002C489D">
        <w:t>/</w:t>
      </w:r>
      <w:r w:rsidRPr="002C489D">
        <w:rPr>
          <w:i/>
          <w:lang w:val="en-US"/>
        </w:rPr>
        <w:t>a</w:t>
      </w:r>
      <w:r w:rsidRPr="002C489D">
        <w:rPr>
          <w:i/>
          <w:vertAlign w:val="subscript"/>
          <w:lang w:val="en-US"/>
        </w:rPr>
        <w:t>n</w:t>
      </w:r>
      <w:r w:rsidRPr="002C489D">
        <w:t xml:space="preserve">, </w:t>
      </w:r>
      <w:r w:rsidRPr="002C489D">
        <w:rPr>
          <w:i/>
          <w:lang w:val="en-US"/>
        </w:rPr>
        <w:t>a</w:t>
      </w:r>
      <w:r w:rsidRPr="002C489D">
        <w:rPr>
          <w:i/>
          <w:vertAlign w:val="subscript"/>
          <w:lang w:val="en-US"/>
        </w:rPr>
        <w:t>n</w:t>
      </w:r>
      <w:r w:rsidRPr="002C489D">
        <w:t xml:space="preserve"> – </w:t>
      </w:r>
      <w:r>
        <w:t>радиус</w:t>
      </w:r>
      <w:r w:rsidRPr="002C489D">
        <w:t xml:space="preserve"> </w:t>
      </w:r>
      <w:r w:rsidRPr="002C489D">
        <w:rPr>
          <w:i/>
          <w:lang w:val="en-US"/>
        </w:rPr>
        <w:t>n</w:t>
      </w:r>
      <w:r>
        <w:rPr>
          <w:i/>
        </w:rPr>
        <w:t>-</w:t>
      </w:r>
      <w:r>
        <w:t>го</w:t>
      </w:r>
      <w:r w:rsidRPr="002C489D">
        <w:t xml:space="preserve"> </w:t>
      </w:r>
      <w:r>
        <w:t>источника и</w:t>
      </w:r>
      <w:r w:rsidRPr="002C489D">
        <w:t xml:space="preserve"> </w:t>
      </w:r>
      <w:r w:rsidRPr="00B664EA">
        <w:rPr>
          <w:rFonts w:ascii="Symbol" w:hAnsi="Symbol"/>
          <w:i/>
        </w:rPr>
        <w:t></w:t>
      </w:r>
      <w:r w:rsidRPr="002C489D">
        <w:rPr>
          <w:vertAlign w:val="subscript"/>
        </w:rPr>
        <w:t>01</w:t>
      </w:r>
      <w:r w:rsidRPr="002C489D">
        <w:t xml:space="preserve"> </w:t>
      </w:r>
      <w:r>
        <w:t xml:space="preserve">– первый корень функции Бесселя </w:t>
      </w:r>
      <w:r w:rsidRPr="002C489D">
        <w:t>0</w:t>
      </w:r>
      <w:r>
        <w:t>-го порядка</w:t>
      </w:r>
      <w:r w:rsidRPr="002C489D">
        <w:t xml:space="preserve"> </w:t>
      </w:r>
      <w:r w:rsidRPr="002C489D">
        <w:rPr>
          <w:i/>
          <w:lang w:val="en-US"/>
        </w:rPr>
        <w:t>J</w:t>
      </w:r>
      <w:r w:rsidRPr="002C489D">
        <w:rPr>
          <w:vertAlign w:val="subscript"/>
        </w:rPr>
        <w:t>0</w:t>
      </w:r>
      <w:r w:rsidRPr="002C489D">
        <w:t>(</w:t>
      </w:r>
      <w:r w:rsidRPr="00B664EA">
        <w:rPr>
          <w:rFonts w:ascii="Symbol" w:hAnsi="Symbol"/>
          <w:i/>
        </w:rPr>
        <w:t></w:t>
      </w:r>
      <w:r w:rsidRPr="002C489D">
        <w:t>).</w:t>
      </w:r>
    </w:p>
    <w:p w:rsidR="002C489D" w:rsidRDefault="00FF3997" w:rsidP="002C489D">
      <w:pPr>
        <w:pStyle w:val="af0"/>
        <w:spacing w:after="0" w:line="360" w:lineRule="auto"/>
        <w:ind w:firstLine="567"/>
      </w:pPr>
      <w:r>
        <w:t>Можно</w:t>
      </w:r>
      <w:r w:rsidRPr="008947F4">
        <w:t xml:space="preserve"> </w:t>
      </w:r>
      <w:r>
        <w:t>показать</w:t>
      </w:r>
      <w:r w:rsidRPr="008947F4">
        <w:t xml:space="preserve">, </w:t>
      </w:r>
      <w:r>
        <w:t>что</w:t>
      </w:r>
      <w:r w:rsidRPr="008947F4">
        <w:t xml:space="preserve"> </w:t>
      </w:r>
      <w:r>
        <w:t>векторный</w:t>
      </w:r>
      <w:r w:rsidRPr="008947F4">
        <w:t xml:space="preserve"> </w:t>
      </w:r>
      <w:r>
        <w:t>потенциал</w:t>
      </w:r>
      <w:r w:rsidRPr="008947F4">
        <w:t xml:space="preserve">, </w:t>
      </w:r>
      <w:r>
        <w:t>соответствующий</w:t>
      </w:r>
      <w:r w:rsidRPr="008947F4">
        <w:t xml:space="preserve"> </w:t>
      </w:r>
      <w:r>
        <w:t>распределению</w:t>
      </w:r>
      <w:r w:rsidRPr="008947F4">
        <w:t xml:space="preserve"> </w:t>
      </w:r>
      <w:r>
        <w:t>тока</w:t>
      </w:r>
      <w:r w:rsidRPr="008947F4">
        <w:t xml:space="preserve"> (1), </w:t>
      </w:r>
      <w:r>
        <w:t>определяется</w:t>
      </w:r>
      <w:r w:rsidRPr="008947F4">
        <w:t xml:space="preserve"> </w:t>
      </w:r>
      <w:r>
        <w:t>формулой</w:t>
      </w:r>
    </w:p>
    <w:p w:rsidR="00F156C4" w:rsidRPr="008947F4" w:rsidRDefault="00F156C4" w:rsidP="002C489D">
      <w:pPr>
        <w:pStyle w:val="af0"/>
        <w:spacing w:after="0" w:line="360" w:lineRule="auto"/>
        <w:ind w:firstLine="567"/>
      </w:pPr>
    </w:p>
    <w:p w:rsidR="002C489D" w:rsidRPr="008947F4" w:rsidRDefault="002C489D" w:rsidP="002C489D">
      <w:pPr>
        <w:pStyle w:val="af0"/>
        <w:spacing w:after="0" w:line="360" w:lineRule="auto"/>
        <w:ind w:firstLine="567"/>
        <w:jc w:val="both"/>
      </w:pPr>
      <w:r w:rsidRPr="002C489D">
        <w:rPr>
          <w:position w:val="-12"/>
        </w:rPr>
        <w:object w:dxaOrig="2020" w:dyaOrig="360">
          <v:shape id="_x0000_i1070" type="#_x0000_t75" style="width:100.6pt;height:17.65pt" o:ole="">
            <v:imagedata r:id="rId208" o:title=""/>
          </v:shape>
          <o:OLEObject Type="Embed" ProgID="Equation.3" ShapeID="_x0000_i1070" DrawAspect="Content" ObjectID="_1674557285" r:id="rId209"/>
        </w:object>
      </w:r>
      <w:r w:rsidRPr="008947F4">
        <w:t xml:space="preserve">                             (2)</w:t>
      </w:r>
      <w:r w:rsidRPr="008947F4">
        <w:br/>
      </w:r>
    </w:p>
    <w:p w:rsidR="002C489D" w:rsidRPr="008947F4" w:rsidRDefault="00FF3997" w:rsidP="002C489D">
      <w:pPr>
        <w:pStyle w:val="af0"/>
        <w:spacing w:after="0" w:line="360" w:lineRule="auto"/>
      </w:pPr>
      <w:r>
        <w:t>где</w:t>
      </w:r>
      <w:r w:rsidR="002C489D" w:rsidRPr="008947F4">
        <w:t xml:space="preserve"> </w:t>
      </w:r>
    </w:p>
    <w:p w:rsidR="002C489D" w:rsidRPr="008947F4" w:rsidRDefault="00FF3997" w:rsidP="00FB0642">
      <w:pPr>
        <w:pStyle w:val="af0"/>
        <w:spacing w:after="0"/>
        <w:ind w:firstLine="567"/>
        <w:jc w:val="both"/>
      </w:pPr>
      <w:r w:rsidRPr="00FF3997">
        <w:rPr>
          <w:position w:val="-34"/>
        </w:rPr>
        <w:object w:dxaOrig="5160" w:dyaOrig="800">
          <v:shape id="_x0000_i1071" type="#_x0000_t75" style="width:259.85pt;height:39.1pt" o:ole="">
            <v:imagedata r:id="rId210" o:title=""/>
          </v:shape>
          <o:OLEObject Type="Embed" ProgID="Equation.3" ShapeID="_x0000_i1071" DrawAspect="Content" ObjectID="_1674557286" r:id="rId211"/>
        </w:object>
      </w:r>
      <w:r w:rsidR="002C489D" w:rsidRPr="008947F4">
        <w:t xml:space="preserve"> </w:t>
      </w:r>
      <w:r w:rsidRPr="008947F4">
        <w:t xml:space="preserve">                         </w:t>
      </w:r>
      <w:r w:rsidR="002C489D" w:rsidRPr="008947F4">
        <w:t xml:space="preserve"> (3)</w:t>
      </w:r>
      <w:r w:rsidRPr="008947F4">
        <w:br/>
      </w:r>
    </w:p>
    <w:p w:rsidR="002C489D" w:rsidRPr="00FF3997" w:rsidRDefault="002C489D" w:rsidP="002C489D">
      <w:pPr>
        <w:pStyle w:val="af0"/>
      </w:pPr>
      <w:r w:rsidRPr="002C489D">
        <w:rPr>
          <w:i/>
          <w:lang w:val="en-US"/>
        </w:rPr>
        <w:t>k</w:t>
      </w:r>
      <w:r w:rsidRPr="00FF3997">
        <w:rPr>
          <w:i/>
        </w:rPr>
        <w:t>=</w:t>
      </w:r>
      <w:r w:rsidRPr="00FF3997">
        <w:t>2</w:t>
      </w:r>
      <w:r w:rsidRPr="00B664EA">
        <w:rPr>
          <w:rFonts w:ascii="Symbol" w:hAnsi="Symbol"/>
          <w:i/>
        </w:rPr>
        <w:t></w:t>
      </w:r>
      <w:r w:rsidRPr="00FF3997">
        <w:t>/</w:t>
      </w:r>
      <w:r w:rsidRPr="00B664EA">
        <w:rPr>
          <w:rFonts w:ascii="Symbol" w:hAnsi="Symbol"/>
          <w:i/>
        </w:rPr>
        <w:t></w:t>
      </w:r>
      <w:r w:rsidRPr="00FF3997">
        <w:t xml:space="preserve"> </w:t>
      </w:r>
      <w:r w:rsidR="00FF3997" w:rsidRPr="00FF3997">
        <w:noBreakHyphen/>
        <w:t xml:space="preserve"> </w:t>
      </w:r>
      <w:r w:rsidR="00FF3997">
        <w:t>волновое</w:t>
      </w:r>
      <w:r w:rsidR="00FF3997" w:rsidRPr="00FF3997">
        <w:t xml:space="preserve"> </w:t>
      </w:r>
      <w:r w:rsidR="00FF3997">
        <w:t>число</w:t>
      </w:r>
      <w:r w:rsidRPr="00FF3997">
        <w:t xml:space="preserve">, </w:t>
      </w:r>
      <w:r w:rsidRPr="00B664EA">
        <w:rPr>
          <w:rFonts w:ascii="Symbol" w:hAnsi="Symbol"/>
          <w:i/>
        </w:rPr>
        <w:t></w:t>
      </w:r>
      <w:r w:rsidRPr="00FF3997">
        <w:t xml:space="preserve"> </w:t>
      </w:r>
      <w:r w:rsidR="00FF3997">
        <w:noBreakHyphen/>
        <w:t xml:space="preserve"> длина волны</w:t>
      </w:r>
      <w:r w:rsidRPr="00FF3997">
        <w:t xml:space="preserve">, </w:t>
      </w:r>
    </w:p>
    <w:p w:rsidR="00FF3997" w:rsidRPr="008947F4" w:rsidRDefault="00FF3997" w:rsidP="00FB0642">
      <w:pPr>
        <w:pStyle w:val="af0"/>
        <w:spacing w:after="0"/>
        <w:ind w:firstLine="567"/>
      </w:pPr>
      <w:r w:rsidRPr="00FF3997">
        <w:rPr>
          <w:position w:val="-30"/>
        </w:rPr>
        <w:object w:dxaOrig="1740" w:dyaOrig="720">
          <v:shape id="_x0000_i1072" type="#_x0000_t75" style="width:86.8pt;height:36.25pt" o:ole="">
            <v:imagedata r:id="rId212" o:title=""/>
          </v:shape>
          <o:OLEObject Type="Embed" ProgID="Equation.3" ShapeID="_x0000_i1072" DrawAspect="Content" ObjectID="_1674557287" r:id="rId213"/>
        </w:object>
      </w:r>
      <w:r w:rsidRPr="008947F4">
        <w:t>,</w:t>
      </w:r>
    </w:p>
    <w:p w:rsidR="00FF3997" w:rsidRPr="008947F4" w:rsidRDefault="00FF3997" w:rsidP="00FB0642">
      <w:pPr>
        <w:pStyle w:val="af0"/>
        <w:spacing w:after="0"/>
        <w:ind w:firstLine="567"/>
      </w:pPr>
      <w:r w:rsidRPr="00FF3997">
        <w:rPr>
          <w:position w:val="-24"/>
        </w:rPr>
        <w:object w:dxaOrig="2760" w:dyaOrig="620">
          <v:shape id="_x0000_i1073" type="#_x0000_t75" style="width:137.8pt;height:31pt" o:ole="">
            <v:imagedata r:id="rId214" o:title=""/>
          </v:shape>
          <o:OLEObject Type="Embed" ProgID="Equation.3" ShapeID="_x0000_i1073" DrawAspect="Content" ObjectID="_1674557288" r:id="rId215"/>
        </w:object>
      </w:r>
      <w:r w:rsidRPr="008947F4">
        <w:t>,</w:t>
      </w:r>
    </w:p>
    <w:p w:rsidR="00FF3997" w:rsidRPr="008947F4" w:rsidRDefault="00FF3997" w:rsidP="00FB0642">
      <w:pPr>
        <w:pStyle w:val="af0"/>
        <w:spacing w:after="0"/>
        <w:ind w:firstLine="567"/>
      </w:pPr>
      <w:r w:rsidRPr="00FF3997">
        <w:rPr>
          <w:position w:val="-24"/>
        </w:rPr>
        <w:object w:dxaOrig="2920" w:dyaOrig="620">
          <v:shape id="_x0000_i1074" type="#_x0000_t75" style="width:145.9pt;height:31pt" o:ole="">
            <v:imagedata r:id="rId216" o:title=""/>
          </v:shape>
          <o:OLEObject Type="Embed" ProgID="Equation.3" ShapeID="_x0000_i1074" DrawAspect="Content" ObjectID="_1674557289" r:id="rId217"/>
        </w:object>
      </w:r>
      <w:r w:rsidRPr="008947F4">
        <w:t>,</w:t>
      </w:r>
    </w:p>
    <w:p w:rsidR="00FF3997" w:rsidRDefault="00FF3997" w:rsidP="00FB0642">
      <w:pPr>
        <w:pStyle w:val="af0"/>
        <w:spacing w:after="0"/>
        <w:ind w:firstLine="567"/>
      </w:pPr>
      <w:r w:rsidRPr="00FF3997">
        <w:rPr>
          <w:position w:val="-14"/>
        </w:rPr>
        <w:object w:dxaOrig="2600" w:dyaOrig="460">
          <v:shape id="_x0000_i1075" type="#_x0000_t75" style="width:129.7pt;height:22.9pt" o:ole="">
            <v:imagedata r:id="rId218" o:title=""/>
          </v:shape>
          <o:OLEObject Type="Embed" ProgID="Equation.3" ShapeID="_x0000_i1075" DrawAspect="Content" ObjectID="_1674557290" r:id="rId219"/>
        </w:object>
      </w:r>
      <w:r w:rsidRPr="008947F4">
        <w:t>,</w:t>
      </w:r>
    </w:p>
    <w:p w:rsidR="00F156C4" w:rsidRPr="00F156C4" w:rsidRDefault="00F156C4" w:rsidP="00FB0642">
      <w:pPr>
        <w:pStyle w:val="af0"/>
        <w:spacing w:after="0"/>
        <w:ind w:firstLine="567"/>
      </w:pPr>
    </w:p>
    <w:p w:rsidR="00FF3997" w:rsidRPr="003056FD" w:rsidRDefault="00FF3997" w:rsidP="00FB0642">
      <w:pPr>
        <w:pStyle w:val="af0"/>
        <w:jc w:val="both"/>
      </w:pPr>
      <w:r w:rsidRPr="00FF3997">
        <w:rPr>
          <w:i/>
          <w:lang w:val="en-US"/>
        </w:rPr>
        <w:t>x</w:t>
      </w:r>
      <w:r w:rsidRPr="00FF3997">
        <w:rPr>
          <w:i/>
          <w:vertAlign w:val="subscript"/>
          <w:lang w:val="en-US"/>
        </w:rPr>
        <w:t>n</w:t>
      </w:r>
      <w:r w:rsidRPr="003056FD">
        <w:t xml:space="preserve"> </w:t>
      </w:r>
      <w:r>
        <w:t>и</w:t>
      </w:r>
      <w:r w:rsidRPr="003056FD">
        <w:t xml:space="preserve"> </w:t>
      </w:r>
      <w:r w:rsidRPr="00FF3997">
        <w:rPr>
          <w:i/>
          <w:lang w:val="en-US"/>
        </w:rPr>
        <w:t>z</w:t>
      </w:r>
      <w:r w:rsidRPr="00FF3997">
        <w:rPr>
          <w:i/>
          <w:vertAlign w:val="subscript"/>
          <w:lang w:val="en-US"/>
        </w:rPr>
        <w:t>n</w:t>
      </w:r>
      <w:r w:rsidRPr="003056FD">
        <w:t xml:space="preserve"> – </w:t>
      </w:r>
      <w:r>
        <w:t>координаты</w:t>
      </w:r>
      <w:r w:rsidRPr="003056FD">
        <w:t xml:space="preserve"> </w:t>
      </w:r>
      <w:r w:rsidRPr="00FF3997">
        <w:rPr>
          <w:i/>
          <w:lang w:val="en-US"/>
        </w:rPr>
        <w:t>n</w:t>
      </w:r>
      <w:r w:rsidRPr="003056FD">
        <w:rPr>
          <w:i/>
        </w:rPr>
        <w:t>-</w:t>
      </w:r>
      <w:r>
        <w:t>й</w:t>
      </w:r>
      <w:r w:rsidRPr="003056FD">
        <w:t xml:space="preserve"> </w:t>
      </w:r>
      <w:r>
        <w:t>точки</w:t>
      </w:r>
      <w:r w:rsidRPr="003056FD">
        <w:t xml:space="preserve"> </w:t>
      </w:r>
      <w:r>
        <w:t>коллокации</w:t>
      </w:r>
      <w:r w:rsidRPr="003056FD">
        <w:t xml:space="preserve"> </w:t>
      </w:r>
      <w:r>
        <w:t>и</w:t>
      </w:r>
      <w:r w:rsidRPr="003056FD">
        <w:t xml:space="preserve"> </w:t>
      </w:r>
      <w:r w:rsidRPr="00FF3997">
        <w:rPr>
          <w:position w:val="-12"/>
        </w:rPr>
        <w:object w:dxaOrig="820" w:dyaOrig="380">
          <v:shape id="_x0000_i1076" type="#_x0000_t75" style="width:41pt;height:18.6pt" o:ole="">
            <v:imagedata r:id="rId147" o:title=""/>
          </v:shape>
          <o:OLEObject Type="Embed" ProgID="Equation.3" ShapeID="_x0000_i1076" DrawAspect="Content" ObjectID="_1674557291" r:id="rId220"/>
        </w:object>
      </w:r>
      <w:r w:rsidRPr="003056FD">
        <w:t xml:space="preserve"> </w:t>
      </w:r>
      <w:r w:rsidRPr="003056FD">
        <w:noBreakHyphen/>
        <w:t xml:space="preserve"> </w:t>
      </w:r>
      <w:r>
        <w:t>функция</w:t>
      </w:r>
      <w:r w:rsidRPr="003056FD">
        <w:t xml:space="preserve"> </w:t>
      </w:r>
      <w:r>
        <w:t>Ханкеля</w:t>
      </w:r>
      <w:r w:rsidRPr="003056FD">
        <w:t xml:space="preserve"> </w:t>
      </w:r>
      <w:r>
        <w:t>первого</w:t>
      </w:r>
      <w:r w:rsidRPr="003056FD">
        <w:t xml:space="preserve"> </w:t>
      </w:r>
      <w:r>
        <w:t>рода</w:t>
      </w:r>
      <w:r w:rsidRPr="003056FD">
        <w:t xml:space="preserve"> 0-</w:t>
      </w:r>
      <w:r>
        <w:t>го</w:t>
      </w:r>
      <w:r w:rsidRPr="003056FD">
        <w:t xml:space="preserve"> </w:t>
      </w:r>
      <w:r>
        <w:t>порядка</w:t>
      </w:r>
      <w:r w:rsidRPr="003056FD">
        <w:t xml:space="preserve">, </w:t>
      </w:r>
      <w:r>
        <w:t>соответствующая</w:t>
      </w:r>
      <w:r w:rsidRPr="003056FD">
        <w:t xml:space="preserve"> </w:t>
      </w:r>
      <w:r>
        <w:t>зависимости</w:t>
      </w:r>
      <w:r w:rsidRPr="003056FD">
        <w:t xml:space="preserve"> </w:t>
      </w:r>
      <w:r>
        <w:t>от</w:t>
      </w:r>
      <w:r w:rsidRPr="003056FD">
        <w:t xml:space="preserve"> </w:t>
      </w:r>
      <w:r>
        <w:t>времени</w:t>
      </w:r>
      <w:r w:rsidRPr="003056FD">
        <w:t xml:space="preserve"> </w:t>
      </w:r>
      <w:r w:rsidRPr="00BC214D">
        <w:rPr>
          <w:position w:val="-6"/>
        </w:rPr>
        <w:object w:dxaOrig="400" w:dyaOrig="300">
          <v:shape id="_x0000_i1077" type="#_x0000_t75" style="width:20.05pt;height:16.2pt" o:ole="">
            <v:imagedata r:id="rId149" o:title=""/>
          </v:shape>
          <o:OLEObject Type="Embed" ProgID="Equation.3" ShapeID="_x0000_i1077" DrawAspect="Content" ObjectID="_1674557292" r:id="rId221"/>
        </w:object>
      </w:r>
      <w:r w:rsidRPr="003056FD">
        <w:t>.</w:t>
      </w:r>
    </w:p>
    <w:p w:rsidR="00B276F4" w:rsidRDefault="00FB0642" w:rsidP="00FB0642">
      <w:pPr>
        <w:pStyle w:val="af0"/>
        <w:spacing w:after="0" w:line="360" w:lineRule="auto"/>
        <w:ind w:firstLine="567"/>
        <w:jc w:val="both"/>
      </w:pPr>
      <w:r>
        <w:t>Вектор</w:t>
      </w:r>
      <w:r w:rsidRPr="00FB0642">
        <w:t xml:space="preserve"> </w:t>
      </w:r>
      <w:r>
        <w:t>плотности</w:t>
      </w:r>
      <w:r w:rsidRPr="00FB0642">
        <w:t xml:space="preserve"> </w:t>
      </w:r>
      <w:r>
        <w:t>тока</w:t>
      </w:r>
      <w:r w:rsidRPr="00FB0642">
        <w:t xml:space="preserve"> </w:t>
      </w:r>
      <w:r w:rsidR="00B276F4" w:rsidRPr="00FB0642">
        <w:t xml:space="preserve">(1) </w:t>
      </w:r>
      <w:r>
        <w:t>является</w:t>
      </w:r>
      <w:r w:rsidRPr="00FB0642">
        <w:t xml:space="preserve"> </w:t>
      </w:r>
      <w:r>
        <w:t>касательным</w:t>
      </w:r>
      <w:r w:rsidRPr="00FB0642">
        <w:t xml:space="preserve"> </w:t>
      </w:r>
      <w:r>
        <w:t>к</w:t>
      </w:r>
      <w:r w:rsidRPr="00FB0642">
        <w:t xml:space="preserve"> </w:t>
      </w:r>
      <w:r>
        <w:t>поверхности</w:t>
      </w:r>
      <w:r w:rsidRPr="00FB0642">
        <w:t xml:space="preserve"> </w:t>
      </w:r>
      <w:r>
        <w:t>экрана,</w:t>
      </w:r>
      <w:r w:rsidRPr="00FB0642">
        <w:t xml:space="preserve"> </w:t>
      </w:r>
      <w:r>
        <w:t>и</w:t>
      </w:r>
      <w:r w:rsidRPr="00FB0642">
        <w:t xml:space="preserve"> </w:t>
      </w:r>
      <w:r>
        <w:t>мы</w:t>
      </w:r>
      <w:r w:rsidRPr="00FB0642">
        <w:t xml:space="preserve"> </w:t>
      </w:r>
      <w:r>
        <w:t>представим</w:t>
      </w:r>
      <w:r w:rsidRPr="00FB0642">
        <w:t xml:space="preserve"> </w:t>
      </w:r>
      <w:r>
        <w:t>его</w:t>
      </w:r>
      <w:r w:rsidRPr="00FB0642">
        <w:t xml:space="preserve"> </w:t>
      </w:r>
      <w:r>
        <w:t>как</w:t>
      </w:r>
      <w:r w:rsidRPr="00FB0642">
        <w:t xml:space="preserve"> </w:t>
      </w:r>
      <w:r w:rsidR="00B276F4" w:rsidRPr="00B276F4">
        <w:rPr>
          <w:b/>
          <w:lang w:val="en-US"/>
        </w:rPr>
        <w:t>j</w:t>
      </w:r>
      <w:r w:rsidR="00B276F4" w:rsidRPr="00B276F4">
        <w:rPr>
          <w:i/>
          <w:vertAlign w:val="subscript"/>
          <w:lang w:val="en-US"/>
        </w:rPr>
        <w:t>n</w:t>
      </w:r>
      <w:r w:rsidR="00B276F4" w:rsidRPr="00FB0642">
        <w:rPr>
          <w:i/>
        </w:rPr>
        <w:t>=</w:t>
      </w:r>
      <w:r w:rsidR="00B276F4" w:rsidRPr="00953943">
        <w:rPr>
          <w:rFonts w:ascii="Symbol" w:hAnsi="Symbol"/>
          <w:b/>
        </w:rPr>
        <w:t></w:t>
      </w:r>
      <w:r w:rsidR="00B276F4" w:rsidRPr="00B276F4">
        <w:rPr>
          <w:i/>
          <w:vertAlign w:val="subscript"/>
          <w:lang w:val="en-US"/>
        </w:rPr>
        <w:t>n</w:t>
      </w:r>
      <w:r w:rsidR="00B276F4" w:rsidRPr="00B276F4">
        <w:rPr>
          <w:i/>
          <w:lang w:val="en-US"/>
        </w:rPr>
        <w:t>j</w:t>
      </w:r>
      <w:r w:rsidR="00B276F4" w:rsidRPr="00B276F4">
        <w:rPr>
          <w:i/>
          <w:vertAlign w:val="subscript"/>
          <w:lang w:val="en-US"/>
        </w:rPr>
        <w:t>n</w:t>
      </w:r>
      <w:r>
        <w:t>, где</w:t>
      </w:r>
      <w:r w:rsidR="00B276F4" w:rsidRPr="00FB0642">
        <w:t xml:space="preserve"> </w:t>
      </w:r>
      <w:r w:rsidR="00B276F4" w:rsidRPr="00953943">
        <w:rPr>
          <w:rFonts w:ascii="Symbol" w:hAnsi="Symbol"/>
          <w:b/>
        </w:rPr>
        <w:t></w:t>
      </w:r>
      <w:r w:rsidR="00B276F4" w:rsidRPr="00B276F4">
        <w:rPr>
          <w:i/>
          <w:vertAlign w:val="subscript"/>
          <w:lang w:val="en-US"/>
        </w:rPr>
        <w:t>n</w:t>
      </w:r>
      <w:r w:rsidR="00B276F4" w:rsidRPr="00FB0642">
        <w:t xml:space="preserve"> </w:t>
      </w:r>
      <w:r>
        <w:t xml:space="preserve">– единичный вектор, касательный к поверхности экрана в </w:t>
      </w:r>
      <w:r w:rsidR="00B276F4" w:rsidRPr="00B276F4">
        <w:rPr>
          <w:i/>
          <w:lang w:val="en-US"/>
        </w:rPr>
        <w:t>n</w:t>
      </w:r>
      <w:r>
        <w:rPr>
          <w:i/>
        </w:rPr>
        <w:t>-</w:t>
      </w:r>
      <w:r>
        <w:t>й точке коллокации</w:t>
      </w:r>
      <w:r w:rsidR="00B276F4" w:rsidRPr="00FB0642">
        <w:t xml:space="preserve">. </w:t>
      </w:r>
      <w:r>
        <w:t>Поэтому</w:t>
      </w:r>
      <w:r w:rsidRPr="008947F4">
        <w:t xml:space="preserve"> </w:t>
      </w:r>
      <w:r>
        <w:t>мы</w:t>
      </w:r>
      <w:r w:rsidRPr="008947F4">
        <w:t xml:space="preserve"> </w:t>
      </w:r>
      <w:r>
        <w:t>можем</w:t>
      </w:r>
      <w:r w:rsidRPr="008947F4">
        <w:t xml:space="preserve"> </w:t>
      </w:r>
      <w:r>
        <w:t>записать</w:t>
      </w:r>
      <w:r w:rsidRPr="008947F4">
        <w:t xml:space="preserve"> </w:t>
      </w:r>
      <w:r>
        <w:t>составляющие</w:t>
      </w:r>
      <w:r w:rsidRPr="008947F4">
        <w:t xml:space="preserve"> </w:t>
      </w:r>
      <w:r>
        <w:t>векторного</w:t>
      </w:r>
      <w:r w:rsidRPr="008947F4">
        <w:t xml:space="preserve"> </w:t>
      </w:r>
      <w:r>
        <w:t>потенциала</w:t>
      </w:r>
      <w:r w:rsidRPr="008947F4">
        <w:t xml:space="preserve"> </w:t>
      </w:r>
      <w:r>
        <w:t>всех</w:t>
      </w:r>
      <w:r w:rsidRPr="008947F4">
        <w:t xml:space="preserve"> </w:t>
      </w:r>
      <w:r w:rsidRPr="00FB0642">
        <w:rPr>
          <w:i/>
          <w:lang w:val="en-US"/>
        </w:rPr>
        <w:t>N</w:t>
      </w:r>
      <w:r w:rsidRPr="008947F4">
        <w:t xml:space="preserve"> </w:t>
      </w:r>
      <w:r>
        <w:t>источников</w:t>
      </w:r>
      <w:r w:rsidRPr="008947F4">
        <w:t xml:space="preserve"> </w:t>
      </w:r>
      <w:r>
        <w:t>как</w:t>
      </w:r>
      <w:r w:rsidRPr="008947F4">
        <w:t xml:space="preserve"> </w:t>
      </w:r>
    </w:p>
    <w:p w:rsidR="00F156C4" w:rsidRPr="00F156C4" w:rsidRDefault="00F156C4" w:rsidP="00FB0642">
      <w:pPr>
        <w:pStyle w:val="af0"/>
        <w:spacing w:after="0" w:line="360" w:lineRule="auto"/>
        <w:ind w:firstLine="567"/>
        <w:jc w:val="both"/>
      </w:pPr>
    </w:p>
    <w:p w:rsidR="00F156C4" w:rsidRDefault="00FB0642" w:rsidP="00FB0642">
      <w:pPr>
        <w:pStyle w:val="af0"/>
        <w:spacing w:after="0" w:line="360" w:lineRule="auto"/>
        <w:ind w:firstLine="567"/>
        <w:jc w:val="both"/>
      </w:pPr>
      <w:r w:rsidRPr="00FB0642">
        <w:rPr>
          <w:position w:val="-28"/>
        </w:rPr>
        <w:object w:dxaOrig="2560" w:dyaOrig="680">
          <v:shape id="_x0000_i1078" type="#_x0000_t75" style="width:128.25pt;height:33.85pt" o:ole="">
            <v:imagedata r:id="rId222" o:title=""/>
          </v:shape>
          <o:OLEObject Type="Embed" ProgID="Equation.3" ShapeID="_x0000_i1078" DrawAspect="Content" ObjectID="_1674557293" r:id="rId223"/>
        </w:object>
      </w:r>
      <w:r w:rsidR="00B276F4" w:rsidRPr="00FB0642">
        <w:t xml:space="preserve">,  </w:t>
      </w:r>
      <w:r w:rsidRPr="00FB0642">
        <w:rPr>
          <w:position w:val="-28"/>
        </w:rPr>
        <w:object w:dxaOrig="2540" w:dyaOrig="680">
          <v:shape id="_x0000_i1079" type="#_x0000_t75" style="width:126.85pt;height:33.85pt" o:ole="">
            <v:imagedata r:id="rId224" o:title=""/>
          </v:shape>
          <o:OLEObject Type="Embed" ProgID="Equation.3" ShapeID="_x0000_i1079" DrawAspect="Content" ObjectID="_1674557294" r:id="rId225"/>
        </w:object>
      </w:r>
      <w:r w:rsidRPr="00FB0642">
        <w:t>,</w:t>
      </w:r>
      <w:r w:rsidR="00B276F4" w:rsidRPr="00FB0642">
        <w:t xml:space="preserve">                      (3)</w:t>
      </w:r>
      <w:r w:rsidRPr="00FB0642">
        <w:t>, (4)</w:t>
      </w:r>
      <w:r w:rsidR="00F156C4">
        <w:br/>
      </w:r>
    </w:p>
    <w:p w:rsidR="00B276F4" w:rsidRDefault="00FB0642" w:rsidP="00F156C4">
      <w:pPr>
        <w:pStyle w:val="af0"/>
        <w:spacing w:after="0" w:line="360" w:lineRule="auto"/>
        <w:jc w:val="both"/>
      </w:pPr>
      <w:r>
        <w:t>где</w:t>
      </w:r>
      <w:r w:rsidRPr="00FB0642">
        <w:t xml:space="preserve"> </w:t>
      </w:r>
      <w:r w:rsidRPr="00B664EA">
        <w:rPr>
          <w:rFonts w:ascii="Symbol" w:hAnsi="Symbol"/>
          <w:i/>
        </w:rPr>
        <w:t></w:t>
      </w:r>
      <w:r w:rsidRPr="00B276F4">
        <w:rPr>
          <w:i/>
          <w:vertAlign w:val="subscript"/>
          <w:lang w:val="en-US"/>
        </w:rPr>
        <w:t>xn</w:t>
      </w:r>
      <w:r w:rsidRPr="00FB0642">
        <w:t xml:space="preserve"> </w:t>
      </w:r>
      <w:r>
        <w:t>и</w:t>
      </w:r>
      <w:r w:rsidRPr="00FB0642">
        <w:t xml:space="preserve"> </w:t>
      </w:r>
      <w:r w:rsidRPr="00B664EA">
        <w:rPr>
          <w:rFonts w:ascii="Symbol" w:hAnsi="Symbol"/>
          <w:i/>
        </w:rPr>
        <w:t></w:t>
      </w:r>
      <w:r w:rsidRPr="00B276F4">
        <w:rPr>
          <w:i/>
          <w:vertAlign w:val="subscript"/>
          <w:lang w:val="en-US"/>
        </w:rPr>
        <w:t>zn</w:t>
      </w:r>
      <w:r w:rsidRPr="00FB0642">
        <w:t xml:space="preserve"> – </w:t>
      </w:r>
      <w:r>
        <w:t>составляющие</w:t>
      </w:r>
      <w:r w:rsidRPr="00FB0642">
        <w:t xml:space="preserve"> </w:t>
      </w:r>
      <w:r>
        <w:t>вектора</w:t>
      </w:r>
      <w:r w:rsidRPr="00FB0642">
        <w:t xml:space="preserve"> </w:t>
      </w:r>
      <w:r w:rsidRPr="00953943">
        <w:rPr>
          <w:rFonts w:ascii="Symbol" w:hAnsi="Symbol"/>
          <w:b/>
        </w:rPr>
        <w:t></w:t>
      </w:r>
      <w:r w:rsidRPr="00B276F4">
        <w:rPr>
          <w:i/>
          <w:vertAlign w:val="subscript"/>
          <w:lang w:val="en-US"/>
        </w:rPr>
        <w:t>n</w:t>
      </w:r>
      <w:r w:rsidRPr="00FB0642">
        <w:t xml:space="preserve">. </w:t>
      </w:r>
      <w:r>
        <w:t>Определяя</w:t>
      </w:r>
      <w:r w:rsidRPr="00FB0642">
        <w:t xml:space="preserve"> </w:t>
      </w:r>
      <w:r>
        <w:t>напряженность</w:t>
      </w:r>
      <w:r w:rsidRPr="00FB0642">
        <w:t xml:space="preserve"> </w:t>
      </w:r>
      <w:r>
        <w:t>рассеянного</w:t>
      </w:r>
      <w:r w:rsidRPr="00FB0642">
        <w:t xml:space="preserve"> </w:t>
      </w:r>
      <w:r>
        <w:t>электрического</w:t>
      </w:r>
      <w:r w:rsidRPr="00FB0642">
        <w:t xml:space="preserve"> </w:t>
      </w:r>
      <w:r>
        <w:t>поля</w:t>
      </w:r>
      <w:r w:rsidRPr="00FB0642">
        <w:t xml:space="preserve"> </w:t>
      </w:r>
      <w:r>
        <w:t>по</w:t>
      </w:r>
      <w:r w:rsidRPr="00FB0642">
        <w:t xml:space="preserve"> </w:t>
      </w:r>
      <w:r>
        <w:t>хорошо</w:t>
      </w:r>
      <w:r w:rsidRPr="00FB0642">
        <w:t xml:space="preserve"> </w:t>
      </w:r>
      <w:r>
        <w:t>известной</w:t>
      </w:r>
      <w:r w:rsidRPr="00FB0642">
        <w:t xml:space="preserve"> </w:t>
      </w:r>
      <w:r>
        <w:t>формуле</w:t>
      </w:r>
      <w:r w:rsidRPr="00FB0642">
        <w:t xml:space="preserve"> </w:t>
      </w:r>
    </w:p>
    <w:p w:rsidR="00F156C4" w:rsidRPr="00FB0642" w:rsidRDefault="00F156C4" w:rsidP="00FB0642">
      <w:pPr>
        <w:pStyle w:val="af0"/>
        <w:spacing w:after="0" w:line="360" w:lineRule="auto"/>
        <w:ind w:firstLine="567"/>
        <w:jc w:val="both"/>
      </w:pPr>
    </w:p>
    <w:p w:rsidR="00F156C4" w:rsidRDefault="00F156C4" w:rsidP="00F156C4">
      <w:pPr>
        <w:pStyle w:val="af0"/>
        <w:spacing w:after="0" w:line="360" w:lineRule="auto"/>
        <w:ind w:firstLine="567"/>
      </w:pPr>
      <w:r w:rsidRPr="00F156C4">
        <w:rPr>
          <w:position w:val="-30"/>
        </w:rPr>
        <w:object w:dxaOrig="3180" w:dyaOrig="680">
          <v:shape id="_x0000_i1080" type="#_x0000_t75" style="width:158.8pt;height:33.85pt" o:ole="">
            <v:imagedata r:id="rId226" o:title=""/>
          </v:shape>
          <o:OLEObject Type="Embed" ProgID="Equation.3" ShapeID="_x0000_i1080" DrawAspect="Content" ObjectID="_1674557295" r:id="rId227"/>
        </w:object>
      </w:r>
      <w:r>
        <w:br/>
      </w:r>
    </w:p>
    <w:p w:rsidR="00F156C4" w:rsidRPr="000A01B9" w:rsidRDefault="00F156C4" w:rsidP="00F156C4">
      <w:pPr>
        <w:pStyle w:val="af0"/>
        <w:spacing w:after="0" w:line="360" w:lineRule="auto"/>
        <w:jc w:val="both"/>
      </w:pPr>
      <w:r>
        <w:t>и</w:t>
      </w:r>
      <w:r w:rsidRPr="000A01B9">
        <w:t xml:space="preserve"> </w:t>
      </w:r>
      <w:r>
        <w:t>граничное</w:t>
      </w:r>
      <w:r w:rsidRPr="000A01B9">
        <w:t xml:space="preserve"> </w:t>
      </w:r>
      <w:r>
        <w:t>условие</w:t>
      </w:r>
      <w:r w:rsidRPr="000A01B9">
        <w:t xml:space="preserve"> </w:t>
      </w:r>
      <w:r>
        <w:t>для</w:t>
      </w:r>
      <w:r w:rsidRPr="000A01B9">
        <w:t xml:space="preserve"> </w:t>
      </w:r>
      <w:r>
        <w:t>полного</w:t>
      </w:r>
      <w:r w:rsidRPr="000A01B9">
        <w:t xml:space="preserve"> </w:t>
      </w:r>
      <w:r>
        <w:t>касательного</w:t>
      </w:r>
      <w:r w:rsidRPr="000A01B9">
        <w:t xml:space="preserve"> </w:t>
      </w:r>
      <w:r>
        <w:t>электрического</w:t>
      </w:r>
      <w:r w:rsidRPr="000A01B9">
        <w:t xml:space="preserve"> </w:t>
      </w:r>
      <w:r>
        <w:t>поля</w:t>
      </w:r>
      <w:r w:rsidRPr="000A01B9">
        <w:t xml:space="preserve"> </w:t>
      </w:r>
      <w:r w:rsidR="000A01B9">
        <w:t xml:space="preserve">в точках коллокации на поверхности экрана, мы получим следующую систему линейных алгебраических уравнений для амплитуд </w:t>
      </w:r>
      <w:r w:rsidRPr="00F156C4">
        <w:rPr>
          <w:i/>
          <w:lang w:val="en-US"/>
        </w:rPr>
        <w:t>j</w:t>
      </w:r>
      <w:r w:rsidRPr="00F156C4">
        <w:rPr>
          <w:i/>
          <w:vertAlign w:val="subscript"/>
          <w:lang w:val="en-US"/>
        </w:rPr>
        <w:t>n</w:t>
      </w:r>
      <w:r w:rsidRPr="000A01B9">
        <w:t xml:space="preserve"> </w:t>
      </w:r>
      <w:r w:rsidR="000A01B9">
        <w:t>плотностей вспомогательных токов</w:t>
      </w:r>
    </w:p>
    <w:p w:rsidR="00F156C4" w:rsidRPr="000A01B9" w:rsidRDefault="00F156C4" w:rsidP="00F156C4">
      <w:pPr>
        <w:pStyle w:val="af0"/>
        <w:spacing w:after="0" w:line="360" w:lineRule="auto"/>
      </w:pPr>
    </w:p>
    <w:p w:rsidR="00F156C4" w:rsidRDefault="00F156C4" w:rsidP="00F156C4">
      <w:pPr>
        <w:pStyle w:val="af0"/>
        <w:spacing w:after="0" w:line="360" w:lineRule="auto"/>
        <w:ind w:firstLine="567"/>
        <w:jc w:val="both"/>
      </w:pPr>
      <w:r w:rsidRPr="00F156C4">
        <w:rPr>
          <w:position w:val="-28"/>
        </w:rPr>
        <w:object w:dxaOrig="4459" w:dyaOrig="680">
          <v:shape id="_x0000_i1081" type="#_x0000_t75" style="width:223.15pt;height:33.85pt" o:ole="">
            <v:imagedata r:id="rId228" o:title=""/>
          </v:shape>
          <o:OLEObject Type="Embed" ProgID="Equation.3" ShapeID="_x0000_i1081" DrawAspect="Content" ObjectID="_1674557296" r:id="rId229"/>
        </w:object>
      </w:r>
      <w:r w:rsidRPr="00F156C4">
        <w:rPr>
          <w:position w:val="-12"/>
        </w:rPr>
        <w:object w:dxaOrig="1680" w:dyaOrig="380">
          <v:shape id="_x0000_i1082" type="#_x0000_t75" style="width:83.9pt;height:18.6pt" o:ole="">
            <v:imagedata r:id="rId230" o:title=""/>
          </v:shape>
          <o:OLEObject Type="Embed" ProgID="Equation.3" ShapeID="_x0000_i1082" DrawAspect="Content" ObjectID="_1674557297" r:id="rId231"/>
        </w:object>
      </w:r>
      <w:r>
        <w:t xml:space="preserve">                             (5)</w:t>
      </w:r>
      <w:r>
        <w:br/>
      </w:r>
      <w:r>
        <w:br/>
        <w:t xml:space="preserve">где </w:t>
      </w:r>
    </w:p>
    <w:p w:rsidR="00F156C4" w:rsidRDefault="00F156C4" w:rsidP="00F156C4">
      <w:pPr>
        <w:pStyle w:val="af0"/>
        <w:spacing w:after="0" w:line="360" w:lineRule="auto"/>
        <w:ind w:firstLine="567"/>
        <w:jc w:val="both"/>
      </w:pPr>
      <w:r w:rsidRPr="00F156C4">
        <w:rPr>
          <w:position w:val="-34"/>
        </w:rPr>
        <w:object w:dxaOrig="3600" w:dyaOrig="800">
          <v:shape id="_x0000_i1083" type="#_x0000_t75" style="width:180.25pt;height:39.6pt" o:ole="">
            <v:imagedata r:id="rId232" o:title=""/>
          </v:shape>
          <o:OLEObject Type="Embed" ProgID="Equation.3" ShapeID="_x0000_i1083" DrawAspect="Content" ObjectID="_1674557298" r:id="rId233"/>
        </w:object>
      </w:r>
      <w:r w:rsidRPr="00F156C4">
        <w:rPr>
          <w:position w:val="-34"/>
        </w:rPr>
        <w:object w:dxaOrig="3080" w:dyaOrig="800">
          <v:shape id="_x0000_i1084" type="#_x0000_t75" style="width:154pt;height:39.6pt" o:ole="">
            <v:imagedata r:id="rId234" o:title=""/>
          </v:shape>
          <o:OLEObject Type="Embed" ProgID="Equation.3" ShapeID="_x0000_i1084" DrawAspect="Content" ObjectID="_1674557299" r:id="rId235"/>
        </w:object>
      </w:r>
      <w:r>
        <w:t>,                 (6)</w:t>
      </w:r>
      <w:r>
        <w:br/>
      </w:r>
    </w:p>
    <w:p w:rsidR="00F156C4" w:rsidRDefault="00F156C4" w:rsidP="00F156C4">
      <w:pPr>
        <w:pStyle w:val="af0"/>
        <w:spacing w:after="0" w:line="360" w:lineRule="auto"/>
        <w:ind w:firstLine="567"/>
        <w:jc w:val="both"/>
      </w:pPr>
      <w:r w:rsidRPr="00F156C4">
        <w:rPr>
          <w:position w:val="-32"/>
        </w:rPr>
        <w:object w:dxaOrig="5280" w:dyaOrig="760">
          <v:shape id="_x0000_i1085" type="#_x0000_t75" style="width:264.15pt;height:38.15pt" o:ole="">
            <v:imagedata r:id="rId236" o:title=""/>
          </v:shape>
          <o:OLEObject Type="Embed" ProgID="Equation.3" ShapeID="_x0000_i1085" DrawAspect="Content" ObjectID="_1674557300" r:id="rId237"/>
        </w:object>
      </w:r>
      <w:r>
        <w:t>,                              (7)</w:t>
      </w:r>
      <w:r>
        <w:br/>
      </w:r>
    </w:p>
    <w:p w:rsidR="00F156C4" w:rsidRPr="00F156C4" w:rsidRDefault="00F156C4" w:rsidP="00F156C4">
      <w:pPr>
        <w:pStyle w:val="af0"/>
        <w:spacing w:after="0" w:line="360" w:lineRule="auto"/>
        <w:ind w:firstLine="567"/>
        <w:jc w:val="both"/>
      </w:pPr>
      <w:r w:rsidRPr="00F156C4">
        <w:rPr>
          <w:position w:val="-34"/>
        </w:rPr>
        <w:object w:dxaOrig="3580" w:dyaOrig="800">
          <v:shape id="_x0000_i1086" type="#_x0000_t75" style="width:178.8pt;height:39.6pt" o:ole="">
            <v:imagedata r:id="rId238" o:title=""/>
          </v:shape>
          <o:OLEObject Type="Embed" ProgID="Equation.3" ShapeID="_x0000_i1086" DrawAspect="Content" ObjectID="_1674557301" r:id="rId239"/>
        </w:object>
      </w:r>
      <w:r w:rsidRPr="00F156C4">
        <w:rPr>
          <w:position w:val="-34"/>
        </w:rPr>
        <w:object w:dxaOrig="3060" w:dyaOrig="800">
          <v:shape id="_x0000_i1087" type="#_x0000_t75" style="width:153.55pt;height:39.6pt" o:ole="">
            <v:imagedata r:id="rId240" o:title=""/>
          </v:shape>
          <o:OLEObject Type="Embed" ProgID="Equation.3" ShapeID="_x0000_i1087" DrawAspect="Content" ObjectID="_1674557302" r:id="rId241"/>
        </w:object>
      </w:r>
      <w:r w:rsidRPr="00F156C4">
        <w:t>,                 (8)</w:t>
      </w:r>
      <w:r>
        <w:br/>
      </w:r>
    </w:p>
    <w:p w:rsidR="00F156C4" w:rsidRPr="000A01B9" w:rsidRDefault="00F156C4" w:rsidP="000A01B9">
      <w:pPr>
        <w:pStyle w:val="af0"/>
        <w:spacing w:after="0" w:line="360" w:lineRule="auto"/>
        <w:jc w:val="both"/>
      </w:pPr>
      <w:r>
        <w:t>и</w:t>
      </w:r>
      <w:r w:rsidRPr="00F156C4">
        <w:t xml:space="preserve"> </w:t>
      </w:r>
      <w:r w:rsidRPr="00B664EA">
        <w:rPr>
          <w:rFonts w:ascii="Symbol" w:hAnsi="Symbol"/>
          <w:i/>
        </w:rPr>
        <w:t></w:t>
      </w:r>
      <w:r w:rsidRPr="00F156C4">
        <w:rPr>
          <w:i/>
          <w:vertAlign w:val="subscript"/>
          <w:lang w:val="en-US"/>
        </w:rPr>
        <w:t>mn</w:t>
      </w:r>
      <w:r w:rsidRPr="00F156C4">
        <w:rPr>
          <w:i/>
        </w:rPr>
        <w:t>=</w:t>
      </w:r>
      <w:r w:rsidRPr="00F156C4">
        <w:t>[(</w:t>
      </w:r>
      <w:r w:rsidRPr="00F156C4">
        <w:rPr>
          <w:i/>
          <w:lang w:val="en-US"/>
        </w:rPr>
        <w:t>x</w:t>
      </w:r>
      <w:r w:rsidRPr="00F156C4">
        <w:rPr>
          <w:i/>
          <w:vertAlign w:val="subscript"/>
          <w:lang w:val="en-US"/>
        </w:rPr>
        <w:t>m</w:t>
      </w:r>
      <w:r w:rsidRPr="00F156C4">
        <w:rPr>
          <w:i/>
        </w:rPr>
        <w:t>–</w:t>
      </w:r>
      <w:r w:rsidRPr="00F156C4">
        <w:rPr>
          <w:i/>
          <w:lang w:val="en-US"/>
        </w:rPr>
        <w:t>x</w:t>
      </w:r>
      <w:r w:rsidRPr="00F156C4">
        <w:rPr>
          <w:i/>
          <w:vertAlign w:val="subscript"/>
          <w:lang w:val="en-US"/>
        </w:rPr>
        <w:t>n</w:t>
      </w:r>
      <w:r w:rsidRPr="00F156C4">
        <w:t>)</w:t>
      </w:r>
      <w:r w:rsidRPr="00F156C4">
        <w:rPr>
          <w:vertAlign w:val="superscript"/>
        </w:rPr>
        <w:t>2</w:t>
      </w:r>
      <w:r w:rsidRPr="00F156C4">
        <w:t>+(</w:t>
      </w:r>
      <w:r w:rsidRPr="00F156C4">
        <w:rPr>
          <w:i/>
          <w:lang w:val="en-US"/>
        </w:rPr>
        <w:t>z</w:t>
      </w:r>
      <w:r w:rsidRPr="00F156C4">
        <w:rPr>
          <w:i/>
          <w:vertAlign w:val="subscript"/>
          <w:lang w:val="en-US"/>
        </w:rPr>
        <w:t>m</w:t>
      </w:r>
      <w:r w:rsidRPr="00F156C4">
        <w:rPr>
          <w:i/>
        </w:rPr>
        <w:t>–</w:t>
      </w:r>
      <w:r w:rsidRPr="00F156C4">
        <w:rPr>
          <w:i/>
          <w:lang w:val="en-US"/>
        </w:rPr>
        <w:t>z</w:t>
      </w:r>
      <w:r w:rsidRPr="00F156C4">
        <w:rPr>
          <w:i/>
          <w:vertAlign w:val="subscript"/>
          <w:lang w:val="en-US"/>
        </w:rPr>
        <w:t>n</w:t>
      </w:r>
      <w:r w:rsidRPr="00F156C4">
        <w:t>)</w:t>
      </w:r>
      <w:r w:rsidRPr="00F156C4">
        <w:rPr>
          <w:vertAlign w:val="superscript"/>
        </w:rPr>
        <w:t>2</w:t>
      </w:r>
      <w:r w:rsidRPr="00F156C4">
        <w:t>]</w:t>
      </w:r>
      <w:r w:rsidRPr="00F156C4">
        <w:rPr>
          <w:vertAlign w:val="superscript"/>
        </w:rPr>
        <w:t>1/2</w:t>
      </w:r>
      <w:r w:rsidRPr="00F156C4">
        <w:t xml:space="preserve">. </w:t>
      </w:r>
      <w:r w:rsidR="000A01B9">
        <w:t>Коэффициенты</w:t>
      </w:r>
      <w:r w:rsidR="000A01B9" w:rsidRPr="000A01B9">
        <w:t xml:space="preserve"> </w:t>
      </w:r>
      <w:r w:rsidRPr="000A01B9">
        <w:t>(6)</w:t>
      </w:r>
      <w:r w:rsidR="000A01B9">
        <w:t xml:space="preserve"> (7) и </w:t>
      </w:r>
      <w:r w:rsidRPr="000A01B9">
        <w:t xml:space="preserve">(8) </w:t>
      </w:r>
      <w:r w:rsidR="000A01B9">
        <w:t xml:space="preserve">соответствуют </w:t>
      </w:r>
      <w:r w:rsidRPr="00B664EA">
        <w:rPr>
          <w:rFonts w:ascii="Symbol" w:hAnsi="Symbol"/>
          <w:i/>
        </w:rPr>
        <w:t></w:t>
      </w:r>
      <w:r w:rsidRPr="00F156C4">
        <w:rPr>
          <w:i/>
          <w:vertAlign w:val="subscript"/>
          <w:lang w:val="en-US"/>
        </w:rPr>
        <w:t>mn</w:t>
      </w:r>
      <w:r w:rsidRPr="000A01B9">
        <w:rPr>
          <w:i/>
        </w:rPr>
        <w:t>≥</w:t>
      </w:r>
      <w:r w:rsidRPr="00F156C4">
        <w:rPr>
          <w:i/>
          <w:lang w:val="en-US"/>
        </w:rPr>
        <w:t>a</w:t>
      </w:r>
      <w:r w:rsidRPr="00F156C4">
        <w:rPr>
          <w:i/>
          <w:vertAlign w:val="subscript"/>
          <w:lang w:val="en-US"/>
        </w:rPr>
        <w:t>n</w:t>
      </w:r>
      <w:r w:rsidRPr="000A01B9">
        <w:t xml:space="preserve">. </w:t>
      </w:r>
      <w:r w:rsidR="000A01B9">
        <w:t>Аналогичные</w:t>
      </w:r>
      <w:r w:rsidR="000A01B9" w:rsidRPr="000A01B9">
        <w:t xml:space="preserve"> </w:t>
      </w:r>
      <w:r w:rsidR="000A01B9">
        <w:t>выражения</w:t>
      </w:r>
      <w:r w:rsidR="000A01B9" w:rsidRPr="000A01B9">
        <w:t xml:space="preserve"> </w:t>
      </w:r>
      <w:r w:rsidR="000A01B9">
        <w:t>для</w:t>
      </w:r>
      <w:r w:rsidR="000A01B9" w:rsidRPr="000A01B9">
        <w:t xml:space="preserve"> </w:t>
      </w:r>
      <w:r w:rsidRPr="000A01B9">
        <w:t>0≤</w:t>
      </w:r>
      <w:r w:rsidRPr="00C6358D">
        <w:rPr>
          <w:rFonts w:ascii="Symbol" w:hAnsi="Symbol"/>
        </w:rPr>
        <w:t></w:t>
      </w:r>
      <w:r w:rsidRPr="00B664EA">
        <w:rPr>
          <w:rFonts w:ascii="Symbol" w:hAnsi="Symbol"/>
          <w:i/>
        </w:rPr>
        <w:t></w:t>
      </w:r>
      <w:r w:rsidRPr="00F156C4">
        <w:rPr>
          <w:i/>
          <w:vertAlign w:val="subscript"/>
          <w:lang w:val="en-US"/>
        </w:rPr>
        <w:t>mn</w:t>
      </w:r>
      <w:r w:rsidRPr="000A01B9">
        <w:t>≤</w:t>
      </w:r>
      <w:r w:rsidRPr="00F156C4">
        <w:rPr>
          <w:i/>
          <w:lang w:val="en-US"/>
        </w:rPr>
        <w:t>a</w:t>
      </w:r>
      <w:r w:rsidRPr="00F156C4">
        <w:rPr>
          <w:i/>
          <w:vertAlign w:val="subscript"/>
          <w:lang w:val="en-US"/>
        </w:rPr>
        <w:t>n</w:t>
      </w:r>
      <w:r w:rsidR="000A01B9" w:rsidRPr="000A01B9">
        <w:t xml:space="preserve">, </w:t>
      </w:r>
      <w:r w:rsidR="000A01B9">
        <w:t xml:space="preserve">полученные из </w:t>
      </w:r>
      <w:r w:rsidRPr="000A01B9">
        <w:t>(3)</w:t>
      </w:r>
      <w:r w:rsidR="000A01B9">
        <w:t>, не приведены здесь для краткости</w:t>
      </w:r>
      <w:r w:rsidRPr="000A01B9">
        <w:t xml:space="preserve">. </w:t>
      </w:r>
      <w:r w:rsidR="000A01B9">
        <w:t>Напряженность</w:t>
      </w:r>
      <w:r w:rsidR="000A01B9" w:rsidRPr="000A01B9">
        <w:t xml:space="preserve"> </w:t>
      </w:r>
      <w:r w:rsidR="000A01B9">
        <w:t>падающего</w:t>
      </w:r>
      <w:r w:rsidR="000A01B9" w:rsidRPr="000A01B9">
        <w:t xml:space="preserve"> </w:t>
      </w:r>
      <w:r w:rsidR="000A01B9">
        <w:t>электрического</w:t>
      </w:r>
      <w:r w:rsidR="000A01B9" w:rsidRPr="000A01B9">
        <w:t xml:space="preserve"> </w:t>
      </w:r>
      <w:r w:rsidR="000A01B9">
        <w:t>поля</w:t>
      </w:r>
      <w:r w:rsidR="000A01B9" w:rsidRPr="000A01B9">
        <w:t xml:space="preserve">, </w:t>
      </w:r>
      <w:r w:rsidR="000A01B9">
        <w:t>стоящая</w:t>
      </w:r>
      <w:r w:rsidR="000A01B9" w:rsidRPr="000A01B9">
        <w:t xml:space="preserve"> </w:t>
      </w:r>
      <w:r w:rsidR="000A01B9">
        <w:t>в</w:t>
      </w:r>
      <w:r w:rsidR="000A01B9" w:rsidRPr="000A01B9">
        <w:t xml:space="preserve"> </w:t>
      </w:r>
      <w:r w:rsidR="000A01B9">
        <w:t>правой</w:t>
      </w:r>
      <w:r w:rsidR="000A01B9" w:rsidRPr="000A01B9">
        <w:t xml:space="preserve"> </w:t>
      </w:r>
      <w:r w:rsidR="000A01B9">
        <w:t>части</w:t>
      </w:r>
      <w:r w:rsidR="000A01B9" w:rsidRPr="000A01B9">
        <w:t xml:space="preserve"> (5), </w:t>
      </w:r>
      <w:r w:rsidR="000A01B9">
        <w:t>определяется</w:t>
      </w:r>
      <w:r w:rsidR="000A01B9" w:rsidRPr="000A01B9">
        <w:t xml:space="preserve"> </w:t>
      </w:r>
      <w:r w:rsidR="000A01B9">
        <w:t>через</w:t>
      </w:r>
      <w:r w:rsidR="000A01B9" w:rsidRPr="000A01B9">
        <w:t xml:space="preserve"> </w:t>
      </w:r>
      <w:r w:rsidR="000A01B9" w:rsidRPr="000A01B9">
        <w:rPr>
          <w:bCs/>
          <w:position w:val="-14"/>
        </w:rPr>
        <w:object w:dxaOrig="880" w:dyaOrig="400">
          <v:shape id="_x0000_i1088" type="#_x0000_t75" style="width:44.35pt;height:20.5pt" o:ole="">
            <v:imagedata r:id="rId242" o:title=""/>
          </v:shape>
          <o:OLEObject Type="Embed" ProgID="Equation.3" ShapeID="_x0000_i1088" DrawAspect="Content" ObjectID="_1674557303" r:id="rId243"/>
        </w:object>
      </w:r>
      <w:r w:rsidRPr="000A01B9">
        <w:t xml:space="preserve"> </w:t>
      </w:r>
      <w:r w:rsidR="000A01B9">
        <w:t>из уравнений Максвелла</w:t>
      </w:r>
      <w:r w:rsidRPr="000A01B9">
        <w:t>.</w:t>
      </w:r>
    </w:p>
    <w:p w:rsidR="00217A15" w:rsidRPr="00217A15" w:rsidRDefault="00217A15" w:rsidP="00217A15">
      <w:pPr>
        <w:pStyle w:val="af0"/>
        <w:spacing w:after="0" w:line="360" w:lineRule="auto"/>
        <w:ind w:firstLine="567"/>
        <w:jc w:val="both"/>
      </w:pPr>
      <w:r>
        <w:t>Определив</w:t>
      </w:r>
      <w:r w:rsidRPr="00217A15">
        <w:t xml:space="preserve"> </w:t>
      </w:r>
      <w:r w:rsidRPr="00217A15">
        <w:rPr>
          <w:i/>
          <w:lang w:val="en-US"/>
        </w:rPr>
        <w:t>j</w:t>
      </w:r>
      <w:r w:rsidRPr="00217A15">
        <w:rPr>
          <w:i/>
          <w:vertAlign w:val="subscript"/>
          <w:lang w:val="en-US"/>
        </w:rPr>
        <w:t>n</w:t>
      </w:r>
      <w:r w:rsidRPr="00217A15">
        <w:t xml:space="preserve"> </w:t>
      </w:r>
      <w:r>
        <w:t>в</w:t>
      </w:r>
      <w:r w:rsidRPr="00217A15">
        <w:t xml:space="preserve"> </w:t>
      </w:r>
      <w:r>
        <w:t>результате</w:t>
      </w:r>
      <w:r w:rsidRPr="00217A15">
        <w:t xml:space="preserve"> </w:t>
      </w:r>
      <w:r>
        <w:t>решения</w:t>
      </w:r>
      <w:r w:rsidRPr="00217A15">
        <w:t xml:space="preserve"> </w:t>
      </w:r>
      <w:r>
        <w:t>системы</w:t>
      </w:r>
      <w:r w:rsidRPr="00217A15">
        <w:t xml:space="preserve"> (5), </w:t>
      </w:r>
      <w:r>
        <w:t>мы</w:t>
      </w:r>
      <w:r w:rsidRPr="00217A15">
        <w:t xml:space="preserve"> </w:t>
      </w:r>
      <w:r>
        <w:t>далее</w:t>
      </w:r>
      <w:r w:rsidRPr="00217A15">
        <w:t xml:space="preserve"> </w:t>
      </w:r>
      <w:r>
        <w:t>можем</w:t>
      </w:r>
      <w:r w:rsidRPr="00217A15">
        <w:t xml:space="preserve"> </w:t>
      </w:r>
      <w:r>
        <w:t>рассчитать</w:t>
      </w:r>
      <w:r w:rsidRPr="00217A15">
        <w:t xml:space="preserve"> </w:t>
      </w:r>
      <w:r>
        <w:t>рассеянное</w:t>
      </w:r>
      <w:r w:rsidRPr="00217A15">
        <w:t xml:space="preserve"> </w:t>
      </w:r>
      <w:r>
        <w:t>магнитное</w:t>
      </w:r>
      <w:r w:rsidRPr="00217A15">
        <w:t xml:space="preserve"> </w:t>
      </w:r>
      <w:r>
        <w:t>поле</w:t>
      </w:r>
      <w:r w:rsidRPr="00217A15">
        <w:t xml:space="preserve"> </w:t>
      </w:r>
      <w:r>
        <w:t>в</w:t>
      </w:r>
      <w:r w:rsidRPr="00217A15">
        <w:t xml:space="preserve"> </w:t>
      </w:r>
      <w:r>
        <w:t>любой</w:t>
      </w:r>
      <w:r w:rsidRPr="00217A15">
        <w:t xml:space="preserve"> </w:t>
      </w:r>
      <w:r>
        <w:t>точке пространства</w:t>
      </w:r>
      <w:r w:rsidR="00216C36">
        <w:t xml:space="preserve"> и в частности – в дальней зоне экрана</w:t>
      </w:r>
    </w:p>
    <w:p w:rsidR="00217A15" w:rsidRPr="00217A15" w:rsidRDefault="00217A15" w:rsidP="00217A15">
      <w:pPr>
        <w:pStyle w:val="af0"/>
        <w:spacing w:after="0" w:line="360" w:lineRule="auto"/>
        <w:ind w:firstLine="567"/>
        <w:jc w:val="both"/>
      </w:pPr>
    </w:p>
    <w:p w:rsidR="00217A15" w:rsidRPr="00217A15" w:rsidRDefault="00217A15" w:rsidP="00217A15">
      <w:pPr>
        <w:pStyle w:val="af0"/>
        <w:spacing w:after="0" w:line="360" w:lineRule="auto"/>
        <w:ind w:firstLine="567"/>
        <w:jc w:val="both"/>
      </w:pPr>
      <w:r w:rsidRPr="00217A15">
        <w:rPr>
          <w:position w:val="-30"/>
        </w:rPr>
        <w:object w:dxaOrig="2900" w:dyaOrig="740">
          <v:shape id="_x0000_i1089" type="#_x0000_t75" style="width:144.5pt;height:38.15pt" o:ole="">
            <v:imagedata r:id="rId244" o:title=""/>
          </v:shape>
          <o:OLEObject Type="Embed" ProgID="Equation.3" ShapeID="_x0000_i1089" DrawAspect="Content" ObjectID="_1674557304" r:id="rId245"/>
        </w:object>
      </w:r>
      <w:r w:rsidRPr="00217A15">
        <w:rPr>
          <w:position w:val="-28"/>
        </w:rPr>
        <w:object w:dxaOrig="4239" w:dyaOrig="680">
          <v:shape id="_x0000_i1090" type="#_x0000_t75" style="width:211.25pt;height:34.8pt" o:ole="">
            <v:imagedata r:id="rId246" o:title=""/>
          </v:shape>
          <o:OLEObject Type="Embed" ProgID="Equation.3" ShapeID="_x0000_i1090" DrawAspect="Content" ObjectID="_1674557305" r:id="rId247"/>
        </w:object>
      </w:r>
      <w:r w:rsidRPr="008947F4">
        <w:t xml:space="preserve">     (9)</w:t>
      </w:r>
      <w:r>
        <w:br/>
      </w:r>
    </w:p>
    <w:p w:rsidR="005E6F82" w:rsidRDefault="00216C36" w:rsidP="005E6F82">
      <w:pPr>
        <w:pStyle w:val="af0"/>
        <w:spacing w:after="0" w:line="360" w:lineRule="auto"/>
        <w:jc w:val="both"/>
      </w:pPr>
      <w:r>
        <w:t>где</w:t>
      </w:r>
      <w:r w:rsidR="00217A15" w:rsidRPr="005E6F82">
        <w:t xml:space="preserve"> </w:t>
      </w:r>
      <w:r w:rsidR="00217A15" w:rsidRPr="00B664EA">
        <w:rPr>
          <w:rFonts w:ascii="Symbol" w:hAnsi="Symbol"/>
          <w:i/>
        </w:rPr>
        <w:t></w:t>
      </w:r>
      <w:r w:rsidR="00217A15" w:rsidRPr="005E6F82">
        <w:rPr>
          <w:i/>
        </w:rPr>
        <w:t>=</w:t>
      </w:r>
      <w:r w:rsidR="00217A15" w:rsidRPr="005E6F82">
        <w:t>(</w:t>
      </w:r>
      <w:r w:rsidR="00217A15" w:rsidRPr="00217A15">
        <w:rPr>
          <w:i/>
          <w:lang w:val="en-US"/>
        </w:rPr>
        <w:t>x</w:t>
      </w:r>
      <w:r w:rsidR="00217A15" w:rsidRPr="005E6F82">
        <w:rPr>
          <w:vertAlign w:val="superscript"/>
        </w:rPr>
        <w:t>2</w:t>
      </w:r>
      <w:r w:rsidR="00217A15" w:rsidRPr="005E6F82">
        <w:t>+</w:t>
      </w:r>
      <w:r w:rsidR="00217A15" w:rsidRPr="00217A15">
        <w:rPr>
          <w:i/>
          <w:lang w:val="en-US"/>
        </w:rPr>
        <w:t>z</w:t>
      </w:r>
      <w:r w:rsidR="00217A15" w:rsidRPr="005E6F82">
        <w:rPr>
          <w:vertAlign w:val="superscript"/>
        </w:rPr>
        <w:t>2</w:t>
      </w:r>
      <w:r w:rsidR="00217A15" w:rsidRPr="005E6F82">
        <w:t>)</w:t>
      </w:r>
      <w:r w:rsidR="00217A15" w:rsidRPr="005E6F82">
        <w:rPr>
          <w:vertAlign w:val="superscript"/>
        </w:rPr>
        <w:t>1/2</w:t>
      </w:r>
      <w:r w:rsidR="00217A15" w:rsidRPr="005E6F82">
        <w:t xml:space="preserve"> </w:t>
      </w:r>
      <w:r w:rsidRPr="005E6F82">
        <w:t xml:space="preserve">– </w:t>
      </w:r>
      <w:r>
        <w:t>расстояние</w:t>
      </w:r>
      <w:r w:rsidRPr="005E6F82">
        <w:t xml:space="preserve"> </w:t>
      </w:r>
      <w:r>
        <w:t>от</w:t>
      </w:r>
      <w:r w:rsidRPr="005E6F82">
        <w:t xml:space="preserve"> </w:t>
      </w:r>
      <w:r>
        <w:t>начала</w:t>
      </w:r>
      <w:r w:rsidRPr="005E6F82">
        <w:t xml:space="preserve"> </w:t>
      </w:r>
      <w:r>
        <w:t>координат</w:t>
      </w:r>
      <w:r w:rsidRPr="005E6F82">
        <w:t xml:space="preserve"> </w:t>
      </w:r>
      <w:r>
        <w:t>и</w:t>
      </w:r>
      <w:r w:rsidRPr="005E6F82">
        <w:t xml:space="preserve"> </w:t>
      </w:r>
      <w:r w:rsidR="00217A15" w:rsidRPr="00B664EA">
        <w:rPr>
          <w:rFonts w:ascii="Symbol" w:hAnsi="Symbol"/>
          <w:i/>
        </w:rPr>
        <w:t></w:t>
      </w:r>
      <w:r w:rsidR="00217A15" w:rsidRPr="005E6F82">
        <w:t xml:space="preserve"> </w:t>
      </w:r>
      <w:r w:rsidRPr="005E6F82">
        <w:noBreakHyphen/>
        <w:t xml:space="preserve"> </w:t>
      </w:r>
      <w:r>
        <w:t>угол</w:t>
      </w:r>
      <w:r w:rsidRPr="005E6F82">
        <w:t xml:space="preserve">, </w:t>
      </w:r>
      <w:r>
        <w:t>отмеряемый</w:t>
      </w:r>
      <w:r w:rsidRPr="005E6F82">
        <w:t xml:space="preserve"> </w:t>
      </w:r>
      <w:r>
        <w:t>от</w:t>
      </w:r>
      <w:r w:rsidRPr="005E6F82">
        <w:t xml:space="preserve"> </w:t>
      </w:r>
      <w:r>
        <w:t>оси</w:t>
      </w:r>
      <w:r w:rsidRPr="005E6F82">
        <w:t xml:space="preserve"> </w:t>
      </w:r>
      <w:r w:rsidR="00217A15" w:rsidRPr="00217A15">
        <w:rPr>
          <w:i/>
          <w:lang w:val="en-US"/>
        </w:rPr>
        <w:t>x</w:t>
      </w:r>
      <w:r w:rsidR="00217A15" w:rsidRPr="005E6F82">
        <w:t>.</w:t>
      </w:r>
      <w:r w:rsidR="005E6F82" w:rsidRPr="005E6F82">
        <w:t xml:space="preserve"> </w:t>
      </w:r>
      <w:r w:rsidR="00870155">
        <w:t xml:space="preserve">Эффективная площадь рассеяния (ЭПР) </w:t>
      </w:r>
      <w:r w:rsidR="005E6F82">
        <w:t xml:space="preserve">в нашем двумерном случае Н-поляризации определяется с использованием (9) как </w:t>
      </w:r>
    </w:p>
    <w:p w:rsidR="005E6F82" w:rsidRPr="005E6F82" w:rsidRDefault="005E6F82" w:rsidP="005E6F82">
      <w:pPr>
        <w:pStyle w:val="af0"/>
        <w:spacing w:after="0" w:line="360" w:lineRule="auto"/>
      </w:pPr>
    </w:p>
    <w:p w:rsidR="005E6F82" w:rsidRPr="000E0E54" w:rsidRDefault="005E6F82" w:rsidP="005E6F82">
      <w:pPr>
        <w:pStyle w:val="af0"/>
        <w:spacing w:after="0" w:line="360" w:lineRule="auto"/>
        <w:ind w:firstLine="567"/>
        <w:jc w:val="both"/>
      </w:pPr>
      <w:r w:rsidRPr="005E6F82">
        <w:rPr>
          <w:position w:val="-34"/>
        </w:rPr>
        <w:object w:dxaOrig="2280" w:dyaOrig="800">
          <v:shape id="_x0000_i1091" type="#_x0000_t75" style="width:114.45pt;height:40.05pt" o:ole="">
            <v:imagedata r:id="rId248" o:title=""/>
          </v:shape>
          <o:OLEObject Type="Embed" ProgID="Equation.3" ShapeID="_x0000_i1091" DrawAspect="Content" ObjectID="_1674557306" r:id="rId249"/>
        </w:object>
      </w:r>
      <w:r w:rsidRPr="005E6F82">
        <w:rPr>
          <w:position w:val="-30"/>
        </w:rPr>
        <w:object w:dxaOrig="4840" w:dyaOrig="760">
          <v:shape id="_x0000_i1092" type="#_x0000_t75" style="width:241.25pt;height:38.6pt" o:ole="">
            <v:imagedata r:id="rId250" o:title=""/>
          </v:shape>
          <o:OLEObject Type="Embed" ProgID="Equation.3" ShapeID="_x0000_i1092" DrawAspect="Content" ObjectID="_1674557307" r:id="rId251"/>
        </w:object>
      </w:r>
      <w:r>
        <w:t>.          (10</w:t>
      </w:r>
      <w:r w:rsidRPr="000E0E54">
        <w:t>)</w:t>
      </w:r>
      <w:r>
        <w:br/>
      </w:r>
    </w:p>
    <w:p w:rsidR="009E21BC" w:rsidRPr="00247327" w:rsidRDefault="009E21BC" w:rsidP="00EF34DB">
      <w:pPr>
        <w:pStyle w:val="af0"/>
        <w:spacing w:before="120" w:after="0" w:line="360" w:lineRule="auto"/>
        <w:jc w:val="center"/>
        <w:rPr>
          <w:b/>
          <w:bCs/>
        </w:rPr>
      </w:pPr>
      <w:r w:rsidRPr="0090542D">
        <w:rPr>
          <w:b/>
          <w:bCs/>
        </w:rPr>
        <w:t>Пример</w:t>
      </w:r>
      <w:r w:rsidR="00EF34DB">
        <w:rPr>
          <w:b/>
          <w:bCs/>
        </w:rPr>
        <w:t>ы</w:t>
      </w:r>
      <w:r w:rsidRPr="0090542D">
        <w:rPr>
          <w:b/>
          <w:bCs/>
        </w:rPr>
        <w:t xml:space="preserve"> расчетов</w:t>
      </w:r>
    </w:p>
    <w:p w:rsidR="00E367FB" w:rsidRDefault="009E21BC" w:rsidP="0090542D">
      <w:pPr>
        <w:pStyle w:val="af0"/>
        <w:spacing w:after="0" w:line="360" w:lineRule="auto"/>
        <w:ind w:firstLine="567"/>
        <w:jc w:val="both"/>
      </w:pPr>
      <w:r w:rsidRPr="0090542D">
        <w:t xml:space="preserve">Рассмотрим известную задачу рассеяния плоской волны на плоском экране в качестве </w:t>
      </w:r>
      <w:r w:rsidR="005E6F82">
        <w:t>демонстративного</w:t>
      </w:r>
      <w:r w:rsidRPr="0090542D">
        <w:t xml:space="preserve"> примера. Экран шириной </w:t>
      </w:r>
      <w:r w:rsidR="005E6F82">
        <w:rPr>
          <w:i/>
          <w:lang w:val="en-US"/>
        </w:rPr>
        <w:t>a</w:t>
      </w:r>
      <w:r w:rsidR="005E6F82">
        <w:rPr>
          <w:i/>
          <w:vertAlign w:val="subscript"/>
          <w:lang w:val="en-US"/>
        </w:rPr>
        <w:t>s</w:t>
      </w:r>
      <w:r w:rsidRPr="0090542D">
        <w:t xml:space="preserve"> считается расположенным в плоскости </w:t>
      </w:r>
      <w:r w:rsidRPr="0090542D">
        <w:rPr>
          <w:i/>
        </w:rPr>
        <w:t>z=</w:t>
      </w:r>
      <w:r w:rsidRPr="0090542D">
        <w:t xml:space="preserve">0 и пусть </w:t>
      </w:r>
      <w:r w:rsidR="00445BC6" w:rsidRPr="00445BC6">
        <w:rPr>
          <w:rFonts w:ascii="Symbol" w:hAnsi="Symbol"/>
          <w:i/>
          <w:lang w:val="en-US"/>
        </w:rPr>
        <w:t></w:t>
      </w:r>
      <w:r w:rsidRPr="0090542D">
        <w:rPr>
          <w:i/>
          <w:vertAlign w:val="superscript"/>
        </w:rPr>
        <w:t>i</w:t>
      </w:r>
      <w:r w:rsidRPr="0090542D">
        <w:t xml:space="preserve"> – угол падения волны.</w:t>
      </w:r>
      <w:r w:rsidR="005E6F82" w:rsidRPr="005E6F82">
        <w:t xml:space="preserve"> </w:t>
      </w:r>
      <w:r w:rsidR="005E6F82">
        <w:t xml:space="preserve">В этом случае </w:t>
      </w:r>
      <w:r w:rsidR="00833B49" w:rsidRPr="00833B49">
        <w:rPr>
          <w:i/>
          <w:lang w:val="en-US"/>
        </w:rPr>
        <w:t>z</w:t>
      </w:r>
      <w:r w:rsidR="00833B49" w:rsidRPr="00833B49">
        <w:rPr>
          <w:i/>
          <w:vertAlign w:val="subscript"/>
          <w:lang w:val="en-US"/>
        </w:rPr>
        <w:t>n</w:t>
      </w:r>
      <w:r w:rsidR="00833B49" w:rsidRPr="00833B49">
        <w:rPr>
          <w:i/>
        </w:rPr>
        <w:t>=</w:t>
      </w:r>
      <w:r w:rsidR="00833B49" w:rsidRPr="00833B49">
        <w:t xml:space="preserve">0, </w:t>
      </w:r>
      <w:r w:rsidR="00833B49" w:rsidRPr="00833B49">
        <w:rPr>
          <w:i/>
          <w:lang w:val="en-US"/>
        </w:rPr>
        <w:t>t</w:t>
      </w:r>
      <w:r w:rsidR="00833B49" w:rsidRPr="00833B49">
        <w:rPr>
          <w:i/>
          <w:vertAlign w:val="subscript"/>
          <w:lang w:val="en-US"/>
        </w:rPr>
        <w:t>zn</w:t>
      </w:r>
      <w:r w:rsidR="00833B49" w:rsidRPr="00833B49">
        <w:rPr>
          <w:i/>
        </w:rPr>
        <w:t>=</w:t>
      </w:r>
      <w:r w:rsidR="00833B49" w:rsidRPr="00833B49">
        <w:t xml:space="preserve">0, </w:t>
      </w:r>
      <w:r w:rsidR="00833B49" w:rsidRPr="00833B49">
        <w:rPr>
          <w:i/>
          <w:lang w:val="en-US"/>
        </w:rPr>
        <w:t>t</w:t>
      </w:r>
      <w:r w:rsidR="00833B49" w:rsidRPr="00833B49">
        <w:rPr>
          <w:i/>
          <w:vertAlign w:val="subscript"/>
          <w:lang w:val="en-US"/>
        </w:rPr>
        <w:t>xn</w:t>
      </w:r>
      <w:r w:rsidR="00833B49" w:rsidRPr="00833B49">
        <w:rPr>
          <w:i/>
        </w:rPr>
        <w:t>=</w:t>
      </w:r>
      <w:r w:rsidR="00833B49" w:rsidRPr="00833B49">
        <w:t>1</w:t>
      </w:r>
      <w:r w:rsidR="00833B49">
        <w:t xml:space="preserve">, </w:t>
      </w:r>
      <w:r w:rsidR="00833B49" w:rsidRPr="00833B49">
        <w:rPr>
          <w:rFonts w:ascii="Symbol" w:hAnsi="Symbol"/>
          <w:i/>
          <w:lang w:val="en-US"/>
        </w:rPr>
        <w:t></w:t>
      </w:r>
      <w:r w:rsidR="00833B49" w:rsidRPr="00833B49">
        <w:rPr>
          <w:i/>
          <w:vertAlign w:val="subscript"/>
          <w:lang w:val="en-US"/>
        </w:rPr>
        <w:t>mn</w:t>
      </w:r>
      <w:r w:rsidR="00833B49" w:rsidRPr="00833B49">
        <w:rPr>
          <w:i/>
        </w:rPr>
        <w:t>=</w:t>
      </w:r>
      <w:r w:rsidR="00833B49" w:rsidRPr="00833B49">
        <w:t>|</w:t>
      </w:r>
      <w:r w:rsidR="00833B49" w:rsidRPr="00833B49">
        <w:rPr>
          <w:i/>
          <w:lang w:val="en-US"/>
        </w:rPr>
        <w:t>x</w:t>
      </w:r>
      <w:r w:rsidR="00833B49" w:rsidRPr="00833B49">
        <w:rPr>
          <w:i/>
          <w:vertAlign w:val="subscript"/>
          <w:lang w:val="en-US"/>
        </w:rPr>
        <w:t>m</w:t>
      </w:r>
      <w:r w:rsidR="00833B49" w:rsidRPr="00833B49">
        <w:rPr>
          <w:i/>
        </w:rPr>
        <w:noBreakHyphen/>
      </w:r>
      <w:r w:rsidR="00833B49" w:rsidRPr="00833B49">
        <w:rPr>
          <w:i/>
          <w:lang w:val="en-US"/>
        </w:rPr>
        <w:t>x</w:t>
      </w:r>
      <w:r w:rsidR="00833B49" w:rsidRPr="00833B49">
        <w:rPr>
          <w:i/>
          <w:vertAlign w:val="subscript"/>
          <w:lang w:val="en-US"/>
        </w:rPr>
        <w:t>n</w:t>
      </w:r>
      <w:r w:rsidR="00833B49" w:rsidRPr="00833B49">
        <w:t xml:space="preserve">|, </w:t>
      </w:r>
      <w:r w:rsidR="00833B49" w:rsidRPr="00833B49">
        <w:rPr>
          <w:position w:val="-12"/>
        </w:rPr>
        <w:object w:dxaOrig="1300" w:dyaOrig="380">
          <v:shape id="_x0000_i1093" type="#_x0000_t75" style="width:64.85pt;height:18.6pt" o:ole="">
            <v:imagedata r:id="rId252" o:title=""/>
          </v:shape>
          <o:OLEObject Type="Embed" ProgID="Equation.3" ShapeID="_x0000_i1093" DrawAspect="Content" ObjectID="_1674557308" r:id="rId253"/>
        </w:object>
      </w:r>
      <w:r w:rsidR="00833B49" w:rsidRPr="00833B49">
        <w:t xml:space="preserve"> </w:t>
      </w:r>
      <w:r w:rsidR="00833B49">
        <w:t xml:space="preserve">и выражения </w:t>
      </w:r>
      <w:r w:rsidR="00833B49" w:rsidRPr="00833B49">
        <w:t xml:space="preserve">(5) </w:t>
      </w:r>
      <w:r w:rsidR="00833B49">
        <w:t>и</w:t>
      </w:r>
      <w:r w:rsidR="00833B49" w:rsidRPr="00833B49">
        <w:t xml:space="preserve"> (6) </w:t>
      </w:r>
      <w:r w:rsidR="00833B49">
        <w:t xml:space="preserve">существенно упрощаются. Напряженность падающего электрического поля, касательного к экрану определяется </w:t>
      </w:r>
      <w:r w:rsidR="00E367FB">
        <w:t>как</w:t>
      </w:r>
    </w:p>
    <w:p w:rsidR="00E367FB" w:rsidRDefault="00E367FB" w:rsidP="0090542D">
      <w:pPr>
        <w:pStyle w:val="af0"/>
        <w:spacing w:after="0" w:line="360" w:lineRule="auto"/>
        <w:ind w:firstLine="567"/>
        <w:jc w:val="both"/>
      </w:pPr>
    </w:p>
    <w:p w:rsidR="00E367FB" w:rsidRDefault="00E367FB" w:rsidP="0090542D">
      <w:pPr>
        <w:pStyle w:val="af0"/>
        <w:spacing w:after="0" w:line="360" w:lineRule="auto"/>
        <w:ind w:firstLine="567"/>
        <w:jc w:val="both"/>
      </w:pPr>
      <w:r w:rsidRPr="00E367FB">
        <w:rPr>
          <w:position w:val="-30"/>
        </w:rPr>
        <w:object w:dxaOrig="4360" w:dyaOrig="720">
          <v:shape id="_x0000_i1094" type="#_x0000_t75" style="width:218.4pt;height:36.25pt" o:ole="">
            <v:imagedata r:id="rId254" o:title=""/>
          </v:shape>
          <o:OLEObject Type="Embed" ProgID="Equation.3" ShapeID="_x0000_i1094" DrawAspect="Content" ObjectID="_1674557309" r:id="rId255"/>
        </w:object>
      </w:r>
      <w:r>
        <w:t>.                                       (11)</w:t>
      </w:r>
      <w:r>
        <w:br/>
      </w:r>
    </w:p>
    <w:p w:rsidR="009E21BC" w:rsidRPr="0090542D" w:rsidRDefault="0096086F" w:rsidP="0090542D">
      <w:pPr>
        <w:pStyle w:val="af0"/>
        <w:spacing w:after="0" w:line="360" w:lineRule="auto"/>
        <w:ind w:firstLine="567"/>
        <w:jc w:val="both"/>
      </w:pPr>
      <w:r>
        <w:t xml:space="preserve">Невязка выполнения </w:t>
      </w:r>
      <w:r w:rsidR="00445BC6">
        <w:t xml:space="preserve">граничного условия на экране </w:t>
      </w:r>
      <w:r>
        <w:t xml:space="preserve">шириной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s</w:t>
      </w:r>
      <w:r w:rsidRPr="0096086F">
        <w:rPr>
          <w:i/>
        </w:rPr>
        <w:t>=</w:t>
      </w:r>
      <w:r w:rsidRPr="0096086F">
        <w:t>3</w:t>
      </w:r>
      <w:r w:rsidRPr="0096086F">
        <w:rPr>
          <w:rFonts w:ascii="Symbol" w:hAnsi="Symbol"/>
          <w:i/>
          <w:lang w:val="en-US"/>
        </w:rPr>
        <w:t></w:t>
      </w:r>
      <w:r>
        <w:t xml:space="preserve"> и угла падения </w:t>
      </w:r>
      <w:r w:rsidRPr="00445BC6">
        <w:rPr>
          <w:rFonts w:ascii="Symbol" w:hAnsi="Symbol"/>
          <w:i/>
        </w:rPr>
        <w:t></w:t>
      </w:r>
      <w:r w:rsidRPr="00A252B7">
        <w:rPr>
          <w:i/>
          <w:vertAlign w:val="superscript"/>
        </w:rPr>
        <w:t>i</w:t>
      </w:r>
      <w:r w:rsidRPr="00A252B7">
        <w:rPr>
          <w:i/>
        </w:rPr>
        <w:t>=</w:t>
      </w:r>
      <w:r>
        <w:t>90</w:t>
      </w:r>
      <w:r w:rsidRPr="00A252B7">
        <w:rPr>
          <w:vertAlign w:val="superscript"/>
        </w:rPr>
        <w:t>o</w:t>
      </w:r>
      <w:r>
        <w:t xml:space="preserve">, рассчитанная по формуле </w:t>
      </w:r>
    </w:p>
    <w:p w:rsidR="006918AA" w:rsidRPr="0090542D" w:rsidRDefault="006918AA" w:rsidP="0090542D">
      <w:pPr>
        <w:pStyle w:val="af0"/>
        <w:spacing w:after="0" w:line="360" w:lineRule="auto"/>
        <w:ind w:firstLine="567"/>
        <w:jc w:val="both"/>
      </w:pPr>
    </w:p>
    <w:p w:rsidR="005F5D12" w:rsidRPr="0090542D" w:rsidRDefault="005E6F82" w:rsidP="0090542D">
      <w:pPr>
        <w:pStyle w:val="af0"/>
        <w:spacing w:after="0" w:line="360" w:lineRule="auto"/>
        <w:ind w:firstLine="567"/>
        <w:jc w:val="both"/>
      </w:pPr>
      <w:r w:rsidRPr="005E6F82">
        <w:rPr>
          <w:position w:val="-12"/>
        </w:rPr>
        <w:object w:dxaOrig="2820" w:dyaOrig="380">
          <v:shape id="_x0000_i1095" type="#_x0000_t75" style="width:140.65pt;height:18.6pt" o:ole="">
            <v:imagedata r:id="rId256" o:title=""/>
          </v:shape>
          <o:OLEObject Type="Embed" ProgID="Equation.3" ShapeID="_x0000_i1095" DrawAspect="Content" ObjectID="_1674557310" r:id="rId257"/>
        </w:object>
      </w:r>
      <w:r>
        <w:t>,</w:t>
      </w:r>
      <w:r w:rsidR="005F5D12" w:rsidRPr="0090542D">
        <w:t xml:space="preserve">                                                            (</w:t>
      </w:r>
      <w:r w:rsidR="0096086F">
        <w:t>12</w:t>
      </w:r>
      <w:r w:rsidR="005F5D12" w:rsidRPr="0090542D">
        <w:t>)</w:t>
      </w:r>
      <w:r w:rsidR="006918AA" w:rsidRPr="0090542D">
        <w:br/>
      </w:r>
    </w:p>
    <w:p w:rsidR="00432727" w:rsidRDefault="009E21BC" w:rsidP="0096086F">
      <w:pPr>
        <w:pStyle w:val="af0"/>
        <w:spacing w:after="0" w:line="360" w:lineRule="auto"/>
        <w:jc w:val="both"/>
      </w:pPr>
      <w:r w:rsidRPr="0090542D">
        <w:t xml:space="preserve">показана на рис. 2 при различном числе точек коллокации, равномерно распределенных по экрану. </w:t>
      </w:r>
      <w:r w:rsidR="0061178E">
        <w:t xml:space="preserve">Результаты соответствуют радиусу вспомогательных источников </w:t>
      </w:r>
      <w:r w:rsidR="0061178E" w:rsidRPr="0061178E">
        <w:rPr>
          <w:i/>
          <w:lang w:val="en-US"/>
        </w:rPr>
        <w:t>a</w:t>
      </w:r>
      <w:r w:rsidR="0061178E" w:rsidRPr="0061178E">
        <w:rPr>
          <w:i/>
        </w:rPr>
        <w:t>=</w:t>
      </w:r>
      <w:r w:rsidR="0061178E" w:rsidRPr="0061178E">
        <w:t>1.294</w:t>
      </w:r>
      <w:r w:rsidR="0061178E" w:rsidRPr="0091790D">
        <w:rPr>
          <w:rFonts w:ascii="Symbol" w:hAnsi="Symbol"/>
        </w:rPr>
        <w:t></w:t>
      </w:r>
      <w:r w:rsidR="0061178E">
        <w:t>, где</w:t>
      </w:r>
      <w:r w:rsidR="0061178E" w:rsidRPr="0061178E">
        <w:t xml:space="preserve"> </w:t>
      </w:r>
      <w:r w:rsidR="0061178E" w:rsidRPr="0091790D">
        <w:rPr>
          <w:rFonts w:ascii="Symbol" w:hAnsi="Symbol"/>
        </w:rPr>
        <w:t></w:t>
      </w:r>
      <w:r w:rsidR="0061178E" w:rsidRPr="0061178E">
        <w:rPr>
          <w:i/>
        </w:rPr>
        <w:t>=</w:t>
      </w:r>
      <w:r w:rsidR="0061178E">
        <w:rPr>
          <w:i/>
          <w:lang w:val="en-US"/>
        </w:rPr>
        <w:t>a</w:t>
      </w:r>
      <w:r w:rsidR="0061178E">
        <w:rPr>
          <w:i/>
          <w:vertAlign w:val="subscript"/>
          <w:lang w:val="en-US"/>
        </w:rPr>
        <w:t>s</w:t>
      </w:r>
      <w:r w:rsidR="0061178E" w:rsidRPr="0061178E">
        <w:t>/</w:t>
      </w:r>
      <w:r w:rsidR="0061178E" w:rsidRPr="0061178E">
        <w:rPr>
          <w:i/>
          <w:lang w:val="en-US"/>
        </w:rPr>
        <w:t>N</w:t>
      </w:r>
      <w:r w:rsidR="0061178E" w:rsidRPr="0061178E">
        <w:t xml:space="preserve"> </w:t>
      </w:r>
      <w:r w:rsidR="0061178E">
        <w:t>–</w:t>
      </w:r>
      <w:r w:rsidR="0061178E" w:rsidRPr="0061178E">
        <w:t xml:space="preserve"> </w:t>
      </w:r>
      <w:r w:rsidR="0061178E">
        <w:t>длина отрезка разбиения экрана. Указанное</w:t>
      </w:r>
      <w:r w:rsidR="0061178E" w:rsidRPr="0061178E">
        <w:t xml:space="preserve"> </w:t>
      </w:r>
      <w:r w:rsidR="0061178E">
        <w:t>соотношение, близкое к оптимальному значению, было получено в результате численных экспериментов. Отметим</w:t>
      </w:r>
      <w:r w:rsidR="0061178E" w:rsidRPr="0061178E">
        <w:t xml:space="preserve">, </w:t>
      </w:r>
      <w:r w:rsidR="0061178E">
        <w:t>указанное</w:t>
      </w:r>
      <w:r w:rsidR="0061178E" w:rsidRPr="0061178E">
        <w:t xml:space="preserve"> </w:t>
      </w:r>
      <w:r w:rsidR="0061178E">
        <w:t>соотношение</w:t>
      </w:r>
      <w:r w:rsidR="0061178E" w:rsidRPr="0061178E">
        <w:t xml:space="preserve"> </w:t>
      </w:r>
      <w:r w:rsidR="0061178E">
        <w:t>отличается</w:t>
      </w:r>
      <w:r w:rsidR="0061178E" w:rsidRPr="0061178E">
        <w:t xml:space="preserve"> </w:t>
      </w:r>
      <w:r w:rsidR="0061178E">
        <w:t>от</w:t>
      </w:r>
      <w:r w:rsidR="0061178E" w:rsidRPr="0061178E">
        <w:t xml:space="preserve"> </w:t>
      </w:r>
      <w:r w:rsidR="0061178E">
        <w:t>аналогичного</w:t>
      </w:r>
      <w:r w:rsidR="0061178E" w:rsidRPr="0061178E">
        <w:t xml:space="preserve">, </w:t>
      </w:r>
      <w:r w:rsidR="0061178E">
        <w:t>полученного в случае Е-поляризации, когда распределение тока по сечению источника было равномерным. Значения</w:t>
      </w:r>
      <w:r w:rsidR="0061178E" w:rsidRPr="0061178E">
        <w:t xml:space="preserve"> </w:t>
      </w:r>
      <w:r w:rsidR="0061178E">
        <w:t>невязки</w:t>
      </w:r>
      <w:r w:rsidR="0061178E" w:rsidRPr="0061178E">
        <w:t xml:space="preserve"> (12) </w:t>
      </w:r>
      <w:r w:rsidR="0061178E">
        <w:t>были</w:t>
      </w:r>
      <w:r w:rsidR="0061178E" w:rsidRPr="0061178E">
        <w:t xml:space="preserve"> </w:t>
      </w:r>
      <w:r w:rsidR="0061178E">
        <w:t>рассчитаны</w:t>
      </w:r>
      <w:r w:rsidR="0061178E" w:rsidRPr="0061178E">
        <w:t xml:space="preserve"> </w:t>
      </w:r>
      <w:r w:rsidR="0061178E">
        <w:t>в точках коллокации и в промежуточных точках. Результаты</w:t>
      </w:r>
      <w:r w:rsidR="0061178E" w:rsidRPr="0061178E">
        <w:t xml:space="preserve"> </w:t>
      </w:r>
      <w:r w:rsidR="0061178E">
        <w:t>показывают</w:t>
      </w:r>
      <w:r w:rsidR="0061178E" w:rsidRPr="0061178E">
        <w:t xml:space="preserve">, </w:t>
      </w:r>
      <w:r w:rsidR="0061178E">
        <w:t>что</w:t>
      </w:r>
      <w:r w:rsidR="0061178E" w:rsidRPr="0061178E">
        <w:t xml:space="preserve"> </w:t>
      </w:r>
      <w:r w:rsidR="0061178E">
        <w:t>невязка</w:t>
      </w:r>
      <w:r w:rsidR="0061178E" w:rsidRPr="0061178E">
        <w:t xml:space="preserve"> </w:t>
      </w:r>
      <w:r w:rsidR="0061178E">
        <w:t>уменьшается</w:t>
      </w:r>
      <w:r w:rsidR="0061178E" w:rsidRPr="0061178E">
        <w:t xml:space="preserve"> </w:t>
      </w:r>
      <w:r w:rsidR="0061178E">
        <w:t>при</w:t>
      </w:r>
      <w:r w:rsidR="0061178E" w:rsidRPr="0061178E">
        <w:t xml:space="preserve"> </w:t>
      </w:r>
      <w:r w:rsidR="0061178E">
        <w:t>увеличении</w:t>
      </w:r>
      <w:r w:rsidR="0061178E" w:rsidRPr="0061178E">
        <w:t xml:space="preserve"> </w:t>
      </w:r>
      <w:r w:rsidR="0061178E">
        <w:t>количеств</w:t>
      </w:r>
      <w:r w:rsidR="003C4CF9">
        <w:t>а</w:t>
      </w:r>
      <w:r w:rsidR="0061178E">
        <w:t xml:space="preserve"> источников </w:t>
      </w:r>
      <w:r w:rsidR="0061178E">
        <w:lastRenderedPageBreak/>
        <w:t>всюду за исключением областей, примыкающих к краям экрана.</w:t>
      </w:r>
      <w:r w:rsidR="00432727">
        <w:t xml:space="preserve"> Эти</w:t>
      </w:r>
      <w:r w:rsidR="00432727" w:rsidRPr="00432727">
        <w:t xml:space="preserve"> </w:t>
      </w:r>
      <w:r w:rsidR="00432727">
        <w:t>области</w:t>
      </w:r>
      <w:r w:rsidR="00432727" w:rsidRPr="00432727">
        <w:t xml:space="preserve"> </w:t>
      </w:r>
      <w:r w:rsidR="00432727">
        <w:t>сужаются</w:t>
      </w:r>
      <w:r w:rsidR="00432727" w:rsidRPr="00432727">
        <w:t xml:space="preserve">, </w:t>
      </w:r>
      <w:r w:rsidR="00432727">
        <w:t>но</w:t>
      </w:r>
      <w:r w:rsidR="00432727" w:rsidRPr="00432727">
        <w:t xml:space="preserve"> </w:t>
      </w:r>
      <w:r w:rsidR="00432727">
        <w:t>уровень</w:t>
      </w:r>
      <w:r w:rsidR="00432727" w:rsidRPr="00432727">
        <w:t xml:space="preserve"> </w:t>
      </w:r>
      <w:r w:rsidR="00432727">
        <w:t>невязки</w:t>
      </w:r>
      <w:r w:rsidR="00432727" w:rsidRPr="00432727">
        <w:t xml:space="preserve"> </w:t>
      </w:r>
      <w:r w:rsidR="00432727">
        <w:t>в</w:t>
      </w:r>
      <w:r w:rsidR="00432727" w:rsidRPr="00432727">
        <w:t xml:space="preserve"> </w:t>
      </w:r>
      <w:r w:rsidR="00432727">
        <w:t>них</w:t>
      </w:r>
      <w:r w:rsidR="00432727" w:rsidRPr="00432727">
        <w:t xml:space="preserve"> </w:t>
      </w:r>
      <w:r w:rsidR="00432727">
        <w:t>возрастает</w:t>
      </w:r>
      <w:r w:rsidR="0061178E" w:rsidRPr="00432727">
        <w:t>.</w:t>
      </w:r>
      <w:r w:rsidR="00432727">
        <w:t xml:space="preserve"> Эта особенность объясняется сильным возрастанием электрического поля, нормального краю экрана, в указанных областях. </w:t>
      </w:r>
    </w:p>
    <w:p w:rsidR="00357CB4" w:rsidRPr="00AD2C5D" w:rsidRDefault="00357CB4" w:rsidP="00432727">
      <w:pPr>
        <w:pStyle w:val="af0"/>
        <w:spacing w:after="0" w:line="360" w:lineRule="auto"/>
        <w:ind w:firstLine="567"/>
        <w:jc w:val="both"/>
      </w:pPr>
    </w:p>
    <w:p w:rsidR="00357CB4" w:rsidRDefault="00357CB4" w:rsidP="00357CB4">
      <w:pPr>
        <w:pStyle w:val="af0"/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80000" cy="239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B4" w:rsidRPr="00357CB4" w:rsidRDefault="00357CB4" w:rsidP="00357CB4">
      <w:pPr>
        <w:pStyle w:val="af0"/>
        <w:spacing w:after="0" w:line="360" w:lineRule="auto"/>
        <w:jc w:val="both"/>
      </w:pPr>
      <w:r>
        <w:t xml:space="preserve">Рис. 2. Невязка (12) для различного числа точек коллокации, распределенных равномерно на экране шириной </w:t>
      </w:r>
      <w:r w:rsidRPr="00357CB4">
        <w:rPr>
          <w:i/>
          <w:lang w:val="en-US"/>
        </w:rPr>
        <w:t>a</w:t>
      </w:r>
      <w:r w:rsidRPr="00357CB4">
        <w:rPr>
          <w:i/>
          <w:vertAlign w:val="subscript"/>
          <w:lang w:val="en-US"/>
        </w:rPr>
        <w:t>s</w:t>
      </w:r>
      <w:r w:rsidRPr="00357CB4">
        <w:rPr>
          <w:i/>
        </w:rPr>
        <w:t>=</w:t>
      </w:r>
      <w:r w:rsidRPr="00357CB4">
        <w:t>3</w:t>
      </w:r>
      <w:r w:rsidRPr="00357CB4">
        <w:rPr>
          <w:rFonts w:ascii="Symbol" w:hAnsi="Symbol"/>
          <w:i/>
        </w:rPr>
        <w:t></w:t>
      </w:r>
      <w:r w:rsidRPr="00357CB4">
        <w:t xml:space="preserve"> </w:t>
      </w:r>
      <w:r>
        <w:t xml:space="preserve">при угле падения </w:t>
      </w:r>
      <w:r w:rsidRPr="00357CB4">
        <w:rPr>
          <w:rFonts w:ascii="Symbol" w:hAnsi="Symbol"/>
          <w:i/>
        </w:rPr>
        <w:t></w:t>
      </w:r>
      <w:r w:rsidRPr="00357CB4">
        <w:rPr>
          <w:i/>
          <w:vertAlign w:val="superscript"/>
          <w:lang w:val="en-US"/>
        </w:rPr>
        <w:t>i</w:t>
      </w:r>
      <w:r w:rsidRPr="00357CB4">
        <w:rPr>
          <w:i/>
        </w:rPr>
        <w:t>=</w:t>
      </w:r>
      <w:r w:rsidRPr="00357CB4">
        <w:t>90</w:t>
      </w:r>
      <w:r w:rsidRPr="00357CB4">
        <w:rPr>
          <w:vertAlign w:val="superscript"/>
          <w:lang w:val="en-US"/>
        </w:rPr>
        <w:t>o</w:t>
      </w:r>
      <w:r w:rsidRPr="00357CB4">
        <w:t>.</w:t>
      </w:r>
    </w:p>
    <w:p w:rsidR="00357CB4" w:rsidRPr="00357CB4" w:rsidRDefault="00357CB4" w:rsidP="00357CB4">
      <w:pPr>
        <w:pStyle w:val="af0"/>
        <w:spacing w:after="0" w:line="360" w:lineRule="auto"/>
        <w:jc w:val="both"/>
        <w:rPr>
          <w:lang w:val="en-US"/>
        </w:rPr>
      </w:pPr>
      <w:r>
        <w:rPr>
          <w:lang w:val="en-US"/>
        </w:rPr>
        <w:t>Fig. 2. Residual (12</w:t>
      </w:r>
      <w:r w:rsidRPr="00357CB4">
        <w:rPr>
          <w:lang w:val="en-US"/>
        </w:rPr>
        <w:t xml:space="preserve">) </w:t>
      </w:r>
      <w:r>
        <w:rPr>
          <w:lang w:val="en-US"/>
        </w:rPr>
        <w:t>for</w:t>
      </w:r>
      <w:r w:rsidRPr="00357CB4">
        <w:rPr>
          <w:lang w:val="en-US"/>
        </w:rPr>
        <w:t xml:space="preserve"> different number of the collocation points uniformly distributed on a screen of width </w:t>
      </w:r>
      <w:r w:rsidRPr="00357CB4">
        <w:rPr>
          <w:i/>
          <w:lang w:val="en-US"/>
        </w:rPr>
        <w:t>a</w:t>
      </w:r>
      <w:r w:rsidRPr="00357CB4">
        <w:rPr>
          <w:i/>
          <w:vertAlign w:val="subscript"/>
          <w:lang w:val="en-US"/>
        </w:rPr>
        <w:t>s</w:t>
      </w:r>
      <w:r w:rsidRPr="00357CB4">
        <w:rPr>
          <w:i/>
          <w:lang w:val="en-US"/>
        </w:rPr>
        <w:t>=</w:t>
      </w:r>
      <w:r w:rsidRPr="00357CB4">
        <w:rPr>
          <w:lang w:val="en-US"/>
        </w:rPr>
        <w:t>3</w:t>
      </w:r>
      <w:r w:rsidRPr="00357CB4">
        <w:rPr>
          <w:rFonts w:ascii="Symbol" w:hAnsi="Symbol"/>
          <w:i/>
        </w:rPr>
        <w:t></w:t>
      </w:r>
      <w:r w:rsidRPr="00357CB4">
        <w:rPr>
          <w:lang w:val="en-US"/>
        </w:rPr>
        <w:t xml:space="preserve"> at angle of incidence </w:t>
      </w:r>
      <w:r w:rsidRPr="00357CB4">
        <w:rPr>
          <w:rFonts w:ascii="Symbol" w:hAnsi="Symbol"/>
          <w:i/>
        </w:rPr>
        <w:t></w:t>
      </w:r>
      <w:r w:rsidRPr="00357CB4">
        <w:rPr>
          <w:i/>
          <w:vertAlign w:val="superscript"/>
          <w:lang w:val="en-US"/>
        </w:rPr>
        <w:t>i</w:t>
      </w:r>
      <w:r w:rsidRPr="00357CB4">
        <w:rPr>
          <w:i/>
          <w:lang w:val="en-US"/>
        </w:rPr>
        <w:t>=</w:t>
      </w:r>
      <w:r w:rsidRPr="00357CB4">
        <w:rPr>
          <w:lang w:val="en-US"/>
        </w:rPr>
        <w:t>90</w:t>
      </w:r>
      <w:r w:rsidRPr="00357CB4">
        <w:rPr>
          <w:vertAlign w:val="superscript"/>
          <w:lang w:val="en-US"/>
        </w:rPr>
        <w:t>o</w:t>
      </w:r>
      <w:r w:rsidRPr="00357CB4">
        <w:rPr>
          <w:lang w:val="en-US"/>
        </w:rPr>
        <w:t>.</w:t>
      </w:r>
    </w:p>
    <w:p w:rsidR="00357CB4" w:rsidRDefault="00357CB4" w:rsidP="00432727">
      <w:pPr>
        <w:pStyle w:val="af0"/>
        <w:spacing w:after="0" w:line="360" w:lineRule="auto"/>
        <w:ind w:firstLine="567"/>
        <w:jc w:val="both"/>
        <w:rPr>
          <w:lang w:val="en-US"/>
        </w:rPr>
      </w:pPr>
    </w:p>
    <w:p w:rsidR="00432727" w:rsidRPr="00432727" w:rsidRDefault="00432727" w:rsidP="00432727">
      <w:pPr>
        <w:pStyle w:val="af0"/>
        <w:spacing w:after="0" w:line="360" w:lineRule="auto"/>
        <w:ind w:firstLine="567"/>
        <w:jc w:val="both"/>
      </w:pPr>
      <w:r>
        <w:t>Как</w:t>
      </w:r>
      <w:r w:rsidRPr="00432727">
        <w:t xml:space="preserve"> </w:t>
      </w:r>
      <w:r>
        <w:t>предложено</w:t>
      </w:r>
      <w:r w:rsidRPr="00432727">
        <w:t xml:space="preserve"> </w:t>
      </w:r>
      <w:r>
        <w:t>в</w:t>
      </w:r>
      <w:r w:rsidRPr="00432727">
        <w:t xml:space="preserve"> [10], </w:t>
      </w:r>
      <w:r>
        <w:t>поверхностная плотность тока на экране может быть рассчитана следующим образом. Поле</w:t>
      </w:r>
      <w:r w:rsidR="00D566B1">
        <w:t>,</w:t>
      </w:r>
      <w:r>
        <w:t xml:space="preserve"> рассеянное экраном в дальней зоне в случае кусочно-постоянной аппроксимации поверхностного тока может быть определено как </w:t>
      </w:r>
    </w:p>
    <w:p w:rsidR="00432727" w:rsidRPr="000E0E54" w:rsidRDefault="00432727" w:rsidP="00432727">
      <w:pPr>
        <w:pStyle w:val="af0"/>
        <w:spacing w:after="0" w:line="360" w:lineRule="auto"/>
        <w:ind w:firstLine="289"/>
        <w:jc w:val="both"/>
      </w:pPr>
    </w:p>
    <w:p w:rsidR="00432727" w:rsidRPr="008947F4" w:rsidRDefault="00432727" w:rsidP="008C3791">
      <w:pPr>
        <w:pStyle w:val="af0"/>
        <w:spacing w:after="0" w:line="360" w:lineRule="auto"/>
        <w:ind w:firstLine="567"/>
        <w:jc w:val="both"/>
      </w:pPr>
      <w:r w:rsidRPr="00432727">
        <w:rPr>
          <w:position w:val="-30"/>
        </w:rPr>
        <w:object w:dxaOrig="2920" w:dyaOrig="740">
          <v:shape id="_x0000_i1096" type="#_x0000_t75" style="width:145.45pt;height:38.15pt" o:ole="">
            <v:imagedata r:id="rId259" o:title=""/>
          </v:shape>
          <o:OLEObject Type="Embed" ProgID="Equation.3" ShapeID="_x0000_i1096" DrawAspect="Content" ObjectID="_1674557311" r:id="rId260"/>
        </w:object>
      </w:r>
      <w:r w:rsidR="00D566B1" w:rsidRPr="00432727">
        <w:rPr>
          <w:position w:val="-30"/>
        </w:rPr>
        <w:object w:dxaOrig="2820" w:dyaOrig="700">
          <v:shape id="_x0000_i1097" type="#_x0000_t75" style="width:140.65pt;height:35.75pt" o:ole="">
            <v:imagedata r:id="rId261" o:title=""/>
          </v:shape>
          <o:OLEObject Type="Embed" ProgID="Equation.3" ShapeID="_x0000_i1097" DrawAspect="Content" ObjectID="_1674557312" r:id="rId262"/>
        </w:object>
      </w:r>
      <w:r w:rsidRPr="008947F4">
        <w:t xml:space="preserve">            (13)</w:t>
      </w:r>
      <w:r w:rsidRPr="008947F4">
        <w:br/>
      </w:r>
    </w:p>
    <w:p w:rsidR="00432727" w:rsidRDefault="00D566B1" w:rsidP="00432727">
      <w:pPr>
        <w:pStyle w:val="af0"/>
        <w:spacing w:after="0" w:line="360" w:lineRule="auto"/>
        <w:jc w:val="both"/>
      </w:pPr>
      <w:r>
        <w:t>где</w:t>
      </w:r>
      <w:r w:rsidR="00432727" w:rsidRPr="008947F4">
        <w:t xml:space="preserve"> </w:t>
      </w:r>
      <w:r w:rsidR="00432727" w:rsidRPr="00432727">
        <w:rPr>
          <w:i/>
          <w:lang w:val="en-US"/>
        </w:rPr>
        <w:t>U</w:t>
      </w:r>
      <w:r w:rsidR="00432727" w:rsidRPr="00432727">
        <w:rPr>
          <w:i/>
          <w:vertAlign w:val="subscript"/>
          <w:lang w:val="en-US"/>
        </w:rPr>
        <w:t>n</w:t>
      </w:r>
      <w:r w:rsidR="00432727" w:rsidRPr="008947F4">
        <w:rPr>
          <w:i/>
        </w:rPr>
        <w:t>=</w:t>
      </w:r>
      <w:r w:rsidR="00432727" w:rsidRPr="008947F4">
        <w:t>0.5</w:t>
      </w:r>
      <w:r w:rsidR="00432727" w:rsidRPr="00432727">
        <w:rPr>
          <w:i/>
          <w:lang w:val="en-US"/>
        </w:rPr>
        <w:t>k</w:t>
      </w:r>
      <w:r w:rsidR="00432727" w:rsidRPr="002158CB">
        <w:rPr>
          <w:rFonts w:ascii="Symbol" w:hAnsi="Symbol"/>
        </w:rPr>
        <w:t></w:t>
      </w:r>
      <w:r w:rsidR="00432727" w:rsidRPr="00432727">
        <w:rPr>
          <w:i/>
          <w:vertAlign w:val="subscript"/>
          <w:lang w:val="en-US"/>
        </w:rPr>
        <w:t>n</w:t>
      </w:r>
      <w:r w:rsidR="00432727" w:rsidRPr="00432727">
        <w:rPr>
          <w:lang w:val="en-US"/>
        </w:rPr>
        <w:t>cos</w:t>
      </w:r>
      <w:r w:rsidR="00432727" w:rsidRPr="002B207A">
        <w:rPr>
          <w:rFonts w:ascii="Symbol" w:hAnsi="Symbol"/>
          <w:i/>
        </w:rPr>
        <w:t></w:t>
      </w:r>
      <w:r w:rsidR="00432727" w:rsidRPr="008947F4">
        <w:t xml:space="preserve">. </w:t>
      </w:r>
      <w:r>
        <w:t>Сравнивая</w:t>
      </w:r>
      <w:r w:rsidRPr="00D566B1">
        <w:t xml:space="preserve"> </w:t>
      </w:r>
      <w:r w:rsidR="00432727" w:rsidRPr="00D566B1">
        <w:t>(1</w:t>
      </w:r>
      <w:r w:rsidRPr="00D566B1">
        <w:t>3</w:t>
      </w:r>
      <w:r w:rsidR="00432727" w:rsidRPr="00D566B1">
        <w:t xml:space="preserve">) </w:t>
      </w:r>
      <w:r>
        <w:t>и</w:t>
      </w:r>
      <w:r w:rsidRPr="00D566B1">
        <w:t xml:space="preserve"> </w:t>
      </w:r>
      <w:r w:rsidR="00432727" w:rsidRPr="00D566B1">
        <w:t xml:space="preserve">(9) </w:t>
      </w:r>
      <w:r>
        <w:t>при</w:t>
      </w:r>
      <w:r w:rsidR="00432727" w:rsidRPr="00D566B1">
        <w:t xml:space="preserve"> </w:t>
      </w:r>
      <w:r w:rsidR="00432727" w:rsidRPr="00432727">
        <w:rPr>
          <w:i/>
          <w:lang w:val="en-US"/>
        </w:rPr>
        <w:t>z</w:t>
      </w:r>
      <w:r w:rsidR="00432727" w:rsidRPr="00432727">
        <w:rPr>
          <w:i/>
          <w:vertAlign w:val="subscript"/>
          <w:lang w:val="en-US"/>
        </w:rPr>
        <w:t>n</w:t>
      </w:r>
      <w:r w:rsidR="00432727" w:rsidRPr="00D566B1">
        <w:rPr>
          <w:i/>
        </w:rPr>
        <w:t>=</w:t>
      </w:r>
      <w:r w:rsidR="00432727" w:rsidRPr="00D566B1">
        <w:t xml:space="preserve">0 </w:t>
      </w:r>
      <w:r>
        <w:t>и</w:t>
      </w:r>
      <w:r w:rsidRPr="00D566B1">
        <w:t xml:space="preserve"> </w:t>
      </w:r>
      <w:r>
        <w:t>учитывая</w:t>
      </w:r>
      <w:r w:rsidRPr="00D566B1">
        <w:t xml:space="preserve">, </w:t>
      </w:r>
      <w:r>
        <w:t>что</w:t>
      </w:r>
      <w:r w:rsidRPr="00D566B1">
        <w:t xml:space="preserve"> </w:t>
      </w:r>
      <w:r w:rsidR="00432727" w:rsidRPr="00D566B1">
        <w:t>(</w:t>
      </w:r>
      <w:r w:rsidR="00432727" w:rsidRPr="00432727">
        <w:rPr>
          <w:lang w:val="en-US"/>
        </w:rPr>
        <w:t>sin</w:t>
      </w:r>
      <w:r w:rsidR="00432727" w:rsidRPr="00432727">
        <w:rPr>
          <w:i/>
          <w:lang w:val="en-US"/>
        </w:rPr>
        <w:t>U</w:t>
      </w:r>
      <w:r w:rsidR="00432727" w:rsidRPr="00432727">
        <w:rPr>
          <w:i/>
          <w:vertAlign w:val="subscript"/>
          <w:lang w:val="en-US"/>
        </w:rPr>
        <w:t>n</w:t>
      </w:r>
      <w:r w:rsidR="00432727" w:rsidRPr="00D566B1">
        <w:t>)/</w:t>
      </w:r>
      <w:r w:rsidR="00432727" w:rsidRPr="00432727">
        <w:rPr>
          <w:i/>
          <w:lang w:val="en-US"/>
        </w:rPr>
        <w:t>U</w:t>
      </w:r>
      <w:r w:rsidR="00432727" w:rsidRPr="00432727">
        <w:rPr>
          <w:i/>
          <w:vertAlign w:val="subscript"/>
          <w:lang w:val="en-US"/>
        </w:rPr>
        <w:t>n</w:t>
      </w:r>
      <w:r w:rsidR="00432727" w:rsidRPr="00D566B1">
        <w:t xml:space="preserve">→1 </w:t>
      </w:r>
      <w:r>
        <w:t>при</w:t>
      </w:r>
      <w:r w:rsidR="00432727" w:rsidRPr="00D566B1">
        <w:t xml:space="preserve"> </w:t>
      </w:r>
      <w:r w:rsidR="00432727" w:rsidRPr="004B2F76">
        <w:rPr>
          <w:rFonts w:ascii="Symbol" w:hAnsi="Symbol"/>
        </w:rPr>
        <w:t></w:t>
      </w:r>
      <w:r w:rsidR="00432727" w:rsidRPr="00432727">
        <w:rPr>
          <w:i/>
          <w:vertAlign w:val="subscript"/>
          <w:lang w:val="en-US"/>
        </w:rPr>
        <w:t>n</w:t>
      </w:r>
      <w:r w:rsidR="00432727" w:rsidRPr="00D566B1">
        <w:t xml:space="preserve">→0, </w:t>
      </w:r>
      <w:r>
        <w:t>мы можем записать</w:t>
      </w:r>
    </w:p>
    <w:p w:rsidR="00D566B1" w:rsidRPr="00D566B1" w:rsidRDefault="00D566B1" w:rsidP="00432727">
      <w:pPr>
        <w:pStyle w:val="af0"/>
        <w:spacing w:after="0" w:line="360" w:lineRule="auto"/>
        <w:jc w:val="both"/>
      </w:pPr>
    </w:p>
    <w:p w:rsidR="00432727" w:rsidRPr="00D566B1" w:rsidRDefault="00D566B1" w:rsidP="00D566B1">
      <w:pPr>
        <w:pStyle w:val="af0"/>
        <w:spacing w:after="0" w:line="360" w:lineRule="auto"/>
        <w:ind w:firstLine="567"/>
        <w:jc w:val="both"/>
      </w:pPr>
      <w:r w:rsidRPr="00D566B1">
        <w:rPr>
          <w:position w:val="-30"/>
        </w:rPr>
        <w:object w:dxaOrig="1560" w:dyaOrig="680">
          <v:shape id="_x0000_i1098" type="#_x0000_t75" style="width:78.2pt;height:33.85pt" o:ole="">
            <v:imagedata r:id="rId263" o:title=""/>
          </v:shape>
          <o:OLEObject Type="Embed" ProgID="Equation.3" ShapeID="_x0000_i1098" DrawAspect="Content" ObjectID="_1674557313" r:id="rId264"/>
        </w:object>
      </w:r>
      <w:r w:rsidR="00432727" w:rsidRPr="00D566B1">
        <w:t>.                            (1</w:t>
      </w:r>
      <w:r>
        <w:t>4</w:t>
      </w:r>
      <w:r w:rsidR="00432727" w:rsidRPr="00D566B1">
        <w:t>)</w:t>
      </w:r>
      <w:r>
        <w:br/>
      </w:r>
    </w:p>
    <w:p w:rsidR="00432727" w:rsidRDefault="00D566B1" w:rsidP="00D566B1">
      <w:pPr>
        <w:pStyle w:val="af0"/>
        <w:spacing w:after="0" w:line="360" w:lineRule="auto"/>
        <w:ind w:firstLine="567"/>
        <w:jc w:val="both"/>
      </w:pPr>
      <w:r>
        <w:t>Результаты</w:t>
      </w:r>
      <w:r w:rsidRPr="00D566B1">
        <w:t xml:space="preserve"> </w:t>
      </w:r>
      <w:r>
        <w:t>расчетов</w:t>
      </w:r>
      <w:r w:rsidRPr="00D566B1">
        <w:t xml:space="preserve"> </w:t>
      </w:r>
      <w:r>
        <w:t>плотности</w:t>
      </w:r>
      <w:r w:rsidRPr="00D566B1">
        <w:t xml:space="preserve"> </w:t>
      </w:r>
      <w:r>
        <w:t>тока</w:t>
      </w:r>
      <w:r w:rsidRPr="00D566B1">
        <w:t xml:space="preserve"> </w:t>
      </w:r>
      <w:r>
        <w:t>по</w:t>
      </w:r>
      <w:r w:rsidRPr="00D566B1">
        <w:t xml:space="preserve"> </w:t>
      </w:r>
      <w:r>
        <w:t>формуле</w:t>
      </w:r>
      <w:r w:rsidRPr="00D566B1">
        <w:t xml:space="preserve"> (14) </w:t>
      </w:r>
      <w:r>
        <w:t>представлены</w:t>
      </w:r>
      <w:r w:rsidRPr="00D566B1">
        <w:t xml:space="preserve"> </w:t>
      </w:r>
      <w:r>
        <w:t>на</w:t>
      </w:r>
      <w:r w:rsidRPr="00D566B1">
        <w:t xml:space="preserve"> </w:t>
      </w:r>
      <w:r>
        <w:t>рис</w:t>
      </w:r>
      <w:r w:rsidRPr="00D566B1">
        <w:t xml:space="preserve">. 3, </w:t>
      </w:r>
      <w:r>
        <w:t>где</w:t>
      </w:r>
      <w:r w:rsidRPr="00D566B1">
        <w:t xml:space="preserve"> </w:t>
      </w:r>
      <w:r>
        <w:t>они</w:t>
      </w:r>
      <w:r w:rsidRPr="00D566B1">
        <w:t xml:space="preserve"> </w:t>
      </w:r>
      <w:r>
        <w:t>сравниваются с аналогичными результатами, полученными методом интегральных уравнений</w:t>
      </w:r>
      <w:r w:rsidR="001F72A1">
        <w:t xml:space="preserve"> (</w:t>
      </w:r>
      <w:r w:rsidR="001F72A1">
        <w:rPr>
          <w:lang w:val="en-US"/>
        </w:rPr>
        <w:t>EFIE</w:t>
      </w:r>
      <w:r w:rsidR="001F72A1">
        <w:t>)</w:t>
      </w:r>
      <w:r w:rsidR="001F72A1" w:rsidRPr="001F72A1">
        <w:t xml:space="preserve"> </w:t>
      </w:r>
      <w:r w:rsidR="001F72A1">
        <w:t>и методом физической оптики (</w:t>
      </w:r>
      <w:r w:rsidR="001F72A1">
        <w:rPr>
          <w:lang w:val="en-US"/>
        </w:rPr>
        <w:t>PO</w:t>
      </w:r>
      <w:r w:rsidR="001F72A1" w:rsidRPr="001F72A1">
        <w:t>)</w:t>
      </w:r>
      <w:r>
        <w:t xml:space="preserve"> </w:t>
      </w:r>
      <w:r w:rsidR="00432727" w:rsidRPr="00D566B1">
        <w:t>[1</w:t>
      </w:r>
      <w:r w:rsidRPr="00D566B1">
        <w:t>1</w:t>
      </w:r>
      <w:r w:rsidR="00432727" w:rsidRPr="00D566B1">
        <w:t xml:space="preserve">, </w:t>
      </w:r>
      <w:r w:rsidR="00432727" w:rsidRPr="00432727">
        <w:rPr>
          <w:lang w:val="en-US"/>
        </w:rPr>
        <w:t>Fig</w:t>
      </w:r>
      <w:r w:rsidR="00432727" w:rsidRPr="00D566B1">
        <w:t>. 5.5(</w:t>
      </w:r>
      <w:r w:rsidR="00432727" w:rsidRPr="00432727">
        <w:rPr>
          <w:lang w:val="en-US"/>
        </w:rPr>
        <w:t>a</w:t>
      </w:r>
      <w:r w:rsidR="00432727" w:rsidRPr="00D566B1">
        <w:t xml:space="preserve">)]. </w:t>
      </w:r>
      <w:r>
        <w:t>Наши</w:t>
      </w:r>
      <w:r w:rsidRPr="00D566B1">
        <w:t xml:space="preserve"> </w:t>
      </w:r>
      <w:r>
        <w:t>результаты</w:t>
      </w:r>
      <w:r w:rsidRPr="00D566B1">
        <w:t xml:space="preserve">, </w:t>
      </w:r>
      <w:r>
        <w:lastRenderedPageBreak/>
        <w:t>помеченные</w:t>
      </w:r>
      <w:r w:rsidRPr="00D566B1">
        <w:t xml:space="preserve"> </w:t>
      </w:r>
      <w:r>
        <w:t>как</w:t>
      </w:r>
      <w:r w:rsidRPr="00D566B1">
        <w:t xml:space="preserve"> </w:t>
      </w:r>
      <w:r w:rsidR="00432727" w:rsidRPr="00432727">
        <w:rPr>
          <w:lang w:val="en-US"/>
        </w:rPr>
        <w:t>MAS</w:t>
      </w:r>
      <w:r w:rsidR="00432727" w:rsidRPr="00D566B1">
        <w:t xml:space="preserve"> (1)</w:t>
      </w:r>
      <w:r w:rsidRPr="00D566B1">
        <w:t xml:space="preserve">, </w:t>
      </w:r>
      <w:r>
        <w:t>получены</w:t>
      </w:r>
      <w:r w:rsidRPr="00D566B1">
        <w:t xml:space="preserve"> </w:t>
      </w:r>
      <w:r>
        <w:t>при</w:t>
      </w:r>
      <w:r w:rsidRPr="00D566B1">
        <w:t xml:space="preserve"> </w:t>
      </w:r>
      <w:r w:rsidR="00432727" w:rsidRPr="00432727">
        <w:rPr>
          <w:i/>
          <w:lang w:val="en-US"/>
        </w:rPr>
        <w:t>N</w:t>
      </w:r>
      <w:r w:rsidR="00432727" w:rsidRPr="00D566B1">
        <w:rPr>
          <w:i/>
        </w:rPr>
        <w:t>=</w:t>
      </w:r>
      <w:r w:rsidR="00432727" w:rsidRPr="00D566B1">
        <w:t xml:space="preserve">150 </w:t>
      </w:r>
      <w:r>
        <w:t>точек коллокации, распределенных равномерно по экрану. Более близкое совпадение может быть достигнуто при неравномерном расположении точек коллокации. Как</w:t>
      </w:r>
      <w:r w:rsidRPr="003E37E3">
        <w:t xml:space="preserve"> </w:t>
      </w:r>
      <w:r>
        <w:t>и</w:t>
      </w:r>
      <w:r w:rsidRPr="003E37E3">
        <w:t xml:space="preserve"> </w:t>
      </w:r>
      <w:r>
        <w:t>в</w:t>
      </w:r>
      <w:r w:rsidRPr="003E37E3">
        <w:t xml:space="preserve"> [10]</w:t>
      </w:r>
      <w:r w:rsidR="003E37E3" w:rsidRPr="003E37E3">
        <w:t>,</w:t>
      </w:r>
      <w:r w:rsidRPr="003E37E3">
        <w:t xml:space="preserve"> </w:t>
      </w:r>
      <w:r w:rsidR="003E37E3">
        <w:t>координаты</w:t>
      </w:r>
      <w:r w:rsidR="003E37E3" w:rsidRPr="003E37E3">
        <w:t xml:space="preserve"> </w:t>
      </w:r>
      <w:r w:rsidR="003E37E3">
        <w:t>точек</w:t>
      </w:r>
      <w:r w:rsidR="003E37E3" w:rsidRPr="003E37E3">
        <w:t xml:space="preserve"> </w:t>
      </w:r>
      <w:r w:rsidR="003E37E3">
        <w:t>коллокации</w:t>
      </w:r>
      <w:r w:rsidR="003E37E3" w:rsidRPr="003E37E3">
        <w:t xml:space="preserve"> </w:t>
      </w:r>
      <w:r w:rsidR="003E37E3">
        <w:t>выбираются</w:t>
      </w:r>
      <w:r w:rsidR="003E37E3" w:rsidRPr="003E37E3">
        <w:t xml:space="preserve"> </w:t>
      </w:r>
      <w:r w:rsidR="003E37E3">
        <w:t>по</w:t>
      </w:r>
      <w:r w:rsidR="003E37E3" w:rsidRPr="003E37E3">
        <w:t xml:space="preserve"> </w:t>
      </w:r>
      <w:r w:rsidR="003E37E3">
        <w:t>формуле</w:t>
      </w:r>
      <w:r w:rsidR="003E37E3" w:rsidRPr="003E37E3">
        <w:t xml:space="preserve"> </w:t>
      </w:r>
      <w:r w:rsidR="00432727" w:rsidRPr="00432727">
        <w:rPr>
          <w:i/>
          <w:lang w:val="en-US"/>
        </w:rPr>
        <w:t>x</w:t>
      </w:r>
      <w:r w:rsidR="00432727" w:rsidRPr="003E37E3">
        <w:rPr>
          <w:i/>
        </w:rPr>
        <w:t>=</w:t>
      </w:r>
      <w:r w:rsidR="00432727" w:rsidRPr="003E37E3">
        <w:t>(</w:t>
      </w:r>
      <w:r w:rsidR="00432727" w:rsidRPr="00432727">
        <w:rPr>
          <w:i/>
          <w:lang w:val="en-US"/>
        </w:rPr>
        <w:t>a</w:t>
      </w:r>
      <w:r w:rsidR="003E37E3">
        <w:rPr>
          <w:i/>
          <w:vertAlign w:val="subscript"/>
          <w:lang w:val="en-US"/>
        </w:rPr>
        <w:t>s</w:t>
      </w:r>
      <w:r w:rsidR="00432727" w:rsidRPr="003E37E3">
        <w:t>/2)</w:t>
      </w:r>
      <w:r w:rsidR="00432727" w:rsidRPr="00432727">
        <w:rPr>
          <w:lang w:val="en-US"/>
        </w:rPr>
        <w:t>sin</w:t>
      </w:r>
      <w:r w:rsidR="00432727" w:rsidRPr="009208ED">
        <w:rPr>
          <w:rFonts w:ascii="Symbol" w:hAnsi="Symbol"/>
          <w:i/>
        </w:rPr>
        <w:t></w:t>
      </w:r>
      <w:r w:rsidR="003E37E3">
        <w:rPr>
          <w:rFonts w:ascii="Symbol" w:hAnsi="Symbol"/>
          <w:lang w:val="en-US"/>
        </w:rPr>
        <w:t></w:t>
      </w:r>
      <w:r w:rsidR="00432727" w:rsidRPr="003E37E3">
        <w:t xml:space="preserve"> </w:t>
      </w:r>
      <w:r w:rsidR="003E37E3" w:rsidRPr="003E37E3">
        <w:t>(</w:t>
      </w:r>
      <w:r w:rsidR="003E37E3">
        <w:t>в</w:t>
      </w:r>
      <w:r w:rsidR="003E37E3" w:rsidRPr="003E37E3">
        <w:t xml:space="preserve"> </w:t>
      </w:r>
      <w:r w:rsidR="003E37E3">
        <w:t>предположении, что начало координат расположено в центре экрана), где</w:t>
      </w:r>
      <w:r w:rsidR="00432727" w:rsidRPr="003E37E3">
        <w:t xml:space="preserve"> </w:t>
      </w:r>
      <w:r w:rsidR="00432727" w:rsidRPr="009208ED">
        <w:rPr>
          <w:rFonts w:ascii="Symbol" w:hAnsi="Symbol"/>
          <w:i/>
        </w:rPr>
        <w:t></w:t>
      </w:r>
      <w:r w:rsidR="00432727" w:rsidRPr="003E37E3">
        <w:t xml:space="preserve"> </w:t>
      </w:r>
      <w:r w:rsidR="009208ED">
        <w:noBreakHyphen/>
        <w:t xml:space="preserve"> новая переменная, значения которой равномерно распределены по интервалу от </w:t>
      </w:r>
      <w:r w:rsidR="00432727" w:rsidRPr="003E37E3">
        <w:t>–</w:t>
      </w:r>
      <w:r w:rsidR="00432727" w:rsidRPr="009208ED">
        <w:rPr>
          <w:rFonts w:ascii="Symbol" w:hAnsi="Symbol"/>
          <w:i/>
        </w:rPr>
        <w:t></w:t>
      </w:r>
      <w:r w:rsidR="00432727" w:rsidRPr="003E37E3">
        <w:t xml:space="preserve">/2 </w:t>
      </w:r>
      <w:r w:rsidR="009208ED">
        <w:t>до</w:t>
      </w:r>
      <w:r w:rsidR="00432727" w:rsidRPr="003E37E3">
        <w:t xml:space="preserve"> +</w:t>
      </w:r>
      <w:r w:rsidR="00432727" w:rsidRPr="009208ED">
        <w:rPr>
          <w:rFonts w:ascii="Symbol" w:hAnsi="Symbol"/>
          <w:i/>
        </w:rPr>
        <w:t></w:t>
      </w:r>
      <w:r w:rsidR="00432727" w:rsidRPr="003E37E3">
        <w:t xml:space="preserve">/2. </w:t>
      </w:r>
      <w:r w:rsidR="009208ED">
        <w:t xml:space="preserve">Кривая, соответствующая указанному распределению источников, помечена на рис. 3 как </w:t>
      </w:r>
      <w:r w:rsidR="00432727" w:rsidRPr="00432727">
        <w:rPr>
          <w:lang w:val="en-US"/>
        </w:rPr>
        <w:t>MAS</w:t>
      </w:r>
      <w:r w:rsidR="00432727" w:rsidRPr="009208ED">
        <w:t xml:space="preserve"> (2).</w:t>
      </w:r>
    </w:p>
    <w:p w:rsidR="00357CB4" w:rsidRDefault="00357CB4" w:rsidP="00D566B1">
      <w:pPr>
        <w:pStyle w:val="af0"/>
        <w:spacing w:after="0" w:line="360" w:lineRule="auto"/>
        <w:ind w:firstLine="567"/>
        <w:jc w:val="both"/>
      </w:pPr>
    </w:p>
    <w:p w:rsidR="00357CB4" w:rsidRDefault="00337A7C" w:rsidP="00337A7C">
      <w:pPr>
        <w:pStyle w:val="af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880000" cy="249120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7C" w:rsidRPr="00337A7C" w:rsidRDefault="00337A7C" w:rsidP="00357CB4">
      <w:pPr>
        <w:pStyle w:val="af0"/>
        <w:spacing w:after="0" w:line="360" w:lineRule="auto"/>
        <w:jc w:val="both"/>
      </w:pPr>
      <w:r>
        <w:t>Рис. 3. Распределение поверхностного тока на экране шириной</w:t>
      </w:r>
      <w:r w:rsidRPr="00337A7C">
        <w:t xml:space="preserve"> </w:t>
      </w:r>
      <w:r w:rsidRPr="00357CB4">
        <w:rPr>
          <w:i/>
          <w:lang w:val="en-US"/>
        </w:rPr>
        <w:t>a</w:t>
      </w:r>
      <w:r w:rsidRPr="00357CB4">
        <w:rPr>
          <w:i/>
          <w:vertAlign w:val="subscript"/>
          <w:lang w:val="en-US"/>
        </w:rPr>
        <w:t>s</w:t>
      </w:r>
      <w:r w:rsidRPr="00357CB4">
        <w:rPr>
          <w:i/>
        </w:rPr>
        <w:t>=</w:t>
      </w:r>
      <w:r w:rsidRPr="00357CB4">
        <w:t>3</w:t>
      </w:r>
      <w:r w:rsidRPr="00357CB4">
        <w:rPr>
          <w:rFonts w:ascii="Symbol" w:hAnsi="Symbol"/>
          <w:i/>
        </w:rPr>
        <w:t></w:t>
      </w:r>
      <w:r w:rsidRPr="00357CB4">
        <w:t xml:space="preserve"> </w:t>
      </w:r>
      <w:r>
        <w:t>при угле падения</w:t>
      </w:r>
      <w:r w:rsidRPr="00337A7C">
        <w:t xml:space="preserve"> </w:t>
      </w:r>
      <w:r w:rsidRPr="00337A7C">
        <w:rPr>
          <w:rFonts w:ascii="Symbol" w:hAnsi="Symbol"/>
          <w:i/>
        </w:rPr>
        <w:t></w:t>
      </w:r>
      <w:r w:rsidRPr="00337A7C">
        <w:rPr>
          <w:i/>
          <w:vertAlign w:val="superscript"/>
          <w:lang w:val="en-US"/>
        </w:rPr>
        <w:t>i</w:t>
      </w:r>
      <w:r w:rsidRPr="00337A7C">
        <w:rPr>
          <w:i/>
        </w:rPr>
        <w:t>=</w:t>
      </w:r>
      <w:r w:rsidRPr="00337A7C">
        <w:t>90</w:t>
      </w:r>
      <w:r w:rsidRPr="00337A7C">
        <w:rPr>
          <w:vertAlign w:val="superscript"/>
          <w:lang w:val="en-US"/>
        </w:rPr>
        <w:t>o</w:t>
      </w:r>
      <w:r w:rsidRPr="00337A7C">
        <w:t>.</w:t>
      </w:r>
    </w:p>
    <w:p w:rsidR="00337A7C" w:rsidRPr="00337A7C" w:rsidRDefault="00337A7C" w:rsidP="00357CB4">
      <w:pPr>
        <w:pStyle w:val="af0"/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Fig. 3. </w:t>
      </w:r>
      <w:r w:rsidRPr="00337A7C">
        <w:rPr>
          <w:lang w:val="en-US"/>
        </w:rPr>
        <w:t xml:space="preserve">Surface current distribution on a screen of width </w:t>
      </w:r>
      <w:r w:rsidRPr="00357CB4">
        <w:rPr>
          <w:i/>
          <w:lang w:val="en-US"/>
        </w:rPr>
        <w:t>a</w:t>
      </w:r>
      <w:r w:rsidRPr="00357CB4">
        <w:rPr>
          <w:i/>
          <w:vertAlign w:val="subscript"/>
          <w:lang w:val="en-US"/>
        </w:rPr>
        <w:t>s</w:t>
      </w:r>
      <w:r w:rsidRPr="00337A7C">
        <w:rPr>
          <w:i/>
          <w:lang w:val="en-US"/>
        </w:rPr>
        <w:t>=</w:t>
      </w:r>
      <w:r w:rsidRPr="00337A7C">
        <w:rPr>
          <w:lang w:val="en-US"/>
        </w:rPr>
        <w:t>3</w:t>
      </w:r>
      <w:r w:rsidRPr="00357CB4">
        <w:rPr>
          <w:rFonts w:ascii="Symbol" w:hAnsi="Symbol"/>
          <w:i/>
        </w:rPr>
        <w:t></w:t>
      </w:r>
      <w:r w:rsidRPr="00337A7C">
        <w:rPr>
          <w:lang w:val="en-US"/>
        </w:rPr>
        <w:t xml:space="preserve"> at angle of incidence </w:t>
      </w:r>
      <w:r w:rsidRPr="00337A7C">
        <w:rPr>
          <w:rFonts w:ascii="Symbol" w:hAnsi="Symbol"/>
          <w:i/>
        </w:rPr>
        <w:t></w:t>
      </w:r>
      <w:r w:rsidRPr="00337A7C">
        <w:rPr>
          <w:i/>
          <w:vertAlign w:val="superscript"/>
          <w:lang w:val="en-US"/>
        </w:rPr>
        <w:t>i</w:t>
      </w:r>
      <w:r w:rsidRPr="00337A7C">
        <w:rPr>
          <w:i/>
          <w:lang w:val="en-US"/>
        </w:rPr>
        <w:t>=</w:t>
      </w:r>
      <w:r w:rsidRPr="00337A7C">
        <w:rPr>
          <w:lang w:val="en-US"/>
        </w:rPr>
        <w:t>90</w:t>
      </w:r>
      <w:r w:rsidRPr="00337A7C">
        <w:rPr>
          <w:vertAlign w:val="superscript"/>
          <w:lang w:val="en-US"/>
        </w:rPr>
        <w:t>o</w:t>
      </w:r>
      <w:r w:rsidRPr="00337A7C">
        <w:rPr>
          <w:lang w:val="en-US"/>
        </w:rPr>
        <w:t>.</w:t>
      </w:r>
    </w:p>
    <w:p w:rsidR="00357CB4" w:rsidRPr="00337A7C" w:rsidRDefault="00357CB4" w:rsidP="00D566B1">
      <w:pPr>
        <w:pStyle w:val="af0"/>
        <w:spacing w:after="0" w:line="360" w:lineRule="auto"/>
        <w:ind w:firstLine="567"/>
        <w:jc w:val="both"/>
        <w:rPr>
          <w:lang w:val="en-US"/>
        </w:rPr>
      </w:pPr>
    </w:p>
    <w:p w:rsidR="00432727" w:rsidRPr="001F72A1" w:rsidRDefault="00870155" w:rsidP="00432727">
      <w:pPr>
        <w:pStyle w:val="af0"/>
        <w:spacing w:after="0" w:line="360" w:lineRule="auto"/>
        <w:ind w:firstLine="567"/>
        <w:jc w:val="both"/>
      </w:pPr>
      <w:r>
        <w:t>Выражение</w:t>
      </w:r>
      <w:r w:rsidRPr="00870155">
        <w:t xml:space="preserve"> (10) </w:t>
      </w:r>
      <w:r>
        <w:t>для</w:t>
      </w:r>
      <w:r w:rsidRPr="00870155">
        <w:t xml:space="preserve"> </w:t>
      </w:r>
      <w:r w:rsidRPr="003651D5">
        <w:rPr>
          <w:rFonts w:ascii="Symbol" w:hAnsi="Symbol"/>
          <w:i/>
        </w:rPr>
        <w:t></w:t>
      </w:r>
      <w:r w:rsidRPr="00870155">
        <w:rPr>
          <w:i/>
        </w:rPr>
        <w:t>=</w:t>
      </w:r>
      <w:r w:rsidRPr="003651D5">
        <w:rPr>
          <w:rFonts w:ascii="Symbol" w:hAnsi="Symbol"/>
          <w:i/>
        </w:rPr>
        <w:t></w:t>
      </w:r>
      <w:r w:rsidRPr="00870155">
        <w:rPr>
          <w:i/>
          <w:vertAlign w:val="superscript"/>
          <w:lang w:val="en-US"/>
        </w:rPr>
        <w:t>i</w:t>
      </w:r>
      <w:r w:rsidRPr="00870155">
        <w:t xml:space="preserve"> </w:t>
      </w:r>
      <w:r>
        <w:t xml:space="preserve">соответствует </w:t>
      </w:r>
      <w:r w:rsidR="001F72A1">
        <w:t>ЭПР</w:t>
      </w:r>
      <w:r w:rsidR="00357CB4">
        <w:t xml:space="preserve"> обратного рассеяния</w:t>
      </w:r>
      <w:r w:rsidRPr="00870155">
        <w:t>.</w:t>
      </w:r>
      <w:r w:rsidR="001F72A1">
        <w:t xml:space="preserve"> Эта</w:t>
      </w:r>
      <w:r w:rsidR="001F72A1" w:rsidRPr="001F72A1">
        <w:t xml:space="preserve"> </w:t>
      </w:r>
      <w:r w:rsidR="001F72A1">
        <w:t>ЭПР</w:t>
      </w:r>
      <w:r w:rsidR="001F72A1" w:rsidRPr="001F72A1">
        <w:t xml:space="preserve">, </w:t>
      </w:r>
      <w:r w:rsidR="001F72A1">
        <w:t>нормированная</w:t>
      </w:r>
      <w:r w:rsidR="001F72A1" w:rsidRPr="001F72A1">
        <w:t xml:space="preserve"> </w:t>
      </w:r>
      <w:r w:rsidR="001F72A1">
        <w:t>на</w:t>
      </w:r>
      <w:r w:rsidR="001F72A1" w:rsidRPr="001F72A1">
        <w:t xml:space="preserve"> </w:t>
      </w:r>
      <w:r w:rsidR="001F72A1">
        <w:t>длину</w:t>
      </w:r>
      <w:r w:rsidR="001F72A1" w:rsidRPr="001F72A1">
        <w:t xml:space="preserve"> </w:t>
      </w:r>
      <w:r w:rsidR="001F72A1">
        <w:t>волны</w:t>
      </w:r>
      <w:r w:rsidR="001F72A1" w:rsidRPr="001F72A1">
        <w:t xml:space="preserve"> </w:t>
      </w:r>
      <w:r w:rsidR="001F72A1">
        <w:t>и</w:t>
      </w:r>
      <w:r w:rsidR="001F72A1" w:rsidRPr="001F72A1">
        <w:t xml:space="preserve"> </w:t>
      </w:r>
      <w:r w:rsidR="001F72A1">
        <w:t>выраженная</w:t>
      </w:r>
      <w:r w:rsidR="001F72A1" w:rsidRPr="001F72A1">
        <w:t xml:space="preserve"> </w:t>
      </w:r>
      <w:r w:rsidR="001F72A1">
        <w:t>в</w:t>
      </w:r>
      <w:r w:rsidR="001F72A1" w:rsidRPr="001F72A1">
        <w:t xml:space="preserve"> </w:t>
      </w:r>
      <w:r w:rsidR="001F72A1">
        <w:t>децибелах</w:t>
      </w:r>
      <w:r w:rsidR="001F72A1" w:rsidRPr="001F72A1">
        <w:t xml:space="preserve">, </w:t>
      </w:r>
      <w:r w:rsidR="001F72A1">
        <w:t>т</w:t>
      </w:r>
      <w:r w:rsidR="001F72A1" w:rsidRPr="001F72A1">
        <w:t>.</w:t>
      </w:r>
      <w:r w:rsidR="001F72A1">
        <w:t>е</w:t>
      </w:r>
      <w:r w:rsidR="001F72A1" w:rsidRPr="001F72A1">
        <w:t xml:space="preserve">. </w:t>
      </w:r>
      <w:r w:rsidRPr="001F72A1">
        <w:t>10</w:t>
      </w:r>
      <w:r w:rsidRPr="00870155">
        <w:rPr>
          <w:lang w:val="en-US"/>
        </w:rPr>
        <w:t>lg</w:t>
      </w:r>
      <w:r w:rsidRPr="001F72A1">
        <w:t>[</w:t>
      </w:r>
      <w:r w:rsidRPr="00DD2F8F">
        <w:rPr>
          <w:rFonts w:ascii="Symbol" w:hAnsi="Symbol"/>
          <w:i/>
        </w:rPr>
        <w:t></w:t>
      </w:r>
      <w:r w:rsidRPr="001F72A1">
        <w:t>(</w:t>
      </w:r>
      <w:r w:rsidRPr="00DD2F8F">
        <w:rPr>
          <w:rFonts w:ascii="Symbol" w:hAnsi="Symbol"/>
          <w:i/>
        </w:rPr>
        <w:t></w:t>
      </w:r>
      <w:r w:rsidRPr="00870155">
        <w:rPr>
          <w:i/>
          <w:vertAlign w:val="superscript"/>
          <w:lang w:val="en-US"/>
        </w:rPr>
        <w:t>i</w:t>
      </w:r>
      <w:r w:rsidRPr="001F72A1">
        <w:t>)/</w:t>
      </w:r>
      <w:r w:rsidRPr="00DD2F8F">
        <w:rPr>
          <w:rFonts w:ascii="Symbol" w:hAnsi="Symbol"/>
          <w:i/>
        </w:rPr>
        <w:t></w:t>
      </w:r>
      <w:r w:rsidRPr="001F72A1">
        <w:t xml:space="preserve">], </w:t>
      </w:r>
      <w:r w:rsidR="001F72A1">
        <w:t>для</w:t>
      </w:r>
      <w:r w:rsidR="001F72A1" w:rsidRPr="001F72A1">
        <w:t xml:space="preserve"> </w:t>
      </w:r>
      <w:r w:rsidR="001F72A1">
        <w:t>экрана</w:t>
      </w:r>
      <w:r w:rsidR="001F72A1" w:rsidRPr="001F72A1">
        <w:t xml:space="preserve"> </w:t>
      </w:r>
      <w:r w:rsidR="001F72A1">
        <w:t>шириной</w:t>
      </w:r>
      <w:r w:rsidR="001F72A1" w:rsidRPr="001F72A1">
        <w:t xml:space="preserve"> </w:t>
      </w:r>
      <w:r w:rsidR="001F72A1">
        <w:rPr>
          <w:i/>
          <w:lang w:val="en-US"/>
        </w:rPr>
        <w:t>a</w:t>
      </w:r>
      <w:r w:rsidR="001F72A1">
        <w:rPr>
          <w:i/>
          <w:vertAlign w:val="subscript"/>
          <w:lang w:val="en-US"/>
        </w:rPr>
        <w:t>s</w:t>
      </w:r>
      <w:r w:rsidRPr="001F72A1">
        <w:rPr>
          <w:i/>
        </w:rPr>
        <w:t>=</w:t>
      </w:r>
      <w:r w:rsidRPr="001F72A1">
        <w:t>3</w:t>
      </w:r>
      <w:r w:rsidRPr="00672A52">
        <w:rPr>
          <w:rFonts w:ascii="Symbol" w:hAnsi="Symbol"/>
          <w:i/>
        </w:rPr>
        <w:t></w:t>
      </w:r>
      <w:r w:rsidRPr="001F72A1">
        <w:t xml:space="preserve"> </w:t>
      </w:r>
      <w:r w:rsidR="001F72A1">
        <w:t>представлена на</w:t>
      </w:r>
      <w:r w:rsidRPr="001F72A1">
        <w:t xml:space="preserve"> </w:t>
      </w:r>
      <w:r w:rsidR="001F72A1">
        <w:t>рис</w:t>
      </w:r>
      <w:r w:rsidRPr="001F72A1">
        <w:t>. 4</w:t>
      </w:r>
      <w:r w:rsidR="001F72A1">
        <w:t xml:space="preserve">, где она сравнивается с аналогичными результатами, полученными методом интегральных уравнений и методом физической оптики </w:t>
      </w:r>
      <w:r w:rsidRPr="001F72A1">
        <w:t>[1</w:t>
      </w:r>
      <w:r w:rsidR="001F72A1">
        <w:t>1</w:t>
      </w:r>
      <w:r w:rsidRPr="001F72A1">
        <w:t xml:space="preserve">, </w:t>
      </w:r>
      <w:r w:rsidRPr="00870155">
        <w:rPr>
          <w:lang w:val="en-US"/>
        </w:rPr>
        <w:t>Fig</w:t>
      </w:r>
      <w:r w:rsidRPr="001F72A1">
        <w:t>. 5.5(</w:t>
      </w:r>
      <w:r w:rsidRPr="00870155">
        <w:rPr>
          <w:lang w:val="en-US"/>
        </w:rPr>
        <w:t>b</w:t>
      </w:r>
      <w:r w:rsidRPr="001F72A1">
        <w:t>)].</w:t>
      </w:r>
    </w:p>
    <w:p w:rsidR="00432727" w:rsidRDefault="00432727" w:rsidP="0096086F">
      <w:pPr>
        <w:pStyle w:val="af0"/>
        <w:spacing w:after="0" w:line="360" w:lineRule="auto"/>
        <w:jc w:val="both"/>
      </w:pPr>
    </w:p>
    <w:p w:rsidR="00187945" w:rsidRDefault="00187945" w:rsidP="00187945">
      <w:pPr>
        <w:pStyle w:val="af0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80000" cy="2509200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45" w:rsidRPr="00187945" w:rsidRDefault="00187945" w:rsidP="0096086F">
      <w:pPr>
        <w:pStyle w:val="af0"/>
        <w:spacing w:after="0" w:line="360" w:lineRule="auto"/>
        <w:jc w:val="both"/>
      </w:pPr>
      <w:r>
        <w:t xml:space="preserve">Рис. 4. ЭПР обратного рассеяния от экрана шириной </w:t>
      </w:r>
      <w:r w:rsidRPr="00357CB4">
        <w:rPr>
          <w:i/>
          <w:lang w:val="en-US"/>
        </w:rPr>
        <w:t>a</w:t>
      </w:r>
      <w:r w:rsidRPr="00357CB4">
        <w:rPr>
          <w:i/>
          <w:vertAlign w:val="subscript"/>
          <w:lang w:val="en-US"/>
        </w:rPr>
        <w:t>s</w:t>
      </w:r>
      <w:r w:rsidRPr="00357CB4">
        <w:rPr>
          <w:i/>
        </w:rPr>
        <w:t>=</w:t>
      </w:r>
      <w:r w:rsidRPr="00357CB4">
        <w:t>3</w:t>
      </w:r>
      <w:r w:rsidRPr="00357CB4">
        <w:rPr>
          <w:rFonts w:ascii="Symbol" w:hAnsi="Symbol"/>
          <w:i/>
        </w:rPr>
        <w:t></w:t>
      </w:r>
      <w:r w:rsidRPr="00357CB4">
        <w:t xml:space="preserve"> </w:t>
      </w:r>
      <w:r>
        <w:t xml:space="preserve">в зависимости от угла падения </w:t>
      </w:r>
      <w:r w:rsidRPr="00187945">
        <w:rPr>
          <w:rFonts w:ascii="Symbol" w:hAnsi="Symbol"/>
          <w:i/>
        </w:rPr>
        <w:t></w:t>
      </w:r>
      <w:r w:rsidRPr="00187945">
        <w:rPr>
          <w:i/>
          <w:vertAlign w:val="superscript"/>
          <w:lang w:val="en-US"/>
        </w:rPr>
        <w:t>i</w:t>
      </w:r>
      <w:r w:rsidRPr="00187945">
        <w:t>.</w:t>
      </w:r>
    </w:p>
    <w:p w:rsidR="00187945" w:rsidRPr="00AD2C5D" w:rsidRDefault="00187945" w:rsidP="0096086F">
      <w:pPr>
        <w:pStyle w:val="af0"/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Fig. 4. </w:t>
      </w:r>
      <w:r w:rsidRPr="00187945">
        <w:rPr>
          <w:lang w:val="en-US"/>
        </w:rPr>
        <w:t xml:space="preserve">Back scattering (monostatic) RCS of a screen of width </w:t>
      </w:r>
      <w:r w:rsidRPr="00357CB4">
        <w:rPr>
          <w:i/>
          <w:lang w:val="en-US"/>
        </w:rPr>
        <w:t>a</w:t>
      </w:r>
      <w:r w:rsidRPr="00357CB4">
        <w:rPr>
          <w:i/>
          <w:vertAlign w:val="subscript"/>
          <w:lang w:val="en-US"/>
        </w:rPr>
        <w:t>s</w:t>
      </w:r>
      <w:r w:rsidRPr="00187945">
        <w:rPr>
          <w:i/>
          <w:lang w:val="en-US"/>
        </w:rPr>
        <w:t>=</w:t>
      </w:r>
      <w:r w:rsidRPr="00187945">
        <w:rPr>
          <w:lang w:val="en-US"/>
        </w:rPr>
        <w:t>3</w:t>
      </w:r>
      <w:r w:rsidRPr="00187945">
        <w:rPr>
          <w:rFonts w:ascii="Symbol" w:hAnsi="Symbol"/>
          <w:i/>
        </w:rPr>
        <w:t></w:t>
      </w:r>
      <w:r w:rsidRPr="00187945">
        <w:rPr>
          <w:lang w:val="en-US"/>
        </w:rPr>
        <w:t xml:space="preserve"> versus angle of incidence </w:t>
      </w:r>
      <w:r w:rsidRPr="00187945">
        <w:rPr>
          <w:rFonts w:ascii="Symbol" w:hAnsi="Symbol"/>
          <w:i/>
        </w:rPr>
        <w:t></w:t>
      </w:r>
      <w:r w:rsidRPr="00187945">
        <w:rPr>
          <w:i/>
          <w:vertAlign w:val="superscript"/>
          <w:lang w:val="en-US"/>
        </w:rPr>
        <w:t>i</w:t>
      </w:r>
      <w:r w:rsidRPr="00187945">
        <w:rPr>
          <w:lang w:val="en-US"/>
        </w:rPr>
        <w:t>.</w:t>
      </w:r>
    </w:p>
    <w:p w:rsidR="00187945" w:rsidRPr="00AD2C5D" w:rsidRDefault="00187945" w:rsidP="0096086F">
      <w:pPr>
        <w:pStyle w:val="af0"/>
        <w:spacing w:after="0" w:line="360" w:lineRule="auto"/>
        <w:jc w:val="both"/>
        <w:rPr>
          <w:lang w:val="en-US"/>
        </w:rPr>
      </w:pPr>
    </w:p>
    <w:p w:rsidR="00187945" w:rsidRPr="00187945" w:rsidRDefault="00187945" w:rsidP="00187945">
      <w:pPr>
        <w:pStyle w:val="af0"/>
        <w:spacing w:after="0" w:line="360" w:lineRule="auto"/>
        <w:ind w:firstLine="567"/>
        <w:jc w:val="both"/>
      </w:pPr>
      <w:r>
        <w:t>Полученные результаты показывают, что предлагаемая модификация МВИ позволяет анализировать экраны с точностью не хуже, чем метод интегральных уравнений, но при более простой реализации, не требующей выделения особенностей и численного интегрирования при расчете матричных элементов.</w:t>
      </w:r>
    </w:p>
    <w:p w:rsidR="009E21BC" w:rsidRPr="008947F4" w:rsidRDefault="009E21BC" w:rsidP="00187945">
      <w:pPr>
        <w:pStyle w:val="af0"/>
        <w:spacing w:before="120" w:after="0" w:line="360" w:lineRule="auto"/>
        <w:jc w:val="center"/>
        <w:rPr>
          <w:b/>
          <w:bCs/>
        </w:rPr>
      </w:pPr>
      <w:r w:rsidRPr="00A252B7">
        <w:rPr>
          <w:b/>
          <w:bCs/>
        </w:rPr>
        <w:t>Выводы</w:t>
      </w:r>
    </w:p>
    <w:p w:rsidR="004D7E35" w:rsidRPr="00E81305" w:rsidRDefault="004D7E35" w:rsidP="0090542D">
      <w:pPr>
        <w:pStyle w:val="af0"/>
        <w:spacing w:after="0" w:line="360" w:lineRule="auto"/>
        <w:ind w:firstLine="567"/>
        <w:jc w:val="both"/>
      </w:pPr>
      <w:r>
        <w:t>Новая</w:t>
      </w:r>
      <w:r w:rsidRPr="00E81305">
        <w:t xml:space="preserve"> </w:t>
      </w:r>
      <w:r>
        <w:t>модификация</w:t>
      </w:r>
      <w:r w:rsidRPr="00E81305">
        <w:t xml:space="preserve"> </w:t>
      </w:r>
      <w:r>
        <w:t>метода</w:t>
      </w:r>
      <w:r w:rsidRPr="00E81305">
        <w:t xml:space="preserve"> </w:t>
      </w:r>
      <w:r>
        <w:t>вспомогательных</w:t>
      </w:r>
      <w:r w:rsidRPr="00E81305">
        <w:t xml:space="preserve"> </w:t>
      </w:r>
      <w:r>
        <w:t>источников</w:t>
      </w:r>
      <w:r w:rsidR="00E81305" w:rsidRPr="00E81305">
        <w:t xml:space="preserve">, </w:t>
      </w:r>
      <w:r w:rsidR="00E81305">
        <w:t>предложенная</w:t>
      </w:r>
      <w:r w:rsidR="00E81305" w:rsidRPr="00E81305">
        <w:t xml:space="preserve"> </w:t>
      </w:r>
      <w:r w:rsidR="00E81305">
        <w:t>в</w:t>
      </w:r>
      <w:r w:rsidR="00E81305" w:rsidRPr="00E81305">
        <w:t xml:space="preserve"> [10] </w:t>
      </w:r>
      <w:r w:rsidR="00E81305">
        <w:t>для</w:t>
      </w:r>
      <w:r w:rsidR="00E81305" w:rsidRPr="00E81305">
        <w:t xml:space="preserve"> </w:t>
      </w:r>
      <w:r w:rsidR="00E81305">
        <w:t>решения</w:t>
      </w:r>
      <w:r w:rsidR="00E81305" w:rsidRPr="00E81305">
        <w:t xml:space="preserve"> </w:t>
      </w:r>
      <w:r w:rsidR="00E81305">
        <w:t>двумерных</w:t>
      </w:r>
      <w:r w:rsidR="00E81305" w:rsidRPr="00E81305">
        <w:t xml:space="preserve"> </w:t>
      </w:r>
      <w:r w:rsidR="00E81305">
        <w:t>задач</w:t>
      </w:r>
      <w:r w:rsidR="00E81305" w:rsidRPr="00E81305">
        <w:t xml:space="preserve"> </w:t>
      </w:r>
      <w:r w:rsidR="00E81305">
        <w:t>рассеяния</w:t>
      </w:r>
      <w:r w:rsidR="00E81305" w:rsidRPr="00E81305">
        <w:t xml:space="preserve"> </w:t>
      </w:r>
      <w:r w:rsidR="00E81305">
        <w:t>Е</w:t>
      </w:r>
      <w:r w:rsidR="00E81305" w:rsidRPr="00E81305">
        <w:t>-</w:t>
      </w:r>
      <w:r w:rsidR="00E81305">
        <w:t>поляризованных</w:t>
      </w:r>
      <w:r w:rsidR="00E81305" w:rsidRPr="00E81305">
        <w:t xml:space="preserve"> </w:t>
      </w:r>
      <w:r w:rsidR="00E81305">
        <w:t>волн</w:t>
      </w:r>
      <w:r w:rsidR="00E81305" w:rsidRPr="00E81305">
        <w:t xml:space="preserve"> </w:t>
      </w:r>
      <w:r w:rsidR="00E81305">
        <w:t>на</w:t>
      </w:r>
      <w:r w:rsidR="00E81305" w:rsidRPr="00E81305">
        <w:t xml:space="preserve"> </w:t>
      </w:r>
      <w:r w:rsidR="00E81305">
        <w:t>идеально</w:t>
      </w:r>
      <w:r w:rsidR="00E81305" w:rsidRPr="00E81305">
        <w:t xml:space="preserve"> </w:t>
      </w:r>
      <w:r w:rsidR="00E81305">
        <w:t>проводящих</w:t>
      </w:r>
      <w:r w:rsidR="00E81305" w:rsidRPr="00E81305">
        <w:t xml:space="preserve"> </w:t>
      </w:r>
      <w:r w:rsidR="00E81305">
        <w:t>цилиндрах</w:t>
      </w:r>
      <w:r w:rsidR="00E81305" w:rsidRPr="00E81305">
        <w:t xml:space="preserve"> </w:t>
      </w:r>
      <w:r w:rsidR="00E81305">
        <w:t>и</w:t>
      </w:r>
      <w:r w:rsidR="00E81305" w:rsidRPr="00E81305">
        <w:t xml:space="preserve"> </w:t>
      </w:r>
      <w:r w:rsidR="00E81305">
        <w:t>тонких</w:t>
      </w:r>
      <w:r w:rsidR="00E81305" w:rsidRPr="00E81305">
        <w:t xml:space="preserve"> </w:t>
      </w:r>
      <w:r w:rsidR="00E81305">
        <w:t xml:space="preserve">экранах, здесь обобщена на случай рассеяния Н-поляризованных волн на тонких экранах. </w:t>
      </w:r>
    </w:p>
    <w:p w:rsidR="009E21BC" w:rsidRPr="00E81305" w:rsidRDefault="00E81305" w:rsidP="0090542D">
      <w:pPr>
        <w:pStyle w:val="af0"/>
        <w:spacing w:after="0" w:line="360" w:lineRule="auto"/>
        <w:ind w:firstLine="567"/>
        <w:jc w:val="both"/>
      </w:pPr>
      <w:r>
        <w:t>В</w:t>
      </w:r>
      <w:r w:rsidRPr="00E81305">
        <w:t xml:space="preserve"> </w:t>
      </w:r>
      <w:r>
        <w:t>отличие</w:t>
      </w:r>
      <w:r w:rsidRPr="00E81305">
        <w:t xml:space="preserve"> </w:t>
      </w:r>
      <w:r>
        <w:t>от</w:t>
      </w:r>
      <w:r w:rsidRPr="00E81305">
        <w:t xml:space="preserve"> [10], </w:t>
      </w:r>
      <w:r>
        <w:t>где</w:t>
      </w:r>
      <w:r w:rsidRPr="00E81305">
        <w:t xml:space="preserve"> </w:t>
      </w:r>
      <w:r>
        <w:t>предложено</w:t>
      </w:r>
      <w:r w:rsidRPr="00E81305">
        <w:t xml:space="preserve"> </w:t>
      </w:r>
      <w:r>
        <w:t>использовать</w:t>
      </w:r>
      <w:r w:rsidRPr="00E81305">
        <w:t xml:space="preserve"> </w:t>
      </w:r>
      <w:r>
        <w:t>цилиндрические</w:t>
      </w:r>
      <w:r w:rsidRPr="00E81305">
        <w:t xml:space="preserve"> </w:t>
      </w:r>
      <w:r>
        <w:t>вспомогательные</w:t>
      </w:r>
      <w:r w:rsidRPr="00E81305">
        <w:t xml:space="preserve"> </w:t>
      </w:r>
      <w:r>
        <w:t>источники</w:t>
      </w:r>
      <w:r w:rsidRPr="00E81305">
        <w:t xml:space="preserve"> </w:t>
      </w:r>
      <w:r>
        <w:t>с</w:t>
      </w:r>
      <w:r w:rsidRPr="00E81305">
        <w:t xml:space="preserve"> </w:t>
      </w:r>
      <w:r>
        <w:t>равномерным</w:t>
      </w:r>
      <w:r w:rsidRPr="00E81305">
        <w:t xml:space="preserve"> </w:t>
      </w:r>
      <w:r>
        <w:t>распределением</w:t>
      </w:r>
      <w:r w:rsidRPr="00E81305">
        <w:t xml:space="preserve"> </w:t>
      </w:r>
      <w:r>
        <w:t>тока</w:t>
      </w:r>
      <w:r w:rsidRPr="00E81305">
        <w:t xml:space="preserve"> </w:t>
      </w:r>
      <w:r>
        <w:t>по</w:t>
      </w:r>
      <w:r w:rsidRPr="00E81305">
        <w:t xml:space="preserve"> </w:t>
      </w:r>
      <w:r>
        <w:t>сечению</w:t>
      </w:r>
      <w:r w:rsidRPr="00E81305">
        <w:t xml:space="preserve"> </w:t>
      </w:r>
      <w:r>
        <w:t>источника</w:t>
      </w:r>
      <w:r w:rsidRPr="00E81305">
        <w:t xml:space="preserve">, </w:t>
      </w:r>
      <w:r>
        <w:t>мы</w:t>
      </w:r>
      <w:r w:rsidRPr="00E81305">
        <w:t xml:space="preserve"> </w:t>
      </w:r>
      <w:r>
        <w:t>предложили</w:t>
      </w:r>
      <w:r w:rsidRPr="00E81305">
        <w:t xml:space="preserve"> </w:t>
      </w:r>
      <w:r w:rsidR="00CB1425">
        <w:t xml:space="preserve">здесь </w:t>
      </w:r>
      <w:r>
        <w:t>использовать источники определенного оптимального радиуса, отличающегося от радиуса в [10]</w:t>
      </w:r>
      <w:r w:rsidRPr="00E81305">
        <w:t>,</w:t>
      </w:r>
      <w:r>
        <w:t xml:space="preserve"> со спадающим распределением тока по сечению. </w:t>
      </w:r>
    </w:p>
    <w:p w:rsidR="009E21BC" w:rsidRPr="0090542D" w:rsidRDefault="009E21BC" w:rsidP="0090542D">
      <w:pPr>
        <w:pStyle w:val="af0"/>
        <w:spacing w:after="0" w:line="360" w:lineRule="auto"/>
        <w:ind w:firstLine="567"/>
        <w:jc w:val="both"/>
      </w:pPr>
      <w:r w:rsidRPr="0090542D">
        <w:t>Эффективность предложенного подхода иллюстрируется</w:t>
      </w:r>
      <w:r w:rsidR="00253710">
        <w:t xml:space="preserve"> здесь случаем рассеяния Н-поляризованной плоской волны на экране в виде плоской ленты и </w:t>
      </w:r>
      <w:r w:rsidRPr="0090542D">
        <w:t xml:space="preserve">сравнением полученных результатов с данными, полученными другими методами. Обобщение подхода на случай </w:t>
      </w:r>
      <w:r w:rsidR="004A223E">
        <w:t>рассеивателей другой формы может быть предметом последующих исследований.</w:t>
      </w:r>
    </w:p>
    <w:p w:rsidR="00917927" w:rsidRPr="00284FD5" w:rsidRDefault="00A076B4" w:rsidP="0090542D">
      <w:pPr>
        <w:spacing w:before="240" w:after="120" w:line="360" w:lineRule="auto"/>
        <w:rPr>
          <w:b/>
        </w:rPr>
      </w:pPr>
      <w:r w:rsidRPr="00A076B4">
        <w:rPr>
          <w:b/>
        </w:rPr>
        <w:t>Список</w:t>
      </w:r>
      <w:r w:rsidRPr="009C090D">
        <w:rPr>
          <w:b/>
        </w:rPr>
        <w:t xml:space="preserve"> </w:t>
      </w:r>
      <w:r>
        <w:rPr>
          <w:b/>
        </w:rPr>
        <w:t>л</w:t>
      </w:r>
      <w:r w:rsidR="00AD03B0" w:rsidRPr="00472EE2">
        <w:rPr>
          <w:b/>
        </w:rPr>
        <w:t>итератур</w:t>
      </w:r>
      <w:r>
        <w:rPr>
          <w:b/>
        </w:rPr>
        <w:t>ы</w:t>
      </w:r>
    </w:p>
    <w:p w:rsidR="00E95EF2" w:rsidRPr="00076E50" w:rsidRDefault="00E95EF2" w:rsidP="00E95EF2">
      <w:pPr>
        <w:pStyle w:val="af0"/>
        <w:jc w:val="both"/>
      </w:pPr>
      <w:r w:rsidRPr="00076E50">
        <w:lastRenderedPageBreak/>
        <w:t>1.</w:t>
      </w:r>
      <w:r>
        <w:rPr>
          <w:lang w:val="en-US"/>
        </w:rPr>
        <w:t> </w:t>
      </w:r>
      <w:r w:rsidRPr="00EA4FF0">
        <w:rPr>
          <w:lang w:val="en-US"/>
        </w:rPr>
        <w:t> </w:t>
      </w:r>
      <w:r w:rsidRPr="00917927">
        <w:rPr>
          <w:i/>
          <w:iCs/>
        </w:rPr>
        <w:t xml:space="preserve">Малакшинов Н. П., Ерихов В. Г. </w:t>
      </w:r>
      <w:r w:rsidRPr="00917927">
        <w:t>Об одном численном методе решения задач дифракции.</w:t>
      </w:r>
      <w:r>
        <w:t xml:space="preserve"> //</w:t>
      </w:r>
      <w:r w:rsidRPr="00917927">
        <w:t xml:space="preserve"> Антенны</w:t>
      </w:r>
      <w:r>
        <w:t>.</w:t>
      </w:r>
      <w:r w:rsidRPr="00917927">
        <w:t xml:space="preserve"> 1977</w:t>
      </w:r>
      <w:r>
        <w:t>. В</w:t>
      </w:r>
      <w:r w:rsidRPr="00917927">
        <w:t>ып. 25.</w:t>
      </w:r>
      <w:r>
        <w:t xml:space="preserve"> С. 53-64.</w:t>
      </w:r>
    </w:p>
    <w:p w:rsidR="00E95EF2" w:rsidRPr="00EA4FF0" w:rsidRDefault="00E95EF2" w:rsidP="00E95EF2">
      <w:pPr>
        <w:pStyle w:val="af0"/>
        <w:jc w:val="both"/>
        <w:rPr>
          <w:lang w:val="en-US"/>
        </w:rPr>
      </w:pPr>
      <w:r w:rsidRPr="00076E50">
        <w:t>2.</w:t>
      </w:r>
      <w:r>
        <w:rPr>
          <w:lang w:val="en-US"/>
        </w:rPr>
        <w:t> </w:t>
      </w:r>
      <w:r w:rsidRPr="00EA4FF0">
        <w:rPr>
          <w:lang w:val="en-US"/>
        </w:rPr>
        <w:t> </w:t>
      </w:r>
      <w:r w:rsidRPr="00917927">
        <w:rPr>
          <w:i/>
          <w:iCs/>
        </w:rPr>
        <w:t xml:space="preserve">Поповиди Р. С., Цверикмазашвили З. С. </w:t>
      </w:r>
      <w:r w:rsidRPr="00917927">
        <w:t xml:space="preserve">Численное исследование задачи дифракции модифицированным </w:t>
      </w:r>
      <w:r>
        <w:t xml:space="preserve">методом неортогональных рядов. // ЖВМиМФ. </w:t>
      </w:r>
      <w:r w:rsidRPr="0004296D">
        <w:rPr>
          <w:lang w:val="en-US"/>
        </w:rPr>
        <w:t xml:space="preserve">1977. </w:t>
      </w:r>
      <w:r>
        <w:t>Т</w:t>
      </w:r>
      <w:r w:rsidRPr="0004296D">
        <w:rPr>
          <w:lang w:val="en-US"/>
        </w:rPr>
        <w:t>. 17. №2.</w:t>
      </w:r>
      <w:r w:rsidRPr="00076E50">
        <w:rPr>
          <w:lang w:val="en-US"/>
        </w:rPr>
        <w:t xml:space="preserve"> </w:t>
      </w:r>
      <w:r>
        <w:t>С</w:t>
      </w:r>
      <w:r w:rsidRPr="00076E50">
        <w:rPr>
          <w:lang w:val="en-US"/>
        </w:rPr>
        <w:t>. 384-393.</w:t>
      </w:r>
    </w:p>
    <w:p w:rsidR="00E95EF2" w:rsidRPr="00EA4FF0" w:rsidRDefault="00E95EF2" w:rsidP="00E95EF2">
      <w:pPr>
        <w:pStyle w:val="af0"/>
        <w:jc w:val="both"/>
        <w:rPr>
          <w:lang w:val="en-US"/>
        </w:rPr>
      </w:pPr>
      <w:r w:rsidRPr="00EA4FF0">
        <w:rPr>
          <w:lang w:val="en-US"/>
        </w:rPr>
        <w:t>3. </w:t>
      </w:r>
      <w:r>
        <w:rPr>
          <w:lang w:val="en-US"/>
        </w:rPr>
        <w:t> </w:t>
      </w:r>
      <w:r w:rsidRPr="00DA44FD">
        <w:rPr>
          <w:i/>
          <w:lang w:val="en-US" w:eastAsia="ru-RU"/>
        </w:rPr>
        <w:t>Wriedt Th</w:t>
      </w:r>
      <w:r w:rsidRPr="00DA44FD">
        <w:rPr>
          <w:lang w:val="en-US" w:eastAsia="ru-RU"/>
        </w:rPr>
        <w:t xml:space="preserve">. </w:t>
      </w:r>
      <w:r>
        <w:rPr>
          <w:lang w:val="en-US" w:eastAsia="ru-RU"/>
        </w:rPr>
        <w:t>(E</w:t>
      </w:r>
      <w:r w:rsidRPr="00DA44FD">
        <w:rPr>
          <w:lang w:val="en-US" w:eastAsia="ru-RU"/>
        </w:rPr>
        <w:t>d.</w:t>
      </w:r>
      <w:r>
        <w:rPr>
          <w:lang w:val="en-US" w:eastAsia="ru-RU"/>
        </w:rPr>
        <w:t>)</w:t>
      </w:r>
      <w:r w:rsidRPr="00DA44FD">
        <w:rPr>
          <w:lang w:val="en-US" w:eastAsia="ru-RU"/>
        </w:rPr>
        <w:t xml:space="preserve"> </w:t>
      </w:r>
      <w:r w:rsidRPr="00DA44FD">
        <w:rPr>
          <w:iCs/>
          <w:lang w:val="en-US" w:eastAsia="ru-RU"/>
        </w:rPr>
        <w:t>Generalized Multipole Techniques for Electromagnetic and Light Scattering</w:t>
      </w:r>
      <w:r>
        <w:rPr>
          <w:lang w:val="en-US" w:eastAsia="ru-RU"/>
        </w:rPr>
        <w:t>.</w:t>
      </w:r>
      <w:r w:rsidRPr="00DA44FD">
        <w:rPr>
          <w:lang w:val="en-US" w:eastAsia="ru-RU"/>
        </w:rPr>
        <w:t xml:space="preserve"> </w:t>
      </w:r>
      <w:smartTag w:uri="urn:schemas-microsoft-com:office:smarttags" w:element="place">
        <w:smartTag w:uri="urn:schemas-microsoft-com:office:smarttags" w:element="City">
          <w:r w:rsidRPr="00DA44FD">
            <w:rPr>
              <w:lang w:val="en-US" w:eastAsia="ru-RU"/>
            </w:rPr>
            <w:t>Amsterdam</w:t>
          </w:r>
        </w:smartTag>
      </w:smartTag>
      <w:r>
        <w:rPr>
          <w:lang w:val="en-US" w:eastAsia="ru-RU"/>
        </w:rPr>
        <w:t>:</w:t>
      </w:r>
      <w:r w:rsidRPr="00DA44FD">
        <w:rPr>
          <w:lang w:val="en-US" w:eastAsia="ru-RU"/>
        </w:rPr>
        <w:t xml:space="preserve"> Elsevier, 1999.</w:t>
      </w:r>
    </w:p>
    <w:p w:rsidR="00E95EF2" w:rsidRDefault="00E95EF2" w:rsidP="00E95EF2">
      <w:pPr>
        <w:autoSpaceDE w:val="0"/>
        <w:autoSpaceDN w:val="0"/>
        <w:adjustRightInd w:val="0"/>
        <w:spacing w:after="120"/>
        <w:jc w:val="both"/>
        <w:rPr>
          <w:lang w:val="en-US"/>
        </w:rPr>
      </w:pPr>
      <w:r>
        <w:rPr>
          <w:lang w:val="en-US"/>
        </w:rPr>
        <w:t>4.  </w:t>
      </w:r>
      <w:r w:rsidRPr="00076E50">
        <w:rPr>
          <w:i/>
          <w:lang w:val="en-US"/>
        </w:rPr>
        <w:t>Wriedt T</w:t>
      </w:r>
      <w:r w:rsidRPr="00EA4FF0">
        <w:rPr>
          <w:lang w:val="en-US"/>
        </w:rPr>
        <w:t xml:space="preserve">., </w:t>
      </w:r>
      <w:r w:rsidRPr="00076E50">
        <w:rPr>
          <w:i/>
          <w:lang w:val="en-US"/>
        </w:rPr>
        <w:t>Eremin Yu</w:t>
      </w:r>
      <w:r w:rsidRPr="00EA4FF0">
        <w:rPr>
          <w:lang w:val="en-US"/>
        </w:rPr>
        <w:t xml:space="preserve">. </w:t>
      </w:r>
      <w:r w:rsidRPr="00CE01F6">
        <w:rPr>
          <w:lang w:val="en-US"/>
        </w:rPr>
        <w:t>(Eds.)</w:t>
      </w:r>
      <w:r w:rsidRPr="00EA4FF0">
        <w:rPr>
          <w:lang w:val="en-US"/>
        </w:rPr>
        <w:t xml:space="preserve">The generalized multipole technique for light scattering – Recent developments, </w:t>
      </w:r>
      <w:r w:rsidRPr="00CE01F6">
        <w:rPr>
          <w:lang w:val="en-US"/>
        </w:rPr>
        <w:t>Springer, 2018.</w:t>
      </w:r>
    </w:p>
    <w:p w:rsidR="00284FD5" w:rsidRPr="008947F4" w:rsidRDefault="00284FD5" w:rsidP="00E95EF2">
      <w:pPr>
        <w:autoSpaceDE w:val="0"/>
        <w:autoSpaceDN w:val="0"/>
        <w:adjustRightInd w:val="0"/>
        <w:spacing w:after="120"/>
        <w:jc w:val="both"/>
        <w:rPr>
          <w:lang w:val="en-US"/>
        </w:rPr>
      </w:pPr>
      <w:r>
        <w:t>5.  </w:t>
      </w:r>
      <w:r w:rsidRPr="00284FD5">
        <w:rPr>
          <w:i/>
          <w:iCs/>
        </w:rPr>
        <w:t>Малакшинов Н. П., Ерихов В. Г., Гармаш В. Н., Егоров А. Н</w:t>
      </w:r>
      <w:r w:rsidRPr="00284FD5">
        <w:t>.</w:t>
      </w:r>
      <w:r w:rsidR="000008C1">
        <w:t xml:space="preserve"> Численное решение некоторых задач прикладной электродинамики с применением методов аппроксимации и оптимизации.</w:t>
      </w:r>
      <w:r w:rsidRPr="00284FD5">
        <w:t xml:space="preserve"> //</w:t>
      </w:r>
      <w:r>
        <w:t xml:space="preserve"> </w:t>
      </w:r>
      <w:r w:rsidRPr="00284FD5">
        <w:t>Сборник научно-методических статей по прикладной электродинамике</w:t>
      </w:r>
      <w:r w:rsidRPr="00284FD5">
        <w:rPr>
          <w:i/>
          <w:iCs/>
        </w:rPr>
        <w:t xml:space="preserve">. </w:t>
      </w:r>
      <w:r w:rsidRPr="008947F4">
        <w:rPr>
          <w:lang w:val="en-US"/>
        </w:rPr>
        <w:t xml:space="preserve">1980. </w:t>
      </w:r>
      <w:r w:rsidRPr="00284FD5">
        <w:t>Вып</w:t>
      </w:r>
      <w:r w:rsidRPr="008947F4">
        <w:rPr>
          <w:lang w:val="en-US"/>
        </w:rPr>
        <w:t xml:space="preserve">. 4. </w:t>
      </w:r>
      <w:r w:rsidRPr="00284FD5">
        <w:rPr>
          <w:lang w:val="en-US"/>
        </w:rPr>
        <w:t>C</w:t>
      </w:r>
      <w:r w:rsidRPr="008947F4">
        <w:rPr>
          <w:lang w:val="en-US"/>
        </w:rPr>
        <w:t>. 68-</w:t>
      </w:r>
      <w:r w:rsidR="003C4CF9" w:rsidRPr="00AD2C5D">
        <w:rPr>
          <w:lang w:val="en-US"/>
        </w:rPr>
        <w:t>95</w:t>
      </w:r>
      <w:r w:rsidRPr="008947F4">
        <w:rPr>
          <w:lang w:val="en-US"/>
        </w:rPr>
        <w:t>.</w:t>
      </w:r>
    </w:p>
    <w:p w:rsidR="00E95EF2" w:rsidRPr="00F6011B" w:rsidRDefault="00284FD5" w:rsidP="00E95EF2">
      <w:pPr>
        <w:pStyle w:val="af0"/>
        <w:jc w:val="both"/>
      </w:pPr>
      <w:r w:rsidRPr="00512676">
        <w:rPr>
          <w:lang w:val="en-US"/>
        </w:rPr>
        <w:t>6</w:t>
      </w:r>
      <w:r w:rsidR="00E95EF2" w:rsidRPr="00512676">
        <w:rPr>
          <w:lang w:val="en-US"/>
        </w:rPr>
        <w:t>.</w:t>
      </w:r>
      <w:r w:rsidR="00E95EF2" w:rsidRPr="00EA4FF0">
        <w:rPr>
          <w:lang w:val="en-US"/>
        </w:rPr>
        <w:t> </w:t>
      </w:r>
      <w:r w:rsidR="00E95EF2">
        <w:rPr>
          <w:lang w:val="en-US"/>
        </w:rPr>
        <w:t> </w:t>
      </w:r>
      <w:r w:rsidR="00E95EF2" w:rsidRPr="002F582D">
        <w:rPr>
          <w:i/>
          <w:lang w:val="en-US"/>
        </w:rPr>
        <w:t>Kaklamani D. I., Anastassiu H. T</w:t>
      </w:r>
      <w:r w:rsidR="00E95EF2" w:rsidRPr="00EA4FF0">
        <w:rPr>
          <w:lang w:val="en-US"/>
        </w:rPr>
        <w:t xml:space="preserve">. Aspects </w:t>
      </w:r>
      <w:r w:rsidR="00E95EF2" w:rsidRPr="00EA4FF0">
        <w:rPr>
          <w:bCs/>
          <w:lang w:val="en-US"/>
        </w:rPr>
        <w:t>of the method of auxiliary sources (MAS) in computational electromagnetics</w:t>
      </w:r>
      <w:r w:rsidR="00E95EF2">
        <w:rPr>
          <w:bCs/>
          <w:lang w:val="en-US"/>
        </w:rPr>
        <w:t>. //</w:t>
      </w:r>
      <w:r w:rsidR="00E95EF2" w:rsidRPr="002F582D">
        <w:rPr>
          <w:bCs/>
          <w:lang w:val="en-US"/>
        </w:rPr>
        <w:t xml:space="preserve"> </w:t>
      </w:r>
      <w:r w:rsidR="00E95EF2" w:rsidRPr="002F582D">
        <w:rPr>
          <w:iCs/>
          <w:lang w:val="en-US"/>
        </w:rPr>
        <w:t>IEEE Antennas and Propagation Magazine</w:t>
      </w:r>
      <w:r w:rsidR="00E95EF2">
        <w:rPr>
          <w:iCs/>
          <w:lang w:val="en-US"/>
        </w:rPr>
        <w:t xml:space="preserve">. </w:t>
      </w:r>
      <w:r w:rsidR="00E95EF2" w:rsidRPr="007C0333">
        <w:t xml:space="preserve">2002. </w:t>
      </w:r>
      <w:r w:rsidR="00E95EF2">
        <w:rPr>
          <w:lang w:val="en-US"/>
        </w:rPr>
        <w:t>V</w:t>
      </w:r>
      <w:r w:rsidR="00E95EF2" w:rsidRPr="007C0333">
        <w:t xml:space="preserve">. 44. №3. </w:t>
      </w:r>
      <w:r w:rsidR="00E95EF2">
        <w:rPr>
          <w:lang w:val="en-US"/>
        </w:rPr>
        <w:t>P</w:t>
      </w:r>
      <w:r w:rsidR="00E95EF2" w:rsidRPr="007C0333">
        <w:t>. 48-64.</w:t>
      </w:r>
    </w:p>
    <w:p w:rsidR="00284FD5" w:rsidRDefault="00284FD5" w:rsidP="00E95EF2">
      <w:pPr>
        <w:pStyle w:val="af0"/>
        <w:jc w:val="both"/>
      </w:pPr>
      <w:r>
        <w:rPr>
          <w:iCs/>
        </w:rPr>
        <w:t>7</w:t>
      </w:r>
      <w:r w:rsidRPr="00284FD5">
        <w:rPr>
          <w:iCs/>
        </w:rPr>
        <w:t>.</w:t>
      </w:r>
      <w:r>
        <w:rPr>
          <w:iCs/>
          <w:lang w:val="en-US"/>
        </w:rPr>
        <w:t>  </w:t>
      </w:r>
      <w:r w:rsidRPr="00284FD5">
        <w:rPr>
          <w:i/>
          <w:iCs/>
        </w:rPr>
        <w:t xml:space="preserve">Анютин А. П., Кюркчан А. Г. </w:t>
      </w:r>
      <w:r w:rsidRPr="00284FD5">
        <w:t xml:space="preserve">Решение задач теории дифракции и антенн с использованием метода продолженных граничных условий и техники вейвлетов. </w:t>
      </w:r>
      <w:bookmarkStart w:id="0" w:name="OLE_LINK1"/>
      <w:r w:rsidRPr="00284FD5">
        <w:t>// Р</w:t>
      </w:r>
      <w:r>
        <w:t>адиотехника и электроника.</w:t>
      </w:r>
      <w:r w:rsidRPr="00284FD5">
        <w:t xml:space="preserve"> 2004</w:t>
      </w:r>
      <w:r>
        <w:t>.</w:t>
      </w:r>
      <w:r w:rsidRPr="00284FD5">
        <w:t xml:space="preserve"> Т. 49</w:t>
      </w:r>
      <w:r>
        <w:t>.</w:t>
      </w:r>
      <w:r w:rsidRPr="00284FD5">
        <w:t xml:space="preserve"> №1</w:t>
      </w:r>
      <w:r>
        <w:t>.</w:t>
      </w:r>
      <w:r w:rsidRPr="00284FD5">
        <w:t xml:space="preserve"> С. 15-23.</w:t>
      </w:r>
      <w:bookmarkEnd w:id="0"/>
    </w:p>
    <w:p w:rsidR="00284FD5" w:rsidRPr="00284FD5" w:rsidRDefault="00284FD5" w:rsidP="00E95EF2">
      <w:pPr>
        <w:pStyle w:val="af0"/>
        <w:jc w:val="both"/>
      </w:pPr>
      <w:r>
        <w:t>8.  </w:t>
      </w:r>
      <w:r w:rsidRPr="00076E50">
        <w:rPr>
          <w:i/>
        </w:rPr>
        <w:t>Скобелев</w:t>
      </w:r>
      <w:r w:rsidRPr="00417D0D">
        <w:rPr>
          <w:i/>
        </w:rPr>
        <w:t xml:space="preserve"> </w:t>
      </w:r>
      <w:r w:rsidRPr="00076E50">
        <w:rPr>
          <w:i/>
        </w:rPr>
        <w:t>С</w:t>
      </w:r>
      <w:r w:rsidRPr="00417D0D">
        <w:rPr>
          <w:i/>
        </w:rPr>
        <w:t xml:space="preserve">. </w:t>
      </w:r>
      <w:r w:rsidRPr="00076E50">
        <w:rPr>
          <w:i/>
        </w:rPr>
        <w:t>П</w:t>
      </w:r>
      <w:r w:rsidRPr="00417D0D">
        <w:t xml:space="preserve">. </w:t>
      </w:r>
      <w:r>
        <w:t>О</w:t>
      </w:r>
      <w:r w:rsidRPr="00417D0D">
        <w:t xml:space="preserve"> </w:t>
      </w:r>
      <w:r>
        <w:t>применении</w:t>
      </w:r>
      <w:r w:rsidRPr="00417D0D">
        <w:t xml:space="preserve"> </w:t>
      </w:r>
      <w:r>
        <w:t>продолженных</w:t>
      </w:r>
      <w:r w:rsidRPr="00417D0D">
        <w:t xml:space="preserve"> </w:t>
      </w:r>
      <w:r>
        <w:t>граничных</w:t>
      </w:r>
      <w:r w:rsidRPr="00417D0D">
        <w:t xml:space="preserve"> </w:t>
      </w:r>
      <w:r>
        <w:t>условий</w:t>
      </w:r>
      <w:r w:rsidRPr="00417D0D">
        <w:t xml:space="preserve"> </w:t>
      </w:r>
      <w:r>
        <w:t>и</w:t>
      </w:r>
      <w:r w:rsidRPr="00417D0D">
        <w:t xml:space="preserve"> </w:t>
      </w:r>
      <w:r>
        <w:t>вейвлетов</w:t>
      </w:r>
      <w:r w:rsidRPr="00417D0D">
        <w:t xml:space="preserve"> </w:t>
      </w:r>
      <w:r>
        <w:t>Хаара</w:t>
      </w:r>
      <w:r w:rsidRPr="00417D0D">
        <w:t xml:space="preserve"> </w:t>
      </w:r>
      <w:r>
        <w:t>в</w:t>
      </w:r>
      <w:r w:rsidRPr="00417D0D">
        <w:t xml:space="preserve"> </w:t>
      </w:r>
      <w:r>
        <w:t>задачах</w:t>
      </w:r>
      <w:r w:rsidRPr="00417D0D">
        <w:t xml:space="preserve"> </w:t>
      </w:r>
      <w:r>
        <w:t>рассеяния</w:t>
      </w:r>
      <w:r w:rsidRPr="00417D0D">
        <w:t xml:space="preserve"> </w:t>
      </w:r>
      <w:r>
        <w:t>волн</w:t>
      </w:r>
      <w:r w:rsidRPr="00417D0D">
        <w:t xml:space="preserve"> </w:t>
      </w:r>
      <w:r>
        <w:t>тонкими</w:t>
      </w:r>
      <w:r w:rsidRPr="00417D0D">
        <w:t xml:space="preserve"> </w:t>
      </w:r>
      <w:r>
        <w:t>экранами</w:t>
      </w:r>
      <w:r w:rsidRPr="00417D0D">
        <w:t>. //</w:t>
      </w:r>
      <w:r>
        <w:t xml:space="preserve"> Радиотехника и электроника. </w:t>
      </w:r>
      <w:r w:rsidRPr="00512676">
        <w:t xml:space="preserve">2006. </w:t>
      </w:r>
      <w:r>
        <w:t>Т</w:t>
      </w:r>
      <w:r w:rsidRPr="00512676">
        <w:t>. 51. №7.</w:t>
      </w:r>
      <w:r>
        <w:t xml:space="preserve"> С. 796-806.</w:t>
      </w:r>
    </w:p>
    <w:p w:rsidR="00E95EF2" w:rsidRDefault="00284FD5" w:rsidP="00E95EF2">
      <w:pPr>
        <w:pStyle w:val="af0"/>
        <w:jc w:val="both"/>
        <w:rPr>
          <w:iCs/>
        </w:rPr>
      </w:pPr>
      <w:r>
        <w:t>9</w:t>
      </w:r>
      <w:r w:rsidR="00E95EF2" w:rsidRPr="00076E50">
        <w:t>.</w:t>
      </w:r>
      <w:r w:rsidR="00E95EF2" w:rsidRPr="00EA4FF0">
        <w:rPr>
          <w:lang w:val="en-US"/>
        </w:rPr>
        <w:t> </w:t>
      </w:r>
      <w:r w:rsidR="00E95EF2">
        <w:rPr>
          <w:lang w:val="en-US"/>
        </w:rPr>
        <w:t> </w:t>
      </w:r>
      <w:r w:rsidR="00E95EF2" w:rsidRPr="00076E50">
        <w:rPr>
          <w:bCs/>
          <w:i/>
        </w:rPr>
        <w:t>Петоев И. М</w:t>
      </w:r>
      <w:r w:rsidR="00E95EF2" w:rsidRPr="00DE0C72">
        <w:rPr>
          <w:bCs/>
        </w:rPr>
        <w:t xml:space="preserve">., </w:t>
      </w:r>
      <w:r w:rsidR="00E95EF2" w:rsidRPr="00076E50">
        <w:rPr>
          <w:bCs/>
          <w:i/>
        </w:rPr>
        <w:t>Табатадзе В. А</w:t>
      </w:r>
      <w:r w:rsidR="00E95EF2" w:rsidRPr="00DE0C72">
        <w:rPr>
          <w:bCs/>
        </w:rPr>
        <w:t xml:space="preserve">., </w:t>
      </w:r>
      <w:r w:rsidR="00E95EF2" w:rsidRPr="00076E50">
        <w:rPr>
          <w:bCs/>
          <w:i/>
        </w:rPr>
        <w:t>Какулия Д. Г</w:t>
      </w:r>
      <w:r w:rsidR="00E95EF2" w:rsidRPr="00DE0C72">
        <w:rPr>
          <w:bCs/>
        </w:rPr>
        <w:t xml:space="preserve">., </w:t>
      </w:r>
      <w:r w:rsidR="00E95EF2" w:rsidRPr="00076E50">
        <w:rPr>
          <w:bCs/>
          <w:i/>
        </w:rPr>
        <w:t>Заридзе Р. С</w:t>
      </w:r>
      <w:r w:rsidR="00E95EF2" w:rsidRPr="00DE0C72">
        <w:rPr>
          <w:bCs/>
        </w:rPr>
        <w:t xml:space="preserve">. </w:t>
      </w:r>
      <w:r w:rsidR="00E95EF2">
        <w:rPr>
          <w:bCs/>
        </w:rPr>
        <w:t>Применение</w:t>
      </w:r>
      <w:r w:rsidR="00E95EF2" w:rsidRPr="00DE0C72">
        <w:rPr>
          <w:bCs/>
        </w:rPr>
        <w:t xml:space="preserve"> </w:t>
      </w:r>
      <w:r w:rsidR="00E95EF2">
        <w:rPr>
          <w:bCs/>
        </w:rPr>
        <w:t>метода</w:t>
      </w:r>
      <w:r w:rsidR="00E95EF2" w:rsidRPr="00DE0C72">
        <w:rPr>
          <w:bCs/>
        </w:rPr>
        <w:t xml:space="preserve"> </w:t>
      </w:r>
      <w:r w:rsidR="00E95EF2">
        <w:rPr>
          <w:bCs/>
        </w:rPr>
        <w:t>вспомогательных</w:t>
      </w:r>
      <w:r w:rsidR="00E95EF2" w:rsidRPr="00DE0C72">
        <w:rPr>
          <w:bCs/>
        </w:rPr>
        <w:t xml:space="preserve"> </w:t>
      </w:r>
      <w:r w:rsidR="00E95EF2">
        <w:rPr>
          <w:bCs/>
        </w:rPr>
        <w:t>источников</w:t>
      </w:r>
      <w:r w:rsidR="00E95EF2" w:rsidRPr="00DE0C72">
        <w:rPr>
          <w:bCs/>
        </w:rPr>
        <w:t xml:space="preserve"> </w:t>
      </w:r>
      <w:r w:rsidR="00E95EF2">
        <w:rPr>
          <w:bCs/>
        </w:rPr>
        <w:t>к</w:t>
      </w:r>
      <w:r w:rsidR="00E95EF2" w:rsidRPr="00DE0C72">
        <w:rPr>
          <w:bCs/>
        </w:rPr>
        <w:t xml:space="preserve"> </w:t>
      </w:r>
      <w:r w:rsidR="00E95EF2">
        <w:rPr>
          <w:bCs/>
        </w:rPr>
        <w:t>тонким</w:t>
      </w:r>
      <w:r w:rsidR="00E95EF2" w:rsidRPr="00DE0C72">
        <w:rPr>
          <w:bCs/>
        </w:rPr>
        <w:t xml:space="preserve"> </w:t>
      </w:r>
      <w:r w:rsidR="00E95EF2">
        <w:rPr>
          <w:bCs/>
        </w:rPr>
        <w:t>пластинам</w:t>
      </w:r>
      <w:r w:rsidR="00E95EF2" w:rsidRPr="00DE0C72">
        <w:rPr>
          <w:bCs/>
        </w:rPr>
        <w:t xml:space="preserve"> </w:t>
      </w:r>
      <w:r w:rsidR="00E95EF2">
        <w:rPr>
          <w:bCs/>
        </w:rPr>
        <w:t>и</w:t>
      </w:r>
      <w:r w:rsidR="00E95EF2" w:rsidRPr="00DE0C72">
        <w:rPr>
          <w:bCs/>
        </w:rPr>
        <w:t xml:space="preserve"> </w:t>
      </w:r>
      <w:r w:rsidR="00E95EF2">
        <w:rPr>
          <w:bCs/>
        </w:rPr>
        <w:t>незамкнутым</w:t>
      </w:r>
      <w:r w:rsidR="00E95EF2" w:rsidRPr="00DE0C72">
        <w:rPr>
          <w:bCs/>
        </w:rPr>
        <w:t xml:space="preserve"> </w:t>
      </w:r>
      <w:r w:rsidR="00E95EF2">
        <w:rPr>
          <w:bCs/>
        </w:rPr>
        <w:t>поверхностям</w:t>
      </w:r>
      <w:r w:rsidR="00E95EF2" w:rsidRPr="00DE0C72">
        <w:rPr>
          <w:bCs/>
        </w:rPr>
        <w:t>. /</w:t>
      </w:r>
      <w:r w:rsidR="00E95EF2">
        <w:rPr>
          <w:bCs/>
        </w:rPr>
        <w:t xml:space="preserve">/ Радиотехника и электроника. </w:t>
      </w:r>
      <w:r w:rsidR="00E95EF2" w:rsidRPr="00284FD5">
        <w:rPr>
          <w:iCs/>
        </w:rPr>
        <w:t xml:space="preserve">2015, </w:t>
      </w:r>
      <w:r w:rsidR="00E95EF2">
        <w:rPr>
          <w:iCs/>
        </w:rPr>
        <w:t>Т</w:t>
      </w:r>
      <w:r w:rsidR="00E95EF2" w:rsidRPr="00284FD5">
        <w:rPr>
          <w:iCs/>
        </w:rPr>
        <w:t xml:space="preserve">. 60, № 4, </w:t>
      </w:r>
      <w:r w:rsidR="00E95EF2">
        <w:rPr>
          <w:iCs/>
        </w:rPr>
        <w:t>С</w:t>
      </w:r>
      <w:r w:rsidR="00E95EF2" w:rsidRPr="00284FD5">
        <w:rPr>
          <w:iCs/>
        </w:rPr>
        <w:t>. 311–320.</w:t>
      </w:r>
    </w:p>
    <w:p w:rsidR="00E95EF2" w:rsidRPr="00F6011B" w:rsidRDefault="00284FD5" w:rsidP="00E95EF2">
      <w:pPr>
        <w:pStyle w:val="af0"/>
        <w:jc w:val="both"/>
        <w:rPr>
          <w:iCs/>
          <w:lang w:val="en-US"/>
        </w:rPr>
      </w:pPr>
      <w:r>
        <w:rPr>
          <w:iCs/>
        </w:rPr>
        <w:t>10</w:t>
      </w:r>
      <w:r w:rsidR="00E95EF2" w:rsidRPr="00284FD5">
        <w:rPr>
          <w:iCs/>
        </w:rPr>
        <w:t>.</w:t>
      </w:r>
      <w:r w:rsidR="00E95EF2" w:rsidRPr="00E95EF2">
        <w:rPr>
          <w:iCs/>
          <w:lang w:val="en-US"/>
        </w:rPr>
        <w:t> </w:t>
      </w:r>
      <w:r w:rsidR="00E95EF2" w:rsidRPr="00E95EF2">
        <w:rPr>
          <w:i/>
          <w:iCs/>
        </w:rPr>
        <w:t>Борисов Д. А</w:t>
      </w:r>
      <w:r w:rsidR="00E95EF2">
        <w:rPr>
          <w:iCs/>
        </w:rPr>
        <w:t xml:space="preserve">., </w:t>
      </w:r>
      <w:r w:rsidR="00E95EF2" w:rsidRPr="00E95EF2">
        <w:rPr>
          <w:i/>
          <w:iCs/>
        </w:rPr>
        <w:t>Скобелев С. П</w:t>
      </w:r>
      <w:r w:rsidR="00E95EF2">
        <w:rPr>
          <w:iCs/>
        </w:rPr>
        <w:t xml:space="preserve">. Развитие метода вспомогательных источников для решения двумерных задач рассеяния на идеально проводящих цилиндрах и тонких экранах. // Радиотехника. </w:t>
      </w:r>
      <w:r w:rsidR="006357E4" w:rsidRPr="006357E4">
        <w:rPr>
          <w:iCs/>
          <w:lang w:val="en-US"/>
        </w:rPr>
        <w:t xml:space="preserve">2020. </w:t>
      </w:r>
      <w:r w:rsidR="006357E4">
        <w:rPr>
          <w:iCs/>
        </w:rPr>
        <w:t>Т</w:t>
      </w:r>
      <w:r w:rsidR="006357E4" w:rsidRPr="006357E4">
        <w:rPr>
          <w:iCs/>
          <w:lang w:val="en-US"/>
        </w:rPr>
        <w:t xml:space="preserve">. 84. №4(7). </w:t>
      </w:r>
      <w:r w:rsidR="006357E4">
        <w:rPr>
          <w:iCs/>
        </w:rPr>
        <w:t>С</w:t>
      </w:r>
      <w:r w:rsidR="006357E4" w:rsidRPr="00284FD5">
        <w:rPr>
          <w:iCs/>
          <w:lang w:val="en-US"/>
        </w:rPr>
        <w:t xml:space="preserve">. 33-39. </w:t>
      </w:r>
      <w:r w:rsidR="006357E4">
        <w:rPr>
          <w:iCs/>
          <w:lang w:val="en-US"/>
        </w:rPr>
        <w:t xml:space="preserve">DOI: </w:t>
      </w:r>
      <w:r w:rsidR="006357E4" w:rsidRPr="00284FD5">
        <w:rPr>
          <w:iCs/>
          <w:lang w:val="en-US"/>
        </w:rPr>
        <w:t>10.18127/</w:t>
      </w:r>
      <w:r w:rsidR="006357E4">
        <w:rPr>
          <w:iCs/>
          <w:lang w:val="en-US"/>
        </w:rPr>
        <w:t>j00338486-202004(7)-04.</w:t>
      </w:r>
    </w:p>
    <w:p w:rsidR="004A223E" w:rsidRPr="004A223E" w:rsidRDefault="004A223E" w:rsidP="00E95EF2">
      <w:pPr>
        <w:pStyle w:val="af0"/>
        <w:jc w:val="both"/>
        <w:rPr>
          <w:bCs/>
          <w:color w:val="333333"/>
          <w:lang w:val="en-US"/>
        </w:rPr>
      </w:pPr>
      <w:r w:rsidRPr="004A223E">
        <w:rPr>
          <w:iCs/>
          <w:lang w:val="en-US"/>
        </w:rPr>
        <w:t>11. </w:t>
      </w:r>
      <w:r w:rsidRPr="006D410E">
        <w:rPr>
          <w:i/>
          <w:lang w:val="en-US"/>
        </w:rPr>
        <w:t>Gibson W. C</w:t>
      </w:r>
      <w:r w:rsidRPr="00EA4FF0">
        <w:rPr>
          <w:lang w:val="en-US"/>
        </w:rPr>
        <w:t xml:space="preserve">. </w:t>
      </w:r>
      <w:r w:rsidRPr="006D410E">
        <w:rPr>
          <w:iCs/>
          <w:lang w:val="en-US"/>
        </w:rPr>
        <w:t>The method of moments in electro-magnetics</w:t>
      </w:r>
      <w:r w:rsidRPr="00EA4FF0">
        <w:rPr>
          <w:lang w:val="en-US"/>
        </w:rPr>
        <w:t>. N.Y.: Chapman &amp; Hall/CRC, 2008</w:t>
      </w:r>
      <w:r w:rsidRPr="004A223E">
        <w:rPr>
          <w:lang w:val="en-US"/>
        </w:rPr>
        <w:t>.</w:t>
      </w:r>
    </w:p>
    <w:p w:rsidR="00CD7193" w:rsidRPr="00EA4FF0" w:rsidRDefault="00CD7193" w:rsidP="00CD7193">
      <w:pPr>
        <w:pStyle w:val="af0"/>
        <w:spacing w:after="0"/>
        <w:rPr>
          <w:lang w:val="en-US"/>
        </w:rPr>
      </w:pPr>
    </w:p>
    <w:p w:rsidR="00AD2C5D" w:rsidRPr="00A076B4" w:rsidRDefault="00B7327F" w:rsidP="00D3054D">
      <w:pPr>
        <w:pStyle w:val="af0"/>
        <w:spacing w:after="0"/>
        <w:rPr>
          <w:b/>
        </w:rPr>
      </w:pPr>
      <w:r w:rsidRPr="00DF2C0F">
        <w:br w:type="column"/>
      </w:r>
      <w:r w:rsidR="00A44FDE" w:rsidRPr="00A076B4">
        <w:rPr>
          <w:b/>
        </w:rPr>
        <w:lastRenderedPageBreak/>
        <w:t>Информация об авторах</w:t>
      </w:r>
    </w:p>
    <w:p w:rsidR="00A44FDE" w:rsidRPr="00A44FDE" w:rsidRDefault="00A44FDE" w:rsidP="00D3054D">
      <w:pPr>
        <w:pStyle w:val="af0"/>
        <w:spacing w:after="0"/>
      </w:pPr>
    </w:p>
    <w:p w:rsidR="00AD2C5D" w:rsidRDefault="00A44FDE" w:rsidP="00AD2C5D">
      <w:pPr>
        <w:rPr>
          <w:rFonts w:ascii="Arial" w:hAnsi="Arial" w:cs="Arial"/>
          <w:sz w:val="22"/>
          <w:szCs w:val="22"/>
        </w:rPr>
      </w:pPr>
      <w:r w:rsidRPr="0090542D">
        <w:rPr>
          <w:rFonts w:ascii="Arial" w:hAnsi="Arial" w:cs="Arial"/>
          <w:b/>
          <w:sz w:val="22"/>
          <w:szCs w:val="22"/>
        </w:rPr>
        <w:t>Д</w:t>
      </w:r>
      <w:r>
        <w:rPr>
          <w:rFonts w:ascii="Arial" w:hAnsi="Arial" w:cs="Arial"/>
          <w:b/>
          <w:sz w:val="22"/>
          <w:szCs w:val="22"/>
        </w:rPr>
        <w:t>митрий</w:t>
      </w:r>
      <w:r w:rsidRPr="0090542D">
        <w:rPr>
          <w:rFonts w:ascii="Arial" w:hAnsi="Arial" w:cs="Arial"/>
          <w:b/>
          <w:sz w:val="22"/>
          <w:szCs w:val="22"/>
        </w:rPr>
        <w:t xml:space="preserve"> А</w:t>
      </w:r>
      <w:r>
        <w:rPr>
          <w:rFonts w:ascii="Arial" w:hAnsi="Arial" w:cs="Arial"/>
          <w:b/>
          <w:sz w:val="22"/>
          <w:szCs w:val="22"/>
        </w:rPr>
        <w:t xml:space="preserve">лексеевич </w:t>
      </w:r>
      <w:r w:rsidR="00AD2C5D" w:rsidRPr="0090542D">
        <w:rPr>
          <w:rFonts w:ascii="Arial" w:hAnsi="Arial" w:cs="Arial"/>
          <w:b/>
          <w:sz w:val="22"/>
          <w:szCs w:val="22"/>
        </w:rPr>
        <w:t>Борисов</w:t>
      </w:r>
      <w:r w:rsidR="00AD2C5D" w:rsidRPr="0090542D">
        <w:rPr>
          <w:rFonts w:ascii="Arial" w:hAnsi="Arial" w:cs="Arial"/>
          <w:sz w:val="22"/>
          <w:szCs w:val="22"/>
        </w:rPr>
        <w:t>, студент, Московский физико-технический институт (государственный университет)</w:t>
      </w:r>
    </w:p>
    <w:p w:rsidR="00A44FDE" w:rsidRPr="0090542D" w:rsidRDefault="00A44FDE" w:rsidP="00AD2C5D">
      <w:pPr>
        <w:rPr>
          <w:rFonts w:ascii="Arial" w:hAnsi="Arial" w:cs="Arial"/>
          <w:sz w:val="22"/>
          <w:szCs w:val="22"/>
        </w:rPr>
      </w:pPr>
    </w:p>
    <w:p w:rsidR="00AD2C5D" w:rsidRPr="0090542D" w:rsidRDefault="00A44FDE" w:rsidP="00AD2C5D">
      <w:pPr>
        <w:rPr>
          <w:rFonts w:ascii="Arial" w:hAnsi="Arial" w:cs="Arial"/>
          <w:sz w:val="22"/>
          <w:szCs w:val="22"/>
        </w:rPr>
      </w:pPr>
      <w:r w:rsidRPr="0090542D">
        <w:rPr>
          <w:rFonts w:ascii="Arial" w:hAnsi="Arial" w:cs="Arial"/>
          <w:b/>
          <w:sz w:val="22"/>
          <w:szCs w:val="22"/>
        </w:rPr>
        <w:t>С</w:t>
      </w:r>
      <w:r>
        <w:rPr>
          <w:rFonts w:ascii="Arial" w:hAnsi="Arial" w:cs="Arial"/>
          <w:b/>
          <w:sz w:val="22"/>
          <w:szCs w:val="22"/>
        </w:rPr>
        <w:t>ергей</w:t>
      </w:r>
      <w:r w:rsidRPr="0090542D">
        <w:rPr>
          <w:rFonts w:ascii="Arial" w:hAnsi="Arial" w:cs="Arial"/>
          <w:b/>
          <w:sz w:val="22"/>
          <w:szCs w:val="22"/>
        </w:rPr>
        <w:t xml:space="preserve"> П</w:t>
      </w:r>
      <w:r>
        <w:rPr>
          <w:rFonts w:ascii="Arial" w:hAnsi="Arial" w:cs="Arial"/>
          <w:b/>
          <w:sz w:val="22"/>
          <w:szCs w:val="22"/>
        </w:rPr>
        <w:t>етрович</w:t>
      </w:r>
      <w:r w:rsidR="00AD2C5D" w:rsidRPr="0090542D">
        <w:rPr>
          <w:rFonts w:ascii="Arial" w:hAnsi="Arial" w:cs="Arial"/>
          <w:b/>
          <w:sz w:val="22"/>
          <w:szCs w:val="22"/>
        </w:rPr>
        <w:t>Скобелев</w:t>
      </w:r>
      <w:r w:rsidR="00AD2C5D" w:rsidRPr="0090542D">
        <w:rPr>
          <w:rFonts w:ascii="Arial" w:hAnsi="Arial" w:cs="Arial"/>
          <w:sz w:val="22"/>
          <w:szCs w:val="22"/>
        </w:rPr>
        <w:t>, д.ф.-м.н., ведущий научный сотрудник, ПАО «Радиофизика»; доцент, Московский физико-технический институт (государственный университет)</w:t>
      </w:r>
    </w:p>
    <w:p w:rsidR="00AD2C5D" w:rsidRPr="00A44FDE" w:rsidRDefault="00AD2C5D" w:rsidP="00AD2C5D">
      <w:pPr>
        <w:rPr>
          <w:rFonts w:ascii="Arial" w:hAnsi="Arial" w:cs="Arial"/>
          <w:sz w:val="22"/>
          <w:szCs w:val="22"/>
        </w:rPr>
      </w:pPr>
    </w:p>
    <w:p w:rsidR="0090542D" w:rsidRDefault="0090542D" w:rsidP="00424046">
      <w:pPr>
        <w:rPr>
          <w:iCs/>
        </w:rPr>
      </w:pPr>
    </w:p>
    <w:p w:rsidR="00A44FDE" w:rsidRPr="00247327" w:rsidRDefault="00A44FDE" w:rsidP="00A44FDE">
      <w:pPr>
        <w:autoSpaceDE w:val="0"/>
        <w:autoSpaceDN w:val="0"/>
        <w:adjustRightInd w:val="0"/>
        <w:rPr>
          <w:rFonts w:ascii="TimesNewRoman,Bold" w:hAnsi="TimesNewRoman,Bold" w:cs="TimesNewRoman,Bold"/>
          <w:b/>
          <w:bCs/>
          <w:lang w:eastAsia="ru-RU"/>
        </w:rPr>
      </w:pPr>
    </w:p>
    <w:p w:rsidR="00A44FDE" w:rsidRPr="00A44FDE" w:rsidRDefault="00A44FDE" w:rsidP="00A44FDE">
      <w:pPr>
        <w:autoSpaceDE w:val="0"/>
        <w:autoSpaceDN w:val="0"/>
        <w:adjustRightInd w:val="0"/>
        <w:rPr>
          <w:rFonts w:ascii="TimesNewRoman,Bold" w:hAnsi="TimesNewRoman,Bold" w:cs="TimesNewRoman,Bold"/>
          <w:b/>
          <w:bCs/>
          <w:sz w:val="36"/>
          <w:szCs w:val="36"/>
          <w:lang w:val="en-US" w:eastAsia="ru-RU"/>
        </w:rPr>
      </w:pPr>
      <w:r w:rsidRPr="00A44FDE">
        <w:rPr>
          <w:rFonts w:ascii="TimesNewRoman,Bold" w:hAnsi="TimesNewRoman,Bold" w:cs="TimesNewRoman,Bold"/>
          <w:b/>
          <w:bCs/>
          <w:sz w:val="36"/>
          <w:szCs w:val="36"/>
          <w:lang w:val="en-US" w:eastAsia="ru-RU"/>
        </w:rPr>
        <w:t>Modification of the method of auxiliary sources for analysis of H-polarized wave scattering by thin screens</w:t>
      </w:r>
    </w:p>
    <w:p w:rsidR="00A44FDE" w:rsidRDefault="00A44FDE" w:rsidP="00A44FDE">
      <w:pPr>
        <w:rPr>
          <w:lang w:val="en-US"/>
        </w:rPr>
      </w:pPr>
    </w:p>
    <w:p w:rsidR="00E75D85" w:rsidRDefault="00A44FDE" w:rsidP="00A44FDE">
      <w:pPr>
        <w:rPr>
          <w:rFonts w:ascii="Arial" w:hAnsi="Arial" w:cs="Arial"/>
          <w:b/>
          <w:sz w:val="22"/>
          <w:szCs w:val="22"/>
          <w:lang w:val="en-US"/>
        </w:rPr>
      </w:pPr>
      <w:r>
        <w:rPr>
          <w:rFonts w:ascii="Arial" w:hAnsi="Arial" w:cs="Arial"/>
          <w:b/>
          <w:sz w:val="22"/>
          <w:szCs w:val="22"/>
          <w:lang w:val="en-US"/>
        </w:rPr>
        <w:t>Dmitry</w:t>
      </w:r>
      <w:r w:rsidRPr="00B7547C">
        <w:rPr>
          <w:rFonts w:ascii="Arial" w:hAnsi="Arial" w:cs="Arial"/>
          <w:b/>
          <w:sz w:val="22"/>
          <w:szCs w:val="22"/>
          <w:lang w:val="en-US"/>
        </w:rPr>
        <w:t xml:space="preserve"> </w:t>
      </w:r>
      <w:r>
        <w:rPr>
          <w:rFonts w:ascii="Arial" w:hAnsi="Arial" w:cs="Arial"/>
          <w:b/>
          <w:sz w:val="22"/>
          <w:szCs w:val="22"/>
          <w:lang w:val="en-US"/>
        </w:rPr>
        <w:t>Alekseyevich Borisov</w:t>
      </w:r>
      <w:r w:rsidR="00E75D85">
        <w:rPr>
          <w:rFonts w:ascii="Arial" w:hAnsi="Arial" w:cs="Arial"/>
          <w:b/>
          <w:sz w:val="22"/>
          <w:szCs w:val="22"/>
          <w:vertAlign w:val="superscript"/>
          <w:lang w:val="en-US"/>
        </w:rPr>
        <w:t>1</w:t>
      </w:r>
      <w:r w:rsidRPr="00B7547C">
        <w:rPr>
          <w:rFonts w:ascii="Arial" w:hAnsi="Arial" w:cs="Arial"/>
          <w:sz w:val="22"/>
          <w:szCs w:val="22"/>
          <w:lang w:val="en-US"/>
        </w:rPr>
        <w:t xml:space="preserve">, </w:t>
      </w:r>
      <w:r w:rsidR="00E75D85" w:rsidRPr="00B7547C">
        <w:rPr>
          <w:rFonts w:ascii="Arial" w:hAnsi="Arial" w:cs="Arial"/>
          <w:b/>
          <w:sz w:val="22"/>
          <w:szCs w:val="22"/>
          <w:lang w:val="en-US"/>
        </w:rPr>
        <w:t>S</w:t>
      </w:r>
      <w:r w:rsidR="00E75D85">
        <w:rPr>
          <w:rFonts w:ascii="Arial" w:hAnsi="Arial" w:cs="Arial"/>
          <w:b/>
          <w:sz w:val="22"/>
          <w:szCs w:val="22"/>
          <w:lang w:val="en-US"/>
        </w:rPr>
        <w:t>ergei</w:t>
      </w:r>
      <w:r w:rsidR="00E75D85" w:rsidRPr="00B7547C">
        <w:rPr>
          <w:rFonts w:ascii="Arial" w:hAnsi="Arial" w:cs="Arial"/>
          <w:b/>
          <w:sz w:val="22"/>
          <w:szCs w:val="22"/>
          <w:lang w:val="en-US"/>
        </w:rPr>
        <w:t xml:space="preserve"> P</w:t>
      </w:r>
      <w:r w:rsidR="00E75D85">
        <w:rPr>
          <w:rFonts w:ascii="Arial" w:hAnsi="Arial" w:cs="Arial"/>
          <w:b/>
          <w:sz w:val="22"/>
          <w:szCs w:val="22"/>
          <w:lang w:val="en-US"/>
        </w:rPr>
        <w:t>etrovich</w:t>
      </w:r>
      <w:r w:rsidR="00E75D85" w:rsidRPr="00B7547C">
        <w:rPr>
          <w:rFonts w:ascii="Arial" w:hAnsi="Arial" w:cs="Arial"/>
          <w:b/>
          <w:sz w:val="22"/>
          <w:szCs w:val="22"/>
          <w:lang w:val="en-US"/>
        </w:rPr>
        <w:t xml:space="preserve"> Skobelev</w:t>
      </w:r>
      <w:r w:rsidR="00E75D85">
        <w:rPr>
          <w:rFonts w:ascii="Arial" w:hAnsi="Arial" w:cs="Arial"/>
          <w:b/>
          <w:sz w:val="22"/>
          <w:szCs w:val="22"/>
          <w:vertAlign w:val="superscript"/>
          <w:lang w:val="en-US"/>
        </w:rPr>
        <w:t>1,2</w:t>
      </w:r>
      <w:r w:rsidR="00E75D85" w:rsidRPr="00B7547C">
        <w:rPr>
          <w:rFonts w:ascii="Arial" w:hAnsi="Arial" w:cs="Arial"/>
          <w:b/>
          <w:sz w:val="22"/>
          <w:szCs w:val="22"/>
          <w:lang w:val="en-US"/>
        </w:rPr>
        <w:t xml:space="preserve"> </w:t>
      </w:r>
    </w:p>
    <w:p w:rsidR="00E75D85" w:rsidRDefault="00E75D85" w:rsidP="00A44FDE">
      <w:pPr>
        <w:rPr>
          <w:rFonts w:ascii="Arial" w:hAnsi="Arial" w:cs="Arial"/>
          <w:b/>
          <w:sz w:val="22"/>
          <w:szCs w:val="22"/>
          <w:lang w:val="en-US"/>
        </w:rPr>
      </w:pPr>
    </w:p>
    <w:p w:rsidR="00A44FDE" w:rsidRPr="001B27A4" w:rsidRDefault="00E75D85" w:rsidP="00A44FDE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vertAlign w:val="superscript"/>
          <w:lang w:val="en-US"/>
        </w:rPr>
        <w:t>1</w:t>
      </w:r>
      <w:r w:rsidR="00A44FDE" w:rsidRPr="00B7547C">
        <w:rPr>
          <w:rFonts w:ascii="Arial" w:hAnsi="Arial" w:cs="Arial"/>
          <w:sz w:val="22"/>
          <w:szCs w:val="22"/>
          <w:lang w:val="en-US"/>
        </w:rPr>
        <w:t>Moscow Institute of Physics and Technology</w:t>
      </w:r>
      <w:r w:rsidR="00A44FDE" w:rsidRPr="001B27A4">
        <w:rPr>
          <w:rFonts w:ascii="Arial" w:hAnsi="Arial" w:cs="Arial"/>
          <w:sz w:val="22"/>
          <w:szCs w:val="22"/>
          <w:lang w:val="en-US"/>
        </w:rPr>
        <w:t xml:space="preserve"> (</w:t>
      </w:r>
      <w:r>
        <w:rPr>
          <w:rFonts w:ascii="Arial" w:hAnsi="Arial" w:cs="Arial"/>
          <w:sz w:val="22"/>
          <w:szCs w:val="22"/>
          <w:lang w:val="en-US"/>
        </w:rPr>
        <w:t>National Research</w:t>
      </w:r>
      <w:r w:rsidR="00A44FDE" w:rsidRPr="001B27A4">
        <w:rPr>
          <w:rFonts w:ascii="Arial" w:hAnsi="Arial" w:cs="Arial"/>
          <w:sz w:val="22"/>
          <w:szCs w:val="22"/>
          <w:lang w:val="en-US"/>
        </w:rPr>
        <w:t xml:space="preserve"> University)</w:t>
      </w:r>
      <w:r>
        <w:rPr>
          <w:rFonts w:ascii="Arial" w:hAnsi="Arial" w:cs="Arial"/>
          <w:sz w:val="22"/>
          <w:szCs w:val="22"/>
          <w:lang w:val="en-US"/>
        </w:rPr>
        <w:t xml:space="preserve">, Dolgoprudny, Russia, </w:t>
      </w:r>
      <w:r w:rsidRPr="00B7547C">
        <w:rPr>
          <w:rFonts w:ascii="Arial" w:hAnsi="Arial" w:cs="Arial"/>
          <w:sz w:val="22"/>
          <w:szCs w:val="22"/>
          <w:lang w:val="en-US"/>
        </w:rPr>
        <w:t xml:space="preserve">E-mail: </w:t>
      </w:r>
      <w:r>
        <w:rPr>
          <w:rFonts w:ascii="Arial" w:hAnsi="Arial" w:cs="Arial"/>
          <w:sz w:val="22"/>
          <w:szCs w:val="22"/>
          <w:lang w:val="en-US"/>
        </w:rPr>
        <w:t>bd240897@yandex.ru</w:t>
      </w:r>
    </w:p>
    <w:p w:rsidR="00A44FDE" w:rsidRPr="00B7547C" w:rsidRDefault="00E75D85" w:rsidP="00A44FDE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vertAlign w:val="superscript"/>
          <w:lang w:val="en-US"/>
        </w:rPr>
        <w:t>2</w:t>
      </w:r>
      <w:r w:rsidR="00A44FDE">
        <w:rPr>
          <w:rFonts w:ascii="Arial" w:hAnsi="Arial" w:cs="Arial"/>
          <w:sz w:val="22"/>
          <w:szCs w:val="22"/>
          <w:lang w:val="en-US"/>
        </w:rPr>
        <w:t>P</w:t>
      </w:r>
      <w:r>
        <w:rPr>
          <w:rFonts w:ascii="Arial" w:hAnsi="Arial" w:cs="Arial"/>
          <w:sz w:val="22"/>
          <w:szCs w:val="22"/>
          <w:lang w:val="en-US"/>
        </w:rPr>
        <w:t>ublic Joint-</w:t>
      </w:r>
      <w:r w:rsidR="00A44FDE">
        <w:rPr>
          <w:rFonts w:ascii="Arial" w:hAnsi="Arial" w:cs="Arial"/>
          <w:sz w:val="22"/>
          <w:szCs w:val="22"/>
          <w:lang w:val="en-US"/>
        </w:rPr>
        <w:t>S</w:t>
      </w:r>
      <w:r>
        <w:rPr>
          <w:rFonts w:ascii="Arial" w:hAnsi="Arial" w:cs="Arial"/>
          <w:sz w:val="22"/>
          <w:szCs w:val="22"/>
          <w:lang w:val="en-US"/>
        </w:rPr>
        <w:t xml:space="preserve">tock </w:t>
      </w:r>
      <w:r w:rsidR="00A44FDE">
        <w:rPr>
          <w:rFonts w:ascii="Arial" w:hAnsi="Arial" w:cs="Arial"/>
          <w:sz w:val="22"/>
          <w:szCs w:val="22"/>
          <w:lang w:val="en-US"/>
        </w:rPr>
        <w:t>C</w:t>
      </w:r>
      <w:r>
        <w:rPr>
          <w:rFonts w:ascii="Arial" w:hAnsi="Arial" w:cs="Arial"/>
          <w:sz w:val="22"/>
          <w:szCs w:val="22"/>
          <w:lang w:val="en-US"/>
        </w:rPr>
        <w:t>ompany</w:t>
      </w:r>
      <w:r w:rsidR="00A44FDE" w:rsidRPr="00B7547C">
        <w:rPr>
          <w:rFonts w:ascii="Arial" w:hAnsi="Arial" w:cs="Arial"/>
          <w:sz w:val="22"/>
          <w:szCs w:val="22"/>
          <w:lang w:val="en-US"/>
        </w:rPr>
        <w:t xml:space="preserve"> "Radiofizika"</w:t>
      </w:r>
      <w:r>
        <w:rPr>
          <w:rFonts w:ascii="Arial" w:hAnsi="Arial" w:cs="Arial"/>
          <w:sz w:val="22"/>
          <w:szCs w:val="22"/>
          <w:lang w:val="en-US"/>
        </w:rPr>
        <w:t>, Moscow, Russia</w:t>
      </w:r>
      <w:r w:rsidR="00A44FDE" w:rsidRPr="00B7547C">
        <w:rPr>
          <w:rFonts w:ascii="Arial" w:hAnsi="Arial" w:cs="Arial"/>
          <w:sz w:val="22"/>
          <w:szCs w:val="22"/>
          <w:lang w:val="en-US"/>
        </w:rPr>
        <w:t>; Associate Professor, Moscow Institute of Physics and Technology</w:t>
      </w:r>
      <w:r>
        <w:rPr>
          <w:rFonts w:ascii="Arial" w:hAnsi="Arial" w:cs="Arial"/>
          <w:sz w:val="22"/>
          <w:szCs w:val="22"/>
          <w:lang w:val="en-US"/>
        </w:rPr>
        <w:t xml:space="preserve">, </w:t>
      </w:r>
      <w:r w:rsidRPr="00B7547C">
        <w:rPr>
          <w:rFonts w:ascii="Arial" w:hAnsi="Arial" w:cs="Arial"/>
          <w:sz w:val="22"/>
          <w:szCs w:val="22"/>
          <w:lang w:val="it-IT"/>
        </w:rPr>
        <w:t>E-mail: s.p.skobelev@mail.ru</w:t>
      </w:r>
    </w:p>
    <w:p w:rsidR="00A44FDE" w:rsidRPr="00B7547C" w:rsidRDefault="00A44FDE" w:rsidP="00A44FDE">
      <w:pPr>
        <w:rPr>
          <w:rFonts w:ascii="Arial" w:hAnsi="Arial" w:cs="Arial"/>
          <w:sz w:val="22"/>
          <w:szCs w:val="22"/>
          <w:lang w:val="it-IT"/>
        </w:rPr>
      </w:pPr>
    </w:p>
    <w:p w:rsidR="00B15336" w:rsidRPr="00B15336" w:rsidRDefault="00E75D85" w:rsidP="0043609D">
      <w:pPr>
        <w:spacing w:line="360" w:lineRule="auto"/>
        <w:ind w:firstLine="567"/>
        <w:jc w:val="both"/>
        <w:rPr>
          <w:lang w:val="en-US"/>
        </w:rPr>
      </w:pPr>
      <w:r w:rsidRPr="00A076B4">
        <w:rPr>
          <w:b/>
          <w:lang w:val="en-US"/>
        </w:rPr>
        <w:t>Abstract</w:t>
      </w:r>
      <w:r>
        <w:rPr>
          <w:lang w:val="en-US"/>
        </w:rPr>
        <w:noBreakHyphen/>
      </w:r>
      <w:r w:rsidR="00B15336">
        <w:rPr>
          <w:lang w:val="en-US"/>
        </w:rPr>
        <w:t xml:space="preserve">A new modification of the method of auxiliary sources proposed earlier for solution of two-dimensional problems of E-polarized wave scattering by perfectly conducting cylinders and thin screens is generalized here for the case of H-polarized wave scattering by thin screens. Unlike the case of E-polarization where cylindrical auxiliary sources with uniform current distribution </w:t>
      </w:r>
      <w:r w:rsidR="00143290">
        <w:rPr>
          <w:lang w:val="en-US"/>
        </w:rPr>
        <w:t xml:space="preserve">over the </w:t>
      </w:r>
      <w:r w:rsidR="00B15336">
        <w:rPr>
          <w:lang w:val="en-US"/>
        </w:rPr>
        <w:t>c</w:t>
      </w:r>
      <w:r w:rsidR="00143290">
        <w:rPr>
          <w:lang w:val="en-US"/>
        </w:rPr>
        <w:t>r</w:t>
      </w:r>
      <w:r w:rsidR="00B15336">
        <w:rPr>
          <w:lang w:val="en-US"/>
        </w:rPr>
        <w:t>oss</w:t>
      </w:r>
      <w:r w:rsidR="00143290">
        <w:rPr>
          <w:lang w:val="en-US"/>
        </w:rPr>
        <w:t xml:space="preserve"> </w:t>
      </w:r>
      <w:r w:rsidR="00B15336">
        <w:rPr>
          <w:lang w:val="en-US"/>
        </w:rPr>
        <w:t>section have been used</w:t>
      </w:r>
      <w:r w:rsidR="00143290">
        <w:rPr>
          <w:lang w:val="en-US"/>
        </w:rPr>
        <w:t>,</w:t>
      </w:r>
      <w:r w:rsidR="00B15336">
        <w:rPr>
          <w:lang w:val="en-US"/>
        </w:rPr>
        <w:t xml:space="preserve"> </w:t>
      </w:r>
      <w:r w:rsidR="00143290">
        <w:rPr>
          <w:lang w:val="en-US"/>
        </w:rPr>
        <w:t>we propose here to use sources of definite optimum radius, different from that corresponding to the case of E-polarization, with tapered current distribution over the cross section. The effectiveness of the modification proposed here is demonstrated using the case of H-polarized plane wave scattering by a screen in the form of a planar strip. Comparisons of the results obtained in the calculations with some data obtained by other methods have shown their coincidence with good accuracy.</w:t>
      </w:r>
    </w:p>
    <w:p w:rsidR="00675F7C" w:rsidRDefault="00675F7C" w:rsidP="00424046">
      <w:pPr>
        <w:rPr>
          <w:iCs/>
          <w:lang w:val="en-US"/>
        </w:rPr>
      </w:pPr>
    </w:p>
    <w:p w:rsidR="00E75D85" w:rsidRPr="003C4002" w:rsidRDefault="00E75D85" w:rsidP="00E75D85">
      <w:pPr>
        <w:pStyle w:val="a3"/>
        <w:tabs>
          <w:tab w:val="clear" w:pos="426"/>
        </w:tabs>
        <w:rPr>
          <w:rFonts w:ascii="Arial" w:hAnsi="Arial" w:cs="Arial"/>
          <w:i/>
          <w:color w:val="000000"/>
          <w:lang w:val="en-US" w:eastAsia="ru-RU"/>
        </w:rPr>
      </w:pPr>
      <w:r>
        <w:rPr>
          <w:rFonts w:ascii="Arial" w:hAnsi="Arial" w:cs="Arial"/>
          <w:b/>
          <w:i/>
          <w:color w:val="000000"/>
          <w:lang w:val="en-US" w:eastAsia="ru-RU"/>
        </w:rPr>
        <w:t>Key</w:t>
      </w:r>
      <w:r w:rsidRPr="003C4002">
        <w:rPr>
          <w:rFonts w:ascii="Arial" w:hAnsi="Arial" w:cs="Arial"/>
          <w:b/>
          <w:i/>
          <w:color w:val="000000"/>
          <w:lang w:val="en-US" w:eastAsia="ru-RU"/>
        </w:rPr>
        <w:t xml:space="preserve"> </w:t>
      </w:r>
      <w:r>
        <w:rPr>
          <w:rFonts w:ascii="Arial" w:hAnsi="Arial" w:cs="Arial"/>
          <w:b/>
          <w:i/>
          <w:color w:val="000000"/>
          <w:lang w:val="en-US" w:eastAsia="ru-RU"/>
        </w:rPr>
        <w:t>Words</w:t>
      </w:r>
      <w:r w:rsidRPr="003C4002">
        <w:rPr>
          <w:rFonts w:ascii="Arial" w:hAnsi="Arial" w:cs="Arial"/>
          <w:b/>
          <w:i/>
          <w:color w:val="000000"/>
          <w:lang w:val="en-US" w:eastAsia="ru-RU"/>
        </w:rPr>
        <w:t>:</w:t>
      </w:r>
      <w:r w:rsidRPr="003C4002">
        <w:rPr>
          <w:rFonts w:ascii="Arial" w:hAnsi="Arial" w:cs="Arial"/>
          <w:i/>
          <w:color w:val="000000"/>
          <w:lang w:val="en-US" w:eastAsia="ru-RU"/>
        </w:rPr>
        <w:t xml:space="preserve"> </w:t>
      </w:r>
      <w:r w:rsidRPr="00AD52B9">
        <w:rPr>
          <w:rFonts w:ascii="Arial" w:hAnsi="Arial" w:cs="Arial"/>
          <w:i/>
          <w:color w:val="000000"/>
          <w:lang w:val="en-US" w:eastAsia="ru-RU"/>
        </w:rPr>
        <w:t xml:space="preserve">electromagnetic wave scattering, </w:t>
      </w:r>
      <w:r>
        <w:rPr>
          <w:rFonts w:ascii="Arial" w:hAnsi="Arial" w:cs="Arial"/>
          <w:i/>
          <w:color w:val="000000"/>
          <w:lang w:val="en-US" w:eastAsia="ru-RU"/>
        </w:rPr>
        <w:t xml:space="preserve">thin </w:t>
      </w:r>
      <w:r w:rsidRPr="00AD52B9">
        <w:rPr>
          <w:rFonts w:ascii="Arial" w:hAnsi="Arial" w:cs="Arial"/>
          <w:i/>
          <w:color w:val="000000"/>
          <w:lang w:val="en-US" w:eastAsia="ru-RU"/>
        </w:rPr>
        <w:t xml:space="preserve">perfectly conducting </w:t>
      </w:r>
      <w:r>
        <w:rPr>
          <w:rFonts w:ascii="Arial" w:hAnsi="Arial" w:cs="Arial"/>
          <w:i/>
          <w:color w:val="000000"/>
          <w:lang w:val="en-US" w:eastAsia="ru-RU"/>
        </w:rPr>
        <w:t xml:space="preserve">screens, </w:t>
      </w:r>
      <w:r w:rsidRPr="00AD52B9">
        <w:rPr>
          <w:rFonts w:ascii="Arial" w:hAnsi="Arial" w:cs="Arial"/>
          <w:i/>
          <w:color w:val="000000"/>
          <w:lang w:val="en-US" w:eastAsia="ru-RU"/>
        </w:rPr>
        <w:t>numerical methods, method of auxiliary sources</w:t>
      </w:r>
      <w:r>
        <w:rPr>
          <w:rFonts w:ascii="Arial" w:hAnsi="Arial" w:cs="Arial"/>
          <w:i/>
          <w:color w:val="000000"/>
          <w:lang w:val="en-US" w:eastAsia="ru-RU"/>
        </w:rPr>
        <w:t>.</w:t>
      </w:r>
    </w:p>
    <w:p w:rsidR="00E75D85" w:rsidRDefault="00E75D85" w:rsidP="00E75D85">
      <w:pPr>
        <w:rPr>
          <w:lang w:val="en-US"/>
        </w:rPr>
      </w:pPr>
    </w:p>
    <w:p w:rsidR="00A076B4" w:rsidRPr="009C090D" w:rsidRDefault="00A076B4" w:rsidP="00A076B4">
      <w:pPr>
        <w:spacing w:before="240" w:after="120" w:line="360" w:lineRule="auto"/>
        <w:rPr>
          <w:b/>
          <w:lang w:val="en-US"/>
        </w:rPr>
      </w:pPr>
      <w:r w:rsidRPr="00A076B4">
        <w:rPr>
          <w:b/>
        </w:rPr>
        <w:t>Список</w:t>
      </w:r>
      <w:r w:rsidRPr="009C090D">
        <w:rPr>
          <w:b/>
          <w:lang w:val="en-US"/>
        </w:rPr>
        <w:t xml:space="preserve"> </w:t>
      </w:r>
      <w:r>
        <w:rPr>
          <w:b/>
        </w:rPr>
        <w:t>л</w:t>
      </w:r>
      <w:r w:rsidRPr="00472EE2">
        <w:rPr>
          <w:b/>
        </w:rPr>
        <w:t>итератур</w:t>
      </w:r>
      <w:r>
        <w:rPr>
          <w:b/>
        </w:rPr>
        <w:t>ы</w:t>
      </w:r>
    </w:p>
    <w:p w:rsidR="00A076B4" w:rsidRPr="00A076B4" w:rsidRDefault="00A076B4" w:rsidP="00A076B4">
      <w:pPr>
        <w:pStyle w:val="af0"/>
        <w:jc w:val="both"/>
        <w:rPr>
          <w:lang w:val="en-US"/>
        </w:rPr>
      </w:pPr>
      <w:r w:rsidRPr="00A076B4">
        <w:rPr>
          <w:lang w:val="en-US"/>
        </w:rPr>
        <w:t>1.</w:t>
      </w:r>
      <w:r>
        <w:rPr>
          <w:lang w:val="en-US"/>
        </w:rPr>
        <w:t> </w:t>
      </w:r>
      <w:r w:rsidRPr="00EA4FF0">
        <w:rPr>
          <w:lang w:val="en-US"/>
        </w:rPr>
        <w:t> </w:t>
      </w:r>
      <w:r w:rsidRPr="00A076B4">
        <w:rPr>
          <w:i/>
          <w:lang w:val="en-US"/>
        </w:rPr>
        <w:t>Malakshinov N. P</w:t>
      </w:r>
      <w:r w:rsidRPr="00A076B4">
        <w:rPr>
          <w:lang w:val="en-US"/>
        </w:rPr>
        <w:t>.</w:t>
      </w:r>
      <w:r>
        <w:rPr>
          <w:lang w:val="en-US"/>
        </w:rPr>
        <w:t>,</w:t>
      </w:r>
      <w:r w:rsidRPr="00A076B4">
        <w:rPr>
          <w:lang w:val="en-US"/>
        </w:rPr>
        <w:t xml:space="preserve"> </w:t>
      </w:r>
      <w:r w:rsidRPr="00A076B4">
        <w:rPr>
          <w:i/>
          <w:lang w:val="en-US"/>
        </w:rPr>
        <w:t>Yerikhov V. G</w:t>
      </w:r>
      <w:r w:rsidRPr="00A076B4">
        <w:rPr>
          <w:lang w:val="en-US"/>
        </w:rPr>
        <w:t>.</w:t>
      </w:r>
      <w:r w:rsidR="00C51085">
        <w:rPr>
          <w:lang w:val="en-US"/>
        </w:rPr>
        <w:t xml:space="preserve"> </w:t>
      </w:r>
      <w:r w:rsidRPr="00A076B4">
        <w:rPr>
          <w:lang w:val="en-US"/>
        </w:rPr>
        <w:t>On one numerical method for solving diffraction problems</w:t>
      </w:r>
      <w:r w:rsidR="00C51085">
        <w:rPr>
          <w:lang w:val="en-US"/>
        </w:rPr>
        <w:t xml:space="preserve"> //</w:t>
      </w:r>
      <w:r w:rsidRPr="00A076B4">
        <w:rPr>
          <w:lang w:val="en-US"/>
        </w:rPr>
        <w:t xml:space="preserve"> </w:t>
      </w:r>
      <w:r w:rsidRPr="00A076B4">
        <w:rPr>
          <w:iCs/>
          <w:lang w:val="en-US"/>
        </w:rPr>
        <w:t>Antennas</w:t>
      </w:r>
      <w:r w:rsidR="00C51085">
        <w:rPr>
          <w:iCs/>
          <w:lang w:val="en-US"/>
        </w:rPr>
        <w:t>.</w:t>
      </w:r>
      <w:r w:rsidRPr="00A076B4">
        <w:rPr>
          <w:lang w:val="en-US"/>
        </w:rPr>
        <w:t xml:space="preserve"> </w:t>
      </w:r>
      <w:r w:rsidR="00C51085" w:rsidRPr="00A076B4">
        <w:rPr>
          <w:lang w:val="en-US"/>
        </w:rPr>
        <w:t>1977</w:t>
      </w:r>
      <w:r w:rsidR="00C51085">
        <w:rPr>
          <w:lang w:val="en-US"/>
        </w:rPr>
        <w:t>.</w:t>
      </w:r>
      <w:r w:rsidR="00C51085" w:rsidRPr="00A076B4">
        <w:rPr>
          <w:lang w:val="en-US"/>
        </w:rPr>
        <w:t xml:space="preserve"> </w:t>
      </w:r>
      <w:r w:rsidR="00C51085">
        <w:rPr>
          <w:lang w:val="en-US"/>
        </w:rPr>
        <w:t>Issue</w:t>
      </w:r>
      <w:r w:rsidRPr="00A076B4">
        <w:rPr>
          <w:lang w:val="en-US"/>
        </w:rPr>
        <w:t xml:space="preserve"> 25</w:t>
      </w:r>
      <w:r w:rsidR="00C51085">
        <w:rPr>
          <w:lang w:val="en-US"/>
        </w:rPr>
        <w:t>.</w:t>
      </w:r>
      <w:r w:rsidRPr="00A076B4">
        <w:rPr>
          <w:lang w:val="en-US"/>
        </w:rPr>
        <w:t xml:space="preserve"> </w:t>
      </w:r>
      <w:r w:rsidR="00C51085">
        <w:rPr>
          <w:lang w:val="en-US"/>
        </w:rPr>
        <w:t>P</w:t>
      </w:r>
      <w:r w:rsidRPr="00A076B4">
        <w:rPr>
          <w:lang w:val="en-US"/>
        </w:rPr>
        <w:t>. 53–65</w:t>
      </w:r>
      <w:r w:rsidR="00C51085">
        <w:rPr>
          <w:lang w:val="en-US"/>
        </w:rPr>
        <w:t>.</w:t>
      </w:r>
      <w:r w:rsidRPr="00A076B4">
        <w:rPr>
          <w:lang w:val="en-US"/>
        </w:rPr>
        <w:t xml:space="preserve"> (in Russ.).</w:t>
      </w:r>
    </w:p>
    <w:p w:rsidR="00A076B4" w:rsidRPr="00A076B4" w:rsidRDefault="00A076B4" w:rsidP="00A076B4">
      <w:pPr>
        <w:pStyle w:val="af0"/>
        <w:jc w:val="both"/>
        <w:rPr>
          <w:lang w:val="en-US"/>
        </w:rPr>
      </w:pPr>
      <w:r w:rsidRPr="00A076B4">
        <w:rPr>
          <w:lang w:val="en-US"/>
        </w:rPr>
        <w:t>2.</w:t>
      </w:r>
      <w:r>
        <w:rPr>
          <w:lang w:val="en-US"/>
        </w:rPr>
        <w:t> </w:t>
      </w:r>
      <w:r w:rsidRPr="00EA4FF0">
        <w:rPr>
          <w:lang w:val="en-US"/>
        </w:rPr>
        <w:t> </w:t>
      </w:r>
      <w:r w:rsidRPr="00A076B4">
        <w:rPr>
          <w:i/>
          <w:lang w:val="en-US"/>
        </w:rPr>
        <w:t>Popovidi R. S</w:t>
      </w:r>
      <w:r w:rsidRPr="00A076B4">
        <w:rPr>
          <w:lang w:val="en-US"/>
        </w:rPr>
        <w:t>.</w:t>
      </w:r>
      <w:r>
        <w:rPr>
          <w:lang w:val="en-US"/>
        </w:rPr>
        <w:t>,</w:t>
      </w:r>
      <w:r w:rsidRPr="00A076B4">
        <w:rPr>
          <w:lang w:val="en-US"/>
        </w:rPr>
        <w:t xml:space="preserve"> </w:t>
      </w:r>
      <w:r w:rsidRPr="00A076B4">
        <w:rPr>
          <w:i/>
          <w:lang w:val="en-US"/>
        </w:rPr>
        <w:t>Tsverikmazashvili Z. S</w:t>
      </w:r>
      <w:r w:rsidRPr="00A076B4">
        <w:rPr>
          <w:lang w:val="en-US"/>
        </w:rPr>
        <w:t>.</w:t>
      </w:r>
      <w:r w:rsidR="00C51085">
        <w:rPr>
          <w:lang w:val="en-US"/>
        </w:rPr>
        <w:t xml:space="preserve"> </w:t>
      </w:r>
      <w:r w:rsidRPr="00A076B4">
        <w:rPr>
          <w:lang w:val="en-US"/>
        </w:rPr>
        <w:t>Numerical study of a diffraction problem by a modified method of non-orthogonal series</w:t>
      </w:r>
      <w:r w:rsidR="00C51085">
        <w:rPr>
          <w:lang w:val="en-US"/>
        </w:rPr>
        <w:t xml:space="preserve"> //</w:t>
      </w:r>
      <w:r w:rsidRPr="00A076B4">
        <w:rPr>
          <w:lang w:val="en-US"/>
        </w:rPr>
        <w:t xml:space="preserve"> USSR Computational Mathematics and Mathematical Physics</w:t>
      </w:r>
      <w:r w:rsidR="00C51085">
        <w:rPr>
          <w:lang w:val="en-US"/>
        </w:rPr>
        <w:t>.</w:t>
      </w:r>
      <w:r w:rsidRPr="00A076B4">
        <w:rPr>
          <w:lang w:val="en-US"/>
        </w:rPr>
        <w:t xml:space="preserve"> </w:t>
      </w:r>
      <w:r w:rsidR="00C51085" w:rsidRPr="00A076B4">
        <w:rPr>
          <w:lang w:val="en-US"/>
        </w:rPr>
        <w:t>1977.</w:t>
      </w:r>
      <w:r w:rsidR="00C51085">
        <w:rPr>
          <w:lang w:val="en-US"/>
        </w:rPr>
        <w:t xml:space="preserve"> V</w:t>
      </w:r>
      <w:r w:rsidRPr="00A076B4">
        <w:rPr>
          <w:lang w:val="en-US"/>
        </w:rPr>
        <w:t>. 17</w:t>
      </w:r>
      <w:r w:rsidR="00C51085">
        <w:rPr>
          <w:lang w:val="en-US"/>
        </w:rPr>
        <w:t>.</w:t>
      </w:r>
      <w:r w:rsidRPr="00A076B4">
        <w:rPr>
          <w:lang w:val="en-US"/>
        </w:rPr>
        <w:t xml:space="preserve"> </w:t>
      </w:r>
      <w:r w:rsidR="00C51085">
        <w:rPr>
          <w:lang w:val="en-US"/>
        </w:rPr>
        <w:t>N</w:t>
      </w:r>
      <w:r w:rsidRPr="00A076B4">
        <w:rPr>
          <w:lang w:val="en-US"/>
        </w:rPr>
        <w:t>o. 2</w:t>
      </w:r>
      <w:r w:rsidR="00C51085">
        <w:rPr>
          <w:lang w:val="en-US"/>
        </w:rPr>
        <w:t>.</w:t>
      </w:r>
      <w:r w:rsidRPr="00A076B4">
        <w:rPr>
          <w:lang w:val="en-US"/>
        </w:rPr>
        <w:t xml:space="preserve"> </w:t>
      </w:r>
      <w:r w:rsidR="00C51085">
        <w:rPr>
          <w:lang w:val="en-US"/>
        </w:rPr>
        <w:t>P</w:t>
      </w:r>
      <w:r w:rsidRPr="00A076B4">
        <w:rPr>
          <w:lang w:val="en-US"/>
        </w:rPr>
        <w:t>. 93-103</w:t>
      </w:r>
      <w:r w:rsidR="00C51085">
        <w:rPr>
          <w:lang w:val="en-US"/>
        </w:rPr>
        <w:t>.</w:t>
      </w:r>
      <w:r w:rsidRPr="00A076B4">
        <w:rPr>
          <w:lang w:val="en-US"/>
        </w:rPr>
        <w:t xml:space="preserve"> </w:t>
      </w:r>
    </w:p>
    <w:p w:rsidR="00A076B4" w:rsidRPr="00EA4FF0" w:rsidRDefault="00A076B4" w:rsidP="00A076B4">
      <w:pPr>
        <w:pStyle w:val="af0"/>
        <w:jc w:val="both"/>
        <w:rPr>
          <w:lang w:val="en-US"/>
        </w:rPr>
      </w:pPr>
      <w:r w:rsidRPr="00EA4FF0">
        <w:rPr>
          <w:lang w:val="en-US"/>
        </w:rPr>
        <w:t>3. </w:t>
      </w:r>
      <w:r>
        <w:rPr>
          <w:lang w:val="en-US"/>
        </w:rPr>
        <w:t> </w:t>
      </w:r>
      <w:r w:rsidRPr="00DA44FD">
        <w:rPr>
          <w:i/>
          <w:lang w:val="en-US" w:eastAsia="ru-RU"/>
        </w:rPr>
        <w:t>Wriedt Th</w:t>
      </w:r>
      <w:r w:rsidRPr="00DA44FD">
        <w:rPr>
          <w:lang w:val="en-US" w:eastAsia="ru-RU"/>
        </w:rPr>
        <w:t xml:space="preserve">. </w:t>
      </w:r>
      <w:r>
        <w:rPr>
          <w:lang w:val="en-US" w:eastAsia="ru-RU"/>
        </w:rPr>
        <w:t>(E</w:t>
      </w:r>
      <w:r w:rsidRPr="00DA44FD">
        <w:rPr>
          <w:lang w:val="en-US" w:eastAsia="ru-RU"/>
        </w:rPr>
        <w:t>d.</w:t>
      </w:r>
      <w:r>
        <w:rPr>
          <w:lang w:val="en-US" w:eastAsia="ru-RU"/>
        </w:rPr>
        <w:t>)</w:t>
      </w:r>
      <w:r w:rsidRPr="00DA44FD">
        <w:rPr>
          <w:lang w:val="en-US" w:eastAsia="ru-RU"/>
        </w:rPr>
        <w:t xml:space="preserve"> </w:t>
      </w:r>
      <w:r w:rsidRPr="00DA44FD">
        <w:rPr>
          <w:iCs/>
          <w:lang w:val="en-US" w:eastAsia="ru-RU"/>
        </w:rPr>
        <w:t>Generalized Multipole Techniques for Electromagnetic and Light Scattering</w:t>
      </w:r>
      <w:r>
        <w:rPr>
          <w:lang w:val="en-US" w:eastAsia="ru-RU"/>
        </w:rPr>
        <w:t>.</w:t>
      </w:r>
      <w:r w:rsidRPr="00DA44FD">
        <w:rPr>
          <w:lang w:val="en-US" w:eastAsia="ru-RU"/>
        </w:rPr>
        <w:t xml:space="preserve"> </w:t>
      </w:r>
      <w:smartTag w:uri="urn:schemas-microsoft-com:office:smarttags" w:element="place">
        <w:smartTag w:uri="urn:schemas-microsoft-com:office:smarttags" w:element="City">
          <w:r w:rsidRPr="00DA44FD">
            <w:rPr>
              <w:lang w:val="en-US" w:eastAsia="ru-RU"/>
            </w:rPr>
            <w:t>Amsterdam</w:t>
          </w:r>
        </w:smartTag>
      </w:smartTag>
      <w:r>
        <w:rPr>
          <w:lang w:val="en-US" w:eastAsia="ru-RU"/>
        </w:rPr>
        <w:t>:</w:t>
      </w:r>
      <w:r w:rsidRPr="00DA44FD">
        <w:rPr>
          <w:lang w:val="en-US" w:eastAsia="ru-RU"/>
        </w:rPr>
        <w:t xml:space="preserve"> Elsevier, 1999.</w:t>
      </w:r>
    </w:p>
    <w:p w:rsidR="00A076B4" w:rsidRDefault="00A076B4" w:rsidP="00A076B4">
      <w:pPr>
        <w:autoSpaceDE w:val="0"/>
        <w:autoSpaceDN w:val="0"/>
        <w:adjustRightInd w:val="0"/>
        <w:spacing w:after="120"/>
        <w:jc w:val="both"/>
        <w:rPr>
          <w:lang w:val="en-US"/>
        </w:rPr>
      </w:pPr>
      <w:r>
        <w:rPr>
          <w:lang w:val="en-US"/>
        </w:rPr>
        <w:t>4.  </w:t>
      </w:r>
      <w:r w:rsidRPr="00076E50">
        <w:rPr>
          <w:i/>
          <w:lang w:val="en-US"/>
        </w:rPr>
        <w:t>Wriedt T</w:t>
      </w:r>
      <w:r w:rsidRPr="00EA4FF0">
        <w:rPr>
          <w:lang w:val="en-US"/>
        </w:rPr>
        <w:t xml:space="preserve">., </w:t>
      </w:r>
      <w:r w:rsidRPr="00076E50">
        <w:rPr>
          <w:i/>
          <w:lang w:val="en-US"/>
        </w:rPr>
        <w:t>Eremin Yu</w:t>
      </w:r>
      <w:r w:rsidRPr="00EA4FF0">
        <w:rPr>
          <w:lang w:val="en-US"/>
        </w:rPr>
        <w:t xml:space="preserve">. </w:t>
      </w:r>
      <w:r w:rsidRPr="00CE01F6">
        <w:rPr>
          <w:lang w:val="en-US"/>
        </w:rPr>
        <w:t>(Eds.)</w:t>
      </w:r>
      <w:r w:rsidRPr="00EA4FF0">
        <w:rPr>
          <w:lang w:val="en-US"/>
        </w:rPr>
        <w:t xml:space="preserve">The generalized multipole technique for light scattering – Recent developments, </w:t>
      </w:r>
      <w:r w:rsidRPr="00CE01F6">
        <w:rPr>
          <w:lang w:val="en-US"/>
        </w:rPr>
        <w:t>Springer, 2018.</w:t>
      </w:r>
    </w:p>
    <w:p w:rsidR="00A076B4" w:rsidRPr="008947F4" w:rsidRDefault="00A076B4" w:rsidP="00A076B4">
      <w:pPr>
        <w:autoSpaceDE w:val="0"/>
        <w:autoSpaceDN w:val="0"/>
        <w:adjustRightInd w:val="0"/>
        <w:spacing w:after="120"/>
        <w:jc w:val="both"/>
        <w:rPr>
          <w:lang w:val="en-US"/>
        </w:rPr>
      </w:pPr>
      <w:r w:rsidRPr="009C090D">
        <w:rPr>
          <w:lang w:val="en-US"/>
        </w:rPr>
        <w:lastRenderedPageBreak/>
        <w:t>5.  </w:t>
      </w:r>
      <w:r w:rsidRPr="00A076B4">
        <w:rPr>
          <w:i/>
          <w:lang w:val="en-US"/>
        </w:rPr>
        <w:t>Malakshinov</w:t>
      </w:r>
      <w:r w:rsidRPr="00C51085">
        <w:rPr>
          <w:i/>
          <w:lang w:val="en-US"/>
        </w:rPr>
        <w:t xml:space="preserve"> </w:t>
      </w:r>
      <w:r w:rsidRPr="00A076B4">
        <w:rPr>
          <w:i/>
          <w:lang w:val="en-US"/>
        </w:rPr>
        <w:t>N</w:t>
      </w:r>
      <w:r w:rsidRPr="00C51085">
        <w:rPr>
          <w:i/>
          <w:lang w:val="en-US"/>
        </w:rPr>
        <w:t xml:space="preserve">. </w:t>
      </w:r>
      <w:r w:rsidRPr="00A076B4">
        <w:rPr>
          <w:i/>
          <w:lang w:val="en-US"/>
        </w:rPr>
        <w:t>P</w:t>
      </w:r>
      <w:r w:rsidRPr="00C51085">
        <w:rPr>
          <w:lang w:val="en-US"/>
        </w:rPr>
        <w:t xml:space="preserve">., </w:t>
      </w:r>
      <w:r w:rsidRPr="00A076B4">
        <w:rPr>
          <w:i/>
          <w:lang w:val="en-US"/>
        </w:rPr>
        <w:t>Yerikhov</w:t>
      </w:r>
      <w:r w:rsidRPr="00C51085">
        <w:rPr>
          <w:i/>
          <w:lang w:val="en-US"/>
        </w:rPr>
        <w:t xml:space="preserve"> </w:t>
      </w:r>
      <w:r w:rsidRPr="00A076B4">
        <w:rPr>
          <w:i/>
          <w:lang w:val="en-US"/>
        </w:rPr>
        <w:t>V</w:t>
      </w:r>
      <w:r w:rsidRPr="00C51085">
        <w:rPr>
          <w:i/>
          <w:lang w:val="en-US"/>
        </w:rPr>
        <w:t xml:space="preserve">. </w:t>
      </w:r>
      <w:r w:rsidRPr="00A076B4">
        <w:rPr>
          <w:i/>
          <w:lang w:val="en-US"/>
        </w:rPr>
        <w:t>G</w:t>
      </w:r>
      <w:r w:rsidRPr="00C51085">
        <w:rPr>
          <w:lang w:val="en-US"/>
        </w:rPr>
        <w:t xml:space="preserve">., </w:t>
      </w:r>
      <w:r>
        <w:rPr>
          <w:i/>
          <w:lang w:val="en-US"/>
        </w:rPr>
        <w:t>Garmash</w:t>
      </w:r>
      <w:r w:rsidRPr="00C51085">
        <w:rPr>
          <w:i/>
          <w:lang w:val="en-US"/>
        </w:rPr>
        <w:t xml:space="preserve"> </w:t>
      </w:r>
      <w:r>
        <w:rPr>
          <w:i/>
          <w:lang w:val="en-US"/>
        </w:rPr>
        <w:t>V</w:t>
      </w:r>
      <w:r w:rsidRPr="00C51085">
        <w:rPr>
          <w:i/>
          <w:lang w:val="en-US"/>
        </w:rPr>
        <w:t xml:space="preserve">. </w:t>
      </w:r>
      <w:r>
        <w:rPr>
          <w:i/>
          <w:lang w:val="en-US"/>
        </w:rPr>
        <w:t>N</w:t>
      </w:r>
      <w:r w:rsidRPr="00C51085">
        <w:rPr>
          <w:i/>
          <w:lang w:val="en-US"/>
        </w:rPr>
        <w:t>.</w:t>
      </w:r>
      <w:r w:rsidRPr="00C51085">
        <w:rPr>
          <w:lang w:val="en-US"/>
        </w:rPr>
        <w:t xml:space="preserve">, </w:t>
      </w:r>
      <w:r>
        <w:rPr>
          <w:i/>
          <w:lang w:val="en-US"/>
        </w:rPr>
        <w:t>Yegorov</w:t>
      </w:r>
      <w:r w:rsidRPr="00C51085">
        <w:rPr>
          <w:i/>
          <w:lang w:val="en-US"/>
        </w:rPr>
        <w:t xml:space="preserve"> </w:t>
      </w:r>
      <w:r>
        <w:rPr>
          <w:i/>
          <w:lang w:val="en-US"/>
        </w:rPr>
        <w:t>A</w:t>
      </w:r>
      <w:r w:rsidRPr="00C51085">
        <w:rPr>
          <w:i/>
          <w:lang w:val="en-US"/>
        </w:rPr>
        <w:t xml:space="preserve">. </w:t>
      </w:r>
      <w:r>
        <w:rPr>
          <w:i/>
          <w:lang w:val="en-US"/>
        </w:rPr>
        <w:t>N</w:t>
      </w:r>
      <w:r w:rsidRPr="00C51085">
        <w:rPr>
          <w:i/>
          <w:lang w:val="en-US"/>
        </w:rPr>
        <w:t>.</w:t>
      </w:r>
      <w:r w:rsidRPr="00C51085">
        <w:rPr>
          <w:lang w:val="en-US"/>
        </w:rPr>
        <w:t xml:space="preserve"> “</w:t>
      </w:r>
      <w:r>
        <w:rPr>
          <w:lang w:val="en-US"/>
        </w:rPr>
        <w:t>Numerical</w:t>
      </w:r>
      <w:r w:rsidRPr="00C51085">
        <w:rPr>
          <w:lang w:val="en-US"/>
        </w:rPr>
        <w:t xml:space="preserve"> </w:t>
      </w:r>
      <w:r>
        <w:rPr>
          <w:lang w:val="en-US"/>
        </w:rPr>
        <w:t>solution</w:t>
      </w:r>
      <w:r w:rsidRPr="00C51085">
        <w:rPr>
          <w:lang w:val="en-US"/>
        </w:rPr>
        <w:t xml:space="preserve"> </w:t>
      </w:r>
      <w:r>
        <w:rPr>
          <w:lang w:val="en-US"/>
        </w:rPr>
        <w:t>of</w:t>
      </w:r>
      <w:r w:rsidRPr="00C51085">
        <w:rPr>
          <w:lang w:val="en-US"/>
        </w:rPr>
        <w:t xml:space="preserve"> </w:t>
      </w:r>
      <w:r>
        <w:rPr>
          <w:lang w:val="en-US"/>
        </w:rPr>
        <w:t>some</w:t>
      </w:r>
      <w:r w:rsidRPr="00C51085">
        <w:rPr>
          <w:lang w:val="en-US"/>
        </w:rPr>
        <w:t xml:space="preserve"> </w:t>
      </w:r>
      <w:r>
        <w:rPr>
          <w:lang w:val="en-US"/>
        </w:rPr>
        <w:t>problems</w:t>
      </w:r>
      <w:r w:rsidRPr="00C51085">
        <w:rPr>
          <w:lang w:val="en-US"/>
        </w:rPr>
        <w:t xml:space="preserve"> </w:t>
      </w:r>
      <w:r>
        <w:rPr>
          <w:lang w:val="en-US"/>
        </w:rPr>
        <w:t>of</w:t>
      </w:r>
      <w:r w:rsidRPr="00C51085">
        <w:rPr>
          <w:lang w:val="en-US"/>
        </w:rPr>
        <w:t xml:space="preserve"> </w:t>
      </w:r>
      <w:r>
        <w:rPr>
          <w:lang w:val="en-US"/>
        </w:rPr>
        <w:t>applied</w:t>
      </w:r>
      <w:r w:rsidRPr="00C51085">
        <w:rPr>
          <w:lang w:val="en-US"/>
        </w:rPr>
        <w:t xml:space="preserve"> </w:t>
      </w:r>
      <w:r>
        <w:rPr>
          <w:lang w:val="en-US"/>
        </w:rPr>
        <w:t>electrodynamics</w:t>
      </w:r>
      <w:r w:rsidRPr="00C51085">
        <w:rPr>
          <w:lang w:val="en-US"/>
        </w:rPr>
        <w:t xml:space="preserve"> </w:t>
      </w:r>
      <w:r>
        <w:rPr>
          <w:lang w:val="en-US"/>
        </w:rPr>
        <w:t>with</w:t>
      </w:r>
      <w:r w:rsidRPr="00C51085">
        <w:rPr>
          <w:lang w:val="en-US"/>
        </w:rPr>
        <w:t xml:space="preserve"> </w:t>
      </w:r>
      <w:r>
        <w:rPr>
          <w:lang w:val="en-US"/>
        </w:rPr>
        <w:t>applications</w:t>
      </w:r>
      <w:r w:rsidRPr="00C51085">
        <w:rPr>
          <w:lang w:val="en-US"/>
        </w:rPr>
        <w:t xml:space="preserve"> </w:t>
      </w:r>
      <w:r>
        <w:rPr>
          <w:lang w:val="en-US"/>
        </w:rPr>
        <w:t>of</w:t>
      </w:r>
      <w:r w:rsidRPr="00C51085">
        <w:rPr>
          <w:lang w:val="en-US"/>
        </w:rPr>
        <w:t xml:space="preserve"> </w:t>
      </w:r>
      <w:r>
        <w:rPr>
          <w:lang w:val="en-US"/>
        </w:rPr>
        <w:t>methods</w:t>
      </w:r>
      <w:r w:rsidRPr="00C51085">
        <w:rPr>
          <w:lang w:val="en-US"/>
        </w:rPr>
        <w:t xml:space="preserve"> </w:t>
      </w:r>
      <w:r>
        <w:rPr>
          <w:lang w:val="en-US"/>
        </w:rPr>
        <w:t>of</w:t>
      </w:r>
      <w:r w:rsidRPr="00C51085">
        <w:rPr>
          <w:lang w:val="en-US"/>
        </w:rPr>
        <w:t xml:space="preserve"> </w:t>
      </w:r>
      <w:r>
        <w:rPr>
          <w:lang w:val="en-US"/>
        </w:rPr>
        <w:t>approximation</w:t>
      </w:r>
      <w:r w:rsidRPr="00C51085">
        <w:rPr>
          <w:lang w:val="en-US"/>
        </w:rPr>
        <w:t xml:space="preserve"> </w:t>
      </w:r>
      <w:r>
        <w:rPr>
          <w:lang w:val="en-US"/>
        </w:rPr>
        <w:t>and</w:t>
      </w:r>
      <w:r w:rsidRPr="00C51085">
        <w:rPr>
          <w:lang w:val="en-US"/>
        </w:rPr>
        <w:t xml:space="preserve"> </w:t>
      </w:r>
      <w:r>
        <w:rPr>
          <w:lang w:val="en-US"/>
        </w:rPr>
        <w:t>optimization</w:t>
      </w:r>
      <w:r w:rsidRPr="00C51085">
        <w:rPr>
          <w:lang w:val="en-US"/>
        </w:rPr>
        <w:t xml:space="preserve">,” // </w:t>
      </w:r>
      <w:r w:rsidR="00C51085">
        <w:rPr>
          <w:lang w:val="en-US"/>
        </w:rPr>
        <w:t>Collection of scientific-methodical articles on applied electrodynamics</w:t>
      </w:r>
      <w:r w:rsidRPr="00C51085">
        <w:rPr>
          <w:i/>
          <w:iCs/>
          <w:lang w:val="en-US"/>
        </w:rPr>
        <w:t xml:space="preserve">. </w:t>
      </w:r>
      <w:r w:rsidRPr="008947F4">
        <w:rPr>
          <w:lang w:val="en-US"/>
        </w:rPr>
        <w:t xml:space="preserve">1980. </w:t>
      </w:r>
      <w:r w:rsidR="00C51085">
        <w:rPr>
          <w:lang w:val="en-US"/>
        </w:rPr>
        <w:t>Issue</w:t>
      </w:r>
      <w:r w:rsidRPr="008947F4">
        <w:rPr>
          <w:lang w:val="en-US"/>
        </w:rPr>
        <w:t xml:space="preserve"> 4. </w:t>
      </w:r>
      <w:r w:rsidR="00C51085">
        <w:rPr>
          <w:lang w:val="en-US"/>
        </w:rPr>
        <w:t>P</w:t>
      </w:r>
      <w:r w:rsidRPr="008947F4">
        <w:rPr>
          <w:lang w:val="en-US"/>
        </w:rPr>
        <w:t>. 68-</w:t>
      </w:r>
      <w:r w:rsidRPr="00AD2C5D">
        <w:rPr>
          <w:lang w:val="en-US"/>
        </w:rPr>
        <w:t>95</w:t>
      </w:r>
      <w:r w:rsidRPr="008947F4">
        <w:rPr>
          <w:lang w:val="en-US"/>
        </w:rPr>
        <w:t>.</w:t>
      </w:r>
    </w:p>
    <w:p w:rsidR="00A076B4" w:rsidRDefault="00A076B4" w:rsidP="00A076B4">
      <w:pPr>
        <w:pStyle w:val="af0"/>
        <w:jc w:val="both"/>
        <w:rPr>
          <w:lang w:val="en-US"/>
        </w:rPr>
      </w:pPr>
      <w:r w:rsidRPr="00512676">
        <w:rPr>
          <w:lang w:val="en-US"/>
        </w:rPr>
        <w:t>6.</w:t>
      </w:r>
      <w:r w:rsidRPr="00EA4FF0">
        <w:rPr>
          <w:lang w:val="en-US"/>
        </w:rPr>
        <w:t> </w:t>
      </w:r>
      <w:r>
        <w:rPr>
          <w:lang w:val="en-US"/>
        </w:rPr>
        <w:t> </w:t>
      </w:r>
      <w:r w:rsidRPr="002F582D">
        <w:rPr>
          <w:i/>
          <w:lang w:val="en-US"/>
        </w:rPr>
        <w:t>Kaklamani D. I., Anastassiu H. T</w:t>
      </w:r>
      <w:r w:rsidRPr="00EA4FF0">
        <w:rPr>
          <w:lang w:val="en-US"/>
        </w:rPr>
        <w:t xml:space="preserve">. Aspects </w:t>
      </w:r>
      <w:r w:rsidRPr="00EA4FF0">
        <w:rPr>
          <w:bCs/>
          <w:lang w:val="en-US"/>
        </w:rPr>
        <w:t>of the method of auxiliary sources (MAS) in computational electromagnetics</w:t>
      </w:r>
      <w:r>
        <w:rPr>
          <w:bCs/>
          <w:lang w:val="en-US"/>
        </w:rPr>
        <w:t>. //</w:t>
      </w:r>
      <w:r w:rsidRPr="002F582D">
        <w:rPr>
          <w:bCs/>
          <w:lang w:val="en-US"/>
        </w:rPr>
        <w:t xml:space="preserve"> </w:t>
      </w:r>
      <w:r w:rsidRPr="002F582D">
        <w:rPr>
          <w:iCs/>
          <w:lang w:val="en-US"/>
        </w:rPr>
        <w:t>IEEE Antennas and Propagation Magazine</w:t>
      </w:r>
      <w:r>
        <w:rPr>
          <w:iCs/>
          <w:lang w:val="en-US"/>
        </w:rPr>
        <w:t xml:space="preserve">. </w:t>
      </w:r>
      <w:r w:rsidRPr="00F6011B">
        <w:rPr>
          <w:lang w:val="en-US"/>
        </w:rPr>
        <w:t xml:space="preserve">2002. </w:t>
      </w:r>
      <w:r>
        <w:rPr>
          <w:lang w:val="en-US"/>
        </w:rPr>
        <w:t>V</w:t>
      </w:r>
      <w:r w:rsidRPr="00F6011B">
        <w:rPr>
          <w:lang w:val="en-US"/>
        </w:rPr>
        <w:t xml:space="preserve">. 44. №3. </w:t>
      </w:r>
      <w:r>
        <w:rPr>
          <w:lang w:val="en-US"/>
        </w:rPr>
        <w:t>P</w:t>
      </w:r>
      <w:r w:rsidRPr="00F6011B">
        <w:rPr>
          <w:lang w:val="en-US"/>
        </w:rPr>
        <w:t>. 48-64.</w:t>
      </w:r>
    </w:p>
    <w:p w:rsidR="00A076B4" w:rsidRPr="009C090D" w:rsidRDefault="00A076B4" w:rsidP="00A076B4">
      <w:pPr>
        <w:pStyle w:val="af0"/>
        <w:jc w:val="both"/>
        <w:rPr>
          <w:lang w:val="en-US"/>
        </w:rPr>
      </w:pPr>
      <w:r w:rsidRPr="009C090D">
        <w:rPr>
          <w:iCs/>
          <w:lang w:val="en-US"/>
        </w:rPr>
        <w:t>7.</w:t>
      </w:r>
      <w:r>
        <w:rPr>
          <w:iCs/>
          <w:lang w:val="en-US"/>
        </w:rPr>
        <w:t>  </w:t>
      </w:r>
      <w:r w:rsidR="0085299D">
        <w:rPr>
          <w:i/>
          <w:iCs/>
          <w:lang w:val="en-US"/>
        </w:rPr>
        <w:t>Anyutin</w:t>
      </w:r>
      <w:r w:rsidRPr="0085299D">
        <w:rPr>
          <w:i/>
          <w:iCs/>
          <w:lang w:val="en-US"/>
        </w:rPr>
        <w:t> </w:t>
      </w:r>
      <w:r w:rsidR="0085299D">
        <w:rPr>
          <w:i/>
          <w:iCs/>
          <w:lang w:val="en-US"/>
        </w:rPr>
        <w:t>A</w:t>
      </w:r>
      <w:r w:rsidRPr="0085299D">
        <w:rPr>
          <w:i/>
          <w:iCs/>
          <w:lang w:val="en-US"/>
        </w:rPr>
        <w:t>. </w:t>
      </w:r>
      <w:r w:rsidR="0085299D">
        <w:rPr>
          <w:i/>
          <w:iCs/>
          <w:lang w:val="en-US"/>
        </w:rPr>
        <w:t>P</w:t>
      </w:r>
      <w:r w:rsidRPr="0085299D">
        <w:rPr>
          <w:i/>
          <w:iCs/>
          <w:lang w:val="en-US"/>
        </w:rPr>
        <w:t xml:space="preserve">., </w:t>
      </w:r>
      <w:r w:rsidR="0085299D">
        <w:rPr>
          <w:i/>
          <w:iCs/>
          <w:lang w:val="en-US"/>
        </w:rPr>
        <w:t>Kyurkchan</w:t>
      </w:r>
      <w:r w:rsidRPr="0085299D">
        <w:rPr>
          <w:i/>
          <w:iCs/>
          <w:lang w:val="en-US"/>
        </w:rPr>
        <w:t> </w:t>
      </w:r>
      <w:r w:rsidR="0085299D">
        <w:rPr>
          <w:i/>
          <w:iCs/>
          <w:lang w:val="en-US"/>
        </w:rPr>
        <w:t>A</w:t>
      </w:r>
      <w:r w:rsidRPr="0085299D">
        <w:rPr>
          <w:i/>
          <w:iCs/>
          <w:lang w:val="en-US"/>
        </w:rPr>
        <w:t>. </w:t>
      </w:r>
      <w:r w:rsidR="0085299D">
        <w:rPr>
          <w:i/>
          <w:iCs/>
          <w:lang w:val="en-US"/>
        </w:rPr>
        <w:t>G</w:t>
      </w:r>
      <w:r w:rsidRPr="0085299D">
        <w:rPr>
          <w:i/>
          <w:iCs/>
          <w:lang w:val="en-US"/>
        </w:rPr>
        <w:t xml:space="preserve">. </w:t>
      </w:r>
      <w:r w:rsidR="0085299D">
        <w:rPr>
          <w:iCs/>
          <w:lang w:val="en-US"/>
        </w:rPr>
        <w:t>Solution</w:t>
      </w:r>
      <w:r w:rsidR="0085299D" w:rsidRPr="0085299D">
        <w:rPr>
          <w:iCs/>
          <w:lang w:val="en-US"/>
        </w:rPr>
        <w:t xml:space="preserve"> </w:t>
      </w:r>
      <w:r w:rsidR="0085299D">
        <w:rPr>
          <w:iCs/>
          <w:lang w:val="en-US"/>
        </w:rPr>
        <w:t>of</w:t>
      </w:r>
      <w:r w:rsidR="0085299D" w:rsidRPr="0085299D">
        <w:rPr>
          <w:iCs/>
          <w:lang w:val="en-US"/>
        </w:rPr>
        <w:t xml:space="preserve"> </w:t>
      </w:r>
      <w:r w:rsidR="0085299D">
        <w:rPr>
          <w:iCs/>
          <w:lang w:val="en-US"/>
        </w:rPr>
        <w:t>diffraction</w:t>
      </w:r>
      <w:r w:rsidR="0085299D" w:rsidRPr="0085299D">
        <w:rPr>
          <w:iCs/>
          <w:lang w:val="en-US"/>
        </w:rPr>
        <w:t xml:space="preserve"> </w:t>
      </w:r>
      <w:r w:rsidR="0085299D">
        <w:rPr>
          <w:iCs/>
          <w:lang w:val="en-US"/>
        </w:rPr>
        <w:t>and</w:t>
      </w:r>
      <w:r w:rsidR="0085299D" w:rsidRPr="0085299D">
        <w:rPr>
          <w:iCs/>
          <w:lang w:val="en-US"/>
        </w:rPr>
        <w:t xml:space="preserve"> </w:t>
      </w:r>
      <w:r w:rsidR="0085299D">
        <w:rPr>
          <w:iCs/>
          <w:lang w:val="en-US"/>
        </w:rPr>
        <w:t>antenna</w:t>
      </w:r>
      <w:r w:rsidR="0085299D" w:rsidRPr="0085299D">
        <w:rPr>
          <w:iCs/>
          <w:lang w:val="en-US"/>
        </w:rPr>
        <w:t xml:space="preserve"> </w:t>
      </w:r>
      <w:r w:rsidR="0085299D">
        <w:rPr>
          <w:iCs/>
          <w:lang w:val="en-US"/>
        </w:rPr>
        <w:t>problems</w:t>
      </w:r>
      <w:r w:rsidR="0085299D" w:rsidRPr="0085299D">
        <w:rPr>
          <w:iCs/>
          <w:lang w:val="en-US"/>
        </w:rPr>
        <w:t xml:space="preserve"> </w:t>
      </w:r>
      <w:r w:rsidR="0085299D">
        <w:rPr>
          <w:iCs/>
          <w:lang w:val="en-US"/>
        </w:rPr>
        <w:t>using</w:t>
      </w:r>
      <w:r w:rsidR="0085299D" w:rsidRPr="0085299D">
        <w:rPr>
          <w:iCs/>
          <w:lang w:val="en-US"/>
        </w:rPr>
        <w:t xml:space="preserve"> </w:t>
      </w:r>
      <w:r w:rsidR="0085299D">
        <w:rPr>
          <w:iCs/>
          <w:lang w:val="en-US"/>
        </w:rPr>
        <w:t xml:space="preserve">the method of extended boundary conditions and wavelet technique // </w:t>
      </w:r>
      <w:r w:rsidR="0085299D" w:rsidRPr="0085299D">
        <w:rPr>
          <w:bCs/>
          <w:color w:val="333333"/>
          <w:lang w:val="en-US"/>
        </w:rPr>
        <w:t xml:space="preserve">Journal of Communication Technology and Electronics. </w:t>
      </w:r>
      <w:r w:rsidR="0085299D" w:rsidRPr="009C090D">
        <w:rPr>
          <w:bCs/>
          <w:color w:val="333333"/>
          <w:lang w:val="en-US"/>
        </w:rPr>
        <w:t>20</w:t>
      </w:r>
      <w:r w:rsidR="0085299D" w:rsidRPr="0085299D">
        <w:rPr>
          <w:bCs/>
          <w:color w:val="333333"/>
          <w:lang w:val="en-US"/>
        </w:rPr>
        <w:t>0</w:t>
      </w:r>
      <w:r w:rsidR="0085299D">
        <w:rPr>
          <w:bCs/>
          <w:color w:val="333333"/>
          <w:lang w:val="en-US"/>
        </w:rPr>
        <w:t>4</w:t>
      </w:r>
      <w:r w:rsidR="0085299D" w:rsidRPr="009C090D">
        <w:rPr>
          <w:bCs/>
          <w:color w:val="333333"/>
          <w:lang w:val="en-US"/>
        </w:rPr>
        <w:t xml:space="preserve">. </w:t>
      </w:r>
      <w:r w:rsidR="0085299D" w:rsidRPr="0085299D">
        <w:rPr>
          <w:bCs/>
          <w:color w:val="333333"/>
          <w:lang w:val="en-US"/>
        </w:rPr>
        <w:t>V</w:t>
      </w:r>
      <w:r w:rsidR="0085299D" w:rsidRPr="009C090D">
        <w:rPr>
          <w:bCs/>
          <w:color w:val="333333"/>
          <w:lang w:val="en-US"/>
        </w:rPr>
        <w:t xml:space="preserve">. </w:t>
      </w:r>
      <w:r w:rsidR="0085299D">
        <w:rPr>
          <w:bCs/>
          <w:color w:val="333333"/>
          <w:lang w:val="en-US"/>
        </w:rPr>
        <w:t>49</w:t>
      </w:r>
      <w:r w:rsidR="0085299D" w:rsidRPr="009C090D">
        <w:rPr>
          <w:bCs/>
          <w:color w:val="333333"/>
          <w:lang w:val="en-US"/>
        </w:rPr>
        <w:t>. №</w:t>
      </w:r>
      <w:r w:rsidR="0085299D">
        <w:rPr>
          <w:bCs/>
          <w:color w:val="333333"/>
          <w:lang w:val="en-US"/>
        </w:rPr>
        <w:t>1</w:t>
      </w:r>
      <w:r w:rsidR="0085299D" w:rsidRPr="009C090D">
        <w:rPr>
          <w:bCs/>
          <w:color w:val="333333"/>
          <w:lang w:val="en-US"/>
        </w:rPr>
        <w:t xml:space="preserve">. </w:t>
      </w:r>
      <w:r w:rsidR="0085299D" w:rsidRPr="0085299D">
        <w:rPr>
          <w:bCs/>
          <w:color w:val="333333"/>
          <w:lang w:val="en-US"/>
        </w:rPr>
        <w:t>P</w:t>
      </w:r>
      <w:r w:rsidR="0085299D" w:rsidRPr="009C090D">
        <w:rPr>
          <w:bCs/>
          <w:color w:val="333333"/>
          <w:lang w:val="en-US"/>
        </w:rPr>
        <w:t xml:space="preserve">. </w:t>
      </w:r>
      <w:r w:rsidR="0085299D">
        <w:rPr>
          <w:bCs/>
          <w:color w:val="333333"/>
          <w:lang w:val="en-US"/>
        </w:rPr>
        <w:t>11</w:t>
      </w:r>
      <w:r w:rsidR="0085299D" w:rsidRPr="009C090D">
        <w:rPr>
          <w:bCs/>
          <w:color w:val="333333"/>
          <w:lang w:val="en-US"/>
        </w:rPr>
        <w:t>-</w:t>
      </w:r>
      <w:r w:rsidR="0085299D">
        <w:rPr>
          <w:bCs/>
          <w:color w:val="333333"/>
          <w:lang w:val="en-US"/>
        </w:rPr>
        <w:t>19</w:t>
      </w:r>
      <w:r w:rsidR="0085299D" w:rsidRPr="009C090D">
        <w:rPr>
          <w:bCs/>
          <w:color w:val="333333"/>
          <w:lang w:val="en-US"/>
        </w:rPr>
        <w:t>.</w:t>
      </w:r>
      <w:bookmarkStart w:id="1" w:name="_GoBack"/>
      <w:bookmarkEnd w:id="1"/>
    </w:p>
    <w:p w:rsidR="00772E4F" w:rsidRPr="00772E4F" w:rsidRDefault="00A076B4" w:rsidP="00772E4F">
      <w:pPr>
        <w:pStyle w:val="1"/>
        <w:shd w:val="clear" w:color="auto" w:fill="FCFCFC"/>
        <w:spacing w:before="0" w:beforeAutospacing="0" w:after="240" w:afterAutospacing="0"/>
        <w:rPr>
          <w:b w:val="0"/>
          <w:bCs w:val="0"/>
          <w:color w:val="333333"/>
          <w:sz w:val="24"/>
          <w:szCs w:val="24"/>
          <w:lang w:val="en-US"/>
        </w:rPr>
      </w:pPr>
      <w:r w:rsidRPr="009C090D">
        <w:rPr>
          <w:b w:val="0"/>
          <w:sz w:val="24"/>
          <w:szCs w:val="24"/>
          <w:lang w:val="en-US"/>
        </w:rPr>
        <w:t>8.  </w:t>
      </w:r>
      <w:r w:rsidR="00515BB7" w:rsidRPr="00772E4F">
        <w:rPr>
          <w:b w:val="0"/>
          <w:i/>
          <w:sz w:val="24"/>
          <w:szCs w:val="24"/>
          <w:lang w:val="en-US"/>
        </w:rPr>
        <w:t xml:space="preserve">Skobelev S. P. </w:t>
      </w:r>
      <w:r w:rsidR="00772E4F" w:rsidRPr="00772E4F">
        <w:rPr>
          <w:b w:val="0"/>
          <w:bCs w:val="0"/>
          <w:color w:val="333333"/>
          <w:sz w:val="24"/>
          <w:szCs w:val="24"/>
          <w:lang w:val="en-US"/>
        </w:rPr>
        <w:t>Application of extended boundary conditions and the Haar wavelets in the analysis of wave scattering by thin screens</w:t>
      </w:r>
      <w:r w:rsidR="00772E4F">
        <w:rPr>
          <w:b w:val="0"/>
          <w:bCs w:val="0"/>
          <w:color w:val="333333"/>
          <w:sz w:val="24"/>
          <w:szCs w:val="24"/>
          <w:lang w:val="en-US"/>
        </w:rPr>
        <w:t xml:space="preserve"> </w:t>
      </w:r>
      <w:r w:rsidR="00772E4F" w:rsidRPr="00772E4F">
        <w:rPr>
          <w:b w:val="0"/>
          <w:sz w:val="24"/>
          <w:szCs w:val="24"/>
          <w:lang w:val="en-US"/>
        </w:rPr>
        <w:t xml:space="preserve">// </w:t>
      </w:r>
      <w:r w:rsidR="00772E4F" w:rsidRPr="00772E4F">
        <w:rPr>
          <w:b w:val="0"/>
          <w:bCs w:val="0"/>
          <w:color w:val="333333"/>
          <w:sz w:val="24"/>
          <w:szCs w:val="24"/>
          <w:lang w:val="en-US"/>
        </w:rPr>
        <w:t xml:space="preserve">Journal of Communication Technology and Electronics. </w:t>
      </w:r>
      <w:r w:rsidR="00772E4F" w:rsidRPr="009C090D">
        <w:rPr>
          <w:b w:val="0"/>
          <w:bCs w:val="0"/>
          <w:color w:val="333333"/>
          <w:sz w:val="24"/>
          <w:szCs w:val="24"/>
          <w:lang w:val="en-US"/>
        </w:rPr>
        <w:t>20</w:t>
      </w:r>
      <w:r w:rsidR="00772E4F">
        <w:rPr>
          <w:b w:val="0"/>
          <w:bCs w:val="0"/>
          <w:color w:val="333333"/>
          <w:sz w:val="24"/>
          <w:szCs w:val="24"/>
          <w:lang w:val="en-US"/>
        </w:rPr>
        <w:t>06</w:t>
      </w:r>
      <w:r w:rsidR="00772E4F" w:rsidRPr="009C090D">
        <w:rPr>
          <w:b w:val="0"/>
          <w:bCs w:val="0"/>
          <w:color w:val="333333"/>
          <w:sz w:val="24"/>
          <w:szCs w:val="24"/>
          <w:lang w:val="en-US"/>
        </w:rPr>
        <w:t xml:space="preserve">. </w:t>
      </w:r>
      <w:r w:rsidR="00772E4F" w:rsidRPr="00772E4F">
        <w:rPr>
          <w:b w:val="0"/>
          <w:bCs w:val="0"/>
          <w:color w:val="333333"/>
          <w:sz w:val="24"/>
          <w:szCs w:val="24"/>
          <w:lang w:val="en-US"/>
        </w:rPr>
        <w:t>V</w:t>
      </w:r>
      <w:r w:rsidR="00772E4F" w:rsidRPr="009C090D">
        <w:rPr>
          <w:b w:val="0"/>
          <w:bCs w:val="0"/>
          <w:color w:val="333333"/>
          <w:sz w:val="24"/>
          <w:szCs w:val="24"/>
          <w:lang w:val="en-US"/>
        </w:rPr>
        <w:t xml:space="preserve">. </w:t>
      </w:r>
      <w:r w:rsidR="00772E4F">
        <w:rPr>
          <w:b w:val="0"/>
          <w:bCs w:val="0"/>
          <w:color w:val="333333"/>
          <w:sz w:val="24"/>
          <w:szCs w:val="24"/>
          <w:lang w:val="en-US"/>
        </w:rPr>
        <w:t>51</w:t>
      </w:r>
      <w:r w:rsidR="00772E4F" w:rsidRPr="009C090D">
        <w:rPr>
          <w:b w:val="0"/>
          <w:bCs w:val="0"/>
          <w:color w:val="333333"/>
          <w:sz w:val="24"/>
          <w:szCs w:val="24"/>
          <w:lang w:val="en-US"/>
        </w:rPr>
        <w:t>. №</w:t>
      </w:r>
      <w:r w:rsidR="00772E4F">
        <w:rPr>
          <w:b w:val="0"/>
          <w:bCs w:val="0"/>
          <w:color w:val="333333"/>
          <w:sz w:val="24"/>
          <w:szCs w:val="24"/>
          <w:lang w:val="en-US"/>
        </w:rPr>
        <w:t>7</w:t>
      </w:r>
      <w:r w:rsidR="00772E4F" w:rsidRPr="009C090D">
        <w:rPr>
          <w:b w:val="0"/>
          <w:bCs w:val="0"/>
          <w:color w:val="333333"/>
          <w:sz w:val="24"/>
          <w:szCs w:val="24"/>
          <w:lang w:val="en-US"/>
        </w:rPr>
        <w:t xml:space="preserve">. </w:t>
      </w:r>
      <w:r w:rsidR="00772E4F" w:rsidRPr="00772E4F">
        <w:rPr>
          <w:b w:val="0"/>
          <w:bCs w:val="0"/>
          <w:color w:val="333333"/>
          <w:sz w:val="24"/>
          <w:szCs w:val="24"/>
          <w:lang w:val="en-US"/>
        </w:rPr>
        <w:t>P</w:t>
      </w:r>
      <w:r w:rsidR="00772E4F" w:rsidRPr="009C090D">
        <w:rPr>
          <w:b w:val="0"/>
          <w:bCs w:val="0"/>
          <w:color w:val="333333"/>
          <w:sz w:val="24"/>
          <w:szCs w:val="24"/>
          <w:lang w:val="en-US"/>
        </w:rPr>
        <w:t xml:space="preserve">. </w:t>
      </w:r>
      <w:r w:rsidR="00772E4F">
        <w:rPr>
          <w:b w:val="0"/>
          <w:bCs w:val="0"/>
          <w:color w:val="333333"/>
          <w:sz w:val="24"/>
          <w:szCs w:val="24"/>
          <w:lang w:val="en-US"/>
        </w:rPr>
        <w:t>748</w:t>
      </w:r>
      <w:r w:rsidR="00772E4F" w:rsidRPr="009C090D">
        <w:rPr>
          <w:b w:val="0"/>
          <w:bCs w:val="0"/>
          <w:color w:val="333333"/>
          <w:sz w:val="24"/>
          <w:szCs w:val="24"/>
          <w:lang w:val="en-US"/>
        </w:rPr>
        <w:t>-</w:t>
      </w:r>
      <w:r w:rsidR="00772E4F">
        <w:rPr>
          <w:b w:val="0"/>
          <w:bCs w:val="0"/>
          <w:color w:val="333333"/>
          <w:sz w:val="24"/>
          <w:szCs w:val="24"/>
          <w:lang w:val="en-US"/>
        </w:rPr>
        <w:t>758</w:t>
      </w:r>
      <w:r w:rsidR="00772E4F" w:rsidRPr="009C090D">
        <w:rPr>
          <w:b w:val="0"/>
          <w:bCs w:val="0"/>
          <w:color w:val="333333"/>
          <w:sz w:val="24"/>
          <w:szCs w:val="24"/>
          <w:lang w:val="en-US"/>
        </w:rPr>
        <w:t>.</w:t>
      </w:r>
    </w:p>
    <w:p w:rsidR="00A076B4" w:rsidRPr="00515BB7" w:rsidRDefault="00A076B4" w:rsidP="00A076B4">
      <w:pPr>
        <w:pStyle w:val="af0"/>
        <w:jc w:val="both"/>
        <w:rPr>
          <w:iCs/>
          <w:lang w:val="en-US"/>
        </w:rPr>
      </w:pPr>
      <w:r w:rsidRPr="009C090D">
        <w:rPr>
          <w:lang w:val="en-US"/>
        </w:rPr>
        <w:t>9.</w:t>
      </w:r>
      <w:r w:rsidRPr="00EA4FF0">
        <w:rPr>
          <w:lang w:val="en-US"/>
        </w:rPr>
        <w:t> </w:t>
      </w:r>
      <w:r>
        <w:rPr>
          <w:lang w:val="en-US"/>
        </w:rPr>
        <w:t> </w:t>
      </w:r>
      <w:r w:rsidR="00515BB7" w:rsidRPr="00515BB7">
        <w:rPr>
          <w:i/>
          <w:lang w:val="en-US"/>
        </w:rPr>
        <w:t>Petoev I. M.</w:t>
      </w:r>
      <w:r w:rsidR="00515BB7" w:rsidRPr="00515BB7">
        <w:rPr>
          <w:lang w:val="en-US"/>
        </w:rPr>
        <w:t xml:space="preserve">, </w:t>
      </w:r>
      <w:r w:rsidR="00515BB7" w:rsidRPr="00515BB7">
        <w:rPr>
          <w:i/>
          <w:lang w:val="en-US"/>
        </w:rPr>
        <w:t>Tabatadze V. A.</w:t>
      </w:r>
      <w:r w:rsidR="00515BB7" w:rsidRPr="00515BB7">
        <w:rPr>
          <w:lang w:val="en-US"/>
        </w:rPr>
        <w:t xml:space="preserve">, </w:t>
      </w:r>
      <w:r w:rsidR="00515BB7" w:rsidRPr="00515BB7">
        <w:rPr>
          <w:i/>
          <w:lang w:val="en-US"/>
        </w:rPr>
        <w:t>Kakulia D. G</w:t>
      </w:r>
      <w:r w:rsidR="00515BB7" w:rsidRPr="00515BB7">
        <w:rPr>
          <w:lang w:val="en-US"/>
        </w:rPr>
        <w:t xml:space="preserve">., </w:t>
      </w:r>
      <w:r w:rsidR="00515BB7" w:rsidRPr="00515BB7">
        <w:rPr>
          <w:i/>
          <w:lang w:val="en-US"/>
        </w:rPr>
        <w:t>Zaridze R. S</w:t>
      </w:r>
      <w:r w:rsidR="00515BB7" w:rsidRPr="00515BB7">
        <w:rPr>
          <w:lang w:val="en-US"/>
        </w:rPr>
        <w:t xml:space="preserve">. </w:t>
      </w:r>
      <w:r w:rsidR="00515BB7" w:rsidRPr="00515BB7">
        <w:rPr>
          <w:bCs/>
          <w:color w:val="333333"/>
          <w:lang w:val="en-US"/>
        </w:rPr>
        <w:t>Method of auxiliary sources applied to thin plates and open surfaces</w:t>
      </w:r>
      <w:r w:rsidR="00515BB7">
        <w:rPr>
          <w:bCs/>
          <w:color w:val="333333"/>
          <w:lang w:val="en-US"/>
        </w:rPr>
        <w:t xml:space="preserve"> //</w:t>
      </w:r>
      <w:r w:rsidR="00515BB7" w:rsidRPr="00515BB7">
        <w:rPr>
          <w:bCs/>
          <w:color w:val="333333"/>
          <w:lang w:val="en-US"/>
        </w:rPr>
        <w:t xml:space="preserve"> Journal of Communication Technology and Electronics</w:t>
      </w:r>
      <w:r w:rsidR="00515BB7">
        <w:rPr>
          <w:bCs/>
          <w:color w:val="333333"/>
          <w:lang w:val="en-US"/>
        </w:rPr>
        <w:t>.</w:t>
      </w:r>
      <w:r w:rsidR="00515BB7" w:rsidRPr="00515BB7">
        <w:rPr>
          <w:bCs/>
          <w:color w:val="333333"/>
          <w:lang w:val="en-US"/>
        </w:rPr>
        <w:t xml:space="preserve"> </w:t>
      </w:r>
      <w:r w:rsidR="00515BB7" w:rsidRPr="009C090D">
        <w:rPr>
          <w:bCs/>
          <w:color w:val="333333"/>
          <w:lang w:val="en-US"/>
        </w:rPr>
        <w:t xml:space="preserve">2015. </w:t>
      </w:r>
      <w:r w:rsidR="00515BB7">
        <w:rPr>
          <w:bCs/>
          <w:color w:val="333333"/>
          <w:lang w:val="en-US"/>
        </w:rPr>
        <w:t>V</w:t>
      </w:r>
      <w:r w:rsidR="00515BB7" w:rsidRPr="009C090D">
        <w:rPr>
          <w:bCs/>
          <w:color w:val="333333"/>
          <w:lang w:val="en-US"/>
        </w:rPr>
        <w:t xml:space="preserve">. 60. №4. </w:t>
      </w:r>
      <w:r w:rsidR="00515BB7">
        <w:rPr>
          <w:bCs/>
          <w:color w:val="333333"/>
          <w:lang w:val="en-US"/>
        </w:rPr>
        <w:t>P</w:t>
      </w:r>
      <w:r w:rsidR="00515BB7" w:rsidRPr="009C090D">
        <w:rPr>
          <w:bCs/>
          <w:color w:val="333333"/>
          <w:lang w:val="en-US"/>
        </w:rPr>
        <w:t>. 311-320.</w:t>
      </w:r>
    </w:p>
    <w:p w:rsidR="00A076B4" w:rsidRPr="00A076B4" w:rsidRDefault="00A076B4" w:rsidP="00A076B4">
      <w:pPr>
        <w:pStyle w:val="af0"/>
        <w:jc w:val="both"/>
        <w:rPr>
          <w:iCs/>
          <w:lang w:val="en-US"/>
        </w:rPr>
      </w:pPr>
      <w:r w:rsidRPr="00C51085">
        <w:rPr>
          <w:iCs/>
          <w:lang w:val="en-US"/>
        </w:rPr>
        <w:t>10.</w:t>
      </w:r>
      <w:r w:rsidRPr="00E95EF2">
        <w:rPr>
          <w:iCs/>
          <w:lang w:val="en-US"/>
        </w:rPr>
        <w:t> </w:t>
      </w:r>
      <w:r w:rsidR="00C51085">
        <w:rPr>
          <w:i/>
          <w:iCs/>
          <w:lang w:val="en-US"/>
        </w:rPr>
        <w:t>Borisov</w:t>
      </w:r>
      <w:r w:rsidRPr="00C51085">
        <w:rPr>
          <w:i/>
          <w:iCs/>
          <w:lang w:val="en-US"/>
        </w:rPr>
        <w:t xml:space="preserve"> </w:t>
      </w:r>
      <w:r w:rsidR="00C51085">
        <w:rPr>
          <w:i/>
          <w:iCs/>
          <w:lang w:val="en-US"/>
        </w:rPr>
        <w:t>D</w:t>
      </w:r>
      <w:r w:rsidRPr="00C51085">
        <w:rPr>
          <w:i/>
          <w:iCs/>
          <w:lang w:val="en-US"/>
        </w:rPr>
        <w:t xml:space="preserve">. </w:t>
      </w:r>
      <w:r w:rsidR="00C51085">
        <w:rPr>
          <w:i/>
          <w:iCs/>
          <w:lang w:val="en-US"/>
        </w:rPr>
        <w:t>A</w:t>
      </w:r>
      <w:r w:rsidRPr="00C51085">
        <w:rPr>
          <w:iCs/>
          <w:lang w:val="en-US"/>
        </w:rPr>
        <w:t xml:space="preserve">., </w:t>
      </w:r>
      <w:r w:rsidR="00C51085">
        <w:rPr>
          <w:i/>
          <w:iCs/>
          <w:lang w:val="en-US"/>
        </w:rPr>
        <w:t>Skobelev</w:t>
      </w:r>
      <w:r w:rsidRPr="00C51085">
        <w:rPr>
          <w:i/>
          <w:iCs/>
          <w:lang w:val="en-US"/>
        </w:rPr>
        <w:t xml:space="preserve"> </w:t>
      </w:r>
      <w:r w:rsidR="00C51085">
        <w:rPr>
          <w:i/>
          <w:iCs/>
          <w:lang w:val="en-US"/>
        </w:rPr>
        <w:t>S</w:t>
      </w:r>
      <w:r w:rsidRPr="00C51085">
        <w:rPr>
          <w:i/>
          <w:iCs/>
          <w:lang w:val="en-US"/>
        </w:rPr>
        <w:t xml:space="preserve">. </w:t>
      </w:r>
      <w:r w:rsidR="00C51085">
        <w:rPr>
          <w:i/>
          <w:iCs/>
          <w:lang w:val="en-US"/>
        </w:rPr>
        <w:t>P</w:t>
      </w:r>
      <w:r w:rsidRPr="00C51085">
        <w:rPr>
          <w:iCs/>
          <w:lang w:val="en-US"/>
        </w:rPr>
        <w:t xml:space="preserve">. </w:t>
      </w:r>
      <w:r w:rsidR="00C51085">
        <w:rPr>
          <w:iCs/>
          <w:lang w:val="en-US"/>
        </w:rPr>
        <w:t>Development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of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the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method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of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auxiliary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sources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in</w:t>
      </w:r>
      <w:r w:rsidR="00C51085" w:rsidRPr="00C51085">
        <w:rPr>
          <w:iCs/>
          <w:lang w:val="en-US"/>
        </w:rPr>
        <w:t xml:space="preserve"> 2</w:t>
      </w:r>
      <w:r w:rsidR="00C51085">
        <w:rPr>
          <w:iCs/>
          <w:lang w:val="en-US"/>
        </w:rPr>
        <w:t>D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problems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of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scattering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by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PEC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cylinders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and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thin</w:t>
      </w:r>
      <w:r w:rsidR="00C51085"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screens</w:t>
      </w:r>
      <w:r w:rsidR="00C51085" w:rsidRPr="00C51085">
        <w:rPr>
          <w:iCs/>
          <w:lang w:val="en-US"/>
        </w:rPr>
        <w:t xml:space="preserve"> //</w:t>
      </w:r>
      <w:r w:rsidRPr="00C51085">
        <w:rPr>
          <w:iCs/>
          <w:lang w:val="en-US"/>
        </w:rPr>
        <w:t xml:space="preserve"> </w:t>
      </w:r>
      <w:r w:rsidR="00C51085">
        <w:rPr>
          <w:iCs/>
          <w:lang w:val="en-US"/>
        </w:rPr>
        <w:t>Radiotekhnika</w:t>
      </w:r>
      <w:r w:rsidRPr="00C51085">
        <w:rPr>
          <w:iCs/>
          <w:lang w:val="en-US"/>
        </w:rPr>
        <w:t xml:space="preserve">. </w:t>
      </w:r>
      <w:r w:rsidRPr="006357E4">
        <w:rPr>
          <w:iCs/>
          <w:lang w:val="en-US"/>
        </w:rPr>
        <w:t xml:space="preserve">2020. </w:t>
      </w:r>
      <w:r w:rsidR="00C51085">
        <w:rPr>
          <w:iCs/>
          <w:lang w:val="en-US"/>
        </w:rPr>
        <w:t>V</w:t>
      </w:r>
      <w:r w:rsidRPr="006357E4">
        <w:rPr>
          <w:iCs/>
          <w:lang w:val="en-US"/>
        </w:rPr>
        <w:t xml:space="preserve">. 84. №4(7). </w:t>
      </w:r>
      <w:r w:rsidR="00515BB7">
        <w:rPr>
          <w:iCs/>
          <w:lang w:val="en-US"/>
        </w:rPr>
        <w:t>P</w:t>
      </w:r>
      <w:r w:rsidRPr="00284FD5">
        <w:rPr>
          <w:iCs/>
          <w:lang w:val="en-US"/>
        </w:rPr>
        <w:t xml:space="preserve">. 33-39. </w:t>
      </w:r>
      <w:r>
        <w:rPr>
          <w:iCs/>
          <w:lang w:val="en-US"/>
        </w:rPr>
        <w:t xml:space="preserve">DOI: </w:t>
      </w:r>
      <w:r w:rsidRPr="00284FD5">
        <w:rPr>
          <w:iCs/>
          <w:lang w:val="en-US"/>
        </w:rPr>
        <w:t>10.18127/</w:t>
      </w:r>
      <w:r>
        <w:rPr>
          <w:iCs/>
          <w:lang w:val="en-US"/>
        </w:rPr>
        <w:t>j00338486-202004(7)-04.</w:t>
      </w:r>
    </w:p>
    <w:p w:rsidR="00A076B4" w:rsidRPr="004A223E" w:rsidRDefault="00A076B4" w:rsidP="00A076B4">
      <w:pPr>
        <w:pStyle w:val="af0"/>
        <w:jc w:val="both"/>
        <w:rPr>
          <w:bCs/>
          <w:color w:val="333333"/>
          <w:lang w:val="en-US"/>
        </w:rPr>
      </w:pPr>
      <w:r w:rsidRPr="004A223E">
        <w:rPr>
          <w:iCs/>
          <w:lang w:val="en-US"/>
        </w:rPr>
        <w:t>11. </w:t>
      </w:r>
      <w:r w:rsidRPr="006D410E">
        <w:rPr>
          <w:i/>
          <w:lang w:val="en-US"/>
        </w:rPr>
        <w:t>Gibson W. C</w:t>
      </w:r>
      <w:r w:rsidRPr="00EA4FF0">
        <w:rPr>
          <w:lang w:val="en-US"/>
        </w:rPr>
        <w:t xml:space="preserve">. </w:t>
      </w:r>
      <w:r w:rsidRPr="006D410E">
        <w:rPr>
          <w:iCs/>
          <w:lang w:val="en-US"/>
        </w:rPr>
        <w:t>The method of moments in electro-magnetics</w:t>
      </w:r>
      <w:r w:rsidRPr="00EA4FF0">
        <w:rPr>
          <w:lang w:val="en-US"/>
        </w:rPr>
        <w:t>. N.Y.: Chapman &amp; Hall/CRC, 2008</w:t>
      </w:r>
      <w:r w:rsidRPr="004A223E">
        <w:rPr>
          <w:lang w:val="en-US"/>
        </w:rPr>
        <w:t>.</w:t>
      </w:r>
    </w:p>
    <w:p w:rsidR="00E75D85" w:rsidRPr="00AD2C5D" w:rsidRDefault="00E75D85" w:rsidP="00E75D85">
      <w:pPr>
        <w:rPr>
          <w:lang w:val="en-US"/>
        </w:rPr>
      </w:pPr>
    </w:p>
    <w:p w:rsidR="00E75D85" w:rsidRDefault="00E75D85" w:rsidP="00424046">
      <w:pPr>
        <w:rPr>
          <w:iCs/>
          <w:lang w:val="en-US"/>
        </w:rPr>
      </w:pPr>
    </w:p>
    <w:p w:rsidR="00E75D85" w:rsidRPr="00E75D85" w:rsidRDefault="00E75D85" w:rsidP="00424046">
      <w:pPr>
        <w:rPr>
          <w:b/>
          <w:iCs/>
          <w:lang w:val="en-US"/>
        </w:rPr>
      </w:pPr>
      <w:r>
        <w:rPr>
          <w:b/>
          <w:iCs/>
          <w:lang w:val="en-US"/>
        </w:rPr>
        <w:t>Information about the Authors</w:t>
      </w:r>
    </w:p>
    <w:p w:rsidR="00E75D85" w:rsidRDefault="00E75D85" w:rsidP="00424046">
      <w:pPr>
        <w:rPr>
          <w:iCs/>
          <w:lang w:val="en-US"/>
        </w:rPr>
      </w:pPr>
    </w:p>
    <w:p w:rsidR="00E75D85" w:rsidRDefault="00E75D85" w:rsidP="00E75D85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/>
          <w:sz w:val="22"/>
          <w:szCs w:val="22"/>
          <w:lang w:val="en-US"/>
        </w:rPr>
        <w:t>Dmitry</w:t>
      </w:r>
      <w:r w:rsidRPr="00B7547C">
        <w:rPr>
          <w:rFonts w:ascii="Arial" w:hAnsi="Arial" w:cs="Arial"/>
          <w:b/>
          <w:sz w:val="22"/>
          <w:szCs w:val="22"/>
          <w:lang w:val="en-US"/>
        </w:rPr>
        <w:t xml:space="preserve"> </w:t>
      </w:r>
      <w:r>
        <w:rPr>
          <w:rFonts w:ascii="Arial" w:hAnsi="Arial" w:cs="Arial"/>
          <w:b/>
          <w:sz w:val="22"/>
          <w:szCs w:val="22"/>
          <w:lang w:val="en-US"/>
        </w:rPr>
        <w:t>Alekseyevich Borisov</w:t>
      </w:r>
      <w:r w:rsidRPr="00B7547C">
        <w:rPr>
          <w:rFonts w:ascii="Arial" w:hAnsi="Arial" w:cs="Arial"/>
          <w:sz w:val="22"/>
          <w:szCs w:val="22"/>
          <w:lang w:val="en-US"/>
        </w:rPr>
        <w:t>, Student, Moscow Institute of Physics and Technology</w:t>
      </w:r>
      <w:r w:rsidRPr="001B27A4">
        <w:rPr>
          <w:rFonts w:ascii="Arial" w:hAnsi="Arial" w:cs="Arial"/>
          <w:sz w:val="22"/>
          <w:szCs w:val="22"/>
          <w:lang w:val="en-US"/>
        </w:rPr>
        <w:t xml:space="preserve"> (</w:t>
      </w:r>
      <w:r w:rsidR="008C7AEB">
        <w:rPr>
          <w:rFonts w:ascii="Arial" w:hAnsi="Arial" w:cs="Arial"/>
          <w:sz w:val="22"/>
          <w:szCs w:val="22"/>
          <w:lang w:val="en-US"/>
        </w:rPr>
        <w:t>N</w:t>
      </w:r>
      <w:r>
        <w:rPr>
          <w:rFonts w:ascii="Arial" w:hAnsi="Arial" w:cs="Arial"/>
          <w:sz w:val="22"/>
          <w:szCs w:val="22"/>
          <w:lang w:val="en-US"/>
        </w:rPr>
        <w:t>ational Research</w:t>
      </w:r>
      <w:r w:rsidRPr="001B27A4">
        <w:rPr>
          <w:rFonts w:ascii="Arial" w:hAnsi="Arial" w:cs="Arial"/>
          <w:sz w:val="22"/>
          <w:szCs w:val="22"/>
          <w:lang w:val="en-US"/>
        </w:rPr>
        <w:t xml:space="preserve"> University)</w:t>
      </w:r>
    </w:p>
    <w:p w:rsidR="00E75D85" w:rsidRDefault="00E75D85" w:rsidP="00E75D85">
      <w:pPr>
        <w:rPr>
          <w:rFonts w:ascii="Arial" w:hAnsi="Arial" w:cs="Arial"/>
          <w:sz w:val="22"/>
          <w:szCs w:val="22"/>
          <w:lang w:val="en-US"/>
        </w:rPr>
      </w:pPr>
    </w:p>
    <w:p w:rsidR="00E75D85" w:rsidRPr="00E75D85" w:rsidRDefault="00E75D85" w:rsidP="00E75D85">
      <w:pPr>
        <w:rPr>
          <w:rFonts w:ascii="Arial" w:hAnsi="Arial" w:cs="Arial"/>
          <w:b/>
          <w:sz w:val="22"/>
          <w:szCs w:val="22"/>
          <w:lang w:val="en-US"/>
        </w:rPr>
      </w:pPr>
      <w:r w:rsidRPr="00B7547C">
        <w:rPr>
          <w:rFonts w:ascii="Arial" w:hAnsi="Arial" w:cs="Arial"/>
          <w:b/>
          <w:sz w:val="22"/>
          <w:szCs w:val="22"/>
          <w:lang w:val="en-US"/>
        </w:rPr>
        <w:t>S</w:t>
      </w:r>
      <w:r>
        <w:rPr>
          <w:rFonts w:ascii="Arial" w:hAnsi="Arial" w:cs="Arial"/>
          <w:b/>
          <w:sz w:val="22"/>
          <w:szCs w:val="22"/>
          <w:lang w:val="en-US"/>
        </w:rPr>
        <w:t>ergei</w:t>
      </w:r>
      <w:r w:rsidRPr="00B7547C">
        <w:rPr>
          <w:rFonts w:ascii="Arial" w:hAnsi="Arial" w:cs="Arial"/>
          <w:b/>
          <w:sz w:val="22"/>
          <w:szCs w:val="22"/>
          <w:lang w:val="en-US"/>
        </w:rPr>
        <w:t xml:space="preserve"> P</w:t>
      </w:r>
      <w:r>
        <w:rPr>
          <w:rFonts w:ascii="Arial" w:hAnsi="Arial" w:cs="Arial"/>
          <w:b/>
          <w:sz w:val="22"/>
          <w:szCs w:val="22"/>
          <w:lang w:val="en-US"/>
        </w:rPr>
        <w:t>etrovich</w:t>
      </w:r>
      <w:r w:rsidRPr="00B7547C">
        <w:rPr>
          <w:rFonts w:ascii="Arial" w:hAnsi="Arial" w:cs="Arial"/>
          <w:b/>
          <w:sz w:val="22"/>
          <w:szCs w:val="22"/>
          <w:lang w:val="en-US"/>
        </w:rPr>
        <w:t xml:space="preserve"> Skobelev</w:t>
      </w:r>
      <w:r>
        <w:rPr>
          <w:rFonts w:ascii="Arial" w:hAnsi="Arial" w:cs="Arial"/>
          <w:b/>
          <w:sz w:val="22"/>
          <w:szCs w:val="22"/>
          <w:lang w:val="en-US"/>
        </w:rPr>
        <w:t xml:space="preserve">, </w:t>
      </w:r>
      <w:r>
        <w:rPr>
          <w:rFonts w:ascii="Arial" w:hAnsi="Arial" w:cs="Arial"/>
          <w:sz w:val="22"/>
          <w:szCs w:val="22"/>
          <w:lang w:val="en-US"/>
        </w:rPr>
        <w:t>Sc. </w:t>
      </w:r>
      <w:r w:rsidRPr="00B7547C">
        <w:rPr>
          <w:rFonts w:ascii="Arial" w:hAnsi="Arial" w:cs="Arial"/>
          <w:sz w:val="22"/>
          <w:szCs w:val="22"/>
          <w:lang w:val="en-US"/>
        </w:rPr>
        <w:t>D</w:t>
      </w:r>
      <w:r>
        <w:rPr>
          <w:rFonts w:ascii="Arial" w:hAnsi="Arial" w:cs="Arial"/>
          <w:sz w:val="22"/>
          <w:szCs w:val="22"/>
          <w:lang w:val="en-US"/>
        </w:rPr>
        <w:t>. (Phys.-Math.)</w:t>
      </w:r>
      <w:r w:rsidRPr="00B7547C">
        <w:rPr>
          <w:rFonts w:ascii="Arial" w:hAnsi="Arial" w:cs="Arial"/>
          <w:sz w:val="22"/>
          <w:szCs w:val="22"/>
          <w:lang w:val="en-US"/>
        </w:rPr>
        <w:t xml:space="preserve">, Leading Research </w:t>
      </w:r>
      <w:r>
        <w:rPr>
          <w:rFonts w:ascii="Arial" w:hAnsi="Arial" w:cs="Arial"/>
          <w:sz w:val="22"/>
          <w:szCs w:val="22"/>
          <w:lang w:val="en-US"/>
        </w:rPr>
        <w:t>Scientist</w:t>
      </w:r>
      <w:r w:rsidRPr="00B7547C">
        <w:rPr>
          <w:rFonts w:ascii="Arial" w:hAnsi="Arial" w:cs="Arial"/>
          <w:sz w:val="22"/>
          <w:szCs w:val="22"/>
          <w:lang w:val="en-US"/>
        </w:rPr>
        <w:t xml:space="preserve">, </w:t>
      </w:r>
      <w:r>
        <w:rPr>
          <w:rFonts w:ascii="Arial" w:hAnsi="Arial" w:cs="Arial"/>
          <w:sz w:val="22"/>
          <w:szCs w:val="22"/>
          <w:lang w:val="en-US"/>
        </w:rPr>
        <w:t>PJSC</w:t>
      </w:r>
      <w:r w:rsidRPr="00B7547C">
        <w:rPr>
          <w:rFonts w:ascii="Arial" w:hAnsi="Arial" w:cs="Arial"/>
          <w:sz w:val="22"/>
          <w:szCs w:val="22"/>
          <w:lang w:val="en-US"/>
        </w:rPr>
        <w:t xml:space="preserve"> "Radiofizika"; Associate Professor, Moscow Institute of Physics and Technology</w:t>
      </w:r>
    </w:p>
    <w:p w:rsidR="00E75D85" w:rsidRDefault="00E75D85" w:rsidP="00E75D85">
      <w:pPr>
        <w:rPr>
          <w:rFonts w:ascii="Arial" w:hAnsi="Arial" w:cs="Arial"/>
          <w:b/>
          <w:sz w:val="22"/>
          <w:szCs w:val="22"/>
          <w:lang w:val="en-US"/>
        </w:rPr>
      </w:pPr>
    </w:p>
    <w:p w:rsidR="00E75D85" w:rsidRPr="00E75D85" w:rsidRDefault="00E75D85" w:rsidP="00424046">
      <w:pPr>
        <w:rPr>
          <w:iCs/>
          <w:lang w:val="it-IT"/>
        </w:rPr>
      </w:pPr>
    </w:p>
    <w:p w:rsidR="008917D2" w:rsidRPr="00AD2C5D" w:rsidRDefault="008917D2">
      <w:pPr>
        <w:rPr>
          <w:lang w:val="en-US"/>
        </w:rPr>
      </w:pPr>
      <w:r w:rsidRPr="00AD2C5D">
        <w:rPr>
          <w:lang w:val="en-US"/>
        </w:rPr>
        <w:br w:type="page"/>
      </w:r>
    </w:p>
    <w:p w:rsidR="00675F7C" w:rsidRPr="00AD2C5D" w:rsidRDefault="00675F7C" w:rsidP="00424046">
      <w:pPr>
        <w:rPr>
          <w:lang w:val="en-US"/>
        </w:rPr>
      </w:pPr>
    </w:p>
    <w:p w:rsidR="00675F7C" w:rsidRPr="00AD2C5D" w:rsidRDefault="00675F7C" w:rsidP="00424046">
      <w:pPr>
        <w:rPr>
          <w:lang w:val="en-US"/>
        </w:rPr>
      </w:pPr>
    </w:p>
    <w:p w:rsidR="00424046" w:rsidRPr="002457C6" w:rsidRDefault="00424046" w:rsidP="00424046">
      <w:pPr>
        <w:rPr>
          <w:b/>
        </w:rPr>
      </w:pPr>
      <w:r w:rsidRPr="002457C6">
        <w:rPr>
          <w:b/>
        </w:rPr>
        <w:t>Сведения об авторах</w:t>
      </w:r>
    </w:p>
    <w:p w:rsidR="00424046" w:rsidRPr="00424046" w:rsidRDefault="00424046" w:rsidP="00424046"/>
    <w:p w:rsidR="00424046" w:rsidRPr="00424046" w:rsidRDefault="00424046" w:rsidP="00424046"/>
    <w:p w:rsidR="00424046" w:rsidRPr="00D4148C" w:rsidRDefault="0082052C" w:rsidP="00424046">
      <w:r>
        <w:rPr>
          <w:b/>
        </w:rPr>
        <w:t>Борисов Дмитрий Алексеевич</w:t>
      </w:r>
      <w:r>
        <w:t>, студент</w:t>
      </w:r>
      <w:r w:rsidR="00424046" w:rsidRPr="00D4148C">
        <w:t>, Московский физико-технический институт (государственный университет)</w:t>
      </w:r>
    </w:p>
    <w:p w:rsidR="00424046" w:rsidRPr="00F6011B" w:rsidRDefault="00424046" w:rsidP="00424046">
      <w:r w:rsidRPr="00D4148C">
        <w:rPr>
          <w:lang w:val="en-US"/>
        </w:rPr>
        <w:t>E</w:t>
      </w:r>
      <w:r w:rsidRPr="00D4148C">
        <w:t>-</w:t>
      </w:r>
      <w:r w:rsidRPr="00D4148C">
        <w:rPr>
          <w:lang w:val="en-US"/>
        </w:rPr>
        <w:t>mail</w:t>
      </w:r>
      <w:r w:rsidRPr="00D4148C">
        <w:t xml:space="preserve">: </w:t>
      </w:r>
      <w:r w:rsidR="0082052C">
        <w:rPr>
          <w:lang w:val="en-US"/>
        </w:rPr>
        <w:t>bd</w:t>
      </w:r>
      <w:r w:rsidR="0082052C" w:rsidRPr="00F6011B">
        <w:t>240897@</w:t>
      </w:r>
      <w:r w:rsidR="0082052C">
        <w:rPr>
          <w:lang w:val="en-US"/>
        </w:rPr>
        <w:t>yandex</w:t>
      </w:r>
      <w:r w:rsidR="0082052C" w:rsidRPr="00F6011B">
        <w:t>.</w:t>
      </w:r>
      <w:r w:rsidR="0082052C">
        <w:rPr>
          <w:lang w:val="en-US"/>
        </w:rPr>
        <w:t>ru</w:t>
      </w:r>
    </w:p>
    <w:p w:rsidR="00424046" w:rsidRDefault="00424046" w:rsidP="00424046"/>
    <w:p w:rsidR="00424046" w:rsidRPr="002457C6" w:rsidRDefault="00424046" w:rsidP="00424046"/>
    <w:p w:rsidR="00424046" w:rsidRPr="002457C6" w:rsidRDefault="00424046" w:rsidP="00424046">
      <w:r w:rsidRPr="002457C6">
        <w:rPr>
          <w:b/>
        </w:rPr>
        <w:t>Скобелев С</w:t>
      </w:r>
      <w:r>
        <w:rPr>
          <w:b/>
        </w:rPr>
        <w:t>ергей</w:t>
      </w:r>
      <w:r w:rsidRPr="002457C6">
        <w:rPr>
          <w:b/>
        </w:rPr>
        <w:t xml:space="preserve"> П</w:t>
      </w:r>
      <w:r>
        <w:rPr>
          <w:b/>
        </w:rPr>
        <w:t>етрович</w:t>
      </w:r>
      <w:r w:rsidRPr="002457C6">
        <w:t xml:space="preserve">, </w:t>
      </w:r>
      <w:r>
        <w:t>д</w:t>
      </w:r>
      <w:r w:rsidRPr="002457C6">
        <w:t>.</w:t>
      </w:r>
      <w:r>
        <w:t>ф.-м</w:t>
      </w:r>
      <w:r w:rsidRPr="002457C6">
        <w:t>.н., вед. научн. сотр., ПАО «Радиофизика»; доцент, МФТИ</w:t>
      </w:r>
    </w:p>
    <w:p w:rsidR="00424046" w:rsidRPr="00080280" w:rsidRDefault="00424046" w:rsidP="00424046">
      <w:pPr>
        <w:rPr>
          <w:lang w:val="it-IT"/>
        </w:rPr>
      </w:pPr>
      <w:r w:rsidRPr="002457C6">
        <w:t>Тел</w:t>
      </w:r>
      <w:r w:rsidRPr="00080280">
        <w:rPr>
          <w:lang w:val="it-IT"/>
        </w:rPr>
        <w:t>.: +7 905 500 4212</w:t>
      </w:r>
    </w:p>
    <w:p w:rsidR="00424046" w:rsidRPr="00080280" w:rsidRDefault="00424046" w:rsidP="00424046">
      <w:pPr>
        <w:rPr>
          <w:lang w:val="it-IT"/>
        </w:rPr>
      </w:pPr>
      <w:r w:rsidRPr="002457C6">
        <w:rPr>
          <w:lang w:val="it-IT"/>
        </w:rPr>
        <w:t>E</w:t>
      </w:r>
      <w:r w:rsidRPr="00080280">
        <w:rPr>
          <w:lang w:val="it-IT"/>
        </w:rPr>
        <w:t>-</w:t>
      </w:r>
      <w:r w:rsidRPr="002457C6">
        <w:rPr>
          <w:lang w:val="it-IT"/>
        </w:rPr>
        <w:t>mail</w:t>
      </w:r>
      <w:r w:rsidRPr="00080280">
        <w:rPr>
          <w:lang w:val="it-IT"/>
        </w:rPr>
        <w:t xml:space="preserve">: </w:t>
      </w:r>
      <w:r w:rsidRPr="002457C6">
        <w:rPr>
          <w:lang w:val="it-IT"/>
        </w:rPr>
        <w:t>s</w:t>
      </w:r>
      <w:r w:rsidRPr="00080280">
        <w:rPr>
          <w:lang w:val="it-IT"/>
        </w:rPr>
        <w:t>.</w:t>
      </w:r>
      <w:r w:rsidRPr="002457C6">
        <w:rPr>
          <w:lang w:val="it-IT"/>
        </w:rPr>
        <w:t>p</w:t>
      </w:r>
      <w:r w:rsidRPr="00080280">
        <w:rPr>
          <w:lang w:val="it-IT"/>
        </w:rPr>
        <w:t>.</w:t>
      </w:r>
      <w:r w:rsidRPr="002457C6">
        <w:rPr>
          <w:lang w:val="it-IT"/>
        </w:rPr>
        <w:t>skobelev</w:t>
      </w:r>
      <w:r w:rsidRPr="00080280">
        <w:rPr>
          <w:lang w:val="it-IT"/>
        </w:rPr>
        <w:t>@</w:t>
      </w:r>
      <w:r w:rsidRPr="002457C6">
        <w:rPr>
          <w:lang w:val="it-IT"/>
        </w:rPr>
        <w:t>mail</w:t>
      </w:r>
      <w:r w:rsidRPr="00080280">
        <w:rPr>
          <w:lang w:val="it-IT"/>
        </w:rPr>
        <w:t>.</w:t>
      </w:r>
      <w:r w:rsidRPr="002457C6">
        <w:rPr>
          <w:lang w:val="it-IT"/>
        </w:rPr>
        <w:t>ru</w:t>
      </w:r>
    </w:p>
    <w:p w:rsidR="00424046" w:rsidRPr="00D4148C" w:rsidRDefault="00424046" w:rsidP="00424046">
      <w:pPr>
        <w:rPr>
          <w:lang w:val="it-IT"/>
        </w:rPr>
      </w:pP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DF2C0F">
        <w:br w:type="column"/>
      </w:r>
      <w:r w:rsidRPr="00DF2C0F">
        <w:lastRenderedPageBreak/>
        <w:br w:type="column"/>
      </w:r>
      <w:r w:rsidRPr="00881D52">
        <w:rPr>
          <w:highlight w:val="yellow"/>
        </w:rPr>
        <w:lastRenderedPageBreak/>
        <w:t>Падающее поле (формула)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>Апроксимация многоугольником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 xml:space="preserve">Локальная система координат </w:t>
      </w:r>
      <w:r w:rsidRPr="00881D52">
        <w:rPr>
          <w:highlight w:val="yellow"/>
          <w:lang w:val="en-US"/>
        </w:rPr>
        <w:t>u</w:t>
      </w:r>
      <w:r w:rsidRPr="00881D52">
        <w:rPr>
          <w:highlight w:val="yellow"/>
        </w:rPr>
        <w:t xml:space="preserve">, </w:t>
      </w:r>
      <w:r w:rsidRPr="00881D52">
        <w:rPr>
          <w:highlight w:val="yellow"/>
          <w:lang w:val="en-US"/>
        </w:rPr>
        <w:t>w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>Электрическое поле через векторный потенциал (формула)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 xml:space="preserve">* ток направлен 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>Электрическое поле 2 составляющие (формула)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>+ векторный птенциал (формула - интегралл)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>Составляющие нормального и касательного вектора через ГК (формула)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>Граничное условие (формула)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>Связь ЛСК и глобальноу СК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>Формула после взятия производное (формула)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>Апроксимация малого аргумента (формула)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>Формула в ближайших точках (формула)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>Диагональный элемент (формула)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  <w:r w:rsidRPr="00881D52">
        <w:rPr>
          <w:highlight w:val="yellow"/>
        </w:rPr>
        <w:t>Дальние элемента (формула)</w:t>
      </w:r>
    </w:p>
    <w:p w:rsidR="00881D52" w:rsidRPr="00881D52" w:rsidRDefault="00881D52" w:rsidP="00881D52">
      <w:pPr>
        <w:spacing w:line="360" w:lineRule="auto"/>
        <w:jc w:val="both"/>
        <w:rPr>
          <w:highlight w:val="yellow"/>
        </w:rPr>
      </w:pPr>
    </w:p>
    <w:p w:rsidR="00D4148C" w:rsidRPr="00881D52" w:rsidRDefault="00881D52" w:rsidP="00881D52">
      <w:pPr>
        <w:spacing w:line="360" w:lineRule="auto"/>
        <w:jc w:val="both"/>
      </w:pPr>
      <w:r w:rsidRPr="00881D52">
        <w:rPr>
          <w:highlight w:val="yellow"/>
        </w:rPr>
        <w:t>Поле в дальней зоне (формула)</w:t>
      </w:r>
    </w:p>
    <w:sectPr w:rsidR="00D4148C" w:rsidRPr="00881D52" w:rsidSect="002E0B13">
      <w:footerReference w:type="even" r:id="rId267"/>
      <w:footerReference w:type="default" r:id="rId268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104F" w:rsidRDefault="00FA104F">
      <w:r>
        <w:separator/>
      </w:r>
    </w:p>
  </w:endnote>
  <w:endnote w:type="continuationSeparator" w:id="0">
    <w:p w:rsidR="00FA104F" w:rsidRDefault="00FA10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C0F" w:rsidRDefault="00DF2C0F" w:rsidP="00EB746B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DF2C0F" w:rsidRDefault="00DF2C0F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C0F" w:rsidRDefault="00DF2C0F" w:rsidP="00EB746B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941C51">
      <w:rPr>
        <w:rStyle w:val="a5"/>
        <w:noProof/>
      </w:rPr>
      <w:t>8</w:t>
    </w:r>
    <w:r>
      <w:rPr>
        <w:rStyle w:val="a5"/>
      </w:rPr>
      <w:fldChar w:fldCharType="end"/>
    </w:r>
  </w:p>
  <w:p w:rsidR="00DF2C0F" w:rsidRDefault="00DF2C0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104F" w:rsidRDefault="00FA104F">
      <w:r>
        <w:separator/>
      </w:r>
    </w:p>
  </w:footnote>
  <w:footnote w:type="continuationSeparator" w:id="0">
    <w:p w:rsidR="00FA104F" w:rsidRDefault="00FA104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254FC"/>
    <w:multiLevelType w:val="hybridMultilevel"/>
    <w:tmpl w:val="DF0A1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EA1042"/>
    <w:multiLevelType w:val="hybridMultilevel"/>
    <w:tmpl w:val="B92C7700"/>
    <w:lvl w:ilvl="0" w:tplc="A6D60D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CA10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EECA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066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9E84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8681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873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5422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32CB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D3F0447"/>
    <w:multiLevelType w:val="hybridMultilevel"/>
    <w:tmpl w:val="6F28E6B4"/>
    <w:lvl w:ilvl="0" w:tplc="3F5CF9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6C4C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9C4D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285A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10FA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E2A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0C5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F0E6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F89A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ECA3F9D"/>
    <w:multiLevelType w:val="hybridMultilevel"/>
    <w:tmpl w:val="A7D63C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8336F37"/>
    <w:multiLevelType w:val="hybridMultilevel"/>
    <w:tmpl w:val="E1F057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stylePaneFormatFilter w:val="3F01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141D2"/>
    <w:rsid w:val="000008C1"/>
    <w:rsid w:val="0000400E"/>
    <w:rsid w:val="000121B2"/>
    <w:rsid w:val="000135D5"/>
    <w:rsid w:val="00013825"/>
    <w:rsid w:val="00014B10"/>
    <w:rsid w:val="00022134"/>
    <w:rsid w:val="0002530A"/>
    <w:rsid w:val="00025BA8"/>
    <w:rsid w:val="00027BE3"/>
    <w:rsid w:val="0003224B"/>
    <w:rsid w:val="000322D8"/>
    <w:rsid w:val="00035197"/>
    <w:rsid w:val="0004296D"/>
    <w:rsid w:val="0004370A"/>
    <w:rsid w:val="00046A3B"/>
    <w:rsid w:val="000474C1"/>
    <w:rsid w:val="000542ED"/>
    <w:rsid w:val="000601AA"/>
    <w:rsid w:val="00060A99"/>
    <w:rsid w:val="00061759"/>
    <w:rsid w:val="000645DF"/>
    <w:rsid w:val="0007110E"/>
    <w:rsid w:val="0007325D"/>
    <w:rsid w:val="00074550"/>
    <w:rsid w:val="00081AE6"/>
    <w:rsid w:val="00083262"/>
    <w:rsid w:val="000A01B9"/>
    <w:rsid w:val="000A16F7"/>
    <w:rsid w:val="000A3786"/>
    <w:rsid w:val="000A4E30"/>
    <w:rsid w:val="000A528A"/>
    <w:rsid w:val="000B0664"/>
    <w:rsid w:val="000B31F3"/>
    <w:rsid w:val="000B65C4"/>
    <w:rsid w:val="000B7870"/>
    <w:rsid w:val="000C0AF1"/>
    <w:rsid w:val="000D3FFF"/>
    <w:rsid w:val="000E08CE"/>
    <w:rsid w:val="000E2301"/>
    <w:rsid w:val="000E5F41"/>
    <w:rsid w:val="000F5D29"/>
    <w:rsid w:val="000F6B68"/>
    <w:rsid w:val="00103EF1"/>
    <w:rsid w:val="00112DCC"/>
    <w:rsid w:val="00131E34"/>
    <w:rsid w:val="00133FFA"/>
    <w:rsid w:val="00134D3B"/>
    <w:rsid w:val="00134E0F"/>
    <w:rsid w:val="00136D1F"/>
    <w:rsid w:val="0014069B"/>
    <w:rsid w:val="00143290"/>
    <w:rsid w:val="001456D2"/>
    <w:rsid w:val="00146A32"/>
    <w:rsid w:val="00153E9F"/>
    <w:rsid w:val="00162B47"/>
    <w:rsid w:val="00165D46"/>
    <w:rsid w:val="00167828"/>
    <w:rsid w:val="0016796E"/>
    <w:rsid w:val="00176A27"/>
    <w:rsid w:val="001800DC"/>
    <w:rsid w:val="00180BA3"/>
    <w:rsid w:val="0018153A"/>
    <w:rsid w:val="001829CE"/>
    <w:rsid w:val="001859B6"/>
    <w:rsid w:val="00187945"/>
    <w:rsid w:val="0019100A"/>
    <w:rsid w:val="001917AB"/>
    <w:rsid w:val="00192126"/>
    <w:rsid w:val="00194490"/>
    <w:rsid w:val="00196C77"/>
    <w:rsid w:val="001974DF"/>
    <w:rsid w:val="001A0013"/>
    <w:rsid w:val="001A33A5"/>
    <w:rsid w:val="001A49A3"/>
    <w:rsid w:val="001B1C16"/>
    <w:rsid w:val="001B27A4"/>
    <w:rsid w:val="001B6196"/>
    <w:rsid w:val="001C15BC"/>
    <w:rsid w:val="001C469F"/>
    <w:rsid w:val="001D02CB"/>
    <w:rsid w:val="001D60D4"/>
    <w:rsid w:val="001D7E96"/>
    <w:rsid w:val="001E5E91"/>
    <w:rsid w:val="001F13CC"/>
    <w:rsid w:val="001F2913"/>
    <w:rsid w:val="001F2A5A"/>
    <w:rsid w:val="001F3D17"/>
    <w:rsid w:val="001F3F1F"/>
    <w:rsid w:val="001F42A7"/>
    <w:rsid w:val="001F5A2F"/>
    <w:rsid w:val="001F72A1"/>
    <w:rsid w:val="001F75D9"/>
    <w:rsid w:val="00200718"/>
    <w:rsid w:val="00200A20"/>
    <w:rsid w:val="00206847"/>
    <w:rsid w:val="00212D11"/>
    <w:rsid w:val="00212D19"/>
    <w:rsid w:val="002133EE"/>
    <w:rsid w:val="00213C8A"/>
    <w:rsid w:val="00216284"/>
    <w:rsid w:val="00216C36"/>
    <w:rsid w:val="00217A15"/>
    <w:rsid w:val="00220C1C"/>
    <w:rsid w:val="002238C9"/>
    <w:rsid w:val="00224805"/>
    <w:rsid w:val="00240006"/>
    <w:rsid w:val="00240B25"/>
    <w:rsid w:val="0024183D"/>
    <w:rsid w:val="002457C6"/>
    <w:rsid w:val="00247327"/>
    <w:rsid w:val="0025240A"/>
    <w:rsid w:val="00253710"/>
    <w:rsid w:val="00254676"/>
    <w:rsid w:val="00270BB6"/>
    <w:rsid w:val="0027194A"/>
    <w:rsid w:val="002726FD"/>
    <w:rsid w:val="00273F61"/>
    <w:rsid w:val="00274997"/>
    <w:rsid w:val="00280386"/>
    <w:rsid w:val="0028102C"/>
    <w:rsid w:val="00281314"/>
    <w:rsid w:val="00284B69"/>
    <w:rsid w:val="00284FD5"/>
    <w:rsid w:val="002857B3"/>
    <w:rsid w:val="002857CB"/>
    <w:rsid w:val="002859C4"/>
    <w:rsid w:val="002865CA"/>
    <w:rsid w:val="00292585"/>
    <w:rsid w:val="00293FD6"/>
    <w:rsid w:val="002956E1"/>
    <w:rsid w:val="00295931"/>
    <w:rsid w:val="002A6E9C"/>
    <w:rsid w:val="002B168B"/>
    <w:rsid w:val="002B1AAA"/>
    <w:rsid w:val="002B1B4C"/>
    <w:rsid w:val="002B371E"/>
    <w:rsid w:val="002C0F35"/>
    <w:rsid w:val="002C473C"/>
    <w:rsid w:val="002C489D"/>
    <w:rsid w:val="002D0FCE"/>
    <w:rsid w:val="002E01EA"/>
    <w:rsid w:val="002E0B13"/>
    <w:rsid w:val="002E4C33"/>
    <w:rsid w:val="002E6207"/>
    <w:rsid w:val="002E62E9"/>
    <w:rsid w:val="002F2686"/>
    <w:rsid w:val="002F430F"/>
    <w:rsid w:val="002F4E9B"/>
    <w:rsid w:val="002F53B9"/>
    <w:rsid w:val="002F582D"/>
    <w:rsid w:val="002F6335"/>
    <w:rsid w:val="002F6ED5"/>
    <w:rsid w:val="002F7287"/>
    <w:rsid w:val="00300737"/>
    <w:rsid w:val="003056FD"/>
    <w:rsid w:val="00310B1D"/>
    <w:rsid w:val="00315B48"/>
    <w:rsid w:val="00315C08"/>
    <w:rsid w:val="00315FDA"/>
    <w:rsid w:val="00321B22"/>
    <w:rsid w:val="00325837"/>
    <w:rsid w:val="00330404"/>
    <w:rsid w:val="003341BA"/>
    <w:rsid w:val="00336805"/>
    <w:rsid w:val="00336981"/>
    <w:rsid w:val="00337363"/>
    <w:rsid w:val="00337A7C"/>
    <w:rsid w:val="0034643F"/>
    <w:rsid w:val="00346C6B"/>
    <w:rsid w:val="00353EF6"/>
    <w:rsid w:val="003541CC"/>
    <w:rsid w:val="00354A4C"/>
    <w:rsid w:val="00357CB4"/>
    <w:rsid w:val="0036400B"/>
    <w:rsid w:val="00364165"/>
    <w:rsid w:val="00370161"/>
    <w:rsid w:val="003704B1"/>
    <w:rsid w:val="003705A8"/>
    <w:rsid w:val="003735B2"/>
    <w:rsid w:val="003774AE"/>
    <w:rsid w:val="003815B3"/>
    <w:rsid w:val="003916DB"/>
    <w:rsid w:val="003944CA"/>
    <w:rsid w:val="00397BFD"/>
    <w:rsid w:val="003A15D7"/>
    <w:rsid w:val="003A5E97"/>
    <w:rsid w:val="003A7585"/>
    <w:rsid w:val="003A7F73"/>
    <w:rsid w:val="003B0D95"/>
    <w:rsid w:val="003C12B6"/>
    <w:rsid w:val="003C1FF4"/>
    <w:rsid w:val="003C2060"/>
    <w:rsid w:val="003C32EF"/>
    <w:rsid w:val="003C48B3"/>
    <w:rsid w:val="003C4CF9"/>
    <w:rsid w:val="003D0E00"/>
    <w:rsid w:val="003D5874"/>
    <w:rsid w:val="003E1E75"/>
    <w:rsid w:val="003E23C8"/>
    <w:rsid w:val="003E2470"/>
    <w:rsid w:val="003E37E3"/>
    <w:rsid w:val="003E65EE"/>
    <w:rsid w:val="00402E8C"/>
    <w:rsid w:val="00403BFC"/>
    <w:rsid w:val="00406AA5"/>
    <w:rsid w:val="00411200"/>
    <w:rsid w:val="00412FC3"/>
    <w:rsid w:val="0041677F"/>
    <w:rsid w:val="00422749"/>
    <w:rsid w:val="00424046"/>
    <w:rsid w:val="00424D66"/>
    <w:rsid w:val="00426999"/>
    <w:rsid w:val="00430C09"/>
    <w:rsid w:val="00432727"/>
    <w:rsid w:val="00433251"/>
    <w:rsid w:val="00434EE9"/>
    <w:rsid w:val="0043609D"/>
    <w:rsid w:val="004369D4"/>
    <w:rsid w:val="004403D7"/>
    <w:rsid w:val="0044242F"/>
    <w:rsid w:val="00442BC2"/>
    <w:rsid w:val="0044318E"/>
    <w:rsid w:val="00445BC6"/>
    <w:rsid w:val="0044773D"/>
    <w:rsid w:val="00451596"/>
    <w:rsid w:val="004659D6"/>
    <w:rsid w:val="004671B6"/>
    <w:rsid w:val="00467805"/>
    <w:rsid w:val="00472833"/>
    <w:rsid w:val="004729E2"/>
    <w:rsid w:val="00472EE2"/>
    <w:rsid w:val="004769EC"/>
    <w:rsid w:val="00482A5A"/>
    <w:rsid w:val="00482A74"/>
    <w:rsid w:val="0048697C"/>
    <w:rsid w:val="0048725B"/>
    <w:rsid w:val="00490B1D"/>
    <w:rsid w:val="004915A1"/>
    <w:rsid w:val="00491CF3"/>
    <w:rsid w:val="0049202A"/>
    <w:rsid w:val="00494F6B"/>
    <w:rsid w:val="00495332"/>
    <w:rsid w:val="00495473"/>
    <w:rsid w:val="004A0439"/>
    <w:rsid w:val="004A1DE9"/>
    <w:rsid w:val="004A223E"/>
    <w:rsid w:val="004B0C0C"/>
    <w:rsid w:val="004B503B"/>
    <w:rsid w:val="004B65F6"/>
    <w:rsid w:val="004C08BC"/>
    <w:rsid w:val="004C6601"/>
    <w:rsid w:val="004C7EDE"/>
    <w:rsid w:val="004D759E"/>
    <w:rsid w:val="004D7A36"/>
    <w:rsid w:val="004D7E35"/>
    <w:rsid w:val="004E146F"/>
    <w:rsid w:val="004E3315"/>
    <w:rsid w:val="004E4AEC"/>
    <w:rsid w:val="004E54CE"/>
    <w:rsid w:val="004F42FB"/>
    <w:rsid w:val="004F657D"/>
    <w:rsid w:val="00500C7A"/>
    <w:rsid w:val="00503D76"/>
    <w:rsid w:val="00506BE6"/>
    <w:rsid w:val="00511500"/>
    <w:rsid w:val="00512676"/>
    <w:rsid w:val="005146F4"/>
    <w:rsid w:val="005151B3"/>
    <w:rsid w:val="00515BB7"/>
    <w:rsid w:val="00516538"/>
    <w:rsid w:val="005255A4"/>
    <w:rsid w:val="005318A0"/>
    <w:rsid w:val="005342E8"/>
    <w:rsid w:val="00535980"/>
    <w:rsid w:val="00536527"/>
    <w:rsid w:val="00550B3D"/>
    <w:rsid w:val="00554534"/>
    <w:rsid w:val="0055729D"/>
    <w:rsid w:val="0056051F"/>
    <w:rsid w:val="00560DAD"/>
    <w:rsid w:val="00567279"/>
    <w:rsid w:val="00573CB6"/>
    <w:rsid w:val="00574A4C"/>
    <w:rsid w:val="00574F3B"/>
    <w:rsid w:val="00576680"/>
    <w:rsid w:val="0057689D"/>
    <w:rsid w:val="00581765"/>
    <w:rsid w:val="0058284B"/>
    <w:rsid w:val="00583C11"/>
    <w:rsid w:val="0058496A"/>
    <w:rsid w:val="005901E8"/>
    <w:rsid w:val="00592C2E"/>
    <w:rsid w:val="00593B39"/>
    <w:rsid w:val="00595E23"/>
    <w:rsid w:val="00596693"/>
    <w:rsid w:val="005A0F35"/>
    <w:rsid w:val="005A31A2"/>
    <w:rsid w:val="005B2135"/>
    <w:rsid w:val="005B2FA1"/>
    <w:rsid w:val="005B7C0E"/>
    <w:rsid w:val="005C1CDA"/>
    <w:rsid w:val="005C1DC1"/>
    <w:rsid w:val="005C58D0"/>
    <w:rsid w:val="005D09B2"/>
    <w:rsid w:val="005E2023"/>
    <w:rsid w:val="005E6F82"/>
    <w:rsid w:val="005F5D12"/>
    <w:rsid w:val="006028B0"/>
    <w:rsid w:val="00611510"/>
    <w:rsid w:val="0061178E"/>
    <w:rsid w:val="0061497D"/>
    <w:rsid w:val="00614F92"/>
    <w:rsid w:val="00622434"/>
    <w:rsid w:val="006251D4"/>
    <w:rsid w:val="006307B7"/>
    <w:rsid w:val="006338D8"/>
    <w:rsid w:val="006357E4"/>
    <w:rsid w:val="00635DC7"/>
    <w:rsid w:val="00641982"/>
    <w:rsid w:val="00644FF0"/>
    <w:rsid w:val="00650B95"/>
    <w:rsid w:val="0065282F"/>
    <w:rsid w:val="00654E13"/>
    <w:rsid w:val="0065513F"/>
    <w:rsid w:val="00664DD3"/>
    <w:rsid w:val="006657B2"/>
    <w:rsid w:val="006666DF"/>
    <w:rsid w:val="0066706F"/>
    <w:rsid w:val="0067061F"/>
    <w:rsid w:val="00675F7C"/>
    <w:rsid w:val="006838A9"/>
    <w:rsid w:val="006840E7"/>
    <w:rsid w:val="00685790"/>
    <w:rsid w:val="00686182"/>
    <w:rsid w:val="0068723A"/>
    <w:rsid w:val="00687D34"/>
    <w:rsid w:val="0069042B"/>
    <w:rsid w:val="0069059C"/>
    <w:rsid w:val="006918AA"/>
    <w:rsid w:val="00692CDA"/>
    <w:rsid w:val="00692CDC"/>
    <w:rsid w:val="00695727"/>
    <w:rsid w:val="006A2B48"/>
    <w:rsid w:val="006A3E35"/>
    <w:rsid w:val="006A4B85"/>
    <w:rsid w:val="006C1048"/>
    <w:rsid w:val="006C144B"/>
    <w:rsid w:val="006C6E94"/>
    <w:rsid w:val="006D410E"/>
    <w:rsid w:val="006D6023"/>
    <w:rsid w:val="006D6833"/>
    <w:rsid w:val="006D703B"/>
    <w:rsid w:val="006E49A1"/>
    <w:rsid w:val="006F4F00"/>
    <w:rsid w:val="00704D3A"/>
    <w:rsid w:val="0070509D"/>
    <w:rsid w:val="0070737E"/>
    <w:rsid w:val="00710A3E"/>
    <w:rsid w:val="0071291D"/>
    <w:rsid w:val="0071686D"/>
    <w:rsid w:val="00722044"/>
    <w:rsid w:val="00722530"/>
    <w:rsid w:val="007250DD"/>
    <w:rsid w:val="00734509"/>
    <w:rsid w:val="007453DE"/>
    <w:rsid w:val="00746649"/>
    <w:rsid w:val="00747B9E"/>
    <w:rsid w:val="00754271"/>
    <w:rsid w:val="00754DB6"/>
    <w:rsid w:val="007620F0"/>
    <w:rsid w:val="00772C3C"/>
    <w:rsid w:val="00772E4F"/>
    <w:rsid w:val="007752F9"/>
    <w:rsid w:val="007807E2"/>
    <w:rsid w:val="00782A6C"/>
    <w:rsid w:val="007856B0"/>
    <w:rsid w:val="00785EDD"/>
    <w:rsid w:val="00787149"/>
    <w:rsid w:val="00787E0E"/>
    <w:rsid w:val="007907BA"/>
    <w:rsid w:val="007908BD"/>
    <w:rsid w:val="0079172A"/>
    <w:rsid w:val="007A131E"/>
    <w:rsid w:val="007A411A"/>
    <w:rsid w:val="007A4F42"/>
    <w:rsid w:val="007C0FEF"/>
    <w:rsid w:val="007C162F"/>
    <w:rsid w:val="007C3D7E"/>
    <w:rsid w:val="007C6474"/>
    <w:rsid w:val="007E1FAB"/>
    <w:rsid w:val="007E700D"/>
    <w:rsid w:val="00806721"/>
    <w:rsid w:val="00806E3B"/>
    <w:rsid w:val="00807C32"/>
    <w:rsid w:val="00812034"/>
    <w:rsid w:val="00812CAF"/>
    <w:rsid w:val="008200C2"/>
    <w:rsid w:val="0082052C"/>
    <w:rsid w:val="00821018"/>
    <w:rsid w:val="00823AA3"/>
    <w:rsid w:val="00823B06"/>
    <w:rsid w:val="00833B49"/>
    <w:rsid w:val="008356D6"/>
    <w:rsid w:val="00842908"/>
    <w:rsid w:val="00843697"/>
    <w:rsid w:val="0085273A"/>
    <w:rsid w:val="0085299D"/>
    <w:rsid w:val="00856DDE"/>
    <w:rsid w:val="008574FA"/>
    <w:rsid w:val="0086382E"/>
    <w:rsid w:val="00864096"/>
    <w:rsid w:val="00865C92"/>
    <w:rsid w:val="00870155"/>
    <w:rsid w:val="008747FD"/>
    <w:rsid w:val="00877431"/>
    <w:rsid w:val="0088086D"/>
    <w:rsid w:val="00881D52"/>
    <w:rsid w:val="00882B17"/>
    <w:rsid w:val="00887AE3"/>
    <w:rsid w:val="008917D2"/>
    <w:rsid w:val="008929B2"/>
    <w:rsid w:val="00892AF5"/>
    <w:rsid w:val="008947F4"/>
    <w:rsid w:val="008954C8"/>
    <w:rsid w:val="008A14A3"/>
    <w:rsid w:val="008A2384"/>
    <w:rsid w:val="008B0AD6"/>
    <w:rsid w:val="008B1ED7"/>
    <w:rsid w:val="008B222E"/>
    <w:rsid w:val="008B2EF4"/>
    <w:rsid w:val="008B621F"/>
    <w:rsid w:val="008C3791"/>
    <w:rsid w:val="008C40DD"/>
    <w:rsid w:val="008C7958"/>
    <w:rsid w:val="008C7AEB"/>
    <w:rsid w:val="008D1DC2"/>
    <w:rsid w:val="008D5993"/>
    <w:rsid w:val="008D5D39"/>
    <w:rsid w:val="008E171E"/>
    <w:rsid w:val="008E42CE"/>
    <w:rsid w:val="008F3843"/>
    <w:rsid w:val="008F658A"/>
    <w:rsid w:val="008F7307"/>
    <w:rsid w:val="00900B70"/>
    <w:rsid w:val="00902A36"/>
    <w:rsid w:val="0090542D"/>
    <w:rsid w:val="00906AE4"/>
    <w:rsid w:val="00910FCD"/>
    <w:rsid w:val="00912B8C"/>
    <w:rsid w:val="009137B0"/>
    <w:rsid w:val="009141D2"/>
    <w:rsid w:val="00917927"/>
    <w:rsid w:val="009208ED"/>
    <w:rsid w:val="00924AF9"/>
    <w:rsid w:val="009250D2"/>
    <w:rsid w:val="00926A50"/>
    <w:rsid w:val="00934D9F"/>
    <w:rsid w:val="009365E0"/>
    <w:rsid w:val="00941C51"/>
    <w:rsid w:val="00942CDA"/>
    <w:rsid w:val="00944B17"/>
    <w:rsid w:val="00951191"/>
    <w:rsid w:val="00952333"/>
    <w:rsid w:val="00953018"/>
    <w:rsid w:val="0096086F"/>
    <w:rsid w:val="0096600F"/>
    <w:rsid w:val="009718C5"/>
    <w:rsid w:val="0097221A"/>
    <w:rsid w:val="009749AD"/>
    <w:rsid w:val="00975864"/>
    <w:rsid w:val="009769A4"/>
    <w:rsid w:val="00987A40"/>
    <w:rsid w:val="00992FD1"/>
    <w:rsid w:val="00995BAB"/>
    <w:rsid w:val="009A43E9"/>
    <w:rsid w:val="009A4AEE"/>
    <w:rsid w:val="009A65F8"/>
    <w:rsid w:val="009A70F2"/>
    <w:rsid w:val="009B60EF"/>
    <w:rsid w:val="009B61F3"/>
    <w:rsid w:val="009B6CBC"/>
    <w:rsid w:val="009B7193"/>
    <w:rsid w:val="009C090D"/>
    <w:rsid w:val="009C679C"/>
    <w:rsid w:val="009D4439"/>
    <w:rsid w:val="009E21BC"/>
    <w:rsid w:val="009E4F23"/>
    <w:rsid w:val="009F429A"/>
    <w:rsid w:val="00A050C5"/>
    <w:rsid w:val="00A076B4"/>
    <w:rsid w:val="00A24491"/>
    <w:rsid w:val="00A252B7"/>
    <w:rsid w:val="00A25ECC"/>
    <w:rsid w:val="00A27BE8"/>
    <w:rsid w:val="00A321CD"/>
    <w:rsid w:val="00A403E1"/>
    <w:rsid w:val="00A4440D"/>
    <w:rsid w:val="00A44FDE"/>
    <w:rsid w:val="00A55249"/>
    <w:rsid w:val="00A56419"/>
    <w:rsid w:val="00A5755B"/>
    <w:rsid w:val="00A62C8B"/>
    <w:rsid w:val="00A637CD"/>
    <w:rsid w:val="00A64BB1"/>
    <w:rsid w:val="00A65FBE"/>
    <w:rsid w:val="00A7055E"/>
    <w:rsid w:val="00A722A2"/>
    <w:rsid w:val="00A752A9"/>
    <w:rsid w:val="00A8305F"/>
    <w:rsid w:val="00A84614"/>
    <w:rsid w:val="00A84B7C"/>
    <w:rsid w:val="00A921CF"/>
    <w:rsid w:val="00A9445F"/>
    <w:rsid w:val="00AA01C1"/>
    <w:rsid w:val="00AB0728"/>
    <w:rsid w:val="00AB1BE5"/>
    <w:rsid w:val="00AB356F"/>
    <w:rsid w:val="00AB597D"/>
    <w:rsid w:val="00AB716A"/>
    <w:rsid w:val="00AB720A"/>
    <w:rsid w:val="00AC2CF9"/>
    <w:rsid w:val="00AC51DD"/>
    <w:rsid w:val="00AC63F6"/>
    <w:rsid w:val="00AD03B0"/>
    <w:rsid w:val="00AD0452"/>
    <w:rsid w:val="00AD2C5D"/>
    <w:rsid w:val="00AD3D9D"/>
    <w:rsid w:val="00AD47EF"/>
    <w:rsid w:val="00AD52B9"/>
    <w:rsid w:val="00AD67F1"/>
    <w:rsid w:val="00AE45C0"/>
    <w:rsid w:val="00AF1A25"/>
    <w:rsid w:val="00AF345C"/>
    <w:rsid w:val="00AF5A38"/>
    <w:rsid w:val="00B04CDD"/>
    <w:rsid w:val="00B10DB2"/>
    <w:rsid w:val="00B15336"/>
    <w:rsid w:val="00B17804"/>
    <w:rsid w:val="00B276F4"/>
    <w:rsid w:val="00B316A6"/>
    <w:rsid w:val="00B33974"/>
    <w:rsid w:val="00B34F5F"/>
    <w:rsid w:val="00B360AF"/>
    <w:rsid w:val="00B421CA"/>
    <w:rsid w:val="00B423A8"/>
    <w:rsid w:val="00B439F9"/>
    <w:rsid w:val="00B50CF1"/>
    <w:rsid w:val="00B51113"/>
    <w:rsid w:val="00B52C35"/>
    <w:rsid w:val="00B56EF3"/>
    <w:rsid w:val="00B63037"/>
    <w:rsid w:val="00B64321"/>
    <w:rsid w:val="00B64986"/>
    <w:rsid w:val="00B7098A"/>
    <w:rsid w:val="00B7264E"/>
    <w:rsid w:val="00B72C49"/>
    <w:rsid w:val="00B7327F"/>
    <w:rsid w:val="00B73A3E"/>
    <w:rsid w:val="00B7547C"/>
    <w:rsid w:val="00B81E60"/>
    <w:rsid w:val="00B845F0"/>
    <w:rsid w:val="00B84D8B"/>
    <w:rsid w:val="00B861C6"/>
    <w:rsid w:val="00B867C8"/>
    <w:rsid w:val="00B8725B"/>
    <w:rsid w:val="00B921DA"/>
    <w:rsid w:val="00B966F7"/>
    <w:rsid w:val="00B9727D"/>
    <w:rsid w:val="00B9744A"/>
    <w:rsid w:val="00BA1979"/>
    <w:rsid w:val="00BB3F73"/>
    <w:rsid w:val="00BB635B"/>
    <w:rsid w:val="00BC4958"/>
    <w:rsid w:val="00BC5062"/>
    <w:rsid w:val="00BD0191"/>
    <w:rsid w:val="00BD13A0"/>
    <w:rsid w:val="00BD1584"/>
    <w:rsid w:val="00BE0419"/>
    <w:rsid w:val="00BE2A46"/>
    <w:rsid w:val="00BF0F60"/>
    <w:rsid w:val="00C05009"/>
    <w:rsid w:val="00C05CB2"/>
    <w:rsid w:val="00C05D79"/>
    <w:rsid w:val="00C065F0"/>
    <w:rsid w:val="00C275F4"/>
    <w:rsid w:val="00C3145B"/>
    <w:rsid w:val="00C32A79"/>
    <w:rsid w:val="00C33B70"/>
    <w:rsid w:val="00C359FC"/>
    <w:rsid w:val="00C51085"/>
    <w:rsid w:val="00C547D2"/>
    <w:rsid w:val="00C55C08"/>
    <w:rsid w:val="00C55EDA"/>
    <w:rsid w:val="00C56756"/>
    <w:rsid w:val="00C60FD7"/>
    <w:rsid w:val="00C72B97"/>
    <w:rsid w:val="00C73E53"/>
    <w:rsid w:val="00C821E4"/>
    <w:rsid w:val="00C8371A"/>
    <w:rsid w:val="00C83C6F"/>
    <w:rsid w:val="00C87D2F"/>
    <w:rsid w:val="00C92195"/>
    <w:rsid w:val="00C9422D"/>
    <w:rsid w:val="00C944A2"/>
    <w:rsid w:val="00C97594"/>
    <w:rsid w:val="00CA4E0B"/>
    <w:rsid w:val="00CB1425"/>
    <w:rsid w:val="00CB3D94"/>
    <w:rsid w:val="00CB6ED9"/>
    <w:rsid w:val="00CC201F"/>
    <w:rsid w:val="00CC2161"/>
    <w:rsid w:val="00CC2A37"/>
    <w:rsid w:val="00CC51B2"/>
    <w:rsid w:val="00CC60BF"/>
    <w:rsid w:val="00CD6C64"/>
    <w:rsid w:val="00CD7193"/>
    <w:rsid w:val="00CE01F6"/>
    <w:rsid w:val="00CE0891"/>
    <w:rsid w:val="00CE15B0"/>
    <w:rsid w:val="00CE4246"/>
    <w:rsid w:val="00CF1BFF"/>
    <w:rsid w:val="00CF2293"/>
    <w:rsid w:val="00D0470B"/>
    <w:rsid w:val="00D077EA"/>
    <w:rsid w:val="00D10930"/>
    <w:rsid w:val="00D11FA1"/>
    <w:rsid w:val="00D13FE7"/>
    <w:rsid w:val="00D1423A"/>
    <w:rsid w:val="00D152BD"/>
    <w:rsid w:val="00D17E62"/>
    <w:rsid w:val="00D26E99"/>
    <w:rsid w:val="00D27A1A"/>
    <w:rsid w:val="00D3054D"/>
    <w:rsid w:val="00D322C2"/>
    <w:rsid w:val="00D351CC"/>
    <w:rsid w:val="00D35BE8"/>
    <w:rsid w:val="00D3660C"/>
    <w:rsid w:val="00D4148C"/>
    <w:rsid w:val="00D5566D"/>
    <w:rsid w:val="00D55865"/>
    <w:rsid w:val="00D566B1"/>
    <w:rsid w:val="00D70459"/>
    <w:rsid w:val="00D77F22"/>
    <w:rsid w:val="00D80FB3"/>
    <w:rsid w:val="00D8293F"/>
    <w:rsid w:val="00D83559"/>
    <w:rsid w:val="00D86013"/>
    <w:rsid w:val="00D87C5F"/>
    <w:rsid w:val="00D916E1"/>
    <w:rsid w:val="00D91864"/>
    <w:rsid w:val="00D92FF9"/>
    <w:rsid w:val="00D94465"/>
    <w:rsid w:val="00D9583C"/>
    <w:rsid w:val="00D963A9"/>
    <w:rsid w:val="00D96685"/>
    <w:rsid w:val="00DA178C"/>
    <w:rsid w:val="00DA277D"/>
    <w:rsid w:val="00DA44FD"/>
    <w:rsid w:val="00DA4554"/>
    <w:rsid w:val="00DA66E0"/>
    <w:rsid w:val="00DC0767"/>
    <w:rsid w:val="00DC3737"/>
    <w:rsid w:val="00DC3F5F"/>
    <w:rsid w:val="00DD1EEE"/>
    <w:rsid w:val="00DE306D"/>
    <w:rsid w:val="00DF0CE3"/>
    <w:rsid w:val="00DF2C0F"/>
    <w:rsid w:val="00E03AFA"/>
    <w:rsid w:val="00E10326"/>
    <w:rsid w:val="00E11534"/>
    <w:rsid w:val="00E119D5"/>
    <w:rsid w:val="00E15416"/>
    <w:rsid w:val="00E2698F"/>
    <w:rsid w:val="00E3176C"/>
    <w:rsid w:val="00E3305C"/>
    <w:rsid w:val="00E3394D"/>
    <w:rsid w:val="00E33F04"/>
    <w:rsid w:val="00E367FB"/>
    <w:rsid w:val="00E371D1"/>
    <w:rsid w:val="00E40BB4"/>
    <w:rsid w:val="00E43280"/>
    <w:rsid w:val="00E47724"/>
    <w:rsid w:val="00E529C6"/>
    <w:rsid w:val="00E547F3"/>
    <w:rsid w:val="00E568D7"/>
    <w:rsid w:val="00E66AAB"/>
    <w:rsid w:val="00E67131"/>
    <w:rsid w:val="00E70A32"/>
    <w:rsid w:val="00E70A95"/>
    <w:rsid w:val="00E73CD9"/>
    <w:rsid w:val="00E754E2"/>
    <w:rsid w:val="00E75D85"/>
    <w:rsid w:val="00E80434"/>
    <w:rsid w:val="00E81305"/>
    <w:rsid w:val="00E815F0"/>
    <w:rsid w:val="00E83903"/>
    <w:rsid w:val="00E86968"/>
    <w:rsid w:val="00E90F6C"/>
    <w:rsid w:val="00E914B3"/>
    <w:rsid w:val="00E9404F"/>
    <w:rsid w:val="00E94CD8"/>
    <w:rsid w:val="00E95EF2"/>
    <w:rsid w:val="00E95F8F"/>
    <w:rsid w:val="00EA3941"/>
    <w:rsid w:val="00EA4FF0"/>
    <w:rsid w:val="00EA6A0B"/>
    <w:rsid w:val="00EA7708"/>
    <w:rsid w:val="00EB2CA8"/>
    <w:rsid w:val="00EB5A6E"/>
    <w:rsid w:val="00EB6B18"/>
    <w:rsid w:val="00EB746B"/>
    <w:rsid w:val="00EC12EF"/>
    <w:rsid w:val="00EC2552"/>
    <w:rsid w:val="00EC447D"/>
    <w:rsid w:val="00EC4919"/>
    <w:rsid w:val="00ED281D"/>
    <w:rsid w:val="00EE0C01"/>
    <w:rsid w:val="00EE1BF7"/>
    <w:rsid w:val="00EE6A65"/>
    <w:rsid w:val="00EE743D"/>
    <w:rsid w:val="00EF34DB"/>
    <w:rsid w:val="00F15663"/>
    <w:rsid w:val="00F156C4"/>
    <w:rsid w:val="00F16E91"/>
    <w:rsid w:val="00F231F8"/>
    <w:rsid w:val="00F31097"/>
    <w:rsid w:val="00F34C1C"/>
    <w:rsid w:val="00F3539E"/>
    <w:rsid w:val="00F41266"/>
    <w:rsid w:val="00F447C8"/>
    <w:rsid w:val="00F448C4"/>
    <w:rsid w:val="00F51DCB"/>
    <w:rsid w:val="00F55294"/>
    <w:rsid w:val="00F560C7"/>
    <w:rsid w:val="00F56FBD"/>
    <w:rsid w:val="00F57081"/>
    <w:rsid w:val="00F6011B"/>
    <w:rsid w:val="00F60694"/>
    <w:rsid w:val="00F613A1"/>
    <w:rsid w:val="00F62E87"/>
    <w:rsid w:val="00F67905"/>
    <w:rsid w:val="00F7586B"/>
    <w:rsid w:val="00F843F7"/>
    <w:rsid w:val="00F95B83"/>
    <w:rsid w:val="00FA104F"/>
    <w:rsid w:val="00FA16FB"/>
    <w:rsid w:val="00FA326D"/>
    <w:rsid w:val="00FA6169"/>
    <w:rsid w:val="00FB0642"/>
    <w:rsid w:val="00FB0B36"/>
    <w:rsid w:val="00FB4045"/>
    <w:rsid w:val="00FC0A52"/>
    <w:rsid w:val="00FC2C95"/>
    <w:rsid w:val="00FC390B"/>
    <w:rsid w:val="00FC7BFD"/>
    <w:rsid w:val="00FD3F6B"/>
    <w:rsid w:val="00FD50AE"/>
    <w:rsid w:val="00FD5D96"/>
    <w:rsid w:val="00FE1785"/>
    <w:rsid w:val="00FF2484"/>
    <w:rsid w:val="00FF3997"/>
    <w:rsid w:val="00FF3D80"/>
    <w:rsid w:val="00FF43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ity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iPriority="99" w:unhideWhenUsed="1" w:qFormat="1"/>
    <w:lsdException w:name="Title" w:uiPriority="99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859C4"/>
    <w:rPr>
      <w:sz w:val="24"/>
      <w:szCs w:val="24"/>
      <w:lang w:eastAsia="en-US"/>
    </w:rPr>
  </w:style>
  <w:style w:type="paragraph" w:styleId="1">
    <w:name w:val="heading 1"/>
    <w:basedOn w:val="a"/>
    <w:link w:val="10"/>
    <w:uiPriority w:val="9"/>
    <w:qFormat/>
    <w:rsid w:val="00772E4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C92195"/>
    <w:pPr>
      <w:tabs>
        <w:tab w:val="left" w:pos="426"/>
      </w:tabs>
      <w:jc w:val="both"/>
    </w:pPr>
    <w:rPr>
      <w:sz w:val="22"/>
      <w:szCs w:val="22"/>
      <w:lang w:val="en-AU"/>
    </w:rPr>
  </w:style>
  <w:style w:type="paragraph" w:styleId="a4">
    <w:name w:val="footer"/>
    <w:basedOn w:val="a"/>
    <w:rsid w:val="007C6474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7C6474"/>
  </w:style>
  <w:style w:type="paragraph" w:styleId="a6">
    <w:name w:val="List Paragraph"/>
    <w:basedOn w:val="a"/>
    <w:uiPriority w:val="34"/>
    <w:qFormat/>
    <w:rsid w:val="00F31097"/>
    <w:pPr>
      <w:ind w:left="720"/>
      <w:contextualSpacing/>
    </w:pPr>
    <w:rPr>
      <w:lang w:eastAsia="ru-RU"/>
    </w:rPr>
  </w:style>
  <w:style w:type="character" w:styleId="a7">
    <w:name w:val="annotation reference"/>
    <w:basedOn w:val="a0"/>
    <w:rsid w:val="00BC4958"/>
    <w:rPr>
      <w:sz w:val="16"/>
      <w:szCs w:val="16"/>
    </w:rPr>
  </w:style>
  <w:style w:type="paragraph" w:styleId="a8">
    <w:name w:val="annotation text"/>
    <w:basedOn w:val="a"/>
    <w:link w:val="a9"/>
    <w:rsid w:val="00BC4958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BC4958"/>
    <w:rPr>
      <w:lang w:eastAsia="en-US"/>
    </w:rPr>
  </w:style>
  <w:style w:type="paragraph" w:styleId="aa">
    <w:name w:val="annotation subject"/>
    <w:basedOn w:val="a8"/>
    <w:next w:val="a8"/>
    <w:link w:val="ab"/>
    <w:rsid w:val="00BC4958"/>
    <w:rPr>
      <w:b/>
      <w:bCs/>
    </w:rPr>
  </w:style>
  <w:style w:type="character" w:customStyle="1" w:styleId="ab">
    <w:name w:val="Тема примечания Знак"/>
    <w:basedOn w:val="a9"/>
    <w:link w:val="aa"/>
    <w:rsid w:val="00BC4958"/>
    <w:rPr>
      <w:b/>
      <w:bCs/>
      <w:lang w:eastAsia="en-US"/>
    </w:rPr>
  </w:style>
  <w:style w:type="paragraph" w:styleId="ac">
    <w:name w:val="Balloon Text"/>
    <w:basedOn w:val="a"/>
    <w:link w:val="ad"/>
    <w:rsid w:val="00BC4958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rsid w:val="00BC4958"/>
    <w:rPr>
      <w:rFonts w:ascii="Tahoma" w:hAnsi="Tahoma" w:cs="Tahoma"/>
      <w:sz w:val="16"/>
      <w:szCs w:val="16"/>
      <w:lang w:eastAsia="en-US"/>
    </w:rPr>
  </w:style>
  <w:style w:type="paragraph" w:styleId="ae">
    <w:name w:val="Title"/>
    <w:basedOn w:val="a"/>
    <w:next w:val="a"/>
    <w:link w:val="af"/>
    <w:uiPriority w:val="99"/>
    <w:qFormat/>
    <w:rsid w:val="00BC4958"/>
    <w:pPr>
      <w:autoSpaceDE w:val="0"/>
      <w:autoSpaceDN w:val="0"/>
      <w:jc w:val="center"/>
    </w:pPr>
    <w:rPr>
      <w:b/>
      <w:bCs/>
      <w:kern w:val="28"/>
      <w:lang w:val="en-US"/>
    </w:rPr>
  </w:style>
  <w:style w:type="character" w:customStyle="1" w:styleId="af">
    <w:name w:val="Название Знак"/>
    <w:basedOn w:val="a0"/>
    <w:link w:val="ae"/>
    <w:uiPriority w:val="99"/>
    <w:rsid w:val="00BC4958"/>
    <w:rPr>
      <w:rFonts w:eastAsia="Times New Roman"/>
      <w:b/>
      <w:bCs/>
      <w:kern w:val="28"/>
      <w:sz w:val="24"/>
      <w:szCs w:val="24"/>
      <w:lang w:val="en-US" w:eastAsia="en-US"/>
    </w:rPr>
  </w:style>
  <w:style w:type="paragraph" w:styleId="af0">
    <w:name w:val="Body Text"/>
    <w:basedOn w:val="a"/>
    <w:link w:val="af1"/>
    <w:rsid w:val="00BC4958"/>
    <w:pPr>
      <w:spacing w:after="120"/>
    </w:pPr>
  </w:style>
  <w:style w:type="character" w:customStyle="1" w:styleId="af1">
    <w:name w:val="Основной текст Знак"/>
    <w:basedOn w:val="a0"/>
    <w:link w:val="af0"/>
    <w:rsid w:val="00BC4958"/>
    <w:rPr>
      <w:sz w:val="24"/>
      <w:szCs w:val="24"/>
      <w:lang w:eastAsia="en-US"/>
    </w:rPr>
  </w:style>
  <w:style w:type="paragraph" w:styleId="af2">
    <w:name w:val="caption"/>
    <w:basedOn w:val="a"/>
    <w:next w:val="a"/>
    <w:uiPriority w:val="99"/>
    <w:qFormat/>
    <w:rsid w:val="00EA4FF0"/>
    <w:pPr>
      <w:spacing w:before="120" w:after="120"/>
    </w:pPr>
    <w:rPr>
      <w:rFonts w:eastAsiaTheme="minorEastAsia"/>
      <w:b/>
      <w:bCs/>
      <w:sz w:val="20"/>
      <w:szCs w:val="20"/>
      <w:lang w:val="en-US"/>
    </w:rPr>
  </w:style>
  <w:style w:type="paragraph" w:customStyle="1" w:styleId="Author">
    <w:name w:val="Author"/>
    <w:basedOn w:val="a"/>
    <w:uiPriority w:val="99"/>
    <w:rsid w:val="00EA4FF0"/>
    <w:pPr>
      <w:jc w:val="center"/>
    </w:pPr>
    <w:rPr>
      <w:rFonts w:eastAsiaTheme="minorEastAsia"/>
      <w:lang w:val="en-US"/>
    </w:rPr>
  </w:style>
  <w:style w:type="paragraph" w:customStyle="1" w:styleId="Figure">
    <w:name w:val="Figure"/>
    <w:basedOn w:val="af3"/>
    <w:next w:val="af2"/>
    <w:uiPriority w:val="99"/>
    <w:rsid w:val="00EA4FF0"/>
    <w:pPr>
      <w:jc w:val="center"/>
    </w:pPr>
    <w:rPr>
      <w:rFonts w:eastAsiaTheme="minorEastAsia"/>
      <w:noProof/>
      <w:lang w:val="en-GB" w:eastAsia="en-GB"/>
    </w:rPr>
  </w:style>
  <w:style w:type="paragraph" w:styleId="af3">
    <w:name w:val="No Spacing"/>
    <w:uiPriority w:val="1"/>
    <w:qFormat/>
    <w:rsid w:val="00EA4FF0"/>
    <w:rPr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772E4F"/>
    <w:rPr>
      <w:b/>
      <w:bCs/>
      <w:kern w:val="36"/>
      <w:sz w:val="48"/>
      <w:szCs w:val="48"/>
    </w:rPr>
  </w:style>
  <w:style w:type="table" w:styleId="af4">
    <w:name w:val="Table Grid"/>
    <w:basedOn w:val="a1"/>
    <w:rsid w:val="009C090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Placeholder Text"/>
    <w:basedOn w:val="a0"/>
    <w:uiPriority w:val="99"/>
    <w:semiHidden/>
    <w:rsid w:val="00F51DCB"/>
    <w:rPr>
      <w:color w:val="808080"/>
    </w:rPr>
  </w:style>
  <w:style w:type="paragraph" w:styleId="af6">
    <w:name w:val="header"/>
    <w:basedOn w:val="a"/>
    <w:link w:val="af7"/>
    <w:rsid w:val="008E171E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rsid w:val="008E171E"/>
    <w:rPr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iPriority="99" w:unhideWhenUsed="1" w:qFormat="1"/>
    <w:lsdException w:name="Title" w:uiPriority="99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859C4"/>
    <w:rPr>
      <w:sz w:val="24"/>
      <w:szCs w:val="24"/>
      <w:lang w:eastAsia="en-US"/>
    </w:rPr>
  </w:style>
  <w:style w:type="paragraph" w:styleId="1">
    <w:name w:val="heading 1"/>
    <w:basedOn w:val="a"/>
    <w:link w:val="10"/>
    <w:uiPriority w:val="9"/>
    <w:qFormat/>
    <w:rsid w:val="00772E4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C92195"/>
    <w:pPr>
      <w:tabs>
        <w:tab w:val="left" w:pos="426"/>
      </w:tabs>
      <w:jc w:val="both"/>
    </w:pPr>
    <w:rPr>
      <w:sz w:val="22"/>
      <w:szCs w:val="22"/>
      <w:lang w:val="en-AU"/>
    </w:rPr>
  </w:style>
  <w:style w:type="paragraph" w:styleId="a4">
    <w:name w:val="footer"/>
    <w:basedOn w:val="a"/>
    <w:rsid w:val="007C6474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7C6474"/>
  </w:style>
  <w:style w:type="paragraph" w:styleId="a6">
    <w:name w:val="List Paragraph"/>
    <w:basedOn w:val="a"/>
    <w:uiPriority w:val="34"/>
    <w:qFormat/>
    <w:rsid w:val="00F31097"/>
    <w:pPr>
      <w:ind w:left="720"/>
      <w:contextualSpacing/>
    </w:pPr>
    <w:rPr>
      <w:lang w:eastAsia="ru-RU"/>
    </w:rPr>
  </w:style>
  <w:style w:type="character" w:styleId="a7">
    <w:name w:val="annotation reference"/>
    <w:basedOn w:val="a0"/>
    <w:rsid w:val="00BC4958"/>
    <w:rPr>
      <w:sz w:val="16"/>
      <w:szCs w:val="16"/>
    </w:rPr>
  </w:style>
  <w:style w:type="paragraph" w:styleId="a8">
    <w:name w:val="annotation text"/>
    <w:basedOn w:val="a"/>
    <w:link w:val="a9"/>
    <w:rsid w:val="00BC4958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BC4958"/>
    <w:rPr>
      <w:lang w:eastAsia="en-US"/>
    </w:rPr>
  </w:style>
  <w:style w:type="paragraph" w:styleId="aa">
    <w:name w:val="annotation subject"/>
    <w:basedOn w:val="a8"/>
    <w:next w:val="a8"/>
    <w:link w:val="ab"/>
    <w:rsid w:val="00BC4958"/>
    <w:rPr>
      <w:b/>
      <w:bCs/>
    </w:rPr>
  </w:style>
  <w:style w:type="character" w:customStyle="1" w:styleId="ab">
    <w:name w:val="Тема примечания Знак"/>
    <w:basedOn w:val="a9"/>
    <w:link w:val="aa"/>
    <w:rsid w:val="00BC4958"/>
    <w:rPr>
      <w:b/>
      <w:bCs/>
      <w:lang w:eastAsia="en-US"/>
    </w:rPr>
  </w:style>
  <w:style w:type="paragraph" w:styleId="ac">
    <w:name w:val="Balloon Text"/>
    <w:basedOn w:val="a"/>
    <w:link w:val="ad"/>
    <w:rsid w:val="00BC4958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rsid w:val="00BC4958"/>
    <w:rPr>
      <w:rFonts w:ascii="Tahoma" w:hAnsi="Tahoma" w:cs="Tahoma"/>
      <w:sz w:val="16"/>
      <w:szCs w:val="16"/>
      <w:lang w:eastAsia="en-US"/>
    </w:rPr>
  </w:style>
  <w:style w:type="paragraph" w:styleId="ae">
    <w:name w:val="Title"/>
    <w:basedOn w:val="a"/>
    <w:next w:val="a"/>
    <w:link w:val="af"/>
    <w:uiPriority w:val="99"/>
    <w:qFormat/>
    <w:rsid w:val="00BC4958"/>
    <w:pPr>
      <w:autoSpaceDE w:val="0"/>
      <w:autoSpaceDN w:val="0"/>
      <w:jc w:val="center"/>
    </w:pPr>
    <w:rPr>
      <w:b/>
      <w:bCs/>
      <w:kern w:val="28"/>
      <w:lang w:val="en-US"/>
    </w:rPr>
  </w:style>
  <w:style w:type="character" w:customStyle="1" w:styleId="af">
    <w:name w:val="Название Знак"/>
    <w:basedOn w:val="a0"/>
    <w:link w:val="ae"/>
    <w:uiPriority w:val="99"/>
    <w:rsid w:val="00BC4958"/>
    <w:rPr>
      <w:rFonts w:eastAsia="Times New Roman"/>
      <w:b/>
      <w:bCs/>
      <w:kern w:val="28"/>
      <w:sz w:val="24"/>
      <w:szCs w:val="24"/>
      <w:lang w:val="en-US" w:eastAsia="en-US"/>
    </w:rPr>
  </w:style>
  <w:style w:type="paragraph" w:styleId="af0">
    <w:name w:val="Body Text"/>
    <w:basedOn w:val="a"/>
    <w:link w:val="af1"/>
    <w:rsid w:val="00BC4958"/>
    <w:pPr>
      <w:spacing w:after="120"/>
    </w:pPr>
  </w:style>
  <w:style w:type="character" w:customStyle="1" w:styleId="af1">
    <w:name w:val="Основной текст Знак"/>
    <w:basedOn w:val="a0"/>
    <w:link w:val="af0"/>
    <w:rsid w:val="00BC4958"/>
    <w:rPr>
      <w:sz w:val="24"/>
      <w:szCs w:val="24"/>
      <w:lang w:eastAsia="en-US"/>
    </w:rPr>
  </w:style>
  <w:style w:type="paragraph" w:styleId="af2">
    <w:name w:val="caption"/>
    <w:basedOn w:val="a"/>
    <w:next w:val="a"/>
    <w:uiPriority w:val="99"/>
    <w:qFormat/>
    <w:rsid w:val="00EA4FF0"/>
    <w:pPr>
      <w:spacing w:before="120" w:after="120"/>
    </w:pPr>
    <w:rPr>
      <w:rFonts w:eastAsiaTheme="minorEastAsia"/>
      <w:b/>
      <w:bCs/>
      <w:sz w:val="20"/>
      <w:szCs w:val="20"/>
      <w:lang w:val="en-US"/>
    </w:rPr>
  </w:style>
  <w:style w:type="paragraph" w:customStyle="1" w:styleId="Author">
    <w:name w:val="Author"/>
    <w:basedOn w:val="a"/>
    <w:uiPriority w:val="99"/>
    <w:rsid w:val="00EA4FF0"/>
    <w:pPr>
      <w:jc w:val="center"/>
    </w:pPr>
    <w:rPr>
      <w:rFonts w:eastAsiaTheme="minorEastAsia"/>
      <w:lang w:val="en-US"/>
    </w:rPr>
  </w:style>
  <w:style w:type="paragraph" w:customStyle="1" w:styleId="Figure">
    <w:name w:val="Figure"/>
    <w:basedOn w:val="af3"/>
    <w:next w:val="af2"/>
    <w:uiPriority w:val="99"/>
    <w:rsid w:val="00EA4FF0"/>
    <w:pPr>
      <w:jc w:val="center"/>
    </w:pPr>
    <w:rPr>
      <w:rFonts w:eastAsiaTheme="minorEastAsia"/>
      <w:noProof/>
      <w:lang w:val="en-GB" w:eastAsia="en-GB"/>
    </w:rPr>
  </w:style>
  <w:style w:type="paragraph" w:styleId="af3">
    <w:name w:val="No Spacing"/>
    <w:uiPriority w:val="1"/>
    <w:qFormat/>
    <w:rsid w:val="00EA4FF0"/>
    <w:rPr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772E4F"/>
    <w:rPr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9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69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59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6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9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3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1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7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63" Type="http://schemas.openxmlformats.org/officeDocument/2006/relationships/image" Target="media/image29.wmf"/><Relationship Id="rId84" Type="http://schemas.openxmlformats.org/officeDocument/2006/relationships/image" Target="media/image40.wmf"/><Relationship Id="rId138" Type="http://schemas.openxmlformats.org/officeDocument/2006/relationships/oleObject" Target="embeddings/oleObject65.bin"/><Relationship Id="rId159" Type="http://schemas.openxmlformats.org/officeDocument/2006/relationships/image" Target="media/image77.wmf"/><Relationship Id="rId170" Type="http://schemas.openxmlformats.org/officeDocument/2006/relationships/oleObject" Target="embeddings/oleObject81.bin"/><Relationship Id="rId191" Type="http://schemas.openxmlformats.org/officeDocument/2006/relationships/image" Target="media/image93.wmf"/><Relationship Id="rId205" Type="http://schemas.openxmlformats.org/officeDocument/2006/relationships/image" Target="media/image100.png"/><Relationship Id="rId226" Type="http://schemas.openxmlformats.org/officeDocument/2006/relationships/image" Target="media/image110.wmf"/><Relationship Id="rId247" Type="http://schemas.openxmlformats.org/officeDocument/2006/relationships/oleObject" Target="embeddings/oleObject120.bin"/><Relationship Id="rId107" Type="http://schemas.openxmlformats.org/officeDocument/2006/relationships/image" Target="media/image51.wmf"/><Relationship Id="rId268" Type="http://schemas.openxmlformats.org/officeDocument/2006/relationships/footer" Target="footer2.xml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image" Target="media/image2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2.wmf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181" Type="http://schemas.openxmlformats.org/officeDocument/2006/relationships/image" Target="media/image88.wmf"/><Relationship Id="rId216" Type="http://schemas.openxmlformats.org/officeDocument/2006/relationships/image" Target="media/image106.wmf"/><Relationship Id="rId237" Type="http://schemas.openxmlformats.org/officeDocument/2006/relationships/oleObject" Target="embeddings/oleObject115.bin"/><Relationship Id="rId258" Type="http://schemas.openxmlformats.org/officeDocument/2006/relationships/image" Target="media/image126.png"/><Relationship Id="rId22" Type="http://schemas.openxmlformats.org/officeDocument/2006/relationships/image" Target="media/image8.wmf"/><Relationship Id="rId43" Type="http://schemas.openxmlformats.org/officeDocument/2006/relationships/image" Target="media/image19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7.w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1.bin"/><Relationship Id="rId171" Type="http://schemas.openxmlformats.org/officeDocument/2006/relationships/image" Target="media/image83.wmf"/><Relationship Id="rId192" Type="http://schemas.openxmlformats.org/officeDocument/2006/relationships/oleObject" Target="embeddings/oleObject92.bin"/><Relationship Id="rId206" Type="http://schemas.openxmlformats.org/officeDocument/2006/relationships/image" Target="media/image101.wmf"/><Relationship Id="rId227" Type="http://schemas.openxmlformats.org/officeDocument/2006/relationships/oleObject" Target="embeddings/oleObject110.bin"/><Relationship Id="rId248" Type="http://schemas.openxmlformats.org/officeDocument/2006/relationships/image" Target="media/image121.wmf"/><Relationship Id="rId269" Type="http://schemas.openxmlformats.org/officeDocument/2006/relationships/fontTable" Target="fontTable.xml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0.bin"/><Relationship Id="rId129" Type="http://schemas.openxmlformats.org/officeDocument/2006/relationships/image" Target="media/image62.wmf"/><Relationship Id="rId54" Type="http://schemas.openxmlformats.org/officeDocument/2006/relationships/oleObject" Target="embeddings/oleObject23.bin"/><Relationship Id="rId75" Type="http://schemas.openxmlformats.org/officeDocument/2006/relationships/image" Target="media/image35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8.wmf"/><Relationship Id="rId182" Type="http://schemas.openxmlformats.org/officeDocument/2006/relationships/oleObject" Target="embeddings/oleObject87.bin"/><Relationship Id="rId217" Type="http://schemas.openxmlformats.org/officeDocument/2006/relationships/oleObject" Target="embeddings/oleObject104.bin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259" Type="http://schemas.openxmlformats.org/officeDocument/2006/relationships/image" Target="media/image127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7.wmf"/><Relationship Id="rId270" Type="http://schemas.openxmlformats.org/officeDocument/2006/relationships/theme" Target="theme/theme1.xml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81" Type="http://schemas.openxmlformats.org/officeDocument/2006/relationships/oleObject" Target="embeddings/oleObject36.bin"/><Relationship Id="rId86" Type="http://schemas.openxmlformats.org/officeDocument/2006/relationships/image" Target="media/image41.wmf"/><Relationship Id="rId130" Type="http://schemas.openxmlformats.org/officeDocument/2006/relationships/oleObject" Target="embeddings/oleObject61.bin"/><Relationship Id="rId135" Type="http://schemas.openxmlformats.org/officeDocument/2006/relationships/image" Target="media/image65.wmf"/><Relationship Id="rId151" Type="http://schemas.openxmlformats.org/officeDocument/2006/relationships/image" Target="media/image73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6.wmf"/><Relationship Id="rId198" Type="http://schemas.openxmlformats.org/officeDocument/2006/relationships/oleObject" Target="embeddings/oleObject95.bin"/><Relationship Id="rId172" Type="http://schemas.openxmlformats.org/officeDocument/2006/relationships/oleObject" Target="embeddings/oleObject82.bin"/><Relationship Id="rId193" Type="http://schemas.openxmlformats.org/officeDocument/2006/relationships/image" Target="media/image94.wmf"/><Relationship Id="rId202" Type="http://schemas.openxmlformats.org/officeDocument/2006/relationships/oleObject" Target="embeddings/oleObject97.bin"/><Relationship Id="rId207" Type="http://schemas.openxmlformats.org/officeDocument/2006/relationships/oleObject" Target="embeddings/oleObject99.bin"/><Relationship Id="rId223" Type="http://schemas.openxmlformats.org/officeDocument/2006/relationships/oleObject" Target="embeddings/oleObject108.bin"/><Relationship Id="rId228" Type="http://schemas.openxmlformats.org/officeDocument/2006/relationships/image" Target="media/image111.wmf"/><Relationship Id="rId244" Type="http://schemas.openxmlformats.org/officeDocument/2006/relationships/image" Target="media/image119.wmf"/><Relationship Id="rId249" Type="http://schemas.openxmlformats.org/officeDocument/2006/relationships/oleObject" Target="embeddings/oleObject12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109" Type="http://schemas.openxmlformats.org/officeDocument/2006/relationships/image" Target="media/image52.wmf"/><Relationship Id="rId260" Type="http://schemas.openxmlformats.org/officeDocument/2006/relationships/oleObject" Target="embeddings/oleObject126.bin"/><Relationship Id="rId265" Type="http://schemas.openxmlformats.org/officeDocument/2006/relationships/image" Target="media/image130.png"/><Relationship Id="rId34" Type="http://schemas.openxmlformats.org/officeDocument/2006/relationships/image" Target="media/image14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60.wmf"/><Relationship Id="rId141" Type="http://schemas.openxmlformats.org/officeDocument/2006/relationships/image" Target="media/image68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1.wmf"/><Relationship Id="rId188" Type="http://schemas.openxmlformats.org/officeDocument/2006/relationships/oleObject" Target="embeddings/oleObject90.bin"/><Relationship Id="rId7" Type="http://schemas.openxmlformats.org/officeDocument/2006/relationships/endnotes" Target="endnotes.xml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162" Type="http://schemas.openxmlformats.org/officeDocument/2006/relationships/oleObject" Target="embeddings/oleObject77.bin"/><Relationship Id="rId183" Type="http://schemas.openxmlformats.org/officeDocument/2006/relationships/image" Target="media/image89.wmf"/><Relationship Id="rId213" Type="http://schemas.openxmlformats.org/officeDocument/2006/relationships/oleObject" Target="embeddings/oleObject102.bin"/><Relationship Id="rId218" Type="http://schemas.openxmlformats.org/officeDocument/2006/relationships/image" Target="media/image107.wmf"/><Relationship Id="rId234" Type="http://schemas.openxmlformats.org/officeDocument/2006/relationships/image" Target="media/image114.wmf"/><Relationship Id="rId239" Type="http://schemas.openxmlformats.org/officeDocument/2006/relationships/oleObject" Target="embeddings/oleObject11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0" Type="http://schemas.openxmlformats.org/officeDocument/2006/relationships/image" Target="media/image122.wmf"/><Relationship Id="rId255" Type="http://schemas.openxmlformats.org/officeDocument/2006/relationships/oleObject" Target="embeddings/oleObject124.bin"/><Relationship Id="rId271" Type="http://schemas.microsoft.com/office/2007/relationships/stylesWithEffects" Target="stylesWithEffects.xml"/><Relationship Id="rId24" Type="http://schemas.openxmlformats.org/officeDocument/2006/relationships/image" Target="media/image9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1.bin"/><Relationship Id="rId115" Type="http://schemas.openxmlformats.org/officeDocument/2006/relationships/image" Target="media/image55.wmf"/><Relationship Id="rId131" Type="http://schemas.openxmlformats.org/officeDocument/2006/relationships/image" Target="media/image63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6.wmf"/><Relationship Id="rId178" Type="http://schemas.openxmlformats.org/officeDocument/2006/relationships/oleObject" Target="embeddings/oleObject85.bin"/><Relationship Id="rId61" Type="http://schemas.openxmlformats.org/officeDocument/2006/relationships/image" Target="media/image28.wmf"/><Relationship Id="rId82" Type="http://schemas.openxmlformats.org/officeDocument/2006/relationships/image" Target="media/image39.wmf"/><Relationship Id="rId152" Type="http://schemas.openxmlformats.org/officeDocument/2006/relationships/oleObject" Target="embeddings/oleObject72.bin"/><Relationship Id="rId173" Type="http://schemas.openxmlformats.org/officeDocument/2006/relationships/image" Target="media/image84.wmf"/><Relationship Id="rId194" Type="http://schemas.openxmlformats.org/officeDocument/2006/relationships/oleObject" Target="embeddings/oleObject93.bin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208" Type="http://schemas.openxmlformats.org/officeDocument/2006/relationships/image" Target="media/image102.wmf"/><Relationship Id="rId229" Type="http://schemas.openxmlformats.org/officeDocument/2006/relationships/oleObject" Target="embeddings/oleObject111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240" Type="http://schemas.openxmlformats.org/officeDocument/2006/relationships/image" Target="media/image117.wmf"/><Relationship Id="rId245" Type="http://schemas.openxmlformats.org/officeDocument/2006/relationships/oleObject" Target="embeddings/oleObject119.bin"/><Relationship Id="rId261" Type="http://schemas.openxmlformats.org/officeDocument/2006/relationships/image" Target="media/image128.wmf"/><Relationship Id="rId266" Type="http://schemas.openxmlformats.org/officeDocument/2006/relationships/image" Target="media/image131.png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4.bin"/><Relationship Id="rId77" Type="http://schemas.openxmlformats.org/officeDocument/2006/relationships/image" Target="media/image36.png"/><Relationship Id="rId100" Type="http://schemas.openxmlformats.org/officeDocument/2006/relationships/oleObject" Target="embeddings/oleObject46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0.bin"/><Relationship Id="rId8" Type="http://schemas.openxmlformats.org/officeDocument/2006/relationships/image" Target="media/image1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9.wmf"/><Relationship Id="rId184" Type="http://schemas.openxmlformats.org/officeDocument/2006/relationships/oleObject" Target="embeddings/oleObject88.bin"/><Relationship Id="rId189" Type="http://schemas.openxmlformats.org/officeDocument/2006/relationships/image" Target="media/image92.wmf"/><Relationship Id="rId219" Type="http://schemas.openxmlformats.org/officeDocument/2006/relationships/oleObject" Target="embeddings/oleObject105.bin"/><Relationship Id="rId3" Type="http://schemas.openxmlformats.org/officeDocument/2006/relationships/styles" Target="styles.xml"/><Relationship Id="rId214" Type="http://schemas.openxmlformats.org/officeDocument/2006/relationships/image" Target="media/image105.wmf"/><Relationship Id="rId230" Type="http://schemas.openxmlformats.org/officeDocument/2006/relationships/image" Target="media/image112.wmf"/><Relationship Id="rId235" Type="http://schemas.openxmlformats.org/officeDocument/2006/relationships/oleObject" Target="embeddings/oleObject114.bin"/><Relationship Id="rId251" Type="http://schemas.openxmlformats.org/officeDocument/2006/relationships/oleObject" Target="embeddings/oleObject122.bin"/><Relationship Id="rId256" Type="http://schemas.openxmlformats.org/officeDocument/2006/relationships/image" Target="media/image125.wmf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9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5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2.wmf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4.wmf"/><Relationship Id="rId174" Type="http://schemas.openxmlformats.org/officeDocument/2006/relationships/oleObject" Target="embeddings/oleObject83.bin"/><Relationship Id="rId179" Type="http://schemas.openxmlformats.org/officeDocument/2006/relationships/image" Target="media/image87.wmf"/><Relationship Id="rId195" Type="http://schemas.openxmlformats.org/officeDocument/2006/relationships/image" Target="media/image95.wmf"/><Relationship Id="rId209" Type="http://schemas.openxmlformats.org/officeDocument/2006/relationships/oleObject" Target="embeddings/oleObject100.bin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17.bin"/><Relationship Id="rId246" Type="http://schemas.openxmlformats.org/officeDocument/2006/relationships/image" Target="media/image120.wmf"/><Relationship Id="rId267" Type="http://schemas.openxmlformats.org/officeDocument/2006/relationships/footer" Target="footer1.xml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image" Target="media/image26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262" Type="http://schemas.openxmlformats.org/officeDocument/2006/relationships/oleObject" Target="embeddings/oleObject127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2.bin"/><Relationship Id="rId73" Type="http://schemas.openxmlformats.org/officeDocument/2006/relationships/image" Target="media/image34.wmf"/><Relationship Id="rId78" Type="http://schemas.openxmlformats.org/officeDocument/2006/relationships/image" Target="media/image37.wmf"/><Relationship Id="rId94" Type="http://schemas.openxmlformats.org/officeDocument/2006/relationships/oleObject" Target="embeddings/oleObject43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2.wmf"/><Relationship Id="rId185" Type="http://schemas.openxmlformats.org/officeDocument/2006/relationships/image" Target="media/image90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6.bin"/><Relationship Id="rId210" Type="http://schemas.openxmlformats.org/officeDocument/2006/relationships/image" Target="media/image103.wmf"/><Relationship Id="rId215" Type="http://schemas.openxmlformats.org/officeDocument/2006/relationships/oleObject" Target="embeddings/oleObject103.bin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5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3.wmf"/><Relationship Id="rId47" Type="http://schemas.openxmlformats.org/officeDocument/2006/relationships/image" Target="media/image21.wmf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5.wmf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242" Type="http://schemas.openxmlformats.org/officeDocument/2006/relationships/image" Target="media/image118.wmf"/><Relationship Id="rId263" Type="http://schemas.openxmlformats.org/officeDocument/2006/relationships/image" Target="media/image129.wmf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8.bin"/><Relationship Id="rId90" Type="http://schemas.openxmlformats.org/officeDocument/2006/relationships/image" Target="media/image43.wmf"/><Relationship Id="rId165" Type="http://schemas.openxmlformats.org/officeDocument/2006/relationships/image" Target="media/image80.wmf"/><Relationship Id="rId186" Type="http://schemas.openxmlformats.org/officeDocument/2006/relationships/oleObject" Target="embeddings/oleObject89.bin"/><Relationship Id="rId211" Type="http://schemas.openxmlformats.org/officeDocument/2006/relationships/oleObject" Target="embeddings/oleObject101.bin"/><Relationship Id="rId232" Type="http://schemas.openxmlformats.org/officeDocument/2006/relationships/image" Target="media/image113.wmf"/><Relationship Id="rId253" Type="http://schemas.openxmlformats.org/officeDocument/2006/relationships/oleObject" Target="embeddings/oleObject123.bin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80" Type="http://schemas.openxmlformats.org/officeDocument/2006/relationships/image" Target="media/image38.wmf"/><Relationship Id="rId155" Type="http://schemas.openxmlformats.org/officeDocument/2006/relationships/image" Target="media/image75.wmf"/><Relationship Id="rId176" Type="http://schemas.openxmlformats.org/officeDocument/2006/relationships/oleObject" Target="embeddings/oleObject84.bin"/><Relationship Id="rId197" Type="http://schemas.openxmlformats.org/officeDocument/2006/relationships/image" Target="media/image96.wmf"/><Relationship Id="rId201" Type="http://schemas.openxmlformats.org/officeDocument/2006/relationships/image" Target="media/image98.wmf"/><Relationship Id="rId222" Type="http://schemas.openxmlformats.org/officeDocument/2006/relationships/image" Target="media/image108.wmf"/><Relationship Id="rId243" Type="http://schemas.openxmlformats.org/officeDocument/2006/relationships/oleObject" Target="embeddings/oleObject118.bin"/><Relationship Id="rId264" Type="http://schemas.openxmlformats.org/officeDocument/2006/relationships/oleObject" Target="embeddings/oleObject128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png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1.bin"/><Relationship Id="rId145" Type="http://schemas.openxmlformats.org/officeDocument/2006/relationships/image" Target="media/image70.wmf"/><Relationship Id="rId166" Type="http://schemas.openxmlformats.org/officeDocument/2006/relationships/oleObject" Target="embeddings/oleObject79.bin"/><Relationship Id="rId187" Type="http://schemas.openxmlformats.org/officeDocument/2006/relationships/image" Target="media/image91.wmf"/><Relationship Id="rId1" Type="http://schemas.openxmlformats.org/officeDocument/2006/relationships/customXml" Target="../customXml/item1.xml"/><Relationship Id="rId212" Type="http://schemas.openxmlformats.org/officeDocument/2006/relationships/image" Target="media/image104.wmf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4.wmf"/><Relationship Id="rId28" Type="http://schemas.openxmlformats.org/officeDocument/2006/relationships/image" Target="media/image11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C36617-F6A4-47C0-8CED-04C4B4102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22</Pages>
  <Words>3775</Words>
  <Characters>21522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Анализ продольно неоднородного диэлектрического перехода в волноводе круглого сечения: Гибридный проекционный метод</vt:lpstr>
    </vt:vector>
  </TitlesOfParts>
  <Company>Home</Company>
  <LinksUpToDate>false</LinksUpToDate>
  <CharactersWithSpaces>25247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Анализ продольно неоднородного диэлектрического перехода в волноводе круглого сечения: Гибридный проекционный метод</dc:title>
  <dc:creator>Skobelev</dc:creator>
  <cp:lastModifiedBy>user201176</cp:lastModifiedBy>
  <cp:revision>14</cp:revision>
  <cp:lastPrinted>2017-03-01T08:44:00Z</cp:lastPrinted>
  <dcterms:created xsi:type="dcterms:W3CDTF">2021-02-08T11:56:00Z</dcterms:created>
  <dcterms:modified xsi:type="dcterms:W3CDTF">2021-02-11T11:44:00Z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