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83" w:rsidRDefault="00EF1683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66713412"/>
      <w:r>
        <w:rPr>
          <w:rFonts w:ascii="Times New Roman" w:hAnsi="Times New Roman" w:cs="Times New Roman"/>
          <w:color w:val="auto"/>
          <w:sz w:val="24"/>
          <w:szCs w:val="24"/>
        </w:rPr>
        <w:t>МЕТОД ВСПОМОГАТЕЛЬНЫХ ИСТОЧНИКОВ ДЛЯ ДИЭЛ ЦИЛИНДРА</w:t>
      </w:r>
    </w:p>
    <w:p w:rsidR="00EF1683" w:rsidRPr="00EF1683" w:rsidRDefault="00EF1683" w:rsidP="00EF1683"/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1) Падающее поле E - поляризованная волна</w:t>
      </w:r>
      <w:bookmarkEnd w:id="0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1.1)Падающее электрическое поле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sz w:val="24"/>
          <w:szCs w:val="24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19.55pt" o:ole="">
            <v:imagedata r:id="rId5" o:title=""/>
          </v:shape>
          <o:OLEObject Type="Embed" ProgID="Equation.DSMT4" ShapeID="_x0000_i1025" DrawAspect="Content" ObjectID="_1678609691" r:id="rId6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380" w:dyaOrig="440">
          <v:shape id="_x0000_i1026" type="#_x0000_t75" style="width:118.75pt;height:22.4pt" o:ole="">
            <v:imagedata r:id="rId7" o:title=""/>
          </v:shape>
          <o:OLEObject Type="Embed" ProgID="Equation.DSMT4" ShapeID="_x0000_i1026" DrawAspect="Content" ObjectID="_1678609692" r:id="rId8"/>
        </w:object>
      </w:r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1.2)Падающее магнитное поле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sz w:val="24"/>
          <w:szCs w:val="24"/>
        </w:rPr>
        <w:object w:dxaOrig="2280" w:dyaOrig="380">
          <v:shape id="_x0000_i1027" type="#_x0000_t75" style="width:114.9pt;height:18.1pt" o:ole="">
            <v:imagedata r:id="rId9" o:title=""/>
          </v:shape>
          <o:OLEObject Type="Embed" ProgID="Equation.DSMT4" ShapeID="_x0000_i1027" DrawAspect="Content" ObjectID="_1678609693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40740" cy="22987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получим</w:t>
      </w:r>
      <w:proofErr w:type="gramEnd"/>
    </w:p>
    <w:p w:rsidR="00654CDA" w:rsidRDefault="00C51433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64"/>
          <w:sz w:val="24"/>
          <w:szCs w:val="24"/>
        </w:rPr>
        <w:object w:dxaOrig="3400" w:dyaOrig="1400">
          <v:shape id="_x0000_i1057" type="#_x0000_t75" style="width:169.75pt;height:68.65pt" o:ole="">
            <v:imagedata r:id="rId12" o:title=""/>
          </v:shape>
          <o:OLEObject Type="Embed" ProgID="Equation.DSMT4" ShapeID="_x0000_i1057" DrawAspect="Content" ObjectID="_1678609694" r:id="rId13"/>
        </w:object>
      </w:r>
    </w:p>
    <w:p w:rsidR="00D91B25" w:rsidRPr="00D91B25" w:rsidRDefault="00D91B25" w:rsidP="00D91B25">
      <w:pPr>
        <w:spacing w:after="0" w:line="25" w:lineRule="atLeast"/>
        <w:jc w:val="center"/>
        <w:rPr>
          <w:b/>
          <w:position w:val="-32"/>
        </w:rPr>
      </w:pPr>
      <w:r>
        <w:rPr>
          <w:b/>
        </w:rPr>
        <w:t>Контур 1</w:t>
      </w:r>
    </w:p>
    <w:p w:rsidR="00654CDA" w:rsidRPr="00D91B25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D91B25" w:rsidRPr="007B6D20" w:rsidRDefault="00D91B25" w:rsidP="00D91B25">
      <w:pPr>
        <w:rPr>
          <w:rFonts w:ascii="Times New Roman" w:hAnsi="Times New Roman" w:cs="Times New Roman"/>
          <w:b/>
          <w:sz w:val="24"/>
          <w:szCs w:val="24"/>
        </w:rPr>
      </w:pPr>
      <w:r w:rsidRPr="007B6D20">
        <w:rPr>
          <w:rFonts w:ascii="Times New Roman" w:hAnsi="Times New Roman" w:cs="Times New Roman"/>
          <w:b/>
          <w:sz w:val="24"/>
          <w:szCs w:val="24"/>
        </w:rPr>
        <w:t xml:space="preserve">1) Электрическое поле, создаваемое </w:t>
      </w:r>
      <w:r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D91B25" w:rsidRPr="007B6D20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00" w:dyaOrig="400">
          <v:shape id="_x0000_i1028" type="#_x0000_t75" style="width:124.95pt;height:19.55pt" o:ole="">
            <v:imagedata r:id="rId14" o:title=""/>
          </v:shape>
          <o:OLEObject Type="Embed" ProgID="Equation.DSMT4" ShapeID="_x0000_i1028" DrawAspect="Content" ObjectID="_1678609695" r:id="rId15"/>
        </w:object>
      </w:r>
    </w:p>
    <w:p w:rsidR="00D91B25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29" type="#_x0000_t75" style="width:135.4pt;height:22.9pt" o:ole="">
            <v:imagedata r:id="rId16" o:title=""/>
          </v:shape>
          <o:OLEObject Type="Embed" ProgID="Equation.DSMT4" ShapeID="_x0000_i1029" DrawAspect="Content" ObjectID="_1678609696" r:id="rId17"/>
        </w:object>
      </w:r>
    </w:p>
    <w:p w:rsidR="00D91B25" w:rsidRPr="007B6D20" w:rsidRDefault="00D91B25" w:rsidP="00D91B2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) Магнитное поле, создаваемое </w:t>
      </w:r>
      <w:r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D91B25" w:rsidRPr="007B6D20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Используем уравнения Максвелла</w:t>
      </w:r>
    </w:p>
    <w:p w:rsidR="00D91B25" w:rsidRPr="007B6D20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25" w:rsidRDefault="00D91B25" w:rsidP="00D91B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0" type="#_x0000_t75" style="width:124.95pt;height:31.95pt" o:ole="">
            <v:imagedata r:id="rId18" o:title=""/>
          </v:shape>
          <o:OLEObject Type="Embed" ProgID="Equation.DSMT4" ShapeID="_x0000_i1030" DrawAspect="Content" ObjectID="_1678609697" r:id="rId19"/>
        </w:object>
      </w:r>
      <w:r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433" w:rsidRPr="00C51433" w:rsidRDefault="00C51433" w:rsidP="00D91B25">
      <w:pPr>
        <w:rPr>
          <w:rFonts w:ascii="Times New Roman" w:hAnsi="Times New Roman" w:cs="Times New Roman"/>
          <w:b/>
          <w:sz w:val="24"/>
          <w:szCs w:val="24"/>
        </w:rPr>
      </w:pPr>
      <w:r w:rsidRPr="00C51433">
        <w:rPr>
          <w:rFonts w:ascii="Times New Roman" w:hAnsi="Times New Roman" w:cs="Times New Roman"/>
          <w:b/>
          <w:sz w:val="24"/>
          <w:szCs w:val="24"/>
        </w:rPr>
        <w:t>Вывод формул для магнитных полей</w:t>
      </w:r>
    </w:p>
    <w:p w:rsidR="004C54A5" w:rsidRDefault="004C54A5" w:rsidP="00D91B25">
      <w:pPr>
        <w:rPr>
          <w:rFonts w:ascii="Times New Roman" w:hAnsi="Times New Roman" w:cs="Times New Roman"/>
          <w:position w:val="-24"/>
          <w:sz w:val="24"/>
          <w:szCs w:val="24"/>
          <w:lang w:val="en-US"/>
        </w:rPr>
      </w:pPr>
      <w:r w:rsidRPr="004C54A5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053" type="#_x0000_t75" style="width:72.95pt;height:33.4pt" o:ole="">
            <v:imagedata r:id="rId20" o:title=""/>
          </v:shape>
          <o:OLEObject Type="Embed" ProgID="Equation.DSMT4" ShapeID="_x0000_i1053" DrawAspect="Content" ObjectID="_1678609698" r:id="rId21"/>
        </w:object>
      </w:r>
    </w:p>
    <w:p w:rsidR="004C54A5" w:rsidRDefault="004C54A5" w:rsidP="00D91B25">
      <w:pPr>
        <w:rPr>
          <w:rFonts w:ascii="Times New Roman" w:hAnsi="Times New Roman" w:cs="Times New Roman"/>
          <w:position w:val="-24"/>
          <w:sz w:val="24"/>
          <w:szCs w:val="24"/>
          <w:lang w:val="en-US"/>
        </w:rPr>
      </w:pPr>
      <w:r w:rsidRPr="004C54A5">
        <w:rPr>
          <w:rFonts w:ascii="Times New Roman" w:hAnsi="Times New Roman" w:cs="Times New Roman"/>
          <w:position w:val="-28"/>
          <w:sz w:val="24"/>
          <w:szCs w:val="24"/>
        </w:rPr>
        <w:object w:dxaOrig="1560" w:dyaOrig="660">
          <v:shape id="_x0000_i1054" type="#_x0000_t75" style="width:78.2pt;height:33.4pt" o:ole="">
            <v:imagedata r:id="rId22" o:title=""/>
          </v:shape>
          <o:OLEObject Type="Embed" ProgID="Equation.DSMT4" ShapeID="_x0000_i1054" DrawAspect="Content" ObjectID="_1678609699" r:id="rId23"/>
        </w:object>
      </w:r>
    </w:p>
    <w:p w:rsidR="004C54A5" w:rsidRPr="004C54A5" w:rsidRDefault="004C54A5" w:rsidP="00D91B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54A5">
        <w:rPr>
          <w:rFonts w:ascii="Times New Roman" w:hAnsi="Times New Roman" w:cs="Times New Roman"/>
          <w:position w:val="-70"/>
          <w:sz w:val="24"/>
          <w:szCs w:val="24"/>
        </w:rPr>
        <w:object w:dxaOrig="9260" w:dyaOrig="1520">
          <v:shape id="_x0000_i1055" type="#_x0000_t75" style="width:463.45pt;height:76.3pt" o:ole="">
            <v:imagedata r:id="rId24" o:title=""/>
          </v:shape>
          <o:OLEObject Type="Embed" ProgID="Equation.DSMT4" ShapeID="_x0000_i1055" DrawAspect="Content" ObjectID="_1678609700" r:id="rId25"/>
        </w:object>
      </w:r>
    </w:p>
    <w:p w:rsidR="00D91B25" w:rsidRPr="007B6D20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Тогда выражения для составляющих магнитного поля будет</w:t>
      </w:r>
    </w:p>
    <w:p w:rsidR="00D91B25" w:rsidRPr="007B6D20" w:rsidRDefault="00C51433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420" w:dyaOrig="1400">
          <v:shape id="_x0000_i1056" type="#_x0000_t75" style="width:171.2pt;height:70.1pt" o:ole="">
            <v:imagedata r:id="rId26" o:title=""/>
          </v:shape>
          <o:OLEObject Type="Embed" ProgID="Equation.DSMT4" ShapeID="_x0000_i1056" DrawAspect="Content" ObjectID="_1678609701" r:id="rId27"/>
        </w:object>
      </w:r>
    </w:p>
    <w:p w:rsidR="00D91B25" w:rsidRDefault="00D91B25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Контур 2 </w:t>
      </w:r>
    </w:p>
    <w:p w:rsidR="00D91B25" w:rsidRDefault="00D91B25" w:rsidP="00D91B25">
      <w:pPr>
        <w:pStyle w:val="1"/>
        <w:spacing w:before="0" w:line="25" w:lineRule="atLeast"/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40" w:dyaOrig="400">
          <v:shape id="_x0000_i1031" type="#_x0000_t75" style="width:127.3pt;height:19.55pt" o:ole="">
            <v:imagedata r:id="rId28" o:title=""/>
          </v:shape>
          <o:OLEObject Type="Embed" ProgID="Equation.DSMT4" ShapeID="_x0000_i1031" DrawAspect="Content" ObjectID="_1678609702" r:id="rId29"/>
        </w:object>
      </w:r>
    </w:p>
    <w:p w:rsidR="00D91B25" w:rsidRDefault="00D91B25" w:rsidP="00D91B25">
      <w:pPr>
        <w:pStyle w:val="1"/>
        <w:spacing w:before="0" w:line="25" w:lineRule="atLeast"/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519" w:dyaOrig="1400">
          <v:shape id="_x0000_i1032" type="#_x0000_t75" style="width:175.95pt;height:70.1pt" o:ole="">
            <v:imagedata r:id="rId30" o:title=""/>
          </v:shape>
          <o:OLEObject Type="Embed" ProgID="Equation.DSMT4" ShapeID="_x0000_i1032" DrawAspect="Content" ObjectID="_1678609703" r:id="rId31"/>
        </w:object>
      </w:r>
    </w:p>
    <w:p w:rsidR="00D91B25" w:rsidRDefault="00D91B25" w:rsidP="00D91B25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6713413"/>
      <w:r>
        <w:rPr>
          <w:rFonts w:ascii="Times New Roman" w:hAnsi="Times New Roman" w:cs="Times New Roman"/>
          <w:color w:val="auto"/>
          <w:sz w:val="24"/>
          <w:szCs w:val="24"/>
        </w:rPr>
        <w:t>2) Граничное условие</w:t>
      </w:r>
      <w:bookmarkEnd w:id="1"/>
    </w:p>
    <w:p w:rsidR="00D91B25" w:rsidRPr="00D91B25" w:rsidRDefault="00D91B25" w:rsidP="00D91B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1B25">
        <w:rPr>
          <w:rFonts w:ascii="Times New Roman" w:hAnsi="Times New Roman" w:cs="Times New Roman"/>
          <w:b/>
          <w:sz w:val="24"/>
          <w:szCs w:val="24"/>
        </w:rPr>
        <w:t>2.1)</w:t>
      </w:r>
      <w:proofErr w:type="gramStart"/>
      <w:r w:rsidRPr="00D91B25">
        <w:rPr>
          <w:rFonts w:ascii="Times New Roman" w:hAnsi="Times New Roman" w:cs="Times New Roman"/>
          <w:b/>
          <w:sz w:val="24"/>
          <w:szCs w:val="24"/>
        </w:rPr>
        <w:t>Граничное</w:t>
      </w:r>
      <w:proofErr w:type="gramEnd"/>
      <w:r w:rsidRPr="00D91B25">
        <w:rPr>
          <w:rFonts w:ascii="Times New Roman" w:hAnsi="Times New Roman" w:cs="Times New Roman"/>
          <w:b/>
          <w:sz w:val="24"/>
          <w:szCs w:val="24"/>
        </w:rPr>
        <w:t xml:space="preserve"> для электрического поля</w:t>
      </w:r>
    </w:p>
    <w:p w:rsidR="00D91B25" w:rsidRPr="00D91B25" w:rsidRDefault="00D91B25" w:rsidP="00D91B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position w:val="-12"/>
          <w:sz w:val="24"/>
          <w:szCs w:val="24"/>
        </w:rPr>
        <w:object w:dxaOrig="1339" w:dyaOrig="380">
          <v:shape id="_x0000_i1033" type="#_x0000_t75" style="width:67.25pt;height:18.1pt" o:ole="">
            <v:imagedata r:id="rId32" o:title=""/>
          </v:shape>
          <o:OLEObject Type="Embed" ProgID="Equation.DSMT4" ShapeID="_x0000_i1033" DrawAspect="Content" ObjectID="_1678609704" r:id="rId33"/>
        </w:object>
      </w:r>
    </w:p>
    <w:p w:rsidR="00D91B25" w:rsidRPr="00D91B25" w:rsidRDefault="00D91B25" w:rsidP="00D91B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sz w:val="24"/>
          <w:szCs w:val="24"/>
        </w:rPr>
        <w:t>т.е.</w:t>
      </w:r>
    </w:p>
    <w:p w:rsidR="00D91B25" w:rsidRPr="00D91B25" w:rsidRDefault="00D91B25" w:rsidP="00D91B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position w:val="-14"/>
          <w:sz w:val="24"/>
          <w:szCs w:val="24"/>
        </w:rPr>
        <w:object w:dxaOrig="1479" w:dyaOrig="400">
          <v:shape id="_x0000_i1034" type="#_x0000_t75" style="width:73.9pt;height:19.55pt" o:ole="">
            <v:imagedata r:id="rId34" o:title=""/>
          </v:shape>
          <o:OLEObject Type="Embed" ProgID="Equation.DSMT4" ShapeID="_x0000_i1034" DrawAspect="Content" ObjectID="_1678609705" r:id="rId35"/>
        </w:object>
      </w:r>
    </w:p>
    <w:p w:rsidR="00D91B25" w:rsidRPr="00D91B25" w:rsidRDefault="00D91B25" w:rsidP="00D91B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D91B25" w:rsidRPr="00D91B25" w:rsidRDefault="00D91B25" w:rsidP="00D91B25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D91B25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35" type="#_x0000_t75" style="width:130.65pt;height:34.35pt" o:ole="">
            <v:imagedata r:id="rId36" o:title=""/>
          </v:shape>
          <o:OLEObject Type="Embed" ProgID="Equation.DSMT4" ShapeID="_x0000_i1035" DrawAspect="Content" ObjectID="_1678609706" r:id="rId37"/>
        </w:object>
      </w:r>
    </w:p>
    <w:p w:rsidR="00D91B25" w:rsidRDefault="00D91B25" w:rsidP="00D91B25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36" type="#_x0000_t75" style="width:135.4pt;height:34.35pt" o:ole="">
            <v:imagedata r:id="rId38" o:title=""/>
          </v:shape>
          <o:OLEObject Type="Embed" ProgID="Equation.DSMT4" ShapeID="_x0000_i1036" DrawAspect="Content" ObjectID="_1678609707" r:id="rId39"/>
        </w:object>
      </w:r>
    </w:p>
    <w:p w:rsidR="00EF1683" w:rsidRDefault="00EF1683" w:rsidP="00EF1683">
      <w:pPr>
        <w:rPr>
          <w:rFonts w:ascii="Times New Roman" w:hAnsi="Times New Roman" w:cs="Times New Roman"/>
          <w:position w:val="-34"/>
          <w:sz w:val="24"/>
          <w:szCs w:val="24"/>
        </w:rPr>
      </w:pPr>
      <w:r w:rsidRPr="00EF1683">
        <w:rPr>
          <w:rFonts w:ascii="Times New Roman" w:hAnsi="Times New Roman" w:cs="Times New Roman"/>
          <w:sz w:val="24"/>
          <w:szCs w:val="24"/>
          <w:highlight w:val="red"/>
        </w:rPr>
        <w:t xml:space="preserve">Где </w:t>
      </w:r>
      <w:r w:rsidRPr="00EF1683">
        <w:rPr>
          <w:rFonts w:ascii="Times New Roman" w:hAnsi="Times New Roman" w:cs="Times New Roman"/>
          <w:position w:val="-14"/>
          <w:sz w:val="24"/>
          <w:szCs w:val="24"/>
          <w:highlight w:val="red"/>
        </w:rPr>
        <w:object w:dxaOrig="880" w:dyaOrig="380">
          <v:shape id="_x0000_i1037" type="#_x0000_t75" style="width:43.85pt;height:19.05pt" o:ole="">
            <v:imagedata r:id="rId40" o:title=""/>
          </v:shape>
          <o:OLEObject Type="Embed" ProgID="Equation.DSMT4" ShapeID="_x0000_i1037" DrawAspect="Content" ObjectID="_1678609708" r:id="rId41"/>
        </w:object>
      </w:r>
      <w:r w:rsidRPr="00EF1683">
        <w:rPr>
          <w:rFonts w:ascii="Times New Roman" w:hAnsi="Times New Roman" w:cs="Times New Roman"/>
          <w:sz w:val="24"/>
          <w:szCs w:val="24"/>
          <w:highlight w:val="red"/>
        </w:rPr>
        <w:t xml:space="preserve"> - амплитуда вспомогательных источников</w:t>
      </w:r>
    </w:p>
    <w:p w:rsidR="00D91B25" w:rsidRPr="00EF1683" w:rsidRDefault="00D91B25" w:rsidP="00EF1683">
      <w:pPr>
        <w:rPr>
          <w:rFonts w:ascii="Times New Roman" w:hAnsi="Times New Roman" w:cs="Times New Roman"/>
          <w:position w:val="-34"/>
          <w:sz w:val="24"/>
          <w:szCs w:val="24"/>
        </w:rPr>
      </w:pPr>
      <w:r w:rsidRPr="00D91B25">
        <w:rPr>
          <w:rFonts w:ascii="Times New Roman" w:hAnsi="Times New Roman" w:cs="Times New Roman"/>
          <w:b/>
          <w:position w:val="-34"/>
          <w:sz w:val="24"/>
          <w:szCs w:val="24"/>
        </w:rPr>
        <w:t>2.2)</w:t>
      </w:r>
      <w:proofErr w:type="gramStart"/>
      <w:r w:rsidRPr="00D91B25">
        <w:rPr>
          <w:rFonts w:ascii="Times New Roman" w:hAnsi="Times New Roman" w:cs="Times New Roman"/>
          <w:b/>
          <w:position w:val="-34"/>
          <w:sz w:val="24"/>
          <w:szCs w:val="24"/>
        </w:rPr>
        <w:t>Граничное</w:t>
      </w:r>
      <w:proofErr w:type="gramEnd"/>
      <w:r w:rsidRPr="00D91B25"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</w:t>
      </w:r>
      <w:proofErr w:type="spellStart"/>
      <w:r w:rsidRPr="00D91B25">
        <w:rPr>
          <w:rFonts w:ascii="Times New Roman" w:hAnsi="Times New Roman" w:cs="Times New Roman"/>
          <w:b/>
          <w:position w:val="-34"/>
          <w:sz w:val="24"/>
          <w:szCs w:val="24"/>
        </w:rPr>
        <w:t>услвоие</w:t>
      </w:r>
      <w:proofErr w:type="spellEnd"/>
      <w:r w:rsidRPr="00D91B25"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для магнитного поля</w:t>
      </w:r>
    </w:p>
    <w:p w:rsidR="00D91B25" w:rsidRPr="00D91B25" w:rsidRDefault="00D91B25" w:rsidP="00D91B25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D91B25">
        <w:rPr>
          <w:rFonts w:ascii="Times New Roman" w:hAnsi="Times New Roman" w:cs="Times New Roman"/>
          <w:position w:val="-12"/>
          <w:sz w:val="24"/>
          <w:szCs w:val="24"/>
        </w:rPr>
        <w:object w:dxaOrig="1479" w:dyaOrig="380">
          <v:shape id="_x0000_i1038" type="#_x0000_t75" style="width:73.9pt;height:18.1pt" o:ole="">
            <v:imagedata r:id="rId42" o:title=""/>
          </v:shape>
          <o:OLEObject Type="Embed" ProgID="Equation.DSMT4" ShapeID="_x0000_i1038" DrawAspect="Content" ObjectID="_1678609709" r:id="rId43"/>
        </w:object>
      </w:r>
    </w:p>
    <w:p w:rsidR="00D91B25" w:rsidRPr="00D91B25" w:rsidRDefault="00D91B25" w:rsidP="00D91B25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sz w:val="24"/>
          <w:szCs w:val="24"/>
        </w:rPr>
        <w:t xml:space="preserve">магнитное поле имеет 2 составляющие </w:t>
      </w:r>
    </w:p>
    <w:p w:rsidR="00D91B25" w:rsidRPr="00D91B25" w:rsidRDefault="00D91B25" w:rsidP="00D91B25">
      <w:pPr>
        <w:spacing w:after="0" w:line="300" w:lineRule="auto"/>
        <w:rPr>
          <w:rFonts w:ascii="Times New Roman" w:hAnsi="Times New Roman" w:cs="Times New Roman"/>
          <w:position w:val="-34"/>
          <w:sz w:val="24"/>
          <w:szCs w:val="24"/>
        </w:rPr>
      </w:pPr>
      <w:r w:rsidRPr="00D91B25">
        <w:rPr>
          <w:rFonts w:ascii="Times New Roman" w:hAnsi="Times New Roman" w:cs="Times New Roman"/>
          <w:position w:val="-32"/>
          <w:sz w:val="24"/>
          <w:szCs w:val="24"/>
        </w:rPr>
        <w:object w:dxaOrig="1840" w:dyaOrig="760">
          <v:shape id="_x0000_i1039" type="#_x0000_t75" style="width:92.5pt;height:37.65pt" o:ole="">
            <v:imagedata r:id="rId44" o:title=""/>
          </v:shape>
          <o:OLEObject Type="Embed" ProgID="Equation.DSMT4" ShapeID="_x0000_i1039" DrawAspect="Content" ObjectID="_1678609710" r:id="rId45"/>
        </w:object>
      </w:r>
    </w:p>
    <w:p w:rsidR="00D91B25" w:rsidRPr="00D91B25" w:rsidRDefault="00D91B25" w:rsidP="00D91B25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91B25"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D91B25" w:rsidRPr="00D91B25" w:rsidRDefault="005E2063" w:rsidP="00D91B25">
      <w:pP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25">
        <w:rPr>
          <w:rFonts w:ascii="Times New Roman" w:hAnsi="Times New Roman" w:cs="Times New Roman"/>
          <w:position w:val="-28"/>
          <w:sz w:val="24"/>
          <w:szCs w:val="24"/>
        </w:rPr>
        <w:object w:dxaOrig="7339" w:dyaOrig="680">
          <v:shape id="_x0000_i1040" type="#_x0000_t75" style="width:366.2pt;height:34.35pt" o:ole="">
            <v:imagedata r:id="rId46" o:title=""/>
          </v:shape>
          <o:OLEObject Type="Embed" ProgID="Equation.DSMT4" ShapeID="_x0000_i1040" DrawAspect="Content" ObjectID="_1678609711" r:id="rId47"/>
        </w:object>
      </w:r>
    </w:p>
    <w:p w:rsidR="00D91B25" w:rsidRPr="00D91B25" w:rsidRDefault="00D91B25" w:rsidP="00D91B25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D91B25">
        <w:rPr>
          <w:rFonts w:ascii="Times New Roman" w:hAnsi="Times New Roman" w:cs="Times New Roman"/>
          <w:b/>
          <w:sz w:val="24"/>
          <w:szCs w:val="24"/>
        </w:rPr>
        <w:t>2.3)ИТОГОВЫЕ СИСТЕМЫ УРАВНЕНИЙ</w:t>
      </w:r>
    </w:p>
    <w:p w:rsidR="00D91B25" w:rsidRPr="00D91B25" w:rsidRDefault="00D91B25" w:rsidP="00D91B25">
      <w:pPr>
        <w:spacing w:after="0" w:line="30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D91B25">
        <w:rPr>
          <w:rFonts w:ascii="Times New Roman" w:hAnsi="Times New Roman" w:cs="Times New Roman"/>
          <w:position w:val="-28"/>
          <w:sz w:val="24"/>
          <w:szCs w:val="24"/>
        </w:rPr>
        <w:object w:dxaOrig="2720" w:dyaOrig="680">
          <v:shape id="_x0000_i1041" type="#_x0000_t75" style="width:135.4pt;height:34.35pt" o:ole="">
            <v:imagedata r:id="rId38" o:title=""/>
          </v:shape>
          <o:OLEObject Type="Embed" ProgID="Equation.DSMT4" ShapeID="_x0000_i1041" DrawAspect="Content" ObjectID="_1678609712" r:id="rId48"/>
        </w:object>
      </w:r>
    </w:p>
    <w:p w:rsidR="00D91B25" w:rsidRPr="00D91B25" w:rsidRDefault="005E2063" w:rsidP="00D91B25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D91B25">
        <w:rPr>
          <w:rFonts w:ascii="Times New Roman" w:hAnsi="Times New Roman" w:cs="Times New Roman"/>
          <w:position w:val="-28"/>
          <w:sz w:val="24"/>
          <w:szCs w:val="24"/>
        </w:rPr>
        <w:object w:dxaOrig="7339" w:dyaOrig="680">
          <v:shape id="_x0000_i1042" type="#_x0000_t75" style="width:366.2pt;height:34.35pt" o:ole="">
            <v:imagedata r:id="rId46" o:title=""/>
          </v:shape>
          <o:OLEObject Type="Embed" ProgID="Equation.DSMT4" ShapeID="_x0000_i1042" DrawAspect="Content" ObjectID="_1678609713" r:id="rId49"/>
        </w:object>
      </w:r>
    </w:p>
    <w:p w:rsidR="00D91B25" w:rsidRPr="00D91B25" w:rsidRDefault="00D91B25" w:rsidP="00D91B25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D91B25"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 w:rsidRPr="00D91B2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D91B25" w:rsidRPr="00D91B25" w:rsidRDefault="00D91B25" w:rsidP="00D91B25">
      <w:pPr>
        <w:spacing w:after="0" w:line="25" w:lineRule="atLeast"/>
        <w:rPr>
          <w:position w:val="-32"/>
        </w:rPr>
      </w:pPr>
      <w:r w:rsidRPr="00D91B25">
        <w:rPr>
          <w:position w:val="-64"/>
        </w:rPr>
        <w:object w:dxaOrig="3180" w:dyaOrig="1400">
          <v:shape id="_x0000_i1043" type="#_x0000_t75" style="width:149.7pt;height:65.8pt" o:ole="">
            <v:imagedata r:id="rId50" o:title=""/>
          </v:shape>
          <o:OLEObject Type="Embed" ProgID="Equation.DSMT4" ShapeID="_x0000_i1043" DrawAspect="Content" ObjectID="_1678609714" r:id="rId51"/>
        </w:object>
      </w:r>
    </w:p>
    <w:p w:rsidR="00D91B25" w:rsidRPr="00D91B25" w:rsidRDefault="00D91B25" w:rsidP="00D91B25">
      <w:pPr>
        <w:spacing w:after="0" w:line="25" w:lineRule="atLeast"/>
        <w:rPr>
          <w:position w:val="-32"/>
        </w:rPr>
      </w:pPr>
      <w:r w:rsidRPr="00D91B25">
        <w:rPr>
          <w:position w:val="-32"/>
        </w:rPr>
        <w:t xml:space="preserve">где </w:t>
      </w:r>
    </w:p>
    <w:p w:rsidR="00D91B25" w:rsidRDefault="005E2063" w:rsidP="00D91B25">
      <w:pPr>
        <w:spacing w:after="0" w:line="25" w:lineRule="atLeast"/>
        <w:rPr>
          <w:lang w:val="en-US"/>
        </w:rPr>
      </w:pPr>
      <w:r w:rsidRPr="00D91B25">
        <w:rPr>
          <w:position w:val="-126"/>
        </w:rPr>
        <w:object w:dxaOrig="2820" w:dyaOrig="2640">
          <v:shape id="_x0000_i1044" type="#_x0000_t75" style="width:141.6pt;height:132.1pt" o:ole="">
            <v:imagedata r:id="rId52" o:title=""/>
          </v:shape>
          <o:OLEObject Type="Embed" ProgID="Equation.DSMT4" ShapeID="_x0000_i1044" DrawAspect="Content" ObjectID="_1678609715" r:id="rId53"/>
        </w:object>
      </w:r>
    </w:p>
    <w:p w:rsidR="00654CDA" w:rsidRDefault="00654CDA" w:rsidP="00D91B25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6713416"/>
      <w:bookmarkStart w:id="3" w:name="_Toc62656725"/>
      <w:r>
        <w:rPr>
          <w:rFonts w:ascii="Times New Roman" w:hAnsi="Times New Roman" w:cs="Times New Roman"/>
          <w:color w:val="auto"/>
          <w:sz w:val="24"/>
          <w:szCs w:val="24"/>
        </w:rPr>
        <w:t>5) Итоговые формулы ДЛЯ ОТПРАВКИ</w:t>
      </w:r>
      <w:bookmarkEnd w:id="2"/>
      <w:bookmarkEnd w:id="3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045" type="#_x0000_t75" style="width:120.15pt;height:21pt" o:ole="">
            <v:imagedata r:id="rId54" o:title=""/>
          </v:shape>
          <o:OLEObject Type="Embed" ProgID="Equation.DSMT4" ShapeID="_x0000_i1045" DrawAspect="Content" ObjectID="_1678609716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64"/>
          <w:sz w:val="24"/>
          <w:szCs w:val="24"/>
        </w:rPr>
        <w:object w:dxaOrig="3360" w:dyaOrig="1400">
          <v:shape id="_x0000_i1046" type="#_x0000_t75" style="width:168.3pt;height:68.65pt" o:ole="">
            <v:imagedata r:id="rId56" o:title=""/>
          </v:shape>
          <o:OLEObject Type="Embed" ProgID="Equation.DSMT4" ShapeID="_x0000_i1046" DrawAspect="Content" ObjectID="_1678609717" r:id="rId5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654CDA" w:rsidP="00654CDA">
      <w:pPr>
        <w:spacing w:after="0" w:line="25" w:lineRule="atLeast"/>
        <w:rPr>
          <w:position w:val="-32"/>
        </w:rPr>
      </w:pPr>
      <w:r w:rsidRPr="00036AFE">
        <w:rPr>
          <w:position w:val="-64"/>
        </w:rPr>
        <w:object w:dxaOrig="3180" w:dyaOrig="1400">
          <v:shape id="_x0000_i1047" type="#_x0000_t75" style="width:160.2pt;height:70.1pt" o:ole="">
            <v:imagedata r:id="rId58" o:title=""/>
          </v:shape>
          <o:OLEObject Type="Embed" ProgID="Equation.DSMT4" ShapeID="_x0000_i1047" DrawAspect="Content" ObjectID="_1678609718" r:id="rId59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  <w:r>
        <w:rPr>
          <w:position w:val="-32"/>
        </w:rPr>
        <w:t xml:space="preserve">где </w:t>
      </w:r>
    </w:p>
    <w:p w:rsidR="00654CDA" w:rsidRDefault="005E2063" w:rsidP="00654CDA">
      <w:pPr>
        <w:spacing w:after="0" w:line="25" w:lineRule="atLeast"/>
        <w:rPr>
          <w:position w:val="-32"/>
        </w:rPr>
      </w:pPr>
      <w:r w:rsidRPr="00036AFE">
        <w:rPr>
          <w:position w:val="-126"/>
        </w:rPr>
        <w:object w:dxaOrig="4920" w:dyaOrig="2640">
          <v:shape id="_x0000_i1048" type="#_x0000_t75" style="width:246.5pt;height:132.1pt" o:ole="">
            <v:imagedata r:id="rId60" o:title=""/>
          </v:shape>
          <o:OLEObject Type="Embed" ProgID="Equation.DSMT4" ShapeID="_x0000_i1048" DrawAspect="Content" ObjectID="_1678609719" r:id="rId6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будет система вида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D91B25" w:rsidRDefault="00D91B25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Контур 1</w:t>
      </w:r>
    </w:p>
    <w:p w:rsidR="00D91B25" w:rsidRPr="007B6D20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00" w:dyaOrig="400">
          <v:shape id="_x0000_i1049" type="#_x0000_t75" style="width:124.95pt;height:19.55pt" o:ole="">
            <v:imagedata r:id="rId14" o:title=""/>
          </v:shape>
          <o:OLEObject Type="Embed" ProgID="Equation.DSMT4" ShapeID="_x0000_i1049" DrawAspect="Content" ObjectID="_1678609720" r:id="rId62"/>
        </w:object>
      </w:r>
    </w:p>
    <w:p w:rsidR="00D91B25" w:rsidRDefault="00C51433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420" w:dyaOrig="1400">
          <v:shape id="_x0000_i1058" type="#_x0000_t75" style="width:171.2pt;height:70.1pt" o:ole="">
            <v:imagedata r:id="rId63" o:title=""/>
          </v:shape>
          <o:OLEObject Type="Embed" ProgID="Equation.DSMT4" ShapeID="_x0000_i1058" DrawAspect="Content" ObjectID="_1678609721" r:id="rId64"/>
        </w:object>
      </w:r>
    </w:p>
    <w:p w:rsidR="00D91B25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50" type="#_x0000_t75" style="width:135.4pt;height:22.9pt" o:ole="">
            <v:imagedata r:id="rId16" o:title=""/>
          </v:shape>
          <o:OLEObject Type="Embed" ProgID="Equation.DSMT4" ShapeID="_x0000_i1050" DrawAspect="Content" ObjectID="_1678609722" r:id="rId65"/>
        </w:object>
      </w:r>
    </w:p>
    <w:p w:rsidR="00D91B25" w:rsidRPr="00D91B25" w:rsidRDefault="00D91B25" w:rsidP="00D91B25">
      <w:pPr>
        <w:rPr>
          <w:rFonts w:ascii="Times New Roman" w:hAnsi="Times New Roman" w:cs="Times New Roman"/>
          <w:sz w:val="24"/>
          <w:szCs w:val="24"/>
        </w:rPr>
      </w:pPr>
    </w:p>
    <w:p w:rsidR="00D91B25" w:rsidRDefault="00D91B25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Контур 2</w:t>
      </w:r>
    </w:p>
    <w:p w:rsidR="00D91B25" w:rsidRDefault="00D91B25" w:rsidP="00D91B25">
      <w:pPr>
        <w:pStyle w:val="1"/>
        <w:spacing w:before="0" w:line="25" w:lineRule="atLeast"/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40" w:dyaOrig="400">
          <v:shape id="_x0000_i1051" type="#_x0000_t75" style="width:127.3pt;height:19.55pt" o:ole="">
            <v:imagedata r:id="rId28" o:title=""/>
          </v:shape>
          <o:OLEObject Type="Embed" ProgID="Equation.DSMT4" ShapeID="_x0000_i1051" DrawAspect="Content" ObjectID="_1678609723" r:id="rId66"/>
        </w:object>
      </w:r>
    </w:p>
    <w:p w:rsidR="00D91B25" w:rsidRDefault="00C51433" w:rsidP="00D91B25">
      <w:pPr>
        <w:pStyle w:val="1"/>
        <w:spacing w:before="0" w:line="25" w:lineRule="atLeast"/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500" w:dyaOrig="1400">
          <v:shape id="_x0000_i1059" type="#_x0000_t75" style="width:175pt;height:70.1pt" o:ole="">
            <v:imagedata r:id="rId67" o:title=""/>
          </v:shape>
          <o:OLEObject Type="Embed" ProgID="Equation.DSMT4" ShapeID="_x0000_i1059" DrawAspect="Content" ObjectID="_1678609724" r:id="rId68"/>
        </w:object>
      </w:r>
    </w:p>
    <w:p w:rsidR="00D91B25" w:rsidRDefault="00D91B25" w:rsidP="00D91B2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52" type="#_x0000_t75" style="width:135.4pt;height:22.9pt" o:ole="">
            <v:imagedata r:id="rId16" o:title=""/>
          </v:shape>
          <o:OLEObject Type="Embed" ProgID="Equation.DSMT4" ShapeID="_x0000_i1052" DrawAspect="Content" ObjectID="_1678609725" r:id="rId69"/>
        </w:object>
      </w:r>
    </w:p>
    <w:p w:rsidR="00FF6D34" w:rsidRPr="00FF6D34" w:rsidRDefault="00FF6D34"/>
    <w:sectPr w:rsidR="00FF6D34" w:rsidRPr="00FF6D34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654CDA"/>
    <w:rsid w:val="00036AFE"/>
    <w:rsid w:val="00113908"/>
    <w:rsid w:val="003D2291"/>
    <w:rsid w:val="004C54A5"/>
    <w:rsid w:val="00512279"/>
    <w:rsid w:val="00560821"/>
    <w:rsid w:val="005E2063"/>
    <w:rsid w:val="00654CDA"/>
    <w:rsid w:val="00843CE7"/>
    <w:rsid w:val="00B03EF6"/>
    <w:rsid w:val="00BD6050"/>
    <w:rsid w:val="00C51433"/>
    <w:rsid w:val="00D01751"/>
    <w:rsid w:val="00D03E7A"/>
    <w:rsid w:val="00D45B9D"/>
    <w:rsid w:val="00D60620"/>
    <w:rsid w:val="00D91B25"/>
    <w:rsid w:val="00DD28FA"/>
    <w:rsid w:val="00EF1683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DA"/>
  </w:style>
  <w:style w:type="paragraph" w:styleId="1">
    <w:name w:val="heading 1"/>
    <w:basedOn w:val="a"/>
    <w:next w:val="a"/>
    <w:link w:val="10"/>
    <w:uiPriority w:val="9"/>
    <w:qFormat/>
    <w:rsid w:val="00654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7CD4-AFA1-4BDD-A9AB-8936C217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7</cp:revision>
  <dcterms:created xsi:type="dcterms:W3CDTF">2021-03-25T09:16:00Z</dcterms:created>
  <dcterms:modified xsi:type="dcterms:W3CDTF">2021-03-30T09:41:00Z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