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Cправка о количестве учеников</w:t>
      </w:r>
    </w:p>
    <w:p>
      <w:r>
        <w:t xml:space="preserve">В </w:t>
      </w:r>
      <w:r>
        <w:rPr>
          <w:b/>
        </w:rPr>
        <w:t>7А</w:t>
      </w:r>
      <w:r>
        <w:t xml:space="preserve"> учатся </w:t>
      </w:r>
      <w:r>
        <w:t>11</w:t>
      </w:r>
      <w:r>
        <w:t xml:space="preserve"> учеников.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