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37F7E" w14:textId="77777777" w:rsidR="00F43400" w:rsidRDefault="00CE4C46">
      <w:pPr>
        <w:spacing w:after="0" w:line="240" w:lineRule="auto"/>
      </w:pPr>
      <w:r>
        <w:rPr>
          <w:noProof/>
        </w:rPr>
        <w:drawing>
          <wp:inline distT="0" distB="0" distL="0" distR="0" wp14:anchorId="588461AA" wp14:editId="69A39816">
            <wp:extent cx="7560000" cy="1067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verture.jpg"/>
                    <pic:cNvPicPr/>
                  </pic:nvPicPr>
                  <pic:blipFill>
                    <a:blip r:embed="rId8"/>
                    <a:stretch>
                      <a:fillRect/>
                    </a:stretch>
                  </pic:blipFill>
                  <pic:spPr>
                    <a:xfrm>
                      <a:off x="0" y="0"/>
                      <a:ext cx="7560000" cy="10674000"/>
                    </a:xfrm>
                    <a:prstGeom prst="rect">
                      <a:avLst/>
                    </a:prstGeom>
                  </pic:spPr>
                </pic:pic>
              </a:graphicData>
            </a:graphic>
          </wp:inline>
        </w:drawing>
      </w:r>
    </w:p>
    <w:p w14:paraId="691EBE17" w14:textId="77777777" w:rsidR="00F43400" w:rsidRDefault="00F43400">
      <w:pPr>
        <w:sectPr w:rsidR="00F43400">
          <w:pgSz w:w="11906" w:h="16838"/>
          <w:pgMar w:top="0" w:right="0" w:bottom="0" w:left="0" w:header="0" w:footer="0" w:gutter="0"/>
          <w:cols w:space="720"/>
          <w:docGrid w:linePitch="360"/>
        </w:sectPr>
      </w:pPr>
    </w:p>
    <w:p w14:paraId="5B6F76D5" w14:textId="77777777" w:rsidR="00F43400" w:rsidRDefault="00CE4C46">
      <w:pPr>
        <w:spacing w:after="0"/>
      </w:pPr>
      <w:r>
        <w:rPr>
          <w:b/>
          <w:color w:val="EC8697"/>
          <w:sz w:val="17"/>
        </w:rPr>
        <w:lastRenderedPageBreak/>
        <w:t>SOMMAIRE</w:t>
      </w:r>
    </w:p>
    <w:p w14:paraId="5E2EBA98" w14:textId="77777777" w:rsidR="00F43400" w:rsidRDefault="00CE4C46">
      <w:r>
        <w:rPr>
          <w:rFonts w:ascii="Segoe UI Black" w:hAnsi="Segoe UI Black"/>
          <w:b/>
          <w:color w:val="080D1C"/>
          <w:sz w:val="44"/>
        </w:rPr>
        <w:t>Sommaire</w:t>
      </w:r>
    </w:p>
    <w:p w14:paraId="3D734180" w14:textId="246B6EF2" w:rsidR="00637B4A" w:rsidRDefault="00CE4C46">
      <w:pPr>
        <w:pStyle w:val="TM1"/>
        <w:tabs>
          <w:tab w:val="right" w:leader="dot" w:pos="9628"/>
        </w:tabs>
        <w:rPr>
          <w:noProof/>
        </w:rPr>
      </w:pPr>
      <w:r>
        <w:fldChar w:fldCharType="begin"/>
      </w:r>
      <w:r>
        <w:instrText>TOC \o "1-1" \h \z \u</w:instrText>
      </w:r>
      <w:r>
        <w:fldChar w:fldCharType="separate"/>
      </w:r>
      <w:hyperlink w:anchor="_Toc242912678" w:history="1">
        <w:r w:rsidR="00637B4A" w:rsidRPr="002C4637">
          <w:rPr>
            <w:rStyle w:val="Lienhypertexte"/>
            <w:noProof/>
          </w:rPr>
          <w:t>Artemis en une page</w:t>
        </w:r>
        <w:r w:rsidR="00637B4A">
          <w:rPr>
            <w:noProof/>
            <w:webHidden/>
          </w:rPr>
          <w:tab/>
        </w:r>
        <w:r w:rsidR="00637B4A">
          <w:rPr>
            <w:noProof/>
            <w:webHidden/>
          </w:rPr>
          <w:fldChar w:fldCharType="begin"/>
        </w:r>
        <w:r w:rsidR="00637B4A">
          <w:rPr>
            <w:noProof/>
            <w:webHidden/>
          </w:rPr>
          <w:instrText xml:space="preserve"> PAGEREF _Toc242912678 \h </w:instrText>
        </w:r>
        <w:r w:rsidR="00637B4A">
          <w:rPr>
            <w:noProof/>
            <w:webHidden/>
          </w:rPr>
        </w:r>
        <w:r w:rsidR="00637B4A">
          <w:rPr>
            <w:noProof/>
            <w:webHidden/>
          </w:rPr>
          <w:fldChar w:fldCharType="separate"/>
        </w:r>
        <w:r w:rsidR="00637B4A">
          <w:rPr>
            <w:noProof/>
            <w:webHidden/>
          </w:rPr>
          <w:t>3</w:t>
        </w:r>
        <w:r w:rsidR="00637B4A">
          <w:rPr>
            <w:noProof/>
            <w:webHidden/>
          </w:rPr>
          <w:fldChar w:fldCharType="end"/>
        </w:r>
      </w:hyperlink>
    </w:p>
    <w:p w14:paraId="09A4AC3C" w14:textId="3E8E7F6D" w:rsidR="00637B4A" w:rsidRDefault="00637B4A">
      <w:pPr>
        <w:pStyle w:val="TM1"/>
        <w:tabs>
          <w:tab w:val="right" w:leader="dot" w:pos="9628"/>
        </w:tabs>
        <w:rPr>
          <w:noProof/>
        </w:rPr>
      </w:pPr>
      <w:hyperlink w:anchor="_Toc242912679" w:history="1">
        <w:r w:rsidRPr="002C4637">
          <w:rPr>
            <w:rStyle w:val="Lienhypertexte"/>
            <w:noProof/>
          </w:rPr>
          <w:t>Univers et direction artistique</w:t>
        </w:r>
        <w:r>
          <w:rPr>
            <w:noProof/>
            <w:webHidden/>
          </w:rPr>
          <w:tab/>
        </w:r>
        <w:r>
          <w:rPr>
            <w:noProof/>
            <w:webHidden/>
          </w:rPr>
          <w:fldChar w:fldCharType="begin"/>
        </w:r>
        <w:r>
          <w:rPr>
            <w:noProof/>
            <w:webHidden/>
          </w:rPr>
          <w:instrText xml:space="preserve"> PAGEREF _Toc242912679 \h </w:instrText>
        </w:r>
        <w:r>
          <w:rPr>
            <w:noProof/>
            <w:webHidden/>
          </w:rPr>
        </w:r>
        <w:r>
          <w:rPr>
            <w:noProof/>
            <w:webHidden/>
          </w:rPr>
          <w:fldChar w:fldCharType="separate"/>
        </w:r>
        <w:r>
          <w:rPr>
            <w:noProof/>
            <w:webHidden/>
          </w:rPr>
          <w:t>4</w:t>
        </w:r>
        <w:r>
          <w:rPr>
            <w:noProof/>
            <w:webHidden/>
          </w:rPr>
          <w:fldChar w:fldCharType="end"/>
        </w:r>
      </w:hyperlink>
    </w:p>
    <w:p w14:paraId="0D704062" w14:textId="5D02DC99" w:rsidR="00637B4A" w:rsidRDefault="00637B4A">
      <w:pPr>
        <w:pStyle w:val="TM1"/>
        <w:tabs>
          <w:tab w:val="right" w:leader="dot" w:pos="9628"/>
        </w:tabs>
        <w:rPr>
          <w:noProof/>
        </w:rPr>
      </w:pPr>
      <w:hyperlink w:anchor="_Toc242912680" w:history="1">
        <w:r w:rsidRPr="002C4637">
          <w:rPr>
            <w:rStyle w:val="Lienhypertexte"/>
            <w:noProof/>
          </w:rPr>
          <w:t>Objectifs et boucle de jeu</w:t>
        </w:r>
        <w:r>
          <w:rPr>
            <w:noProof/>
            <w:webHidden/>
          </w:rPr>
          <w:tab/>
        </w:r>
        <w:r>
          <w:rPr>
            <w:noProof/>
            <w:webHidden/>
          </w:rPr>
          <w:fldChar w:fldCharType="begin"/>
        </w:r>
        <w:r>
          <w:rPr>
            <w:noProof/>
            <w:webHidden/>
          </w:rPr>
          <w:instrText xml:space="preserve"> PAGEREF _Toc242912680 \h </w:instrText>
        </w:r>
        <w:r>
          <w:rPr>
            <w:noProof/>
            <w:webHidden/>
          </w:rPr>
        </w:r>
        <w:r>
          <w:rPr>
            <w:noProof/>
            <w:webHidden/>
          </w:rPr>
          <w:fldChar w:fldCharType="separate"/>
        </w:r>
        <w:r>
          <w:rPr>
            <w:noProof/>
            <w:webHidden/>
          </w:rPr>
          <w:t>5</w:t>
        </w:r>
        <w:r>
          <w:rPr>
            <w:noProof/>
            <w:webHidden/>
          </w:rPr>
          <w:fldChar w:fldCharType="end"/>
        </w:r>
      </w:hyperlink>
    </w:p>
    <w:p w14:paraId="2662A720" w14:textId="1175E3B3" w:rsidR="00637B4A" w:rsidRDefault="00637B4A">
      <w:pPr>
        <w:pStyle w:val="TM1"/>
        <w:tabs>
          <w:tab w:val="right" w:leader="dot" w:pos="9628"/>
        </w:tabs>
        <w:rPr>
          <w:noProof/>
        </w:rPr>
      </w:pPr>
      <w:hyperlink w:anchor="_Toc242912681" w:history="1">
        <w:r w:rsidRPr="002C4637">
          <w:rPr>
            <w:rStyle w:val="Lienhypertexte"/>
            <w:noProof/>
          </w:rPr>
          <w:t>Écrans, commandes et prise en main</w:t>
        </w:r>
        <w:r>
          <w:rPr>
            <w:noProof/>
            <w:webHidden/>
          </w:rPr>
          <w:tab/>
        </w:r>
        <w:r>
          <w:rPr>
            <w:noProof/>
            <w:webHidden/>
          </w:rPr>
          <w:fldChar w:fldCharType="begin"/>
        </w:r>
        <w:r>
          <w:rPr>
            <w:noProof/>
            <w:webHidden/>
          </w:rPr>
          <w:instrText xml:space="preserve"> PAGEREF _Toc242912681 \h </w:instrText>
        </w:r>
        <w:r>
          <w:rPr>
            <w:noProof/>
            <w:webHidden/>
          </w:rPr>
        </w:r>
        <w:r>
          <w:rPr>
            <w:noProof/>
            <w:webHidden/>
          </w:rPr>
          <w:fldChar w:fldCharType="separate"/>
        </w:r>
        <w:r>
          <w:rPr>
            <w:noProof/>
            <w:webHidden/>
          </w:rPr>
          <w:t>7</w:t>
        </w:r>
        <w:r>
          <w:rPr>
            <w:noProof/>
            <w:webHidden/>
          </w:rPr>
          <w:fldChar w:fldCharType="end"/>
        </w:r>
      </w:hyperlink>
    </w:p>
    <w:p w14:paraId="31B240F4" w14:textId="7101D57B" w:rsidR="00637B4A" w:rsidRDefault="00637B4A">
      <w:pPr>
        <w:pStyle w:val="TM1"/>
        <w:tabs>
          <w:tab w:val="right" w:leader="dot" w:pos="9628"/>
        </w:tabs>
        <w:rPr>
          <w:noProof/>
        </w:rPr>
      </w:pPr>
      <w:hyperlink w:anchor="_Toc242912682" w:history="1">
        <w:r w:rsidRPr="002C4637">
          <w:rPr>
            <w:rStyle w:val="Lienhypertexte"/>
            <w:noProof/>
          </w:rPr>
          <w:t>Comment tout ce qui bouge se déplace</w:t>
        </w:r>
        <w:r>
          <w:rPr>
            <w:noProof/>
            <w:webHidden/>
          </w:rPr>
          <w:tab/>
        </w:r>
        <w:r>
          <w:rPr>
            <w:noProof/>
            <w:webHidden/>
          </w:rPr>
          <w:fldChar w:fldCharType="begin"/>
        </w:r>
        <w:r>
          <w:rPr>
            <w:noProof/>
            <w:webHidden/>
          </w:rPr>
          <w:instrText xml:space="preserve"> PAGEREF _Toc242912682 \h </w:instrText>
        </w:r>
        <w:r>
          <w:rPr>
            <w:noProof/>
            <w:webHidden/>
          </w:rPr>
        </w:r>
        <w:r>
          <w:rPr>
            <w:noProof/>
            <w:webHidden/>
          </w:rPr>
          <w:fldChar w:fldCharType="separate"/>
        </w:r>
        <w:r>
          <w:rPr>
            <w:noProof/>
            <w:webHidden/>
          </w:rPr>
          <w:t>9</w:t>
        </w:r>
        <w:r>
          <w:rPr>
            <w:noProof/>
            <w:webHidden/>
          </w:rPr>
          <w:fldChar w:fldCharType="end"/>
        </w:r>
      </w:hyperlink>
    </w:p>
    <w:p w14:paraId="1E72B1AD" w14:textId="1F378DDF" w:rsidR="00637B4A" w:rsidRDefault="00637B4A">
      <w:pPr>
        <w:pStyle w:val="TM1"/>
        <w:tabs>
          <w:tab w:val="right" w:leader="dot" w:pos="9628"/>
        </w:tabs>
        <w:rPr>
          <w:noProof/>
        </w:rPr>
      </w:pPr>
      <w:hyperlink w:anchor="_Toc242912683" w:history="1">
        <w:r w:rsidRPr="002C4637">
          <w:rPr>
            <w:rStyle w:val="Lienhypertexte"/>
            <w:noProof/>
          </w:rPr>
          <w:t>Architecture et systèmes principaux</w:t>
        </w:r>
        <w:r>
          <w:rPr>
            <w:noProof/>
            <w:webHidden/>
          </w:rPr>
          <w:tab/>
        </w:r>
        <w:r>
          <w:rPr>
            <w:noProof/>
            <w:webHidden/>
          </w:rPr>
          <w:fldChar w:fldCharType="begin"/>
        </w:r>
        <w:r>
          <w:rPr>
            <w:noProof/>
            <w:webHidden/>
          </w:rPr>
          <w:instrText xml:space="preserve"> PAGEREF _Toc242912683 \h </w:instrText>
        </w:r>
        <w:r>
          <w:rPr>
            <w:noProof/>
            <w:webHidden/>
          </w:rPr>
        </w:r>
        <w:r>
          <w:rPr>
            <w:noProof/>
            <w:webHidden/>
          </w:rPr>
          <w:fldChar w:fldCharType="separate"/>
        </w:r>
        <w:r>
          <w:rPr>
            <w:noProof/>
            <w:webHidden/>
          </w:rPr>
          <w:t>11</w:t>
        </w:r>
        <w:r>
          <w:rPr>
            <w:noProof/>
            <w:webHidden/>
          </w:rPr>
          <w:fldChar w:fldCharType="end"/>
        </w:r>
      </w:hyperlink>
    </w:p>
    <w:p w14:paraId="3116F5F1" w14:textId="0C44A580" w:rsidR="00637B4A" w:rsidRDefault="00637B4A">
      <w:pPr>
        <w:pStyle w:val="TM1"/>
        <w:tabs>
          <w:tab w:val="right" w:leader="dot" w:pos="9628"/>
        </w:tabs>
        <w:rPr>
          <w:noProof/>
        </w:rPr>
      </w:pPr>
      <w:hyperlink w:anchor="_Toc242912684" w:history="1">
        <w:r w:rsidRPr="002C4637">
          <w:rPr>
            <w:rStyle w:val="Lienhypertexte"/>
            <w:noProof/>
          </w:rPr>
          <w:t>La lumière, notre plus gros chantier</w:t>
        </w:r>
        <w:r>
          <w:rPr>
            <w:noProof/>
            <w:webHidden/>
          </w:rPr>
          <w:tab/>
        </w:r>
        <w:r>
          <w:rPr>
            <w:noProof/>
            <w:webHidden/>
          </w:rPr>
          <w:fldChar w:fldCharType="begin"/>
        </w:r>
        <w:r>
          <w:rPr>
            <w:noProof/>
            <w:webHidden/>
          </w:rPr>
          <w:instrText xml:space="preserve"> PAGEREF _Toc242912684 \h </w:instrText>
        </w:r>
        <w:r>
          <w:rPr>
            <w:noProof/>
            <w:webHidden/>
          </w:rPr>
        </w:r>
        <w:r>
          <w:rPr>
            <w:noProof/>
            <w:webHidden/>
          </w:rPr>
          <w:fldChar w:fldCharType="separate"/>
        </w:r>
        <w:r>
          <w:rPr>
            <w:noProof/>
            <w:webHidden/>
          </w:rPr>
          <w:t>13</w:t>
        </w:r>
        <w:r>
          <w:rPr>
            <w:noProof/>
            <w:webHidden/>
          </w:rPr>
          <w:fldChar w:fldCharType="end"/>
        </w:r>
      </w:hyperlink>
    </w:p>
    <w:p w14:paraId="58E5EBF3" w14:textId="1AF7DD19" w:rsidR="00637B4A" w:rsidRDefault="00637B4A">
      <w:pPr>
        <w:pStyle w:val="TM1"/>
        <w:tabs>
          <w:tab w:val="right" w:leader="dot" w:pos="9628"/>
        </w:tabs>
        <w:rPr>
          <w:noProof/>
        </w:rPr>
      </w:pPr>
      <w:hyperlink w:anchor="_Toc242912685" w:history="1">
        <w:r w:rsidRPr="002C4637">
          <w:rPr>
            <w:rStyle w:val="Lienhypertexte"/>
            <w:noProof/>
          </w:rPr>
          <w:t>Points forts, limites et améliorations</w:t>
        </w:r>
        <w:r>
          <w:rPr>
            <w:noProof/>
            <w:webHidden/>
          </w:rPr>
          <w:tab/>
        </w:r>
        <w:r>
          <w:rPr>
            <w:noProof/>
            <w:webHidden/>
          </w:rPr>
          <w:fldChar w:fldCharType="begin"/>
        </w:r>
        <w:r>
          <w:rPr>
            <w:noProof/>
            <w:webHidden/>
          </w:rPr>
          <w:instrText xml:space="preserve"> PAGEREF _Toc242912685 \h </w:instrText>
        </w:r>
        <w:r>
          <w:rPr>
            <w:noProof/>
            <w:webHidden/>
          </w:rPr>
        </w:r>
        <w:r>
          <w:rPr>
            <w:noProof/>
            <w:webHidden/>
          </w:rPr>
          <w:fldChar w:fldCharType="separate"/>
        </w:r>
        <w:r>
          <w:rPr>
            <w:noProof/>
            <w:webHidden/>
          </w:rPr>
          <w:t>15</w:t>
        </w:r>
        <w:r>
          <w:rPr>
            <w:noProof/>
            <w:webHidden/>
          </w:rPr>
          <w:fldChar w:fldCharType="end"/>
        </w:r>
      </w:hyperlink>
    </w:p>
    <w:p w14:paraId="0799BB79" w14:textId="7361F9DA" w:rsidR="00637B4A" w:rsidRDefault="00637B4A">
      <w:pPr>
        <w:pStyle w:val="TM1"/>
        <w:tabs>
          <w:tab w:val="right" w:leader="dot" w:pos="9628"/>
        </w:tabs>
        <w:rPr>
          <w:noProof/>
        </w:rPr>
      </w:pPr>
      <w:hyperlink w:anchor="_Toc242912686" w:history="1">
        <w:r w:rsidRPr="002C4637">
          <w:rPr>
            <w:rStyle w:val="Lienhypertexte"/>
            <w:noProof/>
          </w:rPr>
          <w:t>Notre usage de l'IA et les prompts utilisés</w:t>
        </w:r>
        <w:r>
          <w:rPr>
            <w:noProof/>
            <w:webHidden/>
          </w:rPr>
          <w:tab/>
        </w:r>
        <w:r>
          <w:rPr>
            <w:noProof/>
            <w:webHidden/>
          </w:rPr>
          <w:fldChar w:fldCharType="begin"/>
        </w:r>
        <w:r>
          <w:rPr>
            <w:noProof/>
            <w:webHidden/>
          </w:rPr>
          <w:instrText xml:space="preserve"> PAGEREF _Toc242912686 \h </w:instrText>
        </w:r>
        <w:r>
          <w:rPr>
            <w:noProof/>
            <w:webHidden/>
          </w:rPr>
        </w:r>
        <w:r>
          <w:rPr>
            <w:noProof/>
            <w:webHidden/>
          </w:rPr>
          <w:fldChar w:fldCharType="separate"/>
        </w:r>
        <w:r>
          <w:rPr>
            <w:noProof/>
            <w:webHidden/>
          </w:rPr>
          <w:t>17</w:t>
        </w:r>
        <w:r>
          <w:rPr>
            <w:noProof/>
            <w:webHidden/>
          </w:rPr>
          <w:fldChar w:fldCharType="end"/>
        </w:r>
      </w:hyperlink>
    </w:p>
    <w:p w14:paraId="2FB9BD8A" w14:textId="76C27032" w:rsidR="00637B4A" w:rsidRDefault="00637B4A">
      <w:pPr>
        <w:pStyle w:val="TM1"/>
        <w:tabs>
          <w:tab w:val="right" w:leader="dot" w:pos="9628"/>
        </w:tabs>
        <w:rPr>
          <w:noProof/>
        </w:rPr>
      </w:pPr>
      <w:hyperlink w:anchor="_Toc242912687" w:history="1">
        <w:r w:rsidRPr="002C4637">
          <w:rPr>
            <w:rStyle w:val="Lienhypertexte"/>
            <w:noProof/>
          </w:rPr>
          <w:t>Crédits, ressources et organisation</w:t>
        </w:r>
        <w:r>
          <w:rPr>
            <w:noProof/>
            <w:webHidden/>
          </w:rPr>
          <w:tab/>
        </w:r>
        <w:r>
          <w:rPr>
            <w:noProof/>
            <w:webHidden/>
          </w:rPr>
          <w:fldChar w:fldCharType="begin"/>
        </w:r>
        <w:r>
          <w:rPr>
            <w:noProof/>
            <w:webHidden/>
          </w:rPr>
          <w:instrText xml:space="preserve"> PAGEREF _Toc242912687 \h </w:instrText>
        </w:r>
        <w:r>
          <w:rPr>
            <w:noProof/>
            <w:webHidden/>
          </w:rPr>
        </w:r>
        <w:r>
          <w:rPr>
            <w:noProof/>
            <w:webHidden/>
          </w:rPr>
          <w:fldChar w:fldCharType="separate"/>
        </w:r>
        <w:r>
          <w:rPr>
            <w:noProof/>
            <w:webHidden/>
          </w:rPr>
          <w:t>19</w:t>
        </w:r>
        <w:r>
          <w:rPr>
            <w:noProof/>
            <w:webHidden/>
          </w:rPr>
          <w:fldChar w:fldCharType="end"/>
        </w:r>
      </w:hyperlink>
    </w:p>
    <w:p w14:paraId="41B944AB" w14:textId="03A933E6" w:rsidR="00F43400" w:rsidRDefault="00CE4C46">
      <w:r>
        <w:fldChar w:fldCharType="end"/>
      </w:r>
    </w:p>
    <w:p w14:paraId="7B8C19BA" w14:textId="77777777" w:rsidR="00F43400" w:rsidRDefault="00F43400"/>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9639"/>
      </w:tblGrid>
      <w:tr w:rsidR="00F43400" w14:paraId="3317BAA9" w14:textId="77777777">
        <w:tc>
          <w:tcPr>
            <w:tcW w:w="9638" w:type="dxa"/>
            <w:tcBorders>
              <w:top w:val="nil"/>
              <w:left w:val="single" w:sz="24" w:space="0" w:color="9DD9FF"/>
              <w:bottom w:val="nil"/>
              <w:right w:val="nil"/>
            </w:tcBorders>
            <w:shd w:val="clear" w:color="auto" w:fill="F6F7FA"/>
            <w:tcMar>
              <w:top w:w="140" w:type="dxa"/>
              <w:left w:w="200" w:type="dxa"/>
              <w:bottom w:w="120" w:type="dxa"/>
              <w:right w:w="160" w:type="dxa"/>
            </w:tcMar>
          </w:tcPr>
          <w:p w14:paraId="48C3EAF5" w14:textId="77777777" w:rsidR="00F43400" w:rsidRDefault="00CE4C46">
            <w:pPr>
              <w:spacing w:after="60"/>
            </w:pPr>
            <w:r>
              <w:rPr>
                <w:b/>
                <w:color w:val="080D1C"/>
                <w:sz w:val="19"/>
              </w:rPr>
              <w:t>Comment lire ce document</w:t>
            </w:r>
          </w:p>
          <w:p w14:paraId="1F19928C" w14:textId="77777777" w:rsidR="00F43400" w:rsidRDefault="00CE4C46">
            <w:pPr>
              <w:spacing w:after="80"/>
            </w:pPr>
            <w:r>
              <w:rPr>
                <w:sz w:val="19"/>
              </w:rPr>
              <w:t>Cette notice accompagne le jeu rendu en fin de semaine 2. Elle suit les attendus de la SAÉ : ce que nous avons réalisé, les points forts du jeu, les éléments techniques, les difficultés rencontrées, les améliorations possibles et les prompts IA utilisés. Chaque chiffre cité (vitesses, dégâts, probabilités) est une constante réelle du code, notée en MAJUSCULES en haut du fichier indiqué : on peut la retrouver et la modifier en un seul endroit.</w:t>
            </w:r>
          </w:p>
        </w:tc>
      </w:tr>
    </w:tbl>
    <w:p w14:paraId="3060A8E8" w14:textId="77777777" w:rsidR="00F43400" w:rsidRDefault="00F43400">
      <w:pPr>
        <w:spacing w:after="40"/>
      </w:pPr>
    </w:p>
    <w:p w14:paraId="073C9903" w14:textId="77777777" w:rsidR="00F43400" w:rsidRDefault="00CE4C46">
      <w:pPr>
        <w:keepNext/>
        <w:pageBreakBefore/>
        <w:spacing w:after="0"/>
      </w:pPr>
      <w:r>
        <w:rPr>
          <w:b/>
          <w:color w:val="EC8697"/>
          <w:sz w:val="17"/>
        </w:rPr>
        <w:lastRenderedPageBreak/>
        <w:t>01 · PRÉSENTATION</w:t>
      </w:r>
    </w:p>
    <w:p w14:paraId="3AC6BB91" w14:textId="77777777" w:rsidR="00F43400" w:rsidRDefault="00CE4C46">
      <w:pPr>
        <w:pStyle w:val="Titre1"/>
      </w:pPr>
      <w:bookmarkStart w:id="0" w:name="_Toc242912678"/>
      <w:r>
        <w:t>Artemis en une page</w:t>
      </w:r>
      <w:bookmarkEnd w:id="0"/>
    </w:p>
    <w:p w14:paraId="75167B58" w14:textId="77777777" w:rsidR="00F43400" w:rsidRDefault="00CE4C46">
      <w:pPr>
        <w:spacing w:after="200"/>
      </w:pPr>
      <w:r>
        <w:rPr>
          <w:color w:val="5B6274"/>
          <w:sz w:val="22"/>
        </w:rPr>
        <w:t>Un rogue-like vu de dessus, jouable seul ou à deux sur la même borne : deux frères explorent les mines infinies d'un temple lunaire dédié à Artémis, dans l'obscurité, une torche à la main.</w:t>
      </w:r>
    </w:p>
    <w:p w14:paraId="7A86DEB8" w14:textId="77777777" w:rsidR="00F43400" w:rsidRDefault="00CE4C46">
      <w:pPr>
        <w:keepNext/>
        <w:spacing w:after="0"/>
        <w:jc w:val="center"/>
      </w:pPr>
      <w:r>
        <w:rPr>
          <w:noProof/>
        </w:rPr>
        <w:drawing>
          <wp:inline distT="0" distB="0" distL="0" distR="0" wp14:anchorId="440E8252" wp14:editId="7BAA6711">
            <wp:extent cx="4680000" cy="263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niveau1_duo.jpg"/>
                    <pic:cNvPicPr/>
                  </pic:nvPicPr>
                  <pic:blipFill>
                    <a:blip r:embed="rId9"/>
                    <a:stretch>
                      <a:fillRect/>
                    </a:stretch>
                  </pic:blipFill>
                  <pic:spPr>
                    <a:xfrm>
                      <a:off x="0" y="0"/>
                      <a:ext cx="4680000" cy="2632500"/>
                    </a:xfrm>
                    <a:prstGeom prst="rect">
                      <a:avLst/>
                    </a:prstGeom>
                  </pic:spPr>
                </pic:pic>
              </a:graphicData>
            </a:graphic>
          </wp:inline>
        </w:drawing>
      </w:r>
    </w:p>
    <w:p w14:paraId="231B2D82" w14:textId="77777777" w:rsidR="00F43400" w:rsidRDefault="00CE4C46">
      <w:pPr>
        <w:spacing w:after="160"/>
        <w:jc w:val="center"/>
      </w:pPr>
      <w:r>
        <w:rPr>
          <w:i/>
          <w:color w:val="5B6274"/>
          <w:sz w:val="16"/>
        </w:rPr>
        <w:t>Niveau 1 en duo : la torche découpe le noir, les cristaux servent de repères lumineux. HUD : vie, stamina et équipement de chaque joueur, pierres lunaires de l'équipe au centre.</w:t>
      </w:r>
    </w:p>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1606"/>
        <w:gridCol w:w="1606"/>
        <w:gridCol w:w="1606"/>
        <w:gridCol w:w="1607"/>
        <w:gridCol w:w="1607"/>
        <w:gridCol w:w="1607"/>
      </w:tblGrid>
      <w:tr w:rsidR="00F43400" w14:paraId="6CC05563" w14:textId="77777777">
        <w:tc>
          <w:tcPr>
            <w:tcW w:w="1606" w:type="dxa"/>
            <w:shd w:val="clear" w:color="auto" w:fill="080D1C"/>
            <w:tcMar>
              <w:top w:w="120" w:type="dxa"/>
              <w:left w:w="60" w:type="dxa"/>
              <w:bottom w:w="120" w:type="dxa"/>
              <w:right w:w="60" w:type="dxa"/>
            </w:tcMar>
          </w:tcPr>
          <w:p w14:paraId="64ADA705" w14:textId="77777777" w:rsidR="00F43400" w:rsidRDefault="00CE4C46">
            <w:pPr>
              <w:spacing w:after="0"/>
              <w:jc w:val="center"/>
            </w:pPr>
            <w:r>
              <w:rPr>
                <w:rFonts w:ascii="Segoe UI Black" w:hAnsi="Segoe UI Black"/>
                <w:b/>
                <w:color w:val="EC8697"/>
                <w:sz w:val="34"/>
              </w:rPr>
              <w:t>1–2</w:t>
            </w:r>
          </w:p>
          <w:p w14:paraId="74ED6000" w14:textId="77777777" w:rsidR="00F43400" w:rsidRDefault="00CE4C46">
            <w:pPr>
              <w:spacing w:after="0"/>
              <w:jc w:val="center"/>
            </w:pPr>
            <w:r>
              <w:rPr>
                <w:color w:val="BFC3CC"/>
                <w:sz w:val="15"/>
              </w:rPr>
              <w:t>joueurs sur la borne</w:t>
            </w:r>
          </w:p>
        </w:tc>
        <w:tc>
          <w:tcPr>
            <w:tcW w:w="1606" w:type="dxa"/>
            <w:shd w:val="clear" w:color="auto" w:fill="080D1C"/>
            <w:tcMar>
              <w:top w:w="120" w:type="dxa"/>
              <w:left w:w="60" w:type="dxa"/>
              <w:bottom w:w="120" w:type="dxa"/>
              <w:right w:w="60" w:type="dxa"/>
            </w:tcMar>
          </w:tcPr>
          <w:p w14:paraId="5188E380" w14:textId="77777777" w:rsidR="00F43400" w:rsidRDefault="00CE4C46">
            <w:pPr>
              <w:spacing w:after="0"/>
              <w:jc w:val="center"/>
            </w:pPr>
            <w:r>
              <w:rPr>
                <w:rFonts w:ascii="Segoe UI Black" w:hAnsi="Segoe UI Black"/>
                <w:b/>
                <w:color w:val="EC8697"/>
                <w:sz w:val="34"/>
              </w:rPr>
              <w:t>∞</w:t>
            </w:r>
          </w:p>
          <w:p w14:paraId="0B8C76F3" w14:textId="77777777" w:rsidR="00F43400" w:rsidRDefault="00CE4C46">
            <w:pPr>
              <w:spacing w:after="0"/>
              <w:jc w:val="center"/>
            </w:pPr>
            <w:r>
              <w:rPr>
                <w:color w:val="BFC3CC"/>
                <w:sz w:val="15"/>
              </w:rPr>
              <w:t>niveaux générés au hasard</w:t>
            </w:r>
          </w:p>
        </w:tc>
        <w:tc>
          <w:tcPr>
            <w:tcW w:w="1606" w:type="dxa"/>
            <w:shd w:val="clear" w:color="auto" w:fill="080D1C"/>
            <w:tcMar>
              <w:top w:w="120" w:type="dxa"/>
              <w:left w:w="60" w:type="dxa"/>
              <w:bottom w:w="120" w:type="dxa"/>
              <w:right w:w="60" w:type="dxa"/>
            </w:tcMar>
          </w:tcPr>
          <w:p w14:paraId="26BC0CC4" w14:textId="77777777" w:rsidR="00F43400" w:rsidRDefault="00CE4C46">
            <w:pPr>
              <w:spacing w:after="0"/>
              <w:jc w:val="center"/>
            </w:pPr>
            <w:r>
              <w:rPr>
                <w:rFonts w:ascii="Segoe UI Black" w:hAnsi="Segoe UI Black"/>
                <w:b/>
                <w:color w:val="EC8697"/>
                <w:sz w:val="34"/>
              </w:rPr>
              <w:t>4</w:t>
            </w:r>
          </w:p>
          <w:p w14:paraId="17426F6E" w14:textId="77777777" w:rsidR="00F43400" w:rsidRDefault="00CE4C46">
            <w:pPr>
              <w:spacing w:after="0"/>
              <w:jc w:val="center"/>
            </w:pPr>
            <w:r>
              <w:rPr>
                <w:color w:val="BFC3CC"/>
                <w:sz w:val="15"/>
              </w:rPr>
              <w:t>biomes de couleur</w:t>
            </w:r>
          </w:p>
        </w:tc>
        <w:tc>
          <w:tcPr>
            <w:tcW w:w="1606" w:type="dxa"/>
            <w:shd w:val="clear" w:color="auto" w:fill="080D1C"/>
            <w:tcMar>
              <w:top w:w="120" w:type="dxa"/>
              <w:left w:w="60" w:type="dxa"/>
              <w:bottom w:w="120" w:type="dxa"/>
              <w:right w:w="60" w:type="dxa"/>
            </w:tcMar>
          </w:tcPr>
          <w:p w14:paraId="6AB99996" w14:textId="77777777" w:rsidR="00F43400" w:rsidRDefault="00CE4C46">
            <w:pPr>
              <w:spacing w:after="0"/>
              <w:jc w:val="center"/>
            </w:pPr>
            <w:r>
              <w:rPr>
                <w:rFonts w:ascii="Segoe UI Black" w:hAnsi="Segoe UI Black"/>
                <w:b/>
                <w:color w:val="EC8697"/>
                <w:sz w:val="34"/>
              </w:rPr>
              <w:t>4</w:t>
            </w:r>
          </w:p>
          <w:p w14:paraId="6D460C65" w14:textId="77777777" w:rsidR="00F43400" w:rsidRDefault="00CE4C46">
            <w:pPr>
              <w:spacing w:after="0"/>
              <w:jc w:val="center"/>
            </w:pPr>
            <w:r>
              <w:rPr>
                <w:color w:val="BFC3CC"/>
                <w:sz w:val="15"/>
              </w:rPr>
              <w:t>types d'ennemis</w:t>
            </w:r>
          </w:p>
        </w:tc>
        <w:tc>
          <w:tcPr>
            <w:tcW w:w="1606" w:type="dxa"/>
            <w:shd w:val="clear" w:color="auto" w:fill="080D1C"/>
            <w:tcMar>
              <w:top w:w="120" w:type="dxa"/>
              <w:left w:w="60" w:type="dxa"/>
              <w:bottom w:w="120" w:type="dxa"/>
              <w:right w:w="60" w:type="dxa"/>
            </w:tcMar>
          </w:tcPr>
          <w:p w14:paraId="33567707" w14:textId="77777777" w:rsidR="00F43400" w:rsidRDefault="00CE4C46">
            <w:pPr>
              <w:spacing w:after="0"/>
              <w:jc w:val="center"/>
            </w:pPr>
            <w:r>
              <w:rPr>
                <w:rFonts w:ascii="Segoe UI Black" w:hAnsi="Segoe UI Black"/>
                <w:b/>
                <w:color w:val="EC8697"/>
                <w:sz w:val="34"/>
              </w:rPr>
              <w:t>11</w:t>
            </w:r>
          </w:p>
          <w:p w14:paraId="17211698" w14:textId="77777777" w:rsidR="00F43400" w:rsidRDefault="00CE4C46">
            <w:pPr>
              <w:spacing w:after="0"/>
              <w:jc w:val="center"/>
            </w:pPr>
            <w:r>
              <w:rPr>
                <w:color w:val="BFC3CC"/>
                <w:sz w:val="15"/>
              </w:rPr>
              <w:t>étapes de tutoriel</w:t>
            </w:r>
          </w:p>
        </w:tc>
        <w:tc>
          <w:tcPr>
            <w:tcW w:w="1606" w:type="dxa"/>
            <w:shd w:val="clear" w:color="auto" w:fill="080D1C"/>
            <w:tcMar>
              <w:top w:w="120" w:type="dxa"/>
              <w:left w:w="60" w:type="dxa"/>
              <w:bottom w:w="120" w:type="dxa"/>
              <w:right w:w="60" w:type="dxa"/>
            </w:tcMar>
          </w:tcPr>
          <w:p w14:paraId="6B6C90E5" w14:textId="77777777" w:rsidR="00F43400" w:rsidRDefault="00CE4C46">
            <w:pPr>
              <w:spacing w:after="0"/>
              <w:jc w:val="center"/>
            </w:pPr>
            <w:r>
              <w:rPr>
                <w:rFonts w:ascii="Segoe UI Black" w:hAnsi="Segoe UI Black"/>
                <w:b/>
                <w:color w:val="EC8697"/>
                <w:sz w:val="34"/>
              </w:rPr>
              <w:t>13</w:t>
            </w:r>
          </w:p>
          <w:p w14:paraId="3EFF8C90" w14:textId="77777777" w:rsidR="00F43400" w:rsidRDefault="00CE4C46">
            <w:pPr>
              <w:spacing w:after="0"/>
              <w:jc w:val="center"/>
            </w:pPr>
            <w:r>
              <w:rPr>
                <w:color w:val="BFC3CC"/>
                <w:sz w:val="15"/>
              </w:rPr>
              <w:t>sons et musiques</w:t>
            </w:r>
          </w:p>
        </w:tc>
      </w:tr>
    </w:tbl>
    <w:p w14:paraId="2998B871" w14:textId="77777777" w:rsidR="00F43400" w:rsidRDefault="00F43400">
      <w:pPr>
        <w:spacing w:after="40"/>
      </w:pP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1814"/>
        <w:gridCol w:w="7825"/>
      </w:tblGrid>
      <w:tr w:rsidR="00F43400" w14:paraId="29C4BAE4" w14:textId="77777777">
        <w:trPr>
          <w:cantSplit/>
          <w:jc w:val="center"/>
        </w:trPr>
        <w:tc>
          <w:tcPr>
            <w:tcW w:w="1814" w:type="dxa"/>
            <w:tcBorders>
              <w:top w:val="nil"/>
              <w:left w:val="nil"/>
              <w:bottom w:val="single" w:sz="4" w:space="0" w:color="D9DCE4"/>
              <w:right w:val="nil"/>
            </w:tcBorders>
            <w:shd w:val="clear" w:color="auto" w:fill="F6F7FA"/>
            <w:tcMar>
              <w:top w:w="60" w:type="dxa"/>
              <w:left w:w="100" w:type="dxa"/>
              <w:bottom w:w="60" w:type="dxa"/>
              <w:right w:w="100" w:type="dxa"/>
            </w:tcMar>
          </w:tcPr>
          <w:p w14:paraId="62E89C18" w14:textId="77777777" w:rsidR="00F43400" w:rsidRDefault="00CE4C46">
            <w:pPr>
              <w:spacing w:after="0" w:line="252" w:lineRule="auto"/>
            </w:pPr>
            <w:r>
              <w:rPr>
                <w:b/>
                <w:sz w:val="17"/>
              </w:rPr>
              <w:t>Genre</w:t>
            </w:r>
          </w:p>
        </w:tc>
        <w:tc>
          <w:tcPr>
            <w:tcW w:w="7824" w:type="dxa"/>
            <w:tcBorders>
              <w:top w:val="nil"/>
              <w:left w:val="nil"/>
              <w:bottom w:val="single" w:sz="4" w:space="0" w:color="D9DCE4"/>
              <w:right w:val="nil"/>
            </w:tcBorders>
            <w:shd w:val="clear" w:color="auto" w:fill="F6F7FA"/>
            <w:tcMar>
              <w:top w:w="60" w:type="dxa"/>
              <w:left w:w="100" w:type="dxa"/>
              <w:bottom w:w="60" w:type="dxa"/>
              <w:right w:w="100" w:type="dxa"/>
            </w:tcMar>
          </w:tcPr>
          <w:p w14:paraId="10B924C8" w14:textId="77777777" w:rsidR="00F43400" w:rsidRDefault="00CE4C46">
            <w:pPr>
              <w:spacing w:after="0" w:line="252" w:lineRule="auto"/>
            </w:pPr>
            <w:r>
              <w:rPr>
                <w:sz w:val="17"/>
              </w:rPr>
              <w:t>Rogue-like / dungeon crawler vu de dessus, coopératif</w:t>
            </w:r>
          </w:p>
        </w:tc>
      </w:tr>
      <w:tr w:rsidR="00F43400" w14:paraId="6A479E25" w14:textId="77777777">
        <w:trPr>
          <w:cantSplit/>
          <w:jc w:val="center"/>
        </w:trPr>
        <w:tc>
          <w:tcPr>
            <w:tcW w:w="1814" w:type="dxa"/>
            <w:tcBorders>
              <w:top w:val="nil"/>
              <w:left w:val="nil"/>
              <w:bottom w:val="single" w:sz="4" w:space="0" w:color="D9DCE4"/>
              <w:right w:val="nil"/>
            </w:tcBorders>
            <w:tcMar>
              <w:top w:w="60" w:type="dxa"/>
              <w:left w:w="100" w:type="dxa"/>
              <w:bottom w:w="60" w:type="dxa"/>
              <w:right w:w="100" w:type="dxa"/>
            </w:tcMar>
          </w:tcPr>
          <w:p w14:paraId="7B427313" w14:textId="77777777" w:rsidR="00F43400" w:rsidRDefault="00CE4C46">
            <w:pPr>
              <w:spacing w:after="0" w:line="252" w:lineRule="auto"/>
            </w:pPr>
            <w:r>
              <w:rPr>
                <w:b/>
                <w:sz w:val="17"/>
              </w:rPr>
              <w:t>Thème SAÉ</w:t>
            </w:r>
          </w:p>
        </w:tc>
        <w:tc>
          <w:tcPr>
            <w:tcW w:w="7824" w:type="dxa"/>
            <w:tcBorders>
              <w:top w:val="nil"/>
              <w:left w:val="nil"/>
              <w:bottom w:val="single" w:sz="4" w:space="0" w:color="D9DCE4"/>
              <w:right w:val="nil"/>
            </w:tcBorders>
            <w:tcMar>
              <w:top w:w="60" w:type="dxa"/>
              <w:left w:w="100" w:type="dxa"/>
              <w:bottom w:w="60" w:type="dxa"/>
              <w:right w:w="100" w:type="dxa"/>
            </w:tcMar>
          </w:tcPr>
          <w:p w14:paraId="3F458D39" w14:textId="77777777" w:rsidR="00F43400" w:rsidRDefault="00CE4C46">
            <w:pPr>
              <w:spacing w:after="0" w:line="252" w:lineRule="auto"/>
            </w:pPr>
            <w:r>
              <w:rPr>
                <w:b/>
                <w:sz w:val="17"/>
              </w:rPr>
              <w:t>Ombre et lumières</w:t>
            </w:r>
            <w:r>
              <w:rPr>
                <w:sz w:val="17"/>
              </w:rPr>
              <w:t xml:space="preserve"> : l'obscurité est la mécanique centrale (on ne voit les ennemis que dans la lumière)</w:t>
            </w:r>
          </w:p>
        </w:tc>
      </w:tr>
      <w:tr w:rsidR="00F43400" w14:paraId="616F30F4" w14:textId="77777777">
        <w:trPr>
          <w:cantSplit/>
          <w:jc w:val="center"/>
        </w:trPr>
        <w:tc>
          <w:tcPr>
            <w:tcW w:w="1814" w:type="dxa"/>
            <w:tcBorders>
              <w:top w:val="nil"/>
              <w:left w:val="nil"/>
              <w:bottom w:val="single" w:sz="4" w:space="0" w:color="D9DCE4"/>
              <w:right w:val="nil"/>
            </w:tcBorders>
            <w:shd w:val="clear" w:color="auto" w:fill="F6F7FA"/>
            <w:tcMar>
              <w:top w:w="60" w:type="dxa"/>
              <w:left w:w="100" w:type="dxa"/>
              <w:bottom w:w="60" w:type="dxa"/>
              <w:right w:w="100" w:type="dxa"/>
            </w:tcMar>
          </w:tcPr>
          <w:p w14:paraId="588AD47F" w14:textId="77777777" w:rsidR="00F43400" w:rsidRDefault="00CE4C46">
            <w:pPr>
              <w:spacing w:after="0" w:line="252" w:lineRule="auto"/>
            </w:pPr>
            <w:r>
              <w:rPr>
                <w:b/>
                <w:sz w:val="17"/>
              </w:rPr>
              <w:t>Plateforme</w:t>
            </w:r>
          </w:p>
        </w:tc>
        <w:tc>
          <w:tcPr>
            <w:tcW w:w="7824" w:type="dxa"/>
            <w:tcBorders>
              <w:top w:val="nil"/>
              <w:left w:val="nil"/>
              <w:bottom w:val="single" w:sz="4" w:space="0" w:color="D9DCE4"/>
              <w:right w:val="nil"/>
            </w:tcBorders>
            <w:shd w:val="clear" w:color="auto" w:fill="F6F7FA"/>
            <w:tcMar>
              <w:top w:w="60" w:type="dxa"/>
              <w:left w:w="100" w:type="dxa"/>
              <w:bottom w:w="60" w:type="dxa"/>
              <w:right w:w="100" w:type="dxa"/>
            </w:tcMar>
          </w:tcPr>
          <w:p w14:paraId="6106EAEB" w14:textId="77777777" w:rsidR="00F43400" w:rsidRDefault="00CE4C46">
            <w:pPr>
              <w:spacing w:after="0" w:line="252" w:lineRule="auto"/>
            </w:pPr>
            <w:r>
              <w:rPr>
                <w:sz w:val="17"/>
              </w:rPr>
              <w:t>Borne d'arcade 16/9, 1280 × 720, un joystick et 6 boutons par joueur, aucune souris</w:t>
            </w:r>
          </w:p>
        </w:tc>
      </w:tr>
      <w:tr w:rsidR="00F43400" w14:paraId="7F352C27" w14:textId="77777777">
        <w:trPr>
          <w:cantSplit/>
          <w:jc w:val="center"/>
        </w:trPr>
        <w:tc>
          <w:tcPr>
            <w:tcW w:w="1814" w:type="dxa"/>
            <w:tcBorders>
              <w:top w:val="nil"/>
              <w:left w:val="nil"/>
              <w:bottom w:val="single" w:sz="4" w:space="0" w:color="D9DCE4"/>
              <w:right w:val="nil"/>
            </w:tcBorders>
            <w:tcMar>
              <w:top w:w="60" w:type="dxa"/>
              <w:left w:w="100" w:type="dxa"/>
              <w:bottom w:w="60" w:type="dxa"/>
              <w:right w:w="100" w:type="dxa"/>
            </w:tcMar>
          </w:tcPr>
          <w:p w14:paraId="01B5FCF3" w14:textId="77777777" w:rsidR="00F43400" w:rsidRDefault="00CE4C46">
            <w:pPr>
              <w:spacing w:after="0" w:line="252" w:lineRule="auto"/>
            </w:pPr>
            <w:r>
              <w:rPr>
                <w:b/>
                <w:sz w:val="17"/>
              </w:rPr>
              <w:t>Technologie</w:t>
            </w:r>
          </w:p>
        </w:tc>
        <w:tc>
          <w:tcPr>
            <w:tcW w:w="7824" w:type="dxa"/>
            <w:tcBorders>
              <w:top w:val="nil"/>
              <w:left w:val="nil"/>
              <w:bottom w:val="single" w:sz="4" w:space="0" w:color="D9DCE4"/>
              <w:right w:val="nil"/>
            </w:tcBorders>
            <w:tcMar>
              <w:top w:w="60" w:type="dxa"/>
              <w:left w:w="100" w:type="dxa"/>
              <w:bottom w:w="60" w:type="dxa"/>
              <w:right w:w="100" w:type="dxa"/>
            </w:tcMar>
          </w:tcPr>
          <w:p w14:paraId="3DB5B6DE" w14:textId="77777777" w:rsidR="00F43400" w:rsidRDefault="00CE4C46">
            <w:pPr>
              <w:spacing w:after="0" w:line="252" w:lineRule="auto"/>
            </w:pPr>
            <w:r>
              <w:rPr>
                <w:sz w:val="17"/>
              </w:rPr>
              <w:t>Phaser 3.80, physique Arcade sans gravité, JavaScript en modules, cartes Tiled pour la salle safe</w:t>
            </w:r>
          </w:p>
        </w:tc>
      </w:tr>
      <w:tr w:rsidR="00F43400" w14:paraId="0FF7A225" w14:textId="77777777">
        <w:trPr>
          <w:cantSplit/>
          <w:jc w:val="center"/>
        </w:trPr>
        <w:tc>
          <w:tcPr>
            <w:tcW w:w="1814" w:type="dxa"/>
            <w:tcBorders>
              <w:top w:val="nil"/>
              <w:left w:val="nil"/>
              <w:bottom w:val="single" w:sz="4" w:space="0" w:color="D9DCE4"/>
              <w:right w:val="nil"/>
            </w:tcBorders>
            <w:shd w:val="clear" w:color="auto" w:fill="F6F7FA"/>
            <w:tcMar>
              <w:top w:w="60" w:type="dxa"/>
              <w:left w:w="100" w:type="dxa"/>
              <w:bottom w:w="60" w:type="dxa"/>
              <w:right w:w="100" w:type="dxa"/>
            </w:tcMar>
          </w:tcPr>
          <w:p w14:paraId="35EBCC47" w14:textId="77777777" w:rsidR="00F43400" w:rsidRDefault="00CE4C46">
            <w:pPr>
              <w:spacing w:after="0" w:line="252" w:lineRule="auto"/>
            </w:pPr>
            <w:r>
              <w:rPr>
                <w:b/>
                <w:sz w:val="17"/>
              </w:rPr>
              <w:t>Objectif</w:t>
            </w:r>
          </w:p>
        </w:tc>
        <w:tc>
          <w:tcPr>
            <w:tcW w:w="7824" w:type="dxa"/>
            <w:tcBorders>
              <w:top w:val="nil"/>
              <w:left w:val="nil"/>
              <w:bottom w:val="single" w:sz="4" w:space="0" w:color="D9DCE4"/>
              <w:right w:val="nil"/>
            </w:tcBorders>
            <w:shd w:val="clear" w:color="auto" w:fill="F6F7FA"/>
            <w:tcMar>
              <w:top w:w="60" w:type="dxa"/>
              <w:left w:w="100" w:type="dxa"/>
              <w:bottom w:w="60" w:type="dxa"/>
              <w:right w:w="100" w:type="dxa"/>
            </w:tcMar>
          </w:tcPr>
          <w:p w14:paraId="3208A03A" w14:textId="77777777" w:rsidR="00F43400" w:rsidRDefault="00CE4C46">
            <w:pPr>
              <w:spacing w:after="0" w:line="252" w:lineRule="auto"/>
            </w:pPr>
            <w:r>
              <w:rPr>
                <w:sz w:val="17"/>
              </w:rPr>
              <w:t>Descendre le plus profond possible ; le score est le niveau atteint, avec les pierres lunaires récoltées</w:t>
            </w:r>
          </w:p>
        </w:tc>
      </w:tr>
      <w:tr w:rsidR="00F43400" w14:paraId="6BB3F26D" w14:textId="77777777">
        <w:trPr>
          <w:cantSplit/>
          <w:jc w:val="center"/>
        </w:trPr>
        <w:tc>
          <w:tcPr>
            <w:tcW w:w="1814" w:type="dxa"/>
            <w:tcBorders>
              <w:top w:val="nil"/>
              <w:left w:val="nil"/>
              <w:bottom w:val="single" w:sz="4" w:space="0" w:color="D9DCE4"/>
              <w:right w:val="nil"/>
            </w:tcBorders>
            <w:tcMar>
              <w:top w:w="60" w:type="dxa"/>
              <w:left w:w="100" w:type="dxa"/>
              <w:bottom w:w="60" w:type="dxa"/>
              <w:right w:w="100" w:type="dxa"/>
            </w:tcMar>
          </w:tcPr>
          <w:p w14:paraId="2A142D73" w14:textId="77777777" w:rsidR="00F43400" w:rsidRDefault="00CE4C46">
            <w:pPr>
              <w:spacing w:after="0" w:line="252" w:lineRule="auto"/>
            </w:pPr>
            <w:r>
              <w:rPr>
                <w:b/>
                <w:sz w:val="17"/>
              </w:rPr>
              <w:t>Fin de partie</w:t>
            </w:r>
          </w:p>
        </w:tc>
        <w:tc>
          <w:tcPr>
            <w:tcW w:w="7824" w:type="dxa"/>
            <w:tcBorders>
              <w:top w:val="nil"/>
              <w:left w:val="nil"/>
              <w:bottom w:val="single" w:sz="4" w:space="0" w:color="D9DCE4"/>
              <w:right w:val="nil"/>
            </w:tcBorders>
            <w:tcMar>
              <w:top w:w="60" w:type="dxa"/>
              <w:left w:w="100" w:type="dxa"/>
              <w:bottom w:w="60" w:type="dxa"/>
              <w:right w:w="100" w:type="dxa"/>
            </w:tcMar>
          </w:tcPr>
          <w:p w14:paraId="63205D9B" w14:textId="77777777" w:rsidR="00F43400" w:rsidRDefault="00CE4C46">
            <w:pPr>
              <w:spacing w:after="0" w:line="252" w:lineRule="auto"/>
            </w:pPr>
            <w:r>
              <w:rPr>
                <w:sz w:val="17"/>
              </w:rPr>
              <w:t>Quand tous les joueurs sont à terre ; le game over ramène au menu pour rejouer aussitôt</w:t>
            </w:r>
          </w:p>
        </w:tc>
      </w:tr>
      <w:tr w:rsidR="00F43400" w14:paraId="2C76F6BF" w14:textId="77777777">
        <w:trPr>
          <w:cantSplit/>
          <w:jc w:val="center"/>
        </w:trPr>
        <w:tc>
          <w:tcPr>
            <w:tcW w:w="1814" w:type="dxa"/>
            <w:tcBorders>
              <w:top w:val="nil"/>
              <w:left w:val="nil"/>
              <w:bottom w:val="single" w:sz="4" w:space="0" w:color="D9DCE4"/>
              <w:right w:val="nil"/>
            </w:tcBorders>
            <w:shd w:val="clear" w:color="auto" w:fill="F6F7FA"/>
            <w:tcMar>
              <w:top w:w="60" w:type="dxa"/>
              <w:left w:w="100" w:type="dxa"/>
              <w:bottom w:w="60" w:type="dxa"/>
              <w:right w:w="100" w:type="dxa"/>
            </w:tcMar>
          </w:tcPr>
          <w:p w14:paraId="716827BF" w14:textId="77777777" w:rsidR="00F43400" w:rsidRDefault="00CE4C46">
            <w:pPr>
              <w:spacing w:after="0" w:line="252" w:lineRule="auto"/>
            </w:pPr>
            <w:r>
              <w:rPr>
                <w:b/>
                <w:sz w:val="17"/>
              </w:rPr>
              <w:t>Public</w:t>
            </w:r>
          </w:p>
        </w:tc>
        <w:tc>
          <w:tcPr>
            <w:tcW w:w="7824" w:type="dxa"/>
            <w:tcBorders>
              <w:top w:val="nil"/>
              <w:left w:val="nil"/>
              <w:bottom w:val="single" w:sz="4" w:space="0" w:color="D9DCE4"/>
              <w:right w:val="nil"/>
            </w:tcBorders>
            <w:shd w:val="clear" w:color="auto" w:fill="F6F7FA"/>
            <w:tcMar>
              <w:top w:w="60" w:type="dxa"/>
              <w:left w:w="100" w:type="dxa"/>
              <w:bottom w:w="60" w:type="dxa"/>
              <w:right w:w="100" w:type="dxa"/>
            </w:tcMar>
          </w:tcPr>
          <w:p w14:paraId="43C9B6CF" w14:textId="77777777" w:rsidR="00F43400" w:rsidRDefault="00CE4C46">
            <w:pPr>
              <w:spacing w:after="0" w:line="252" w:lineRule="auto"/>
            </w:pPr>
            <w:r>
              <w:rPr>
                <w:sz w:val="17"/>
              </w:rPr>
              <w:t>Joueurs de passage sur la borne, seuls ou entre amis, qui découvrent le jeu : un tutoriel guidé leur apprend chaque commande</w:t>
            </w:r>
          </w:p>
        </w:tc>
      </w:tr>
    </w:tbl>
    <w:p w14:paraId="6AE4C52A" w14:textId="77777777" w:rsidR="00F43400" w:rsidRDefault="00F43400">
      <w:pPr>
        <w:spacing w:after="40"/>
      </w:pPr>
    </w:p>
    <w:p w14:paraId="656CDCE8" w14:textId="77777777" w:rsidR="00F43400" w:rsidRDefault="00CE4C46">
      <w:pPr>
        <w:pStyle w:val="Titre2"/>
      </w:pPr>
      <w:r>
        <w:t>Les trois piliers du jeu</w:t>
      </w:r>
    </w:p>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3213"/>
        <w:gridCol w:w="3213"/>
        <w:gridCol w:w="3213"/>
      </w:tblGrid>
      <w:tr w:rsidR="00F43400" w14:paraId="22597AC8" w14:textId="77777777">
        <w:trPr>
          <w:cantSplit/>
        </w:trPr>
        <w:tc>
          <w:tcPr>
            <w:tcW w:w="3213" w:type="dxa"/>
            <w:tcBorders>
              <w:top w:val="nil"/>
              <w:left w:val="single" w:sz="24" w:space="0" w:color="FFAC80"/>
              <w:bottom w:val="nil"/>
              <w:right w:val="single" w:sz="36" w:space="0" w:color="FFFFFF"/>
            </w:tcBorders>
            <w:shd w:val="clear" w:color="auto" w:fill="F6F7FA"/>
            <w:tcMar>
              <w:top w:w="140" w:type="dxa"/>
              <w:left w:w="180" w:type="dxa"/>
              <w:bottom w:w="120" w:type="dxa"/>
              <w:right w:w="140" w:type="dxa"/>
            </w:tcMar>
          </w:tcPr>
          <w:p w14:paraId="1C63ABD7" w14:textId="77777777" w:rsidR="00F43400" w:rsidRDefault="00CE4C46">
            <w:r>
              <w:rPr>
                <w:b/>
                <w:color w:val="080D1C"/>
                <w:sz w:val="19"/>
              </w:rPr>
              <w:t>Lumière</w:t>
            </w:r>
          </w:p>
          <w:p w14:paraId="36C41EBD" w14:textId="77777777" w:rsidR="00F43400" w:rsidRDefault="00CE4C46">
            <w:pPr>
              <w:spacing w:after="0"/>
            </w:pPr>
            <w:r>
              <w:rPr>
                <w:sz w:val="18"/>
              </w:rPr>
              <w:t>Le noir oblige à éclairer pour avancer : le cône de la torche s'arrête sur les murs, les ennemis surgissent de l'ombre.</w:t>
            </w:r>
          </w:p>
        </w:tc>
        <w:tc>
          <w:tcPr>
            <w:tcW w:w="3213" w:type="dxa"/>
            <w:tcBorders>
              <w:top w:val="nil"/>
              <w:left w:val="single" w:sz="24" w:space="0" w:color="EC8697"/>
              <w:bottom w:val="nil"/>
              <w:right w:val="single" w:sz="36" w:space="0" w:color="FFFFFF"/>
            </w:tcBorders>
            <w:shd w:val="clear" w:color="auto" w:fill="F6F7FA"/>
            <w:tcMar>
              <w:top w:w="140" w:type="dxa"/>
              <w:left w:w="180" w:type="dxa"/>
              <w:bottom w:w="120" w:type="dxa"/>
              <w:right w:w="140" w:type="dxa"/>
            </w:tcMar>
          </w:tcPr>
          <w:p w14:paraId="1CDC0504" w14:textId="77777777" w:rsidR="00F43400" w:rsidRDefault="00CE4C46">
            <w:r>
              <w:rPr>
                <w:b/>
                <w:color w:val="080D1C"/>
                <w:sz w:val="19"/>
              </w:rPr>
              <w:t>Rejouabilité</w:t>
            </w:r>
          </w:p>
          <w:p w14:paraId="3FB92173" w14:textId="77777777" w:rsidR="00F43400" w:rsidRDefault="00CE4C46">
            <w:pPr>
              <w:spacing w:after="0"/>
            </w:pPr>
            <w:r>
              <w:rPr>
                <w:sz w:val="18"/>
              </w:rPr>
              <w:t>Chaque niveau est une grotte neuve, avec un trou caché sous un caillou au hasard : aucune partie ne ressemble à la précédente.</w:t>
            </w:r>
          </w:p>
        </w:tc>
        <w:tc>
          <w:tcPr>
            <w:tcW w:w="3213" w:type="dxa"/>
            <w:tcBorders>
              <w:top w:val="nil"/>
              <w:left w:val="single" w:sz="24" w:space="0" w:color="9DD9FF"/>
              <w:bottom w:val="nil"/>
              <w:right w:val="single" w:sz="36" w:space="0" w:color="FFFFFF"/>
            </w:tcBorders>
            <w:shd w:val="clear" w:color="auto" w:fill="F6F7FA"/>
            <w:tcMar>
              <w:top w:w="140" w:type="dxa"/>
              <w:left w:w="180" w:type="dxa"/>
              <w:bottom w:w="120" w:type="dxa"/>
              <w:right w:w="140" w:type="dxa"/>
            </w:tcMar>
          </w:tcPr>
          <w:p w14:paraId="3C451F0E" w14:textId="77777777" w:rsidR="00F43400" w:rsidRDefault="00CE4C46">
            <w:r>
              <w:rPr>
                <w:b/>
                <w:color w:val="080D1C"/>
                <w:sz w:val="19"/>
              </w:rPr>
              <w:t>Coopération</w:t>
            </w:r>
          </w:p>
          <w:p w14:paraId="42C5339A" w14:textId="77777777" w:rsidR="00F43400" w:rsidRDefault="00CE4C46">
            <w:pPr>
              <w:spacing w:after="0"/>
            </w:pPr>
            <w:r>
              <w:rPr>
                <w:sz w:val="18"/>
              </w:rPr>
              <w:t>À deux, il faut descendre ensemble, partager les pierres et relever son frère tombé à la statue d'Artémis.</w:t>
            </w:r>
          </w:p>
        </w:tc>
      </w:tr>
    </w:tbl>
    <w:p w14:paraId="5DC80A58" w14:textId="77777777" w:rsidR="00F43400" w:rsidRDefault="00CE4C46">
      <w:pPr>
        <w:keepNext/>
        <w:pageBreakBefore/>
        <w:spacing w:after="0"/>
      </w:pPr>
      <w:r>
        <w:rPr>
          <w:b/>
          <w:color w:val="EC8697"/>
          <w:sz w:val="17"/>
        </w:rPr>
        <w:t>02 · MONDE CRÉATIF</w:t>
      </w:r>
    </w:p>
    <w:p w14:paraId="5E41BAF1" w14:textId="77777777" w:rsidR="00F43400" w:rsidRDefault="00CE4C46">
      <w:pPr>
        <w:pStyle w:val="Titre1"/>
      </w:pPr>
      <w:bookmarkStart w:id="1" w:name="_Toc242912679"/>
      <w:r>
        <w:t>Univers et direction artistique</w:t>
      </w:r>
      <w:bookmarkEnd w:id="1"/>
    </w:p>
    <w:p w14:paraId="1AAD9BC0" w14:textId="77777777" w:rsidR="00F43400" w:rsidRDefault="00CE4C46">
      <w:pPr>
        <w:spacing w:after="200"/>
      </w:pPr>
      <w:r>
        <w:rPr>
          <w:color w:val="5B6274"/>
          <w:sz w:val="22"/>
        </w:rPr>
        <w:t>Science-fiction et mythologie grecque se rencontrent sur la Lune : un temple oublié, des mines sans fond et une déesse qui veille encore sur ceux qui lui apportent des pierres lunaires.</w:t>
      </w:r>
    </w:p>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5444"/>
        <w:gridCol w:w="4195"/>
      </w:tblGrid>
      <w:tr w:rsidR="00F43400" w14:paraId="51C678C8" w14:textId="77777777">
        <w:trPr>
          <w:cantSplit/>
        </w:trPr>
        <w:tc>
          <w:tcPr>
            <w:tcW w:w="5443" w:type="dxa"/>
            <w:tcMar>
              <w:top w:w="0" w:type="dxa"/>
              <w:left w:w="0" w:type="dxa"/>
              <w:bottom w:w="0" w:type="dxa"/>
              <w:right w:w="160" w:type="dxa"/>
            </w:tcMar>
          </w:tcPr>
          <w:p w14:paraId="113CD351" w14:textId="77777777" w:rsidR="00F43400" w:rsidRDefault="00CE4C46">
            <w:pPr>
              <w:pStyle w:val="Titre3"/>
            </w:pPr>
            <w:r>
              <w:t>L'histoire</w:t>
            </w:r>
          </w:p>
          <w:p w14:paraId="6583979A" w14:textId="77777777" w:rsidR="00F43400" w:rsidRDefault="00CE4C46">
            <w:pPr>
              <w:jc w:val="both"/>
            </w:pPr>
            <w:r>
              <w:t>Télégonos et Télémaque, deux frères explorateurs venus d'une galaxie lointaine, découvrent les vestiges d'une civilisation dédiée au culte d'</w:t>
            </w:r>
            <w:r>
              <w:rPr>
                <w:b/>
              </w:rPr>
              <w:t>Artémis</w:t>
            </w:r>
            <w:r>
              <w:t>, déesse de la Lune. L'exploration tourne au piège : engloutis dans d'anciennes mines, ils entament une descente sans fin. Pour survivre, ils brisent la roche, récoltent les pierres lunaires et les offrent à la statue de la déesse en échange de son aide.</w:t>
            </w:r>
          </w:p>
          <w:p w14:paraId="045BCC3C" w14:textId="77777777" w:rsidR="00F43400" w:rsidRDefault="00CE4C46">
            <w:pPr>
              <w:jc w:val="both"/>
            </w:pPr>
            <w:r>
              <w:t xml:space="preserve">En solo, on incarne Télégonos seul : le synopsis a une première page dédiée. La question finale du synopsis, </w:t>
            </w:r>
            <w:r>
              <w:rPr>
                <w:i/>
              </w:rPr>
              <w:t>« Jusqu'où oserez-vous vous enfoncer dans les ténèbres ? »</w:t>
            </w:r>
            <w:r>
              <w:t>, annonce directement la règle du score.</w:t>
            </w:r>
          </w:p>
          <w:p w14:paraId="50B6D2BE" w14:textId="77777777" w:rsidR="00F43400" w:rsidRDefault="00CE4C46">
            <w:r>
              <w:rPr>
                <w:color w:val="5B6274"/>
                <w:sz w:val="17"/>
              </w:rPr>
              <w:t>Les noms des héros viennent de l'Odyssée (les fils d'Ulysse) : le lien avec la mythologie reste discret mais cohérent avec la statue, les colonnes et les bannières du temple.</w:t>
            </w:r>
          </w:p>
        </w:tc>
        <w:tc>
          <w:tcPr>
            <w:tcW w:w="4195" w:type="dxa"/>
            <w:tcMar>
              <w:top w:w="0" w:type="dxa"/>
              <w:left w:w="0" w:type="dxa"/>
              <w:bottom w:w="0" w:type="dxa"/>
              <w:right w:w="160" w:type="dxa"/>
            </w:tcMar>
          </w:tcPr>
          <w:p w14:paraId="10BF9EAA" w14:textId="77777777" w:rsidR="00F43400" w:rsidRDefault="00CE4C46">
            <w:pPr>
              <w:spacing w:after="80"/>
              <w:jc w:val="center"/>
            </w:pPr>
            <w:r>
              <w:rPr>
                <w:noProof/>
              </w:rPr>
              <w:drawing>
                <wp:inline distT="0" distB="0" distL="0" distR="0" wp14:anchorId="5340EADD" wp14:editId="7C7F0B81">
                  <wp:extent cx="2448000" cy="137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synopsis1.jpg"/>
                          <pic:cNvPicPr/>
                        </pic:nvPicPr>
                        <pic:blipFill>
                          <a:blip r:embed="rId10"/>
                          <a:stretch>
                            <a:fillRect/>
                          </a:stretch>
                        </pic:blipFill>
                        <pic:spPr>
                          <a:xfrm>
                            <a:off x="0" y="0"/>
                            <a:ext cx="2448000" cy="1377000"/>
                          </a:xfrm>
                          <a:prstGeom prst="rect">
                            <a:avLst/>
                          </a:prstGeom>
                        </pic:spPr>
                      </pic:pic>
                    </a:graphicData>
                  </a:graphic>
                </wp:inline>
              </w:drawing>
            </w:r>
          </w:p>
          <w:p w14:paraId="223698DB" w14:textId="77777777" w:rsidR="00F43400" w:rsidRDefault="00CE4C46">
            <w:pPr>
              <w:spacing w:after="0"/>
              <w:jc w:val="center"/>
            </w:pPr>
            <w:r>
              <w:rPr>
                <w:noProof/>
              </w:rPr>
              <w:drawing>
                <wp:inline distT="0" distB="0" distL="0" distR="0" wp14:anchorId="30E9514B" wp14:editId="01E086C9">
                  <wp:extent cx="2448000" cy="137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synopsis2.jpg"/>
                          <pic:cNvPicPr/>
                        </pic:nvPicPr>
                        <pic:blipFill>
                          <a:blip r:embed="rId11"/>
                          <a:stretch>
                            <a:fillRect/>
                          </a:stretch>
                        </pic:blipFill>
                        <pic:spPr>
                          <a:xfrm>
                            <a:off x="0" y="0"/>
                            <a:ext cx="2448000" cy="1377000"/>
                          </a:xfrm>
                          <a:prstGeom prst="rect">
                            <a:avLst/>
                          </a:prstGeom>
                        </pic:spPr>
                      </pic:pic>
                    </a:graphicData>
                  </a:graphic>
                </wp:inline>
              </w:drawing>
            </w:r>
          </w:p>
          <w:p w14:paraId="2392CCC5" w14:textId="77777777" w:rsidR="00F43400" w:rsidRDefault="00CE4C46">
            <w:pPr>
              <w:spacing w:after="160"/>
              <w:jc w:val="center"/>
            </w:pPr>
            <w:r>
              <w:rPr>
                <w:i/>
                <w:color w:val="5B6274"/>
                <w:sz w:val="16"/>
              </w:rPr>
              <w:t>Les deux pages du synopsis, avant le niveau 1.</w:t>
            </w:r>
          </w:p>
        </w:tc>
      </w:tr>
    </w:tbl>
    <w:p w14:paraId="46147AFB" w14:textId="77777777" w:rsidR="00F43400" w:rsidRDefault="00F43400">
      <w:pPr>
        <w:spacing w:after="0"/>
      </w:pPr>
    </w:p>
    <w:p w14:paraId="1ABEBF5C" w14:textId="77777777" w:rsidR="00F43400" w:rsidRDefault="00CE4C46">
      <w:pPr>
        <w:pStyle w:val="Titre3"/>
      </w:pPr>
      <w:r>
        <w:t>Ambiance sonore</w:t>
      </w:r>
    </w:p>
    <w:p w14:paraId="22BFED89" w14:textId="77777777" w:rsidR="00F43400" w:rsidRDefault="00CE4C46">
      <w:pPr>
        <w:jc w:val="both"/>
      </w:pPr>
      <w:r>
        <w:t>Chaque moment a sa musique : accueil, fond sonore des mines, ambiance apaisée de la salle safe (qui met la musique des mines en pause puis la fait reprendre là où elle s'était arrêtée), musique de game over. Les bruitages donnent un retour à chaque action : navigation et validation dans les menus, tir, impact, rayon de l'ennemi cristal, caillou et cristal brisés, échelle.</w:t>
      </w:r>
    </w:p>
    <w:p w14:paraId="380874B1" w14:textId="77777777" w:rsidR="00F43400" w:rsidRDefault="00CE4C46">
      <w:pPr>
        <w:pStyle w:val="Titre2"/>
      </w:pPr>
      <w:r>
        <w:t>Direction artistique</w:t>
      </w:r>
    </w:p>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1927"/>
        <w:gridCol w:w="1928"/>
        <w:gridCol w:w="1928"/>
        <w:gridCol w:w="1928"/>
        <w:gridCol w:w="1928"/>
      </w:tblGrid>
      <w:tr w:rsidR="00F43400" w14:paraId="0FEA755B" w14:textId="77777777">
        <w:tc>
          <w:tcPr>
            <w:tcW w:w="1928" w:type="dxa"/>
            <w:tcBorders>
              <w:top w:val="single" w:sz="4" w:space="0" w:color="D9DCE4"/>
              <w:left w:val="single" w:sz="36" w:space="0" w:color="FFFFFF"/>
              <w:bottom w:val="single" w:sz="4" w:space="0" w:color="D9DCE4"/>
              <w:right w:val="single" w:sz="36" w:space="0" w:color="FFFFFF"/>
            </w:tcBorders>
            <w:shd w:val="clear" w:color="auto" w:fill="080D1C"/>
          </w:tcPr>
          <w:p w14:paraId="37716E90" w14:textId="77777777" w:rsidR="00F43400" w:rsidRDefault="00CE4C46">
            <w:pPr>
              <w:spacing w:after="0"/>
            </w:pPr>
            <w:r>
              <w:rPr>
                <w:sz w:val="24"/>
              </w:rPr>
              <w:t xml:space="preserve"> </w:t>
            </w:r>
          </w:p>
        </w:tc>
        <w:tc>
          <w:tcPr>
            <w:tcW w:w="1928" w:type="dxa"/>
            <w:tcBorders>
              <w:top w:val="single" w:sz="4" w:space="0" w:color="D9DCE4"/>
              <w:left w:val="single" w:sz="36" w:space="0" w:color="FFFFFF"/>
              <w:bottom w:val="single" w:sz="4" w:space="0" w:color="D9DCE4"/>
              <w:right w:val="single" w:sz="36" w:space="0" w:color="FFFFFF"/>
            </w:tcBorders>
            <w:shd w:val="clear" w:color="auto" w:fill="EC8697"/>
          </w:tcPr>
          <w:p w14:paraId="15AB5000" w14:textId="77777777" w:rsidR="00F43400" w:rsidRDefault="00CE4C46">
            <w:pPr>
              <w:spacing w:after="0"/>
            </w:pPr>
            <w:r>
              <w:rPr>
                <w:sz w:val="24"/>
              </w:rPr>
              <w:t xml:space="preserve"> </w:t>
            </w:r>
          </w:p>
        </w:tc>
        <w:tc>
          <w:tcPr>
            <w:tcW w:w="1928" w:type="dxa"/>
            <w:tcBorders>
              <w:top w:val="single" w:sz="4" w:space="0" w:color="D9DCE4"/>
              <w:left w:val="single" w:sz="36" w:space="0" w:color="FFFFFF"/>
              <w:bottom w:val="single" w:sz="4" w:space="0" w:color="D9DCE4"/>
              <w:right w:val="single" w:sz="36" w:space="0" w:color="FFFFFF"/>
            </w:tcBorders>
            <w:shd w:val="clear" w:color="auto" w:fill="FFAC80"/>
          </w:tcPr>
          <w:p w14:paraId="6828C0A0" w14:textId="77777777" w:rsidR="00F43400" w:rsidRDefault="00CE4C46">
            <w:pPr>
              <w:spacing w:after="0"/>
            </w:pPr>
            <w:r>
              <w:rPr>
                <w:sz w:val="24"/>
              </w:rPr>
              <w:t xml:space="preserve"> </w:t>
            </w:r>
          </w:p>
        </w:tc>
        <w:tc>
          <w:tcPr>
            <w:tcW w:w="1928" w:type="dxa"/>
            <w:tcBorders>
              <w:top w:val="single" w:sz="4" w:space="0" w:color="D9DCE4"/>
              <w:left w:val="single" w:sz="36" w:space="0" w:color="FFFFFF"/>
              <w:bottom w:val="single" w:sz="4" w:space="0" w:color="D9DCE4"/>
              <w:right w:val="single" w:sz="36" w:space="0" w:color="FFFFFF"/>
            </w:tcBorders>
            <w:shd w:val="clear" w:color="auto" w:fill="9DD9FF"/>
          </w:tcPr>
          <w:p w14:paraId="7E72B5E7" w14:textId="77777777" w:rsidR="00F43400" w:rsidRDefault="00CE4C46">
            <w:pPr>
              <w:spacing w:after="0"/>
            </w:pPr>
            <w:r>
              <w:rPr>
                <w:sz w:val="24"/>
              </w:rPr>
              <w:t xml:space="preserve"> </w:t>
            </w:r>
          </w:p>
        </w:tc>
        <w:tc>
          <w:tcPr>
            <w:tcW w:w="1928" w:type="dxa"/>
            <w:tcBorders>
              <w:top w:val="single" w:sz="4" w:space="0" w:color="D9DCE4"/>
              <w:left w:val="single" w:sz="36" w:space="0" w:color="FFFFFF"/>
              <w:bottom w:val="single" w:sz="4" w:space="0" w:color="D9DCE4"/>
              <w:right w:val="single" w:sz="36" w:space="0" w:color="FFFFFF"/>
            </w:tcBorders>
            <w:shd w:val="clear" w:color="auto" w:fill="E8EBF0"/>
          </w:tcPr>
          <w:p w14:paraId="11B961D2" w14:textId="77777777" w:rsidR="00F43400" w:rsidRDefault="00CE4C46">
            <w:pPr>
              <w:spacing w:after="0"/>
            </w:pPr>
            <w:r>
              <w:rPr>
                <w:sz w:val="24"/>
              </w:rPr>
              <w:t xml:space="preserve"> </w:t>
            </w:r>
          </w:p>
        </w:tc>
      </w:tr>
      <w:tr w:rsidR="00F43400" w14:paraId="685A6122" w14:textId="77777777">
        <w:tc>
          <w:tcPr>
            <w:tcW w:w="1928" w:type="dxa"/>
            <w:tcMar>
              <w:top w:w="40" w:type="dxa"/>
              <w:left w:w="60" w:type="dxa"/>
              <w:bottom w:w="40" w:type="dxa"/>
              <w:right w:w="60" w:type="dxa"/>
            </w:tcMar>
          </w:tcPr>
          <w:p w14:paraId="30A4E326" w14:textId="77777777" w:rsidR="00F43400" w:rsidRDefault="00CE4C46">
            <w:pPr>
              <w:spacing w:after="0"/>
            </w:pPr>
            <w:r>
              <w:rPr>
                <w:b/>
                <w:sz w:val="17"/>
              </w:rPr>
              <w:t>Bleu nuit</w:t>
            </w:r>
          </w:p>
          <w:p w14:paraId="40AB0065" w14:textId="77777777" w:rsidR="00F43400" w:rsidRDefault="00CE4C46">
            <w:r>
              <w:rPr>
                <w:color w:val="5B6274"/>
                <w:sz w:val="15"/>
              </w:rPr>
              <w:t>#080D1C · fonds, noir</w:t>
            </w:r>
          </w:p>
        </w:tc>
        <w:tc>
          <w:tcPr>
            <w:tcW w:w="1928" w:type="dxa"/>
            <w:tcMar>
              <w:top w:w="40" w:type="dxa"/>
              <w:left w:w="60" w:type="dxa"/>
              <w:bottom w:w="40" w:type="dxa"/>
              <w:right w:w="60" w:type="dxa"/>
            </w:tcMar>
          </w:tcPr>
          <w:p w14:paraId="7B3B097D" w14:textId="77777777" w:rsidR="00F43400" w:rsidRDefault="00CE4C46">
            <w:pPr>
              <w:spacing w:after="0"/>
            </w:pPr>
            <w:r>
              <w:rPr>
                <w:b/>
                <w:sz w:val="17"/>
              </w:rPr>
              <w:t>Rose</w:t>
            </w:r>
          </w:p>
          <w:p w14:paraId="22E808B5" w14:textId="77777777" w:rsidR="00F43400" w:rsidRDefault="00CE4C46">
            <w:r>
              <w:rPr>
                <w:color w:val="5B6274"/>
                <w:sz w:val="15"/>
              </w:rPr>
              <w:t>#EC8697 · titres, cadres</w:t>
            </w:r>
          </w:p>
        </w:tc>
        <w:tc>
          <w:tcPr>
            <w:tcW w:w="1928" w:type="dxa"/>
            <w:tcMar>
              <w:top w:w="40" w:type="dxa"/>
              <w:left w:w="60" w:type="dxa"/>
              <w:bottom w:w="40" w:type="dxa"/>
              <w:right w:w="60" w:type="dxa"/>
            </w:tcMar>
          </w:tcPr>
          <w:p w14:paraId="3AA2CAD1" w14:textId="77777777" w:rsidR="00F43400" w:rsidRDefault="00CE4C46">
            <w:pPr>
              <w:spacing w:after="0"/>
            </w:pPr>
            <w:r>
              <w:rPr>
                <w:b/>
                <w:sz w:val="17"/>
              </w:rPr>
              <w:t>Orange pâle</w:t>
            </w:r>
          </w:p>
          <w:p w14:paraId="124B7D35" w14:textId="77777777" w:rsidR="00F43400" w:rsidRDefault="00CE4C46">
            <w:r>
              <w:rPr>
                <w:color w:val="5B6274"/>
                <w:sz w:val="15"/>
              </w:rPr>
              <w:t>#FFAC80 · descente</w:t>
            </w:r>
          </w:p>
        </w:tc>
        <w:tc>
          <w:tcPr>
            <w:tcW w:w="1928" w:type="dxa"/>
            <w:tcMar>
              <w:top w:w="40" w:type="dxa"/>
              <w:left w:w="60" w:type="dxa"/>
              <w:bottom w:w="40" w:type="dxa"/>
              <w:right w:w="60" w:type="dxa"/>
            </w:tcMar>
          </w:tcPr>
          <w:p w14:paraId="750F2674" w14:textId="77777777" w:rsidR="00F43400" w:rsidRDefault="00CE4C46">
            <w:pPr>
              <w:spacing w:after="0"/>
            </w:pPr>
            <w:r>
              <w:rPr>
                <w:b/>
                <w:sz w:val="17"/>
              </w:rPr>
              <w:t>Bleu ciel</w:t>
            </w:r>
          </w:p>
          <w:p w14:paraId="614325ED" w14:textId="77777777" w:rsidR="00F43400" w:rsidRDefault="00CE4C46">
            <w:r>
              <w:rPr>
                <w:color w:val="5B6274"/>
                <w:sz w:val="15"/>
              </w:rPr>
              <w:t>#9DD9FF · montée</w:t>
            </w:r>
          </w:p>
        </w:tc>
        <w:tc>
          <w:tcPr>
            <w:tcW w:w="1928" w:type="dxa"/>
            <w:tcMar>
              <w:top w:w="40" w:type="dxa"/>
              <w:left w:w="60" w:type="dxa"/>
              <w:bottom w:w="40" w:type="dxa"/>
              <w:right w:w="60" w:type="dxa"/>
            </w:tcMar>
          </w:tcPr>
          <w:p w14:paraId="6812E39D" w14:textId="77777777" w:rsidR="00F43400" w:rsidRDefault="00CE4C46">
            <w:pPr>
              <w:spacing w:after="0"/>
            </w:pPr>
            <w:r>
              <w:rPr>
                <w:b/>
                <w:sz w:val="17"/>
              </w:rPr>
              <w:t>Blanc lunaire</w:t>
            </w:r>
          </w:p>
          <w:p w14:paraId="37B2FB2B" w14:textId="77777777" w:rsidR="00F43400" w:rsidRDefault="00CE4C46">
            <w:r>
              <w:rPr>
                <w:color w:val="5B6274"/>
                <w:sz w:val="15"/>
              </w:rPr>
              <w:t>#E8EBF0 · textes</w:t>
            </w:r>
          </w:p>
        </w:tc>
      </w:tr>
    </w:tbl>
    <w:p w14:paraId="6E4D3E40" w14:textId="77777777" w:rsidR="00F43400" w:rsidRDefault="00F43400">
      <w:pPr>
        <w:spacing w:after="40"/>
      </w:pPr>
    </w:p>
    <w:p w14:paraId="245A027B" w14:textId="77777777" w:rsidR="00F43400" w:rsidRDefault="00CE4C46">
      <w:pPr>
        <w:pStyle w:val="Listepuces"/>
      </w:pPr>
      <w:r>
        <w:rPr>
          <w:b/>
        </w:rPr>
        <w:t>Pixel art</w:t>
      </w:r>
      <w:r>
        <w:t xml:space="preserve"> en 32 × 32 px, affiché sans flou (</w:t>
      </w:r>
      <w:r>
        <w:rPr>
          <w:rFonts w:ascii="Consolas" w:hAnsi="Consolas"/>
        </w:rPr>
        <w:t>pixelArt: true</w:t>
      </w:r>
      <w:r>
        <w:t>) : personnages, ennemis, cailloux et tuiles viennent des packs libres CraftPix (Top-down pixel dungeon, Ruined temple), retravaillés et recolorés par Inas.</w:t>
      </w:r>
    </w:p>
    <w:p w14:paraId="2C1DEB72" w14:textId="77777777" w:rsidR="00F43400" w:rsidRDefault="00CE4C46">
      <w:pPr>
        <w:pStyle w:val="Listepuces"/>
      </w:pPr>
      <w:r>
        <w:rPr>
          <w:b/>
        </w:rPr>
        <w:t>Typographies</w:t>
      </w:r>
      <w:r>
        <w:t xml:space="preserve"> : Origin Tech pour le logo, Ethnocentric pour les boutons et compteurs, Kallisto pour les textes (fichiers .woff2 chargés avant l'ouverture du menu).</w:t>
      </w:r>
    </w:p>
    <w:p w14:paraId="12DE4830" w14:textId="77777777" w:rsidR="00F43400" w:rsidRDefault="00CE4C46">
      <w:pPr>
        <w:pStyle w:val="Listepuces"/>
      </w:pPr>
      <w:r>
        <w:rPr>
          <w:b/>
        </w:rPr>
        <w:t>Quatre biomes</w:t>
      </w:r>
      <w:r>
        <w:t xml:space="preserve"> qui changent tous les 5 niveaux (gris, bleu, vert, violet) : murs, cailloux, cristaux, lueur des cristaux et ennemi cristal prennent la couleur du biome. Le sol reste celui de la Lune.</w:t>
      </w:r>
    </w:p>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1204"/>
        <w:gridCol w:w="1205"/>
        <w:gridCol w:w="1205"/>
        <w:gridCol w:w="1205"/>
        <w:gridCol w:w="1205"/>
        <w:gridCol w:w="1205"/>
        <w:gridCol w:w="1205"/>
        <w:gridCol w:w="1205"/>
      </w:tblGrid>
      <w:tr w:rsidR="00F43400" w14:paraId="11206FE9" w14:textId="77777777">
        <w:tc>
          <w:tcPr>
            <w:tcW w:w="1205" w:type="dxa"/>
            <w:shd w:val="clear" w:color="auto" w:fill="080D1C"/>
            <w:tcMar>
              <w:top w:w="100" w:type="dxa"/>
              <w:left w:w="40" w:type="dxa"/>
              <w:bottom w:w="100" w:type="dxa"/>
              <w:right w:w="40" w:type="dxa"/>
            </w:tcMar>
            <w:vAlign w:val="center"/>
          </w:tcPr>
          <w:p w14:paraId="74840FC2" w14:textId="77777777" w:rsidR="00F43400" w:rsidRDefault="00CE4C46">
            <w:pPr>
              <w:spacing w:after="0"/>
              <w:jc w:val="center"/>
            </w:pPr>
            <w:r>
              <w:rPr>
                <w:noProof/>
              </w:rPr>
              <w:drawing>
                <wp:inline distT="0" distB="0" distL="0" distR="0" wp14:anchorId="1D9F8D03" wp14:editId="0CF16438">
                  <wp:extent cx="522000" cy="5357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yellow_crystal.png"/>
                          <pic:cNvPicPr/>
                        </pic:nvPicPr>
                        <pic:blipFill>
                          <a:blip r:embed="rId12"/>
                          <a:stretch>
                            <a:fillRect/>
                          </a:stretch>
                        </pic:blipFill>
                        <pic:spPr>
                          <a:xfrm>
                            <a:off x="0" y="0"/>
                            <a:ext cx="522000" cy="535737"/>
                          </a:xfrm>
                          <a:prstGeom prst="rect">
                            <a:avLst/>
                          </a:prstGeom>
                        </pic:spPr>
                      </pic:pic>
                    </a:graphicData>
                  </a:graphic>
                </wp:inline>
              </w:drawing>
            </w:r>
          </w:p>
        </w:tc>
        <w:tc>
          <w:tcPr>
            <w:tcW w:w="1205" w:type="dxa"/>
            <w:shd w:val="clear" w:color="auto" w:fill="080D1C"/>
            <w:tcMar>
              <w:top w:w="100" w:type="dxa"/>
              <w:left w:w="40" w:type="dxa"/>
              <w:bottom w:w="100" w:type="dxa"/>
              <w:right w:w="40" w:type="dxa"/>
            </w:tcMar>
            <w:vAlign w:val="center"/>
          </w:tcPr>
          <w:p w14:paraId="095D79C5" w14:textId="77777777" w:rsidR="00F43400" w:rsidRDefault="00CE4C46">
            <w:pPr>
              <w:spacing w:after="0"/>
              <w:jc w:val="center"/>
            </w:pPr>
            <w:r>
              <w:rPr>
                <w:noProof/>
              </w:rPr>
              <w:drawing>
                <wp:inline distT="0" distB="0" distL="0" distR="0" wp14:anchorId="239E5E56" wp14:editId="0D95C03E">
                  <wp:extent cx="522000" cy="5357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darkbluecrystal.png"/>
                          <pic:cNvPicPr/>
                        </pic:nvPicPr>
                        <pic:blipFill>
                          <a:blip r:embed="rId13"/>
                          <a:stretch>
                            <a:fillRect/>
                          </a:stretch>
                        </pic:blipFill>
                        <pic:spPr>
                          <a:xfrm>
                            <a:off x="0" y="0"/>
                            <a:ext cx="522000" cy="535737"/>
                          </a:xfrm>
                          <a:prstGeom prst="rect">
                            <a:avLst/>
                          </a:prstGeom>
                        </pic:spPr>
                      </pic:pic>
                    </a:graphicData>
                  </a:graphic>
                </wp:inline>
              </w:drawing>
            </w:r>
          </w:p>
        </w:tc>
        <w:tc>
          <w:tcPr>
            <w:tcW w:w="1205" w:type="dxa"/>
            <w:shd w:val="clear" w:color="auto" w:fill="080D1C"/>
            <w:tcMar>
              <w:top w:w="100" w:type="dxa"/>
              <w:left w:w="40" w:type="dxa"/>
              <w:bottom w:w="100" w:type="dxa"/>
              <w:right w:w="40" w:type="dxa"/>
            </w:tcMar>
            <w:vAlign w:val="center"/>
          </w:tcPr>
          <w:p w14:paraId="62152A72" w14:textId="77777777" w:rsidR="00F43400" w:rsidRDefault="00CE4C46">
            <w:pPr>
              <w:spacing w:after="0"/>
              <w:jc w:val="center"/>
            </w:pPr>
            <w:r>
              <w:rPr>
                <w:noProof/>
              </w:rPr>
              <w:drawing>
                <wp:inline distT="0" distB="0" distL="0" distR="0" wp14:anchorId="44FCCA70" wp14:editId="30EF0234">
                  <wp:extent cx="522000" cy="5357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greencrystal.png"/>
                          <pic:cNvPicPr/>
                        </pic:nvPicPr>
                        <pic:blipFill>
                          <a:blip r:embed="rId14"/>
                          <a:stretch>
                            <a:fillRect/>
                          </a:stretch>
                        </pic:blipFill>
                        <pic:spPr>
                          <a:xfrm>
                            <a:off x="0" y="0"/>
                            <a:ext cx="522000" cy="535737"/>
                          </a:xfrm>
                          <a:prstGeom prst="rect">
                            <a:avLst/>
                          </a:prstGeom>
                        </pic:spPr>
                      </pic:pic>
                    </a:graphicData>
                  </a:graphic>
                </wp:inline>
              </w:drawing>
            </w:r>
          </w:p>
        </w:tc>
        <w:tc>
          <w:tcPr>
            <w:tcW w:w="1205" w:type="dxa"/>
            <w:shd w:val="clear" w:color="auto" w:fill="080D1C"/>
            <w:tcMar>
              <w:top w:w="100" w:type="dxa"/>
              <w:left w:w="40" w:type="dxa"/>
              <w:bottom w:w="100" w:type="dxa"/>
              <w:right w:w="40" w:type="dxa"/>
            </w:tcMar>
            <w:vAlign w:val="center"/>
          </w:tcPr>
          <w:p w14:paraId="610A33E0" w14:textId="77777777" w:rsidR="00F43400" w:rsidRDefault="00CE4C46">
            <w:pPr>
              <w:spacing w:after="0"/>
              <w:jc w:val="center"/>
            </w:pPr>
            <w:r>
              <w:rPr>
                <w:noProof/>
              </w:rPr>
              <w:drawing>
                <wp:inline distT="0" distB="0" distL="0" distR="0" wp14:anchorId="5C3464B9" wp14:editId="6108F342">
                  <wp:extent cx="522000" cy="5357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urplecrystal.png"/>
                          <pic:cNvPicPr/>
                        </pic:nvPicPr>
                        <pic:blipFill>
                          <a:blip r:embed="rId15"/>
                          <a:stretch>
                            <a:fillRect/>
                          </a:stretch>
                        </pic:blipFill>
                        <pic:spPr>
                          <a:xfrm>
                            <a:off x="0" y="0"/>
                            <a:ext cx="522000" cy="535737"/>
                          </a:xfrm>
                          <a:prstGeom prst="rect">
                            <a:avLst/>
                          </a:prstGeom>
                        </pic:spPr>
                      </pic:pic>
                    </a:graphicData>
                  </a:graphic>
                </wp:inline>
              </w:drawing>
            </w:r>
          </w:p>
        </w:tc>
        <w:tc>
          <w:tcPr>
            <w:tcW w:w="1205" w:type="dxa"/>
            <w:shd w:val="clear" w:color="auto" w:fill="080D1C"/>
            <w:tcMar>
              <w:top w:w="100" w:type="dxa"/>
              <w:left w:w="40" w:type="dxa"/>
              <w:bottom w:w="100" w:type="dxa"/>
              <w:right w:w="40" w:type="dxa"/>
            </w:tcMar>
            <w:vAlign w:val="center"/>
          </w:tcPr>
          <w:p w14:paraId="5F74F7C2" w14:textId="77777777" w:rsidR="00F43400" w:rsidRDefault="00CE4C46">
            <w:pPr>
              <w:spacing w:after="0"/>
              <w:jc w:val="center"/>
            </w:pPr>
            <w:r>
              <w:rPr>
                <w:noProof/>
              </w:rPr>
              <w:drawing>
                <wp:inline distT="0" distB="0" distL="0" distR="0" wp14:anchorId="2F6913F4" wp14:editId="6D2F3D79">
                  <wp:extent cx="522000" cy="52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_caillou.png"/>
                          <pic:cNvPicPr/>
                        </pic:nvPicPr>
                        <pic:blipFill>
                          <a:blip r:embed="rId16"/>
                          <a:stretch>
                            <a:fillRect/>
                          </a:stretch>
                        </pic:blipFill>
                        <pic:spPr>
                          <a:xfrm>
                            <a:off x="0" y="0"/>
                            <a:ext cx="522000" cy="522000"/>
                          </a:xfrm>
                          <a:prstGeom prst="rect">
                            <a:avLst/>
                          </a:prstGeom>
                        </pic:spPr>
                      </pic:pic>
                    </a:graphicData>
                  </a:graphic>
                </wp:inline>
              </w:drawing>
            </w:r>
          </w:p>
        </w:tc>
        <w:tc>
          <w:tcPr>
            <w:tcW w:w="1205" w:type="dxa"/>
            <w:shd w:val="clear" w:color="auto" w:fill="080D1C"/>
            <w:tcMar>
              <w:top w:w="100" w:type="dxa"/>
              <w:left w:w="40" w:type="dxa"/>
              <w:bottom w:w="100" w:type="dxa"/>
              <w:right w:w="40" w:type="dxa"/>
            </w:tcMar>
            <w:vAlign w:val="center"/>
          </w:tcPr>
          <w:p w14:paraId="2551B016" w14:textId="77777777" w:rsidR="00F43400" w:rsidRDefault="00CE4C46">
            <w:pPr>
              <w:spacing w:after="0"/>
              <w:jc w:val="center"/>
            </w:pPr>
            <w:r>
              <w:rPr>
                <w:noProof/>
              </w:rPr>
              <w:drawing>
                <wp:inline distT="0" distB="0" distL="0" distR="0" wp14:anchorId="48562FE3" wp14:editId="2D77E4B8">
                  <wp:extent cx="522000" cy="52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_caillou_lune_bleu.png"/>
                          <pic:cNvPicPr/>
                        </pic:nvPicPr>
                        <pic:blipFill>
                          <a:blip r:embed="rId17"/>
                          <a:stretch>
                            <a:fillRect/>
                          </a:stretch>
                        </pic:blipFill>
                        <pic:spPr>
                          <a:xfrm>
                            <a:off x="0" y="0"/>
                            <a:ext cx="522000" cy="522000"/>
                          </a:xfrm>
                          <a:prstGeom prst="rect">
                            <a:avLst/>
                          </a:prstGeom>
                        </pic:spPr>
                      </pic:pic>
                    </a:graphicData>
                  </a:graphic>
                </wp:inline>
              </w:drawing>
            </w:r>
          </w:p>
        </w:tc>
        <w:tc>
          <w:tcPr>
            <w:tcW w:w="1205" w:type="dxa"/>
            <w:shd w:val="clear" w:color="auto" w:fill="080D1C"/>
            <w:tcMar>
              <w:top w:w="100" w:type="dxa"/>
              <w:left w:w="40" w:type="dxa"/>
              <w:bottom w:w="100" w:type="dxa"/>
              <w:right w:w="40" w:type="dxa"/>
            </w:tcMar>
            <w:vAlign w:val="center"/>
          </w:tcPr>
          <w:p w14:paraId="49DCF0F7" w14:textId="77777777" w:rsidR="00F43400" w:rsidRDefault="00CE4C46">
            <w:pPr>
              <w:spacing w:after="0"/>
              <w:jc w:val="center"/>
            </w:pPr>
            <w:r>
              <w:rPr>
                <w:noProof/>
              </w:rPr>
              <w:drawing>
                <wp:inline distT="0" distB="0" distL="0" distR="0" wp14:anchorId="6B8E24BB" wp14:editId="47241B7C">
                  <wp:extent cx="522000" cy="52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_caillou2_vert.png"/>
                          <pic:cNvPicPr/>
                        </pic:nvPicPr>
                        <pic:blipFill>
                          <a:blip r:embed="rId18"/>
                          <a:stretch>
                            <a:fillRect/>
                          </a:stretch>
                        </pic:blipFill>
                        <pic:spPr>
                          <a:xfrm>
                            <a:off x="0" y="0"/>
                            <a:ext cx="522000" cy="522000"/>
                          </a:xfrm>
                          <a:prstGeom prst="rect">
                            <a:avLst/>
                          </a:prstGeom>
                        </pic:spPr>
                      </pic:pic>
                    </a:graphicData>
                  </a:graphic>
                </wp:inline>
              </w:drawing>
            </w:r>
          </w:p>
        </w:tc>
        <w:tc>
          <w:tcPr>
            <w:tcW w:w="1205" w:type="dxa"/>
            <w:shd w:val="clear" w:color="auto" w:fill="080D1C"/>
            <w:tcMar>
              <w:top w:w="100" w:type="dxa"/>
              <w:left w:w="40" w:type="dxa"/>
              <w:bottom w:w="100" w:type="dxa"/>
              <w:right w:w="40" w:type="dxa"/>
            </w:tcMar>
            <w:vAlign w:val="center"/>
          </w:tcPr>
          <w:p w14:paraId="3C151DAE" w14:textId="77777777" w:rsidR="00F43400" w:rsidRDefault="00CE4C46">
            <w:pPr>
              <w:spacing w:after="0"/>
              <w:jc w:val="center"/>
            </w:pPr>
            <w:r>
              <w:rPr>
                <w:noProof/>
              </w:rPr>
              <w:drawing>
                <wp:inline distT="0" distB="0" distL="0" distR="0" wp14:anchorId="4F3F4022" wp14:editId="488C3B42">
                  <wp:extent cx="522000" cy="52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_caillou_lune2_violet.png"/>
                          <pic:cNvPicPr/>
                        </pic:nvPicPr>
                        <pic:blipFill>
                          <a:blip r:embed="rId19"/>
                          <a:stretch>
                            <a:fillRect/>
                          </a:stretch>
                        </pic:blipFill>
                        <pic:spPr>
                          <a:xfrm>
                            <a:off x="0" y="0"/>
                            <a:ext cx="522000" cy="522000"/>
                          </a:xfrm>
                          <a:prstGeom prst="rect">
                            <a:avLst/>
                          </a:prstGeom>
                        </pic:spPr>
                      </pic:pic>
                    </a:graphicData>
                  </a:graphic>
                </wp:inline>
              </w:drawing>
            </w:r>
          </w:p>
        </w:tc>
      </w:tr>
    </w:tbl>
    <w:p w14:paraId="2471ED00" w14:textId="77777777" w:rsidR="00F43400" w:rsidRDefault="00CE4C46">
      <w:pPr>
        <w:spacing w:after="160"/>
        <w:jc w:val="center"/>
      </w:pPr>
      <w:r>
        <w:rPr>
          <w:i/>
          <w:color w:val="5B6274"/>
          <w:sz w:val="16"/>
        </w:rPr>
        <w:t>Cristaux et cailloux des quatre biomes (gris, bleu, vert, violet), tirés des fichiers du jeu.</w:t>
      </w:r>
    </w:p>
    <w:p w14:paraId="419DEB0C" w14:textId="77777777" w:rsidR="00F43400" w:rsidRDefault="00CE4C46">
      <w:pPr>
        <w:keepNext/>
        <w:pageBreakBefore/>
        <w:spacing w:after="0"/>
      </w:pPr>
      <w:r>
        <w:rPr>
          <w:b/>
          <w:color w:val="EC8697"/>
          <w:sz w:val="17"/>
        </w:rPr>
        <w:t>03 · GAMEPLAY</w:t>
      </w:r>
    </w:p>
    <w:p w14:paraId="624F013A" w14:textId="77777777" w:rsidR="00F43400" w:rsidRDefault="00CE4C46">
      <w:pPr>
        <w:pStyle w:val="Titre1"/>
      </w:pPr>
      <w:bookmarkStart w:id="2" w:name="_Toc242912680"/>
      <w:r>
        <w:t>Objectifs et boucle de jeu</w:t>
      </w:r>
      <w:bookmarkEnd w:id="2"/>
    </w:p>
    <w:p w14:paraId="0BEEEE0F" w14:textId="77777777" w:rsidR="00F43400" w:rsidRDefault="00CE4C46">
      <w:pPr>
        <w:spacing w:after="200"/>
      </w:pPr>
      <w:r>
        <w:rPr>
          <w:color w:val="5B6274"/>
          <w:sz w:val="22"/>
        </w:rPr>
        <w:t>Une boucle courte, lisible en quelques secondes, qui se renouvelle à chaque niveau.</w:t>
      </w:r>
    </w:p>
    <w:p w14:paraId="682F5CB6" w14:textId="77777777" w:rsidR="00F43400" w:rsidRDefault="00CE4C46">
      <w:pPr>
        <w:spacing w:after="120"/>
        <w:jc w:val="center"/>
      </w:pPr>
      <w:r>
        <w:rPr>
          <w:noProof/>
        </w:rPr>
        <w:drawing>
          <wp:inline distT="0" distB="0" distL="0" distR="0" wp14:anchorId="46CA23D3" wp14:editId="53CD2F1E">
            <wp:extent cx="6120000" cy="15236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boucle.png"/>
                    <pic:cNvPicPr/>
                  </pic:nvPicPr>
                  <pic:blipFill>
                    <a:blip r:embed="rId20"/>
                    <a:stretch>
                      <a:fillRect/>
                    </a:stretch>
                  </pic:blipFill>
                  <pic:spPr>
                    <a:xfrm>
                      <a:off x="0" y="0"/>
                      <a:ext cx="6120000" cy="1523651"/>
                    </a:xfrm>
                    <a:prstGeom prst="rect">
                      <a:avLst/>
                    </a:prstGeom>
                  </pic:spPr>
                </pic:pic>
              </a:graphicData>
            </a:graphic>
          </wp:inline>
        </w:drawing>
      </w:r>
    </w:p>
    <w:p w14:paraId="7C0492D9" w14:textId="77777777" w:rsidR="00F43400" w:rsidRDefault="00CE4C46">
      <w:pPr>
        <w:pStyle w:val="Titre2"/>
      </w:pPr>
      <w:r>
        <w:t>Objectif et score</w:t>
      </w:r>
    </w:p>
    <w:p w14:paraId="56827BC7" w14:textId="77777777" w:rsidR="00F43400" w:rsidRDefault="00CE4C46">
      <w:pPr>
        <w:jc w:val="both"/>
      </w:pPr>
      <w:r>
        <w:t xml:space="preserve">Il n'y a pas de fin : le but est d'aller le plus profond possible. Le passage vers le niveau suivant est un </w:t>
      </w:r>
      <w:r>
        <w:rPr>
          <w:b/>
        </w:rPr>
        <w:t>trou caché sous l'un des 14 cailloux</w:t>
      </w:r>
      <w:r>
        <w:t xml:space="preserve"> du niveau, choisi au hasard et loin des joueurs. Il faut donc casser des cailloux (3 coups de pioche) pour le trouver, en prenant des risques. L'écran de game over affiche le </w:t>
      </w:r>
      <w:r>
        <w:rPr>
          <w:b/>
        </w:rPr>
        <w:t>niveau atteint</w:t>
      </w:r>
      <w:r>
        <w:t xml:space="preserve"> et les </w:t>
      </w:r>
      <w:r>
        <w:rPr>
          <w:b/>
        </w:rPr>
        <w:t>pierres lunaires</w:t>
      </w:r>
      <w:r>
        <w:t xml:space="preserve"> récoltées : ce sont les deux chiffres qu'on veut battre à la partie suivante.</w:t>
      </w:r>
    </w:p>
    <w:p w14:paraId="66D35F53" w14:textId="77777777" w:rsidR="00F43400" w:rsidRDefault="00CE4C46">
      <w:pPr>
        <w:pStyle w:val="Titre3"/>
      </w:pPr>
      <w:r>
        <w:t>Règles de passage, en solo et en duo</w:t>
      </w:r>
    </w:p>
    <w:p w14:paraId="55FCF1C8" w14:textId="77777777" w:rsidR="00F43400" w:rsidRDefault="00CE4C46">
      <w:pPr>
        <w:pStyle w:val="Listepuces"/>
      </w:pPr>
      <w:r>
        <w:rPr>
          <w:b/>
        </w:rPr>
        <w:t>Descendre</w:t>
      </w:r>
      <w:r>
        <w:t xml:space="preserve"> : tous les joueurs debout doivent être près du trou, puis l'un d'eux appuie sur </w:t>
      </w:r>
      <w:r>
        <w:rPr>
          <w:b/>
        </w:rPr>
        <w:t>B</w:t>
      </w:r>
      <w:r>
        <w:t xml:space="preserve"> (interagir). L'indication « descendre 1/2 » montre qu'on attend son partenaire.</w:t>
      </w:r>
    </w:p>
    <w:p w14:paraId="63D45E72" w14:textId="77777777" w:rsidR="00F43400" w:rsidRDefault="00CE4C46">
      <w:pPr>
        <w:pStyle w:val="Listepuces"/>
      </w:pPr>
      <w:r>
        <w:rPr>
          <w:b/>
        </w:rPr>
        <w:t>Remonter</w:t>
      </w:r>
      <w:r>
        <w:t xml:space="preserve"> : une échelle ramène au niveau précédent, retrouvé tel qu'on l'a laissé (cailloux cassés, trou révélé). Utile pour revenir à une salle safe.</w:t>
      </w:r>
    </w:p>
    <w:p w14:paraId="65381E9E" w14:textId="77777777" w:rsidR="00F43400" w:rsidRDefault="00CE4C46">
      <w:pPr>
        <w:pStyle w:val="Listepuces"/>
      </w:pPr>
      <w:r>
        <w:rPr>
          <w:b/>
        </w:rPr>
        <w:t>Mourir</w:t>
      </w:r>
      <w:r>
        <w:t xml:space="preserve"> : un joueur à 0 PV est « à terre », grisé et immobile ; il ne bloque pas les passages et suit son partenaire. La partie est perdue quand </w:t>
      </w:r>
      <w:r>
        <w:rPr>
          <w:b/>
        </w:rPr>
        <w:t>tous</w:t>
      </w:r>
      <w:r>
        <w:t xml:space="preserve"> les joueurs sont à terre.</w:t>
      </w:r>
    </w:p>
    <w:p w14:paraId="34FB801F" w14:textId="77777777" w:rsidR="00F43400" w:rsidRDefault="00CE4C46">
      <w:pPr>
        <w:pStyle w:val="Titre2"/>
      </w:pPr>
      <w:r>
        <w:t>Ressources et progression</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1815"/>
        <w:gridCol w:w="3742"/>
        <w:gridCol w:w="4082"/>
      </w:tblGrid>
      <w:tr w:rsidR="00F43400" w14:paraId="0F00097D" w14:textId="77777777">
        <w:trPr>
          <w:cantSplit/>
          <w:tblHeader/>
          <w:jc w:val="center"/>
        </w:trPr>
        <w:tc>
          <w:tcPr>
            <w:tcW w:w="1814" w:type="dxa"/>
            <w:tcBorders>
              <w:top w:val="nil"/>
              <w:left w:val="nil"/>
              <w:bottom w:val="single" w:sz="4" w:space="0" w:color="D9DCE4"/>
              <w:right w:val="nil"/>
            </w:tcBorders>
            <w:shd w:val="clear" w:color="auto" w:fill="080D1C"/>
            <w:tcMar>
              <w:top w:w="60" w:type="dxa"/>
              <w:left w:w="100" w:type="dxa"/>
              <w:bottom w:w="60" w:type="dxa"/>
              <w:right w:w="100" w:type="dxa"/>
            </w:tcMar>
          </w:tcPr>
          <w:p w14:paraId="2F6EEE3E" w14:textId="77777777" w:rsidR="00F43400" w:rsidRDefault="00CE4C46">
            <w:pPr>
              <w:spacing w:after="0" w:line="252" w:lineRule="auto"/>
            </w:pPr>
            <w:r>
              <w:rPr>
                <w:b/>
                <w:color w:val="FFFFFF"/>
                <w:sz w:val="17"/>
              </w:rPr>
              <w:t>Élément</w:t>
            </w:r>
          </w:p>
        </w:tc>
        <w:tc>
          <w:tcPr>
            <w:tcW w:w="3742" w:type="dxa"/>
            <w:tcBorders>
              <w:top w:val="nil"/>
              <w:left w:val="nil"/>
              <w:bottom w:val="single" w:sz="4" w:space="0" w:color="D9DCE4"/>
              <w:right w:val="nil"/>
            </w:tcBorders>
            <w:shd w:val="clear" w:color="auto" w:fill="080D1C"/>
            <w:tcMar>
              <w:top w:w="60" w:type="dxa"/>
              <w:left w:w="100" w:type="dxa"/>
              <w:bottom w:w="60" w:type="dxa"/>
              <w:right w:w="100" w:type="dxa"/>
            </w:tcMar>
          </w:tcPr>
          <w:p w14:paraId="4DB69737" w14:textId="77777777" w:rsidR="00F43400" w:rsidRDefault="00CE4C46">
            <w:pPr>
              <w:spacing w:after="0" w:line="252" w:lineRule="auto"/>
            </w:pPr>
            <w:r>
              <w:rPr>
                <w:b/>
                <w:color w:val="FFFFFF"/>
                <w:sz w:val="17"/>
              </w:rPr>
              <w:t>Obtention</w:t>
            </w:r>
          </w:p>
        </w:tc>
        <w:tc>
          <w:tcPr>
            <w:tcW w:w="4082" w:type="dxa"/>
            <w:tcBorders>
              <w:top w:val="nil"/>
              <w:left w:val="nil"/>
              <w:bottom w:val="single" w:sz="4" w:space="0" w:color="D9DCE4"/>
              <w:right w:val="nil"/>
            </w:tcBorders>
            <w:shd w:val="clear" w:color="auto" w:fill="080D1C"/>
            <w:tcMar>
              <w:top w:w="60" w:type="dxa"/>
              <w:left w:w="100" w:type="dxa"/>
              <w:bottom w:w="60" w:type="dxa"/>
              <w:right w:w="100" w:type="dxa"/>
            </w:tcMar>
          </w:tcPr>
          <w:p w14:paraId="70D3F8E3" w14:textId="77777777" w:rsidR="00F43400" w:rsidRDefault="00CE4C46">
            <w:pPr>
              <w:spacing w:after="0" w:line="252" w:lineRule="auto"/>
            </w:pPr>
            <w:r>
              <w:rPr>
                <w:b/>
                <w:color w:val="FFFFFF"/>
                <w:sz w:val="17"/>
              </w:rPr>
              <w:t>Effet</w:t>
            </w:r>
          </w:p>
        </w:tc>
      </w:tr>
      <w:tr w:rsidR="00F43400" w14:paraId="4049750B" w14:textId="77777777">
        <w:trPr>
          <w:cantSplit/>
          <w:jc w:val="center"/>
        </w:trPr>
        <w:tc>
          <w:tcPr>
            <w:tcW w:w="1814" w:type="dxa"/>
            <w:tcBorders>
              <w:top w:val="nil"/>
              <w:left w:val="nil"/>
              <w:bottom w:val="single" w:sz="4" w:space="0" w:color="D9DCE4"/>
              <w:right w:val="nil"/>
            </w:tcBorders>
            <w:tcMar>
              <w:top w:w="60" w:type="dxa"/>
              <w:left w:w="100" w:type="dxa"/>
              <w:bottom w:w="60" w:type="dxa"/>
              <w:right w:w="100" w:type="dxa"/>
            </w:tcMar>
          </w:tcPr>
          <w:p w14:paraId="0F78BEFB" w14:textId="77777777" w:rsidR="00F43400" w:rsidRDefault="00CE4C46">
            <w:pPr>
              <w:spacing w:after="0" w:line="252" w:lineRule="auto"/>
            </w:pPr>
            <w:r>
              <w:rPr>
                <w:b/>
                <w:sz w:val="17"/>
              </w:rPr>
              <w:t>Pierre lunaire</w:t>
            </w:r>
          </w:p>
        </w:tc>
        <w:tc>
          <w:tcPr>
            <w:tcW w:w="3742" w:type="dxa"/>
            <w:tcBorders>
              <w:top w:val="nil"/>
              <w:left w:val="nil"/>
              <w:bottom w:val="single" w:sz="4" w:space="0" w:color="D9DCE4"/>
              <w:right w:val="nil"/>
            </w:tcBorders>
            <w:tcMar>
              <w:top w:w="60" w:type="dxa"/>
              <w:left w:w="100" w:type="dxa"/>
              <w:bottom w:w="60" w:type="dxa"/>
              <w:right w:w="100" w:type="dxa"/>
            </w:tcMar>
          </w:tcPr>
          <w:p w14:paraId="26434A00" w14:textId="77777777" w:rsidR="00F43400" w:rsidRDefault="00CE4C46">
            <w:pPr>
              <w:spacing w:after="0" w:line="252" w:lineRule="auto"/>
            </w:pPr>
            <w:r>
              <w:rPr>
                <w:sz w:val="17"/>
              </w:rPr>
              <w:t>30 % des cailloux cassés (1 à 3 pierres) ; un cristal brisé en donne 2 à 4 à coup sûr</w:t>
            </w:r>
          </w:p>
        </w:tc>
        <w:tc>
          <w:tcPr>
            <w:tcW w:w="4082" w:type="dxa"/>
            <w:tcBorders>
              <w:top w:val="nil"/>
              <w:left w:val="nil"/>
              <w:bottom w:val="single" w:sz="4" w:space="0" w:color="D9DCE4"/>
              <w:right w:val="nil"/>
            </w:tcBorders>
            <w:tcMar>
              <w:top w:w="60" w:type="dxa"/>
              <w:left w:w="100" w:type="dxa"/>
              <w:bottom w:w="60" w:type="dxa"/>
              <w:right w:w="100" w:type="dxa"/>
            </w:tcMar>
          </w:tcPr>
          <w:p w14:paraId="7E7A98EB" w14:textId="77777777" w:rsidR="00F43400" w:rsidRDefault="00CE4C46">
            <w:pPr>
              <w:spacing w:after="0" w:line="252" w:lineRule="auto"/>
            </w:pPr>
            <w:r>
              <w:rPr>
                <w:sz w:val="17"/>
              </w:rPr>
              <w:t>Monnaie de l'équipe, offerte à la statue contre des PV ; compteur partagé</w:t>
            </w:r>
          </w:p>
        </w:tc>
      </w:tr>
      <w:tr w:rsidR="00F43400" w14:paraId="0FE9F4A6" w14:textId="77777777">
        <w:trPr>
          <w:cantSplit/>
          <w:jc w:val="center"/>
        </w:trPr>
        <w:tc>
          <w:tcPr>
            <w:tcW w:w="1814" w:type="dxa"/>
            <w:tcBorders>
              <w:top w:val="nil"/>
              <w:left w:val="nil"/>
              <w:bottom w:val="single" w:sz="4" w:space="0" w:color="D9DCE4"/>
              <w:right w:val="nil"/>
            </w:tcBorders>
            <w:shd w:val="clear" w:color="auto" w:fill="F6F7FA"/>
            <w:tcMar>
              <w:top w:w="60" w:type="dxa"/>
              <w:left w:w="100" w:type="dxa"/>
              <w:bottom w:w="60" w:type="dxa"/>
              <w:right w:w="100" w:type="dxa"/>
            </w:tcMar>
          </w:tcPr>
          <w:p w14:paraId="5D1C02A2" w14:textId="77777777" w:rsidR="00F43400" w:rsidRDefault="00CE4C46">
            <w:pPr>
              <w:spacing w:after="0" w:line="252" w:lineRule="auto"/>
            </w:pPr>
            <w:r>
              <w:rPr>
                <w:b/>
                <w:sz w:val="17"/>
              </w:rPr>
              <w:t>Potion de soin</w:t>
            </w:r>
          </w:p>
        </w:tc>
        <w:tc>
          <w:tcPr>
            <w:tcW w:w="3742" w:type="dxa"/>
            <w:tcBorders>
              <w:top w:val="nil"/>
              <w:left w:val="nil"/>
              <w:bottom w:val="single" w:sz="4" w:space="0" w:color="D9DCE4"/>
              <w:right w:val="nil"/>
            </w:tcBorders>
            <w:shd w:val="clear" w:color="auto" w:fill="F6F7FA"/>
            <w:tcMar>
              <w:top w:w="60" w:type="dxa"/>
              <w:left w:w="100" w:type="dxa"/>
              <w:bottom w:w="60" w:type="dxa"/>
              <w:right w:w="100" w:type="dxa"/>
            </w:tcMar>
          </w:tcPr>
          <w:p w14:paraId="169DE050" w14:textId="77777777" w:rsidR="00F43400" w:rsidRDefault="00CE4C46">
            <w:pPr>
              <w:spacing w:after="0" w:line="252" w:lineRule="auto"/>
            </w:pPr>
            <w:r>
              <w:rPr>
                <w:sz w:val="17"/>
              </w:rPr>
              <w:t>12 % des cailloux, puis tirage pondéré (40 %)</w:t>
            </w:r>
          </w:p>
        </w:tc>
        <w:tc>
          <w:tcPr>
            <w:tcW w:w="4082" w:type="dxa"/>
            <w:tcBorders>
              <w:top w:val="nil"/>
              <w:left w:val="nil"/>
              <w:bottom w:val="single" w:sz="4" w:space="0" w:color="D9DCE4"/>
              <w:right w:val="nil"/>
            </w:tcBorders>
            <w:shd w:val="clear" w:color="auto" w:fill="F6F7FA"/>
            <w:tcMar>
              <w:top w:w="60" w:type="dxa"/>
              <w:left w:w="100" w:type="dxa"/>
              <w:bottom w:w="60" w:type="dxa"/>
              <w:right w:w="100" w:type="dxa"/>
            </w:tcMar>
          </w:tcPr>
          <w:p w14:paraId="41B32046" w14:textId="77777777" w:rsidR="00F43400" w:rsidRDefault="00CE4C46">
            <w:pPr>
              <w:spacing w:after="0" w:line="252" w:lineRule="auto"/>
            </w:pPr>
            <w:r>
              <w:rPr>
                <w:sz w:val="17"/>
              </w:rPr>
              <w:t>+30 PV immédiatement</w:t>
            </w:r>
          </w:p>
        </w:tc>
      </w:tr>
      <w:tr w:rsidR="00F43400" w14:paraId="5BF67F1D" w14:textId="77777777">
        <w:trPr>
          <w:cantSplit/>
          <w:jc w:val="center"/>
        </w:trPr>
        <w:tc>
          <w:tcPr>
            <w:tcW w:w="1814" w:type="dxa"/>
            <w:tcBorders>
              <w:top w:val="nil"/>
              <w:left w:val="nil"/>
              <w:bottom w:val="single" w:sz="4" w:space="0" w:color="D9DCE4"/>
              <w:right w:val="nil"/>
            </w:tcBorders>
            <w:tcMar>
              <w:top w:w="60" w:type="dxa"/>
              <w:left w:w="100" w:type="dxa"/>
              <w:bottom w:w="60" w:type="dxa"/>
              <w:right w:w="100" w:type="dxa"/>
            </w:tcMar>
          </w:tcPr>
          <w:p w14:paraId="1D5B4844" w14:textId="77777777" w:rsidR="00F43400" w:rsidRDefault="00CE4C46">
            <w:pPr>
              <w:spacing w:after="0" w:line="252" w:lineRule="auto"/>
            </w:pPr>
            <w:r>
              <w:rPr>
                <w:b/>
                <w:sz w:val="17"/>
              </w:rPr>
              <w:t>Potion de vision</w:t>
            </w:r>
          </w:p>
        </w:tc>
        <w:tc>
          <w:tcPr>
            <w:tcW w:w="3742" w:type="dxa"/>
            <w:tcBorders>
              <w:top w:val="nil"/>
              <w:left w:val="nil"/>
              <w:bottom w:val="single" w:sz="4" w:space="0" w:color="D9DCE4"/>
              <w:right w:val="nil"/>
            </w:tcBorders>
            <w:tcMar>
              <w:top w:w="60" w:type="dxa"/>
              <w:left w:w="100" w:type="dxa"/>
              <w:bottom w:w="60" w:type="dxa"/>
              <w:right w:w="100" w:type="dxa"/>
            </w:tcMar>
          </w:tcPr>
          <w:p w14:paraId="51F028E0" w14:textId="77777777" w:rsidR="00F43400" w:rsidRDefault="00CE4C46">
            <w:pPr>
              <w:spacing w:after="0" w:line="252" w:lineRule="auto"/>
            </w:pPr>
            <w:r>
              <w:rPr>
                <w:sz w:val="17"/>
              </w:rPr>
              <w:t>idem (30 %)</w:t>
            </w:r>
          </w:p>
        </w:tc>
        <w:tc>
          <w:tcPr>
            <w:tcW w:w="4082" w:type="dxa"/>
            <w:tcBorders>
              <w:top w:val="nil"/>
              <w:left w:val="nil"/>
              <w:bottom w:val="single" w:sz="4" w:space="0" w:color="D9DCE4"/>
              <w:right w:val="nil"/>
            </w:tcBorders>
            <w:tcMar>
              <w:top w:w="60" w:type="dxa"/>
              <w:left w:w="100" w:type="dxa"/>
              <w:bottom w:w="60" w:type="dxa"/>
              <w:right w:w="100" w:type="dxa"/>
            </w:tcMar>
          </w:tcPr>
          <w:p w14:paraId="055D00DB" w14:textId="77777777" w:rsidR="00F43400" w:rsidRDefault="00CE4C46">
            <w:pPr>
              <w:spacing w:after="0" w:line="252" w:lineRule="auto"/>
            </w:pPr>
            <w:r>
              <w:rPr>
                <w:sz w:val="17"/>
              </w:rPr>
              <w:t>Portée de la torche ×1,5 pendant 15 s</w:t>
            </w:r>
          </w:p>
        </w:tc>
      </w:tr>
      <w:tr w:rsidR="00F43400" w14:paraId="561B13F8" w14:textId="77777777">
        <w:trPr>
          <w:cantSplit/>
          <w:jc w:val="center"/>
        </w:trPr>
        <w:tc>
          <w:tcPr>
            <w:tcW w:w="1814" w:type="dxa"/>
            <w:tcBorders>
              <w:top w:val="nil"/>
              <w:left w:val="nil"/>
              <w:bottom w:val="single" w:sz="4" w:space="0" w:color="D9DCE4"/>
              <w:right w:val="nil"/>
            </w:tcBorders>
            <w:shd w:val="clear" w:color="auto" w:fill="F6F7FA"/>
            <w:tcMar>
              <w:top w:w="60" w:type="dxa"/>
              <w:left w:w="100" w:type="dxa"/>
              <w:bottom w:w="60" w:type="dxa"/>
              <w:right w:w="100" w:type="dxa"/>
            </w:tcMar>
          </w:tcPr>
          <w:p w14:paraId="1A776629" w14:textId="77777777" w:rsidR="00F43400" w:rsidRDefault="00CE4C46">
            <w:pPr>
              <w:spacing w:after="0" w:line="252" w:lineRule="auto"/>
            </w:pPr>
            <w:r>
              <w:rPr>
                <w:b/>
                <w:sz w:val="17"/>
              </w:rPr>
              <w:t>Potion de vitesse</w:t>
            </w:r>
          </w:p>
        </w:tc>
        <w:tc>
          <w:tcPr>
            <w:tcW w:w="3742" w:type="dxa"/>
            <w:tcBorders>
              <w:top w:val="nil"/>
              <w:left w:val="nil"/>
              <w:bottom w:val="single" w:sz="4" w:space="0" w:color="D9DCE4"/>
              <w:right w:val="nil"/>
            </w:tcBorders>
            <w:shd w:val="clear" w:color="auto" w:fill="F6F7FA"/>
            <w:tcMar>
              <w:top w:w="60" w:type="dxa"/>
              <w:left w:w="100" w:type="dxa"/>
              <w:bottom w:w="60" w:type="dxa"/>
              <w:right w:w="100" w:type="dxa"/>
            </w:tcMar>
          </w:tcPr>
          <w:p w14:paraId="7196F893" w14:textId="77777777" w:rsidR="00F43400" w:rsidRDefault="00CE4C46">
            <w:pPr>
              <w:spacing w:after="0" w:line="252" w:lineRule="auto"/>
            </w:pPr>
            <w:r>
              <w:rPr>
                <w:sz w:val="17"/>
              </w:rPr>
              <w:t>idem (30 %)</w:t>
            </w:r>
          </w:p>
        </w:tc>
        <w:tc>
          <w:tcPr>
            <w:tcW w:w="4082" w:type="dxa"/>
            <w:tcBorders>
              <w:top w:val="nil"/>
              <w:left w:val="nil"/>
              <w:bottom w:val="single" w:sz="4" w:space="0" w:color="D9DCE4"/>
              <w:right w:val="nil"/>
            </w:tcBorders>
            <w:shd w:val="clear" w:color="auto" w:fill="F6F7FA"/>
            <w:tcMar>
              <w:top w:w="60" w:type="dxa"/>
              <w:left w:w="100" w:type="dxa"/>
              <w:bottom w:w="60" w:type="dxa"/>
              <w:right w:w="100" w:type="dxa"/>
            </w:tcMar>
          </w:tcPr>
          <w:p w14:paraId="47CB1CC2" w14:textId="77777777" w:rsidR="00F43400" w:rsidRDefault="00CE4C46">
            <w:pPr>
              <w:spacing w:after="0" w:line="252" w:lineRule="auto"/>
            </w:pPr>
            <w:r>
              <w:rPr>
                <w:sz w:val="17"/>
              </w:rPr>
              <w:t>Vitesse ×1,35 pendant 8 s</w:t>
            </w:r>
          </w:p>
        </w:tc>
      </w:tr>
      <w:tr w:rsidR="00F43400" w14:paraId="1D6AF46D" w14:textId="77777777">
        <w:trPr>
          <w:cantSplit/>
          <w:jc w:val="center"/>
        </w:trPr>
        <w:tc>
          <w:tcPr>
            <w:tcW w:w="1814" w:type="dxa"/>
            <w:tcBorders>
              <w:top w:val="nil"/>
              <w:left w:val="nil"/>
              <w:bottom w:val="single" w:sz="4" w:space="0" w:color="D9DCE4"/>
              <w:right w:val="nil"/>
            </w:tcBorders>
            <w:tcMar>
              <w:top w:w="60" w:type="dxa"/>
              <w:left w:w="100" w:type="dxa"/>
              <w:bottom w:w="60" w:type="dxa"/>
              <w:right w:w="100" w:type="dxa"/>
            </w:tcMar>
          </w:tcPr>
          <w:p w14:paraId="67D9F499" w14:textId="77777777" w:rsidR="00F43400" w:rsidRDefault="00CE4C46">
            <w:pPr>
              <w:spacing w:after="0" w:line="252" w:lineRule="auto"/>
            </w:pPr>
            <w:r>
              <w:rPr>
                <w:b/>
                <w:sz w:val="17"/>
              </w:rPr>
              <w:t>Statue d'Artémis</w:t>
            </w:r>
          </w:p>
        </w:tc>
        <w:tc>
          <w:tcPr>
            <w:tcW w:w="3742" w:type="dxa"/>
            <w:tcBorders>
              <w:top w:val="nil"/>
              <w:left w:val="nil"/>
              <w:bottom w:val="single" w:sz="4" w:space="0" w:color="D9DCE4"/>
              <w:right w:val="nil"/>
            </w:tcBorders>
            <w:tcMar>
              <w:top w:w="60" w:type="dxa"/>
              <w:left w:w="100" w:type="dxa"/>
              <w:bottom w:w="60" w:type="dxa"/>
              <w:right w:w="100" w:type="dxa"/>
            </w:tcMar>
          </w:tcPr>
          <w:p w14:paraId="2F8973D0" w14:textId="77777777" w:rsidR="00F43400" w:rsidRDefault="00CE4C46">
            <w:pPr>
              <w:spacing w:after="0" w:line="252" w:lineRule="auto"/>
            </w:pPr>
            <w:r>
              <w:rPr>
                <w:sz w:val="17"/>
              </w:rPr>
              <w:t>Salle safe, à la fin de chaque biome (niveaux 5, 10, 15...)</w:t>
            </w:r>
          </w:p>
        </w:tc>
        <w:tc>
          <w:tcPr>
            <w:tcW w:w="4082" w:type="dxa"/>
            <w:tcBorders>
              <w:top w:val="nil"/>
              <w:left w:val="nil"/>
              <w:bottom w:val="single" w:sz="4" w:space="0" w:color="D9DCE4"/>
              <w:right w:val="nil"/>
            </w:tcBorders>
            <w:tcMar>
              <w:top w:w="60" w:type="dxa"/>
              <w:left w:w="100" w:type="dxa"/>
              <w:bottom w:w="60" w:type="dxa"/>
              <w:right w:w="100" w:type="dxa"/>
            </w:tcMar>
          </w:tcPr>
          <w:p w14:paraId="472CD16C" w14:textId="77777777" w:rsidR="00F43400" w:rsidRDefault="00CE4C46">
            <w:pPr>
              <w:spacing w:after="0" w:line="252" w:lineRule="auto"/>
            </w:pPr>
            <w:r>
              <w:rPr>
                <w:sz w:val="17"/>
              </w:rPr>
              <w:t>25 PV pour 5 pierres (prix qui monte de 5 tous les 5 niveaux) ; stamina pleine ; relève un partenaire à terre</w:t>
            </w:r>
          </w:p>
        </w:tc>
      </w:tr>
    </w:tbl>
    <w:p w14:paraId="2B2FCB6C" w14:textId="77777777" w:rsidR="00F43400" w:rsidRDefault="00F43400">
      <w:pPr>
        <w:spacing w:after="40"/>
      </w:pPr>
    </w:p>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5330"/>
        <w:gridCol w:w="4309"/>
      </w:tblGrid>
      <w:tr w:rsidR="00F43400" w14:paraId="6F8EDA48" w14:textId="77777777">
        <w:trPr>
          <w:cantSplit/>
        </w:trPr>
        <w:tc>
          <w:tcPr>
            <w:tcW w:w="5329" w:type="dxa"/>
            <w:tcMar>
              <w:top w:w="0" w:type="dxa"/>
              <w:left w:w="0" w:type="dxa"/>
              <w:bottom w:w="0" w:type="dxa"/>
              <w:right w:w="160" w:type="dxa"/>
            </w:tcMar>
          </w:tcPr>
          <w:p w14:paraId="639BAF32" w14:textId="77777777" w:rsidR="00F43400" w:rsidRDefault="00CE4C46">
            <w:pPr>
              <w:spacing w:after="0"/>
              <w:jc w:val="center"/>
            </w:pPr>
            <w:r>
              <w:rPr>
                <w:noProof/>
              </w:rPr>
              <w:drawing>
                <wp:inline distT="0" distB="0" distL="0" distR="0" wp14:anchorId="01956719" wp14:editId="5BA0CB59">
                  <wp:extent cx="3240000" cy="1822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alle_safe.jpg"/>
                          <pic:cNvPicPr/>
                        </pic:nvPicPr>
                        <pic:blipFill>
                          <a:blip r:embed="rId21"/>
                          <a:stretch>
                            <a:fillRect/>
                          </a:stretch>
                        </pic:blipFill>
                        <pic:spPr>
                          <a:xfrm>
                            <a:off x="0" y="0"/>
                            <a:ext cx="3240000" cy="1822500"/>
                          </a:xfrm>
                          <a:prstGeom prst="rect">
                            <a:avLst/>
                          </a:prstGeom>
                        </pic:spPr>
                      </pic:pic>
                    </a:graphicData>
                  </a:graphic>
                </wp:inline>
              </w:drawing>
            </w:r>
          </w:p>
          <w:p w14:paraId="669CFD82" w14:textId="77777777" w:rsidR="00F43400" w:rsidRDefault="00CE4C46">
            <w:pPr>
              <w:spacing w:after="160"/>
              <w:jc w:val="center"/>
            </w:pPr>
            <w:r>
              <w:rPr>
                <w:i/>
                <w:color w:val="5B6274"/>
                <w:sz w:val="16"/>
              </w:rPr>
              <w:t>La salle safe : une carte faite sous Tiled, éclairée, sans ennemi, avec la statue au centre.</w:t>
            </w:r>
          </w:p>
        </w:tc>
        <w:tc>
          <w:tcPr>
            <w:tcW w:w="4309" w:type="dxa"/>
            <w:tcMar>
              <w:top w:w="0" w:type="dxa"/>
              <w:left w:w="0" w:type="dxa"/>
              <w:bottom w:w="0" w:type="dxa"/>
              <w:right w:w="160" w:type="dxa"/>
            </w:tcMar>
          </w:tcPr>
          <w:p w14:paraId="2FB65718" w14:textId="77777777" w:rsidR="00F43400" w:rsidRDefault="00CE4C46">
            <w:pPr>
              <w:pStyle w:val="Titre3"/>
            </w:pPr>
            <w:r>
              <w:t>La salle safe</w:t>
            </w:r>
          </w:p>
          <w:p w14:paraId="0137F8A8" w14:textId="77777777" w:rsidR="00F43400" w:rsidRDefault="00CE4C46">
            <w:r>
              <w:t>Elle ferme chaque biome : c'est la respiration du jeu. La musique change, la lumière revient, et la statue échange les pierres contre des PV. Une bulle au-dessus d'elle annonce le prix (en rouge s'il manque des pierres) ; refuser une offrande inutile affiche « Déjà en forme ! ».</w:t>
            </w:r>
          </w:p>
          <w:p w14:paraId="5B4AFCB4" w14:textId="77777777" w:rsidR="00F43400" w:rsidRDefault="00CE4C46">
            <w:r>
              <w:rPr>
                <w:noProof/>
              </w:rPr>
              <w:drawing>
                <wp:inline distT="0" distB="0" distL="0" distR="0" wp14:anchorId="42A6080C" wp14:editId="768F9D2E">
                  <wp:extent cx="360000" cy="36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rre.png"/>
                          <pic:cNvPicPr/>
                        </pic:nvPicPr>
                        <pic:blipFill>
                          <a:blip r:embed="rId22"/>
                          <a:stretch>
                            <a:fillRect/>
                          </a:stretch>
                        </pic:blipFill>
                        <pic:spPr>
                          <a:xfrm>
                            <a:off x="0" y="0"/>
                            <a:ext cx="360000" cy="360000"/>
                          </a:xfrm>
                          <a:prstGeom prst="rect">
                            <a:avLst/>
                          </a:prstGeom>
                        </pic:spPr>
                      </pic:pic>
                    </a:graphicData>
                  </a:graphic>
                </wp:inline>
              </w:drawing>
            </w:r>
            <w:r>
              <w:t xml:space="preserve">   </w:t>
            </w:r>
            <w:r>
              <w:rPr>
                <w:noProof/>
              </w:rPr>
              <w:drawing>
                <wp:inline distT="0" distB="0" distL="0" distR="0" wp14:anchorId="7E8DF255" wp14:editId="26969433">
                  <wp:extent cx="360000" cy="36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t_heal.png"/>
                          <pic:cNvPicPr/>
                        </pic:nvPicPr>
                        <pic:blipFill>
                          <a:blip r:embed="rId23"/>
                          <a:stretch>
                            <a:fillRect/>
                          </a:stretch>
                        </pic:blipFill>
                        <pic:spPr>
                          <a:xfrm>
                            <a:off x="0" y="0"/>
                            <a:ext cx="360000" cy="360000"/>
                          </a:xfrm>
                          <a:prstGeom prst="rect">
                            <a:avLst/>
                          </a:prstGeom>
                        </pic:spPr>
                      </pic:pic>
                    </a:graphicData>
                  </a:graphic>
                </wp:inline>
              </w:drawing>
            </w:r>
            <w:r>
              <w:t xml:space="preserve">   </w:t>
            </w:r>
            <w:r>
              <w:rPr>
                <w:noProof/>
              </w:rPr>
              <w:drawing>
                <wp:inline distT="0" distB="0" distL="0" distR="0" wp14:anchorId="79C042F6" wp14:editId="5FD5E0C9">
                  <wp:extent cx="360000" cy="36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t_vision.png"/>
                          <pic:cNvPicPr/>
                        </pic:nvPicPr>
                        <pic:blipFill>
                          <a:blip r:embed="rId24"/>
                          <a:stretch>
                            <a:fillRect/>
                          </a:stretch>
                        </pic:blipFill>
                        <pic:spPr>
                          <a:xfrm>
                            <a:off x="0" y="0"/>
                            <a:ext cx="360000" cy="360000"/>
                          </a:xfrm>
                          <a:prstGeom prst="rect">
                            <a:avLst/>
                          </a:prstGeom>
                        </pic:spPr>
                      </pic:pic>
                    </a:graphicData>
                  </a:graphic>
                </wp:inline>
              </w:drawing>
            </w:r>
            <w:r>
              <w:t xml:space="preserve">   </w:t>
            </w:r>
            <w:r>
              <w:rPr>
                <w:noProof/>
              </w:rPr>
              <w:drawing>
                <wp:inline distT="0" distB="0" distL="0" distR="0" wp14:anchorId="2B1D5DF5" wp14:editId="20AA38CD">
                  <wp:extent cx="360000" cy="36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t_vitesse.png"/>
                          <pic:cNvPicPr/>
                        </pic:nvPicPr>
                        <pic:blipFill>
                          <a:blip r:embed="rId25"/>
                          <a:stretch>
                            <a:fillRect/>
                          </a:stretch>
                        </pic:blipFill>
                        <pic:spPr>
                          <a:xfrm>
                            <a:off x="0" y="0"/>
                            <a:ext cx="360000" cy="360000"/>
                          </a:xfrm>
                          <a:prstGeom prst="rect">
                            <a:avLst/>
                          </a:prstGeom>
                        </pic:spPr>
                      </pic:pic>
                    </a:graphicData>
                  </a:graphic>
                </wp:inline>
              </w:drawing>
            </w:r>
            <w:r>
              <w:t xml:space="preserve">   </w:t>
            </w:r>
          </w:p>
          <w:p w14:paraId="66CD5DA8" w14:textId="77777777" w:rsidR="00F43400" w:rsidRDefault="00CE4C46">
            <w:r>
              <w:rPr>
                <w:color w:val="5B6274"/>
                <w:sz w:val="17"/>
              </w:rPr>
              <w:t>Pierre lunaire et potions (soin, vision, vitesse).</w:t>
            </w:r>
          </w:p>
        </w:tc>
      </w:tr>
    </w:tbl>
    <w:p w14:paraId="5658FDB5" w14:textId="77777777" w:rsidR="00F43400" w:rsidRDefault="00F43400">
      <w:pPr>
        <w:spacing w:after="0"/>
      </w:pPr>
    </w:p>
    <w:p w14:paraId="2F09E4D8" w14:textId="77777777" w:rsidR="00F43400" w:rsidRDefault="00CE4C46">
      <w:pPr>
        <w:pStyle w:val="Titre2"/>
      </w:pPr>
      <w:r>
        <w:t>Difficulté progressive</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1928"/>
        <w:gridCol w:w="6350"/>
        <w:gridCol w:w="1361"/>
      </w:tblGrid>
      <w:tr w:rsidR="00F43400" w14:paraId="276AB1DD" w14:textId="77777777">
        <w:trPr>
          <w:cantSplit/>
          <w:tblHeader/>
          <w:jc w:val="center"/>
        </w:trPr>
        <w:tc>
          <w:tcPr>
            <w:tcW w:w="1928" w:type="dxa"/>
            <w:tcBorders>
              <w:top w:val="nil"/>
              <w:left w:val="nil"/>
              <w:bottom w:val="single" w:sz="4" w:space="0" w:color="D9DCE4"/>
              <w:right w:val="nil"/>
            </w:tcBorders>
            <w:shd w:val="clear" w:color="auto" w:fill="080D1C"/>
            <w:tcMar>
              <w:top w:w="60" w:type="dxa"/>
              <w:left w:w="100" w:type="dxa"/>
              <w:bottom w:w="60" w:type="dxa"/>
              <w:right w:w="100" w:type="dxa"/>
            </w:tcMar>
          </w:tcPr>
          <w:p w14:paraId="299CEF03" w14:textId="77777777" w:rsidR="00F43400" w:rsidRDefault="00CE4C46">
            <w:pPr>
              <w:spacing w:after="0" w:line="252" w:lineRule="auto"/>
            </w:pPr>
            <w:r>
              <w:rPr>
                <w:b/>
                <w:color w:val="FFFFFF"/>
                <w:sz w:val="17"/>
              </w:rPr>
              <w:t>Paramètre</w:t>
            </w:r>
          </w:p>
        </w:tc>
        <w:tc>
          <w:tcPr>
            <w:tcW w:w="6350" w:type="dxa"/>
            <w:tcBorders>
              <w:top w:val="nil"/>
              <w:left w:val="nil"/>
              <w:bottom w:val="single" w:sz="4" w:space="0" w:color="D9DCE4"/>
              <w:right w:val="nil"/>
            </w:tcBorders>
            <w:shd w:val="clear" w:color="auto" w:fill="080D1C"/>
            <w:tcMar>
              <w:top w:w="60" w:type="dxa"/>
              <w:left w:w="100" w:type="dxa"/>
              <w:bottom w:w="60" w:type="dxa"/>
              <w:right w:w="100" w:type="dxa"/>
            </w:tcMar>
          </w:tcPr>
          <w:p w14:paraId="048A16F1" w14:textId="77777777" w:rsidR="00F43400" w:rsidRDefault="00CE4C46">
            <w:pPr>
              <w:spacing w:after="0" w:line="252" w:lineRule="auto"/>
            </w:pPr>
            <w:r>
              <w:rPr>
                <w:b/>
                <w:color w:val="FFFFFF"/>
                <w:sz w:val="17"/>
              </w:rPr>
              <w:t>Règle</w:t>
            </w:r>
          </w:p>
        </w:tc>
        <w:tc>
          <w:tcPr>
            <w:tcW w:w="1361" w:type="dxa"/>
            <w:tcBorders>
              <w:top w:val="nil"/>
              <w:left w:val="nil"/>
              <w:bottom w:val="single" w:sz="4" w:space="0" w:color="D9DCE4"/>
              <w:right w:val="nil"/>
            </w:tcBorders>
            <w:shd w:val="clear" w:color="auto" w:fill="080D1C"/>
            <w:tcMar>
              <w:top w:w="60" w:type="dxa"/>
              <w:left w:w="100" w:type="dxa"/>
              <w:bottom w:w="60" w:type="dxa"/>
              <w:right w:w="100" w:type="dxa"/>
            </w:tcMar>
          </w:tcPr>
          <w:p w14:paraId="409ECEA7" w14:textId="77777777" w:rsidR="00F43400" w:rsidRDefault="00CE4C46">
            <w:pPr>
              <w:spacing w:after="0" w:line="252" w:lineRule="auto"/>
            </w:pPr>
            <w:r>
              <w:rPr>
                <w:b/>
                <w:color w:val="FFFFFF"/>
                <w:sz w:val="17"/>
              </w:rPr>
              <w:t>Fichier</w:t>
            </w:r>
          </w:p>
        </w:tc>
      </w:tr>
      <w:tr w:rsidR="00F43400" w14:paraId="642D73F3" w14:textId="77777777">
        <w:trPr>
          <w:cantSplit/>
          <w:jc w:val="center"/>
        </w:trPr>
        <w:tc>
          <w:tcPr>
            <w:tcW w:w="1928" w:type="dxa"/>
            <w:tcBorders>
              <w:top w:val="nil"/>
              <w:left w:val="nil"/>
              <w:bottom w:val="single" w:sz="4" w:space="0" w:color="D9DCE4"/>
              <w:right w:val="nil"/>
            </w:tcBorders>
            <w:tcMar>
              <w:top w:w="60" w:type="dxa"/>
              <w:left w:w="100" w:type="dxa"/>
              <w:bottom w:w="60" w:type="dxa"/>
              <w:right w:w="100" w:type="dxa"/>
            </w:tcMar>
          </w:tcPr>
          <w:p w14:paraId="433632EB" w14:textId="77777777" w:rsidR="00F43400" w:rsidRDefault="00CE4C46">
            <w:pPr>
              <w:spacing w:after="0" w:line="252" w:lineRule="auto"/>
            </w:pPr>
            <w:r>
              <w:rPr>
                <w:sz w:val="17"/>
              </w:rPr>
              <w:t>Nombre d'ennemis</w:t>
            </w:r>
          </w:p>
        </w:tc>
        <w:tc>
          <w:tcPr>
            <w:tcW w:w="6350" w:type="dxa"/>
            <w:tcBorders>
              <w:top w:val="nil"/>
              <w:left w:val="nil"/>
              <w:bottom w:val="single" w:sz="4" w:space="0" w:color="D9DCE4"/>
              <w:right w:val="nil"/>
            </w:tcBorders>
            <w:tcMar>
              <w:top w:w="60" w:type="dxa"/>
              <w:left w:w="100" w:type="dxa"/>
              <w:bottom w:w="60" w:type="dxa"/>
              <w:right w:w="100" w:type="dxa"/>
            </w:tcMar>
          </w:tcPr>
          <w:p w14:paraId="114C2DBA" w14:textId="77777777" w:rsidR="00F43400" w:rsidRDefault="00CE4C46">
            <w:pPr>
              <w:spacing w:after="0" w:line="252" w:lineRule="auto"/>
            </w:pPr>
            <w:r>
              <w:rPr>
                <w:sz w:val="17"/>
              </w:rPr>
              <w:t>4 au niveau 1, +1 tous les 3 niveaux, 7 au maximum</w:t>
            </w:r>
          </w:p>
        </w:tc>
        <w:tc>
          <w:tcPr>
            <w:tcW w:w="1361" w:type="dxa"/>
            <w:tcBorders>
              <w:top w:val="nil"/>
              <w:left w:val="nil"/>
              <w:bottom w:val="single" w:sz="4" w:space="0" w:color="D9DCE4"/>
              <w:right w:val="nil"/>
            </w:tcBorders>
            <w:tcMar>
              <w:top w:w="60" w:type="dxa"/>
              <w:left w:w="100" w:type="dxa"/>
              <w:bottom w:w="60" w:type="dxa"/>
              <w:right w:w="100" w:type="dxa"/>
            </w:tcMar>
          </w:tcPr>
          <w:p w14:paraId="3282EF92" w14:textId="77777777" w:rsidR="00F43400" w:rsidRDefault="00CE4C46">
            <w:pPr>
              <w:spacing w:after="0" w:line="252" w:lineRule="auto"/>
            </w:pPr>
            <w:r>
              <w:rPr>
                <w:sz w:val="17"/>
              </w:rPr>
              <w:t>ennemis.js</w:t>
            </w:r>
          </w:p>
        </w:tc>
      </w:tr>
      <w:tr w:rsidR="00F43400" w14:paraId="0CD794B8" w14:textId="77777777">
        <w:trPr>
          <w:cantSplit/>
          <w:jc w:val="center"/>
        </w:trPr>
        <w:tc>
          <w:tcPr>
            <w:tcW w:w="1928" w:type="dxa"/>
            <w:tcBorders>
              <w:top w:val="nil"/>
              <w:left w:val="nil"/>
              <w:bottom w:val="single" w:sz="4" w:space="0" w:color="D9DCE4"/>
              <w:right w:val="nil"/>
            </w:tcBorders>
            <w:shd w:val="clear" w:color="auto" w:fill="F6F7FA"/>
            <w:tcMar>
              <w:top w:w="60" w:type="dxa"/>
              <w:left w:w="100" w:type="dxa"/>
              <w:bottom w:w="60" w:type="dxa"/>
              <w:right w:w="100" w:type="dxa"/>
            </w:tcMar>
          </w:tcPr>
          <w:p w14:paraId="3EC62F28" w14:textId="77777777" w:rsidR="00F43400" w:rsidRDefault="00CE4C46">
            <w:pPr>
              <w:spacing w:after="0" w:line="252" w:lineRule="auto"/>
            </w:pPr>
            <w:r>
              <w:rPr>
                <w:sz w:val="17"/>
              </w:rPr>
              <w:t>Types d'ennemis</w:t>
            </w:r>
          </w:p>
        </w:tc>
        <w:tc>
          <w:tcPr>
            <w:tcW w:w="6350" w:type="dxa"/>
            <w:tcBorders>
              <w:top w:val="nil"/>
              <w:left w:val="nil"/>
              <w:bottom w:val="single" w:sz="4" w:space="0" w:color="D9DCE4"/>
              <w:right w:val="nil"/>
            </w:tcBorders>
            <w:shd w:val="clear" w:color="auto" w:fill="F6F7FA"/>
            <w:tcMar>
              <w:top w:w="60" w:type="dxa"/>
              <w:left w:w="100" w:type="dxa"/>
              <w:bottom w:w="60" w:type="dxa"/>
              <w:right w:w="100" w:type="dxa"/>
            </w:tcMar>
          </w:tcPr>
          <w:p w14:paraId="540BF15D" w14:textId="77777777" w:rsidR="00F43400" w:rsidRDefault="00CE4C46">
            <w:pPr>
              <w:spacing w:after="0" w:line="252" w:lineRule="auto"/>
            </w:pPr>
            <w:r>
              <w:rPr>
                <w:sz w:val="17"/>
              </w:rPr>
              <w:t>slime dès le niveau 1, alien vert (tir) dès le 2, alien rouge dès le 3, cristal dès le 4 ; tirage pondéré</w:t>
            </w:r>
          </w:p>
        </w:tc>
        <w:tc>
          <w:tcPr>
            <w:tcW w:w="1361" w:type="dxa"/>
            <w:tcBorders>
              <w:top w:val="nil"/>
              <w:left w:val="nil"/>
              <w:bottom w:val="single" w:sz="4" w:space="0" w:color="D9DCE4"/>
              <w:right w:val="nil"/>
            </w:tcBorders>
            <w:shd w:val="clear" w:color="auto" w:fill="F6F7FA"/>
            <w:tcMar>
              <w:top w:w="60" w:type="dxa"/>
              <w:left w:w="100" w:type="dxa"/>
              <w:bottom w:w="60" w:type="dxa"/>
              <w:right w:w="100" w:type="dxa"/>
            </w:tcMar>
          </w:tcPr>
          <w:p w14:paraId="693762D6" w14:textId="77777777" w:rsidR="00F43400" w:rsidRDefault="00CE4C46">
            <w:pPr>
              <w:spacing w:after="0" w:line="252" w:lineRule="auto"/>
            </w:pPr>
            <w:r>
              <w:rPr>
                <w:sz w:val="17"/>
              </w:rPr>
              <w:t>ennemis.js</w:t>
            </w:r>
          </w:p>
        </w:tc>
      </w:tr>
      <w:tr w:rsidR="00F43400" w14:paraId="031140E2" w14:textId="77777777">
        <w:trPr>
          <w:cantSplit/>
          <w:jc w:val="center"/>
        </w:trPr>
        <w:tc>
          <w:tcPr>
            <w:tcW w:w="1928" w:type="dxa"/>
            <w:tcBorders>
              <w:top w:val="nil"/>
              <w:left w:val="nil"/>
              <w:bottom w:val="single" w:sz="4" w:space="0" w:color="D9DCE4"/>
              <w:right w:val="nil"/>
            </w:tcBorders>
            <w:tcMar>
              <w:top w:w="60" w:type="dxa"/>
              <w:left w:w="100" w:type="dxa"/>
              <w:bottom w:w="60" w:type="dxa"/>
              <w:right w:w="100" w:type="dxa"/>
            </w:tcMar>
          </w:tcPr>
          <w:p w14:paraId="45711CAD" w14:textId="77777777" w:rsidR="00F43400" w:rsidRDefault="00CE4C46">
            <w:pPr>
              <w:spacing w:after="0" w:line="252" w:lineRule="auto"/>
            </w:pPr>
            <w:r>
              <w:rPr>
                <w:sz w:val="17"/>
              </w:rPr>
              <w:t>Résistance</w:t>
            </w:r>
          </w:p>
        </w:tc>
        <w:tc>
          <w:tcPr>
            <w:tcW w:w="6350" w:type="dxa"/>
            <w:tcBorders>
              <w:top w:val="nil"/>
              <w:left w:val="nil"/>
              <w:bottom w:val="single" w:sz="4" w:space="0" w:color="D9DCE4"/>
              <w:right w:val="nil"/>
            </w:tcBorders>
            <w:tcMar>
              <w:top w:w="60" w:type="dxa"/>
              <w:left w:w="100" w:type="dxa"/>
              <w:bottom w:w="60" w:type="dxa"/>
              <w:right w:w="100" w:type="dxa"/>
            </w:tcMar>
          </w:tcPr>
          <w:p w14:paraId="1F65FDC7" w14:textId="77777777" w:rsidR="00F43400" w:rsidRDefault="00CE4C46">
            <w:pPr>
              <w:spacing w:after="0" w:line="252" w:lineRule="auto"/>
            </w:pPr>
            <w:r>
              <w:rPr>
                <w:sz w:val="17"/>
              </w:rPr>
              <w:t>+1 PV pour tous les ennemis tous les 10 niveaux</w:t>
            </w:r>
          </w:p>
        </w:tc>
        <w:tc>
          <w:tcPr>
            <w:tcW w:w="1361" w:type="dxa"/>
            <w:tcBorders>
              <w:top w:val="nil"/>
              <w:left w:val="nil"/>
              <w:bottom w:val="single" w:sz="4" w:space="0" w:color="D9DCE4"/>
              <w:right w:val="nil"/>
            </w:tcBorders>
            <w:tcMar>
              <w:top w:w="60" w:type="dxa"/>
              <w:left w:w="100" w:type="dxa"/>
              <w:bottom w:w="60" w:type="dxa"/>
              <w:right w:w="100" w:type="dxa"/>
            </w:tcMar>
          </w:tcPr>
          <w:p w14:paraId="26C58879" w14:textId="77777777" w:rsidR="00F43400" w:rsidRDefault="00CE4C46">
            <w:pPr>
              <w:spacing w:after="0" w:line="252" w:lineRule="auto"/>
            </w:pPr>
            <w:r>
              <w:rPr>
                <w:sz w:val="17"/>
              </w:rPr>
              <w:t>ennemis.js</w:t>
            </w:r>
          </w:p>
        </w:tc>
      </w:tr>
      <w:tr w:rsidR="00F43400" w14:paraId="12D84A98" w14:textId="77777777">
        <w:trPr>
          <w:cantSplit/>
          <w:jc w:val="center"/>
        </w:trPr>
        <w:tc>
          <w:tcPr>
            <w:tcW w:w="1928" w:type="dxa"/>
            <w:tcBorders>
              <w:top w:val="nil"/>
              <w:left w:val="nil"/>
              <w:bottom w:val="single" w:sz="4" w:space="0" w:color="D9DCE4"/>
              <w:right w:val="nil"/>
            </w:tcBorders>
            <w:shd w:val="clear" w:color="auto" w:fill="F6F7FA"/>
            <w:tcMar>
              <w:top w:w="60" w:type="dxa"/>
              <w:left w:w="100" w:type="dxa"/>
              <w:bottom w:w="60" w:type="dxa"/>
              <w:right w:w="100" w:type="dxa"/>
            </w:tcMar>
          </w:tcPr>
          <w:p w14:paraId="47F2D70C" w14:textId="77777777" w:rsidR="00F43400" w:rsidRDefault="00CE4C46">
            <w:pPr>
              <w:spacing w:after="0" w:line="252" w:lineRule="auto"/>
            </w:pPr>
            <w:r>
              <w:rPr>
                <w:sz w:val="17"/>
              </w:rPr>
              <w:t>Coût des soins</w:t>
            </w:r>
          </w:p>
        </w:tc>
        <w:tc>
          <w:tcPr>
            <w:tcW w:w="6350" w:type="dxa"/>
            <w:tcBorders>
              <w:top w:val="nil"/>
              <w:left w:val="nil"/>
              <w:bottom w:val="single" w:sz="4" w:space="0" w:color="D9DCE4"/>
              <w:right w:val="nil"/>
            </w:tcBorders>
            <w:shd w:val="clear" w:color="auto" w:fill="F6F7FA"/>
            <w:tcMar>
              <w:top w:w="60" w:type="dxa"/>
              <w:left w:w="100" w:type="dxa"/>
              <w:bottom w:w="60" w:type="dxa"/>
              <w:right w:w="100" w:type="dxa"/>
            </w:tcMar>
          </w:tcPr>
          <w:p w14:paraId="4A30C300" w14:textId="77777777" w:rsidR="00F43400" w:rsidRDefault="00CE4C46">
            <w:pPr>
              <w:spacing w:after="0" w:line="252" w:lineRule="auto"/>
            </w:pPr>
            <w:r>
              <w:rPr>
                <w:sz w:val="17"/>
              </w:rPr>
              <w:t>5 pierres pour 25 PV jusqu'au niveau 9, 10 pierres dès le 10, 15 dès le 15...</w:t>
            </w:r>
          </w:p>
        </w:tc>
        <w:tc>
          <w:tcPr>
            <w:tcW w:w="1361" w:type="dxa"/>
            <w:tcBorders>
              <w:top w:val="nil"/>
              <w:left w:val="nil"/>
              <w:bottom w:val="single" w:sz="4" w:space="0" w:color="D9DCE4"/>
              <w:right w:val="nil"/>
            </w:tcBorders>
            <w:shd w:val="clear" w:color="auto" w:fill="F6F7FA"/>
            <w:tcMar>
              <w:top w:w="60" w:type="dxa"/>
              <w:left w:w="100" w:type="dxa"/>
              <w:bottom w:w="60" w:type="dxa"/>
              <w:right w:w="100" w:type="dxa"/>
            </w:tcMar>
          </w:tcPr>
          <w:p w14:paraId="4BB5A719" w14:textId="77777777" w:rsidR="00F43400" w:rsidRDefault="00CE4C46">
            <w:pPr>
              <w:spacing w:after="0" w:line="252" w:lineRule="auto"/>
            </w:pPr>
            <w:r>
              <w:rPr>
                <w:sz w:val="17"/>
              </w:rPr>
              <w:t>niveau1.js</w:t>
            </w:r>
          </w:p>
        </w:tc>
      </w:tr>
    </w:tbl>
    <w:p w14:paraId="0EB25AE6" w14:textId="77777777" w:rsidR="00F43400" w:rsidRDefault="00F43400">
      <w:pPr>
        <w:spacing w:after="40"/>
      </w:pPr>
    </w:p>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4819"/>
        <w:gridCol w:w="4820"/>
      </w:tblGrid>
      <w:tr w:rsidR="00F43400" w14:paraId="4C3AA1EE" w14:textId="77777777">
        <w:trPr>
          <w:cantSplit/>
        </w:trPr>
        <w:tc>
          <w:tcPr>
            <w:tcW w:w="4819" w:type="dxa"/>
            <w:tcMar>
              <w:top w:w="0" w:type="dxa"/>
              <w:left w:w="60" w:type="dxa"/>
              <w:bottom w:w="0" w:type="dxa"/>
              <w:right w:w="60" w:type="dxa"/>
            </w:tcMar>
          </w:tcPr>
          <w:p w14:paraId="6B55ED70" w14:textId="77777777" w:rsidR="00F43400" w:rsidRDefault="00CE4C46">
            <w:pPr>
              <w:spacing w:after="0"/>
              <w:jc w:val="center"/>
            </w:pPr>
            <w:r>
              <w:rPr>
                <w:noProof/>
              </w:rPr>
              <w:drawing>
                <wp:inline distT="0" distB="0" distL="0" distR="0" wp14:anchorId="3D51DE2C" wp14:editId="08C525B0">
                  <wp:extent cx="2844000" cy="1599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iome_bleu.jpg"/>
                          <pic:cNvPicPr/>
                        </pic:nvPicPr>
                        <pic:blipFill>
                          <a:blip r:embed="rId26"/>
                          <a:stretch>
                            <a:fillRect/>
                          </a:stretch>
                        </pic:blipFill>
                        <pic:spPr>
                          <a:xfrm>
                            <a:off x="0" y="0"/>
                            <a:ext cx="2844000" cy="1599750"/>
                          </a:xfrm>
                          <a:prstGeom prst="rect">
                            <a:avLst/>
                          </a:prstGeom>
                        </pic:spPr>
                      </pic:pic>
                    </a:graphicData>
                  </a:graphic>
                </wp:inline>
              </w:drawing>
            </w:r>
          </w:p>
          <w:p w14:paraId="5A82D141" w14:textId="77777777" w:rsidR="00F43400" w:rsidRDefault="00CE4C46">
            <w:pPr>
              <w:spacing w:after="160"/>
              <w:jc w:val="center"/>
            </w:pPr>
            <w:r>
              <w:rPr>
                <w:i/>
                <w:color w:val="5B6274"/>
                <w:sz w:val="16"/>
              </w:rPr>
              <w:t>Biome bleu (niveaux 6 à 10) : murs, cailloux, cristaux et lueur changent de couleur.</w:t>
            </w:r>
          </w:p>
        </w:tc>
        <w:tc>
          <w:tcPr>
            <w:tcW w:w="4819" w:type="dxa"/>
            <w:tcMar>
              <w:top w:w="0" w:type="dxa"/>
              <w:left w:w="60" w:type="dxa"/>
              <w:bottom w:w="0" w:type="dxa"/>
              <w:right w:w="60" w:type="dxa"/>
            </w:tcMar>
          </w:tcPr>
          <w:p w14:paraId="67A29648" w14:textId="77777777" w:rsidR="00F43400" w:rsidRDefault="00CE4C46">
            <w:pPr>
              <w:spacing w:after="0"/>
              <w:jc w:val="center"/>
            </w:pPr>
            <w:r>
              <w:rPr>
                <w:noProof/>
              </w:rPr>
              <w:drawing>
                <wp:inline distT="0" distB="0" distL="0" distR="0" wp14:anchorId="0E439367" wp14:editId="517A8E50">
                  <wp:extent cx="2844000" cy="1599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biome_violet.jpg"/>
                          <pic:cNvPicPr/>
                        </pic:nvPicPr>
                        <pic:blipFill>
                          <a:blip r:embed="rId27"/>
                          <a:stretch>
                            <a:fillRect/>
                          </a:stretch>
                        </pic:blipFill>
                        <pic:spPr>
                          <a:xfrm>
                            <a:off x="0" y="0"/>
                            <a:ext cx="2844000" cy="1599750"/>
                          </a:xfrm>
                          <a:prstGeom prst="rect">
                            <a:avLst/>
                          </a:prstGeom>
                        </pic:spPr>
                      </pic:pic>
                    </a:graphicData>
                  </a:graphic>
                </wp:inline>
              </w:drawing>
            </w:r>
          </w:p>
          <w:p w14:paraId="636C4908" w14:textId="77777777" w:rsidR="00F43400" w:rsidRDefault="00CE4C46">
            <w:pPr>
              <w:spacing w:after="160"/>
              <w:jc w:val="center"/>
            </w:pPr>
            <w:r>
              <w:rPr>
                <w:i/>
                <w:color w:val="5B6274"/>
                <w:sz w:val="16"/>
              </w:rPr>
              <w:t>Biome violet (niveaux 16 à 20) : la difficulté a augmenté, le décor le signale.</w:t>
            </w:r>
          </w:p>
        </w:tc>
      </w:tr>
    </w:tbl>
    <w:p w14:paraId="00630221" w14:textId="77777777" w:rsidR="00F43400" w:rsidRDefault="00CE4C46">
      <w:pPr>
        <w:keepNext/>
        <w:pageBreakBefore/>
        <w:spacing w:after="0"/>
      </w:pPr>
      <w:r>
        <w:rPr>
          <w:b/>
          <w:color w:val="EC8697"/>
          <w:sz w:val="17"/>
        </w:rPr>
        <w:t>04 · PARCOURS UTILISATEUR</w:t>
      </w:r>
    </w:p>
    <w:p w14:paraId="71555738" w14:textId="77777777" w:rsidR="00F43400" w:rsidRDefault="00CE4C46">
      <w:pPr>
        <w:pStyle w:val="Titre1"/>
      </w:pPr>
      <w:bookmarkStart w:id="3" w:name="_Toc242912681"/>
      <w:r>
        <w:t>Écrans, commandes et prise en main</w:t>
      </w:r>
      <w:bookmarkEnd w:id="3"/>
    </w:p>
    <w:p w14:paraId="71FFF820" w14:textId="77777777" w:rsidR="00F43400" w:rsidRDefault="00CE4C46">
      <w:pPr>
        <w:spacing w:after="200"/>
      </w:pPr>
      <w:r>
        <w:rPr>
          <w:color w:val="5B6274"/>
          <w:sz w:val="22"/>
        </w:rPr>
        <w:t>Sur une borne, le joueur ne connaît pas le jeu et n'a ni souris ni clavier : tout doit se comprendre au joystick et à six boutons.</w:t>
      </w:r>
    </w:p>
    <w:p w14:paraId="03DEEABA" w14:textId="77777777" w:rsidR="00F43400" w:rsidRDefault="00CE4C46">
      <w:pPr>
        <w:pStyle w:val="Titre2"/>
      </w:pPr>
      <w:r>
        <w:t>Enchaînement des scènes</w:t>
      </w:r>
    </w:p>
    <w:p w14:paraId="19DF81DE" w14:textId="77777777" w:rsidR="00F43400" w:rsidRDefault="00CE4C46">
      <w:pPr>
        <w:keepNext/>
        <w:spacing w:after="0"/>
        <w:jc w:val="center"/>
      </w:pPr>
      <w:r>
        <w:rPr>
          <w:noProof/>
        </w:rPr>
        <w:drawing>
          <wp:inline distT="0" distB="0" distL="0" distR="0" wp14:anchorId="65B2803B" wp14:editId="0BEE4A3A">
            <wp:extent cx="6120000" cy="31107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scenes.png"/>
                    <pic:cNvPicPr/>
                  </pic:nvPicPr>
                  <pic:blipFill>
                    <a:blip r:embed="rId28"/>
                    <a:stretch>
                      <a:fillRect/>
                    </a:stretch>
                  </pic:blipFill>
                  <pic:spPr>
                    <a:xfrm>
                      <a:off x="0" y="0"/>
                      <a:ext cx="6120000" cy="3110788"/>
                    </a:xfrm>
                    <a:prstGeom prst="rect">
                      <a:avLst/>
                    </a:prstGeom>
                  </pic:spPr>
                </pic:pic>
              </a:graphicData>
            </a:graphic>
          </wp:inline>
        </w:drawing>
      </w:r>
    </w:p>
    <w:p w14:paraId="2E85E024" w14:textId="77777777" w:rsidR="00F43400" w:rsidRDefault="00CE4C46">
      <w:pPr>
        <w:spacing w:after="160"/>
        <w:jc w:val="center"/>
      </w:pPr>
      <w:r>
        <w:rPr>
          <w:i/>
          <w:color w:val="5B6274"/>
          <w:sz w:val="16"/>
        </w:rPr>
        <w:t>Les scènes Phaser du jeu (fichiers de js/). Le niveau est une seule scène relancée avec un nouveau numéro ; la pause se lance par-dessus le niveau gelé.</w:t>
      </w:r>
    </w:p>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4819"/>
        <w:gridCol w:w="4820"/>
      </w:tblGrid>
      <w:tr w:rsidR="00F43400" w14:paraId="463E2EE0" w14:textId="77777777">
        <w:trPr>
          <w:cantSplit/>
        </w:trPr>
        <w:tc>
          <w:tcPr>
            <w:tcW w:w="4819" w:type="dxa"/>
            <w:tcMar>
              <w:top w:w="0" w:type="dxa"/>
              <w:left w:w="60" w:type="dxa"/>
              <w:bottom w:w="0" w:type="dxa"/>
              <w:right w:w="60" w:type="dxa"/>
            </w:tcMar>
          </w:tcPr>
          <w:p w14:paraId="60F48B49" w14:textId="77777777" w:rsidR="00F43400" w:rsidRDefault="00CE4C46">
            <w:pPr>
              <w:spacing w:after="0"/>
              <w:jc w:val="center"/>
            </w:pPr>
            <w:r>
              <w:rPr>
                <w:noProof/>
              </w:rPr>
              <w:drawing>
                <wp:inline distT="0" distB="0" distL="0" distR="0" wp14:anchorId="4FA25109" wp14:editId="210BA86E">
                  <wp:extent cx="2844000" cy="1599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enu.jpg"/>
                          <pic:cNvPicPr/>
                        </pic:nvPicPr>
                        <pic:blipFill>
                          <a:blip r:embed="rId29"/>
                          <a:stretch>
                            <a:fillRect/>
                          </a:stretch>
                        </pic:blipFill>
                        <pic:spPr>
                          <a:xfrm>
                            <a:off x="0" y="0"/>
                            <a:ext cx="2844000" cy="1599750"/>
                          </a:xfrm>
                          <a:prstGeom prst="rect">
                            <a:avLst/>
                          </a:prstGeom>
                        </pic:spPr>
                      </pic:pic>
                    </a:graphicData>
                  </a:graphic>
                </wp:inline>
              </w:drawing>
            </w:r>
          </w:p>
          <w:p w14:paraId="209050EE" w14:textId="77777777" w:rsidR="00F43400" w:rsidRDefault="00CE4C46">
            <w:pPr>
              <w:spacing w:after="160"/>
              <w:jc w:val="center"/>
            </w:pPr>
            <w:r>
              <w:rPr>
                <w:i/>
                <w:color w:val="5B6274"/>
                <w:sz w:val="16"/>
              </w:rPr>
              <w:t>Menu d'accueil : le bouton choisi grossit, les autres s'assombrissent.</w:t>
            </w:r>
          </w:p>
        </w:tc>
        <w:tc>
          <w:tcPr>
            <w:tcW w:w="4819" w:type="dxa"/>
            <w:tcMar>
              <w:top w:w="0" w:type="dxa"/>
              <w:left w:w="60" w:type="dxa"/>
              <w:bottom w:w="0" w:type="dxa"/>
              <w:right w:w="60" w:type="dxa"/>
            </w:tcMar>
          </w:tcPr>
          <w:p w14:paraId="5B7D7308" w14:textId="77777777" w:rsidR="00F43400" w:rsidRDefault="00CE4C46">
            <w:pPr>
              <w:spacing w:after="0"/>
              <w:jc w:val="center"/>
            </w:pPr>
            <w:r>
              <w:rPr>
                <w:noProof/>
              </w:rPr>
              <w:drawing>
                <wp:inline distT="0" distB="0" distL="0" distR="0" wp14:anchorId="5749357D" wp14:editId="2E95D8B9">
                  <wp:extent cx="2844000" cy="1599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hoix_mode.jpg"/>
                          <pic:cNvPicPr/>
                        </pic:nvPicPr>
                        <pic:blipFill>
                          <a:blip r:embed="rId30"/>
                          <a:stretch>
                            <a:fillRect/>
                          </a:stretch>
                        </pic:blipFill>
                        <pic:spPr>
                          <a:xfrm>
                            <a:off x="0" y="0"/>
                            <a:ext cx="2844000" cy="1599750"/>
                          </a:xfrm>
                          <a:prstGeom prst="rect">
                            <a:avLst/>
                          </a:prstGeom>
                        </pic:spPr>
                      </pic:pic>
                    </a:graphicData>
                  </a:graphic>
                </wp:inline>
              </w:drawing>
            </w:r>
          </w:p>
          <w:p w14:paraId="76B2D910" w14:textId="77777777" w:rsidR="00F43400" w:rsidRDefault="00CE4C46">
            <w:pPr>
              <w:spacing w:after="160"/>
              <w:jc w:val="center"/>
            </w:pPr>
            <w:r>
              <w:rPr>
                <w:i/>
                <w:color w:val="5B6274"/>
                <w:sz w:val="16"/>
              </w:rPr>
              <w:t>En solo, après le synopsis : jouer tout de suite ou faire le tutoriel.</w:t>
            </w:r>
          </w:p>
        </w:tc>
      </w:tr>
    </w:tbl>
    <w:p w14:paraId="5A992F26" w14:textId="77777777" w:rsidR="00F43400" w:rsidRDefault="00CE4C46">
      <w:pPr>
        <w:pStyle w:val="Titre2"/>
      </w:pPr>
      <w:r>
        <w:t>Commandes de la borne</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1248"/>
        <w:gridCol w:w="5897"/>
        <w:gridCol w:w="1247"/>
        <w:gridCol w:w="1247"/>
      </w:tblGrid>
      <w:tr w:rsidR="00F43400" w14:paraId="56387543" w14:textId="77777777">
        <w:trPr>
          <w:cantSplit/>
          <w:tblHeader/>
          <w:jc w:val="center"/>
        </w:trPr>
        <w:tc>
          <w:tcPr>
            <w:tcW w:w="1247" w:type="dxa"/>
            <w:tcBorders>
              <w:top w:val="nil"/>
              <w:left w:val="nil"/>
              <w:bottom w:val="single" w:sz="4" w:space="0" w:color="D9DCE4"/>
              <w:right w:val="nil"/>
            </w:tcBorders>
            <w:shd w:val="clear" w:color="auto" w:fill="080D1C"/>
            <w:tcMar>
              <w:top w:w="60" w:type="dxa"/>
              <w:left w:w="100" w:type="dxa"/>
              <w:bottom w:w="60" w:type="dxa"/>
              <w:right w:w="100" w:type="dxa"/>
            </w:tcMar>
          </w:tcPr>
          <w:p w14:paraId="41B2B499" w14:textId="77777777" w:rsidR="00F43400" w:rsidRDefault="00CE4C46">
            <w:pPr>
              <w:spacing w:after="0" w:line="252" w:lineRule="auto"/>
            </w:pPr>
            <w:r>
              <w:rPr>
                <w:b/>
                <w:color w:val="FFFFFF"/>
                <w:sz w:val="17"/>
              </w:rPr>
              <w:t>Bouton</w:t>
            </w:r>
          </w:p>
        </w:tc>
        <w:tc>
          <w:tcPr>
            <w:tcW w:w="5896" w:type="dxa"/>
            <w:tcBorders>
              <w:top w:val="nil"/>
              <w:left w:val="nil"/>
              <w:bottom w:val="single" w:sz="4" w:space="0" w:color="D9DCE4"/>
              <w:right w:val="nil"/>
            </w:tcBorders>
            <w:shd w:val="clear" w:color="auto" w:fill="080D1C"/>
            <w:tcMar>
              <w:top w:w="60" w:type="dxa"/>
              <w:left w:w="100" w:type="dxa"/>
              <w:bottom w:w="60" w:type="dxa"/>
              <w:right w:w="100" w:type="dxa"/>
            </w:tcMar>
          </w:tcPr>
          <w:p w14:paraId="7FC72BB8" w14:textId="77777777" w:rsidR="00F43400" w:rsidRDefault="00CE4C46">
            <w:pPr>
              <w:spacing w:after="0" w:line="252" w:lineRule="auto"/>
            </w:pPr>
            <w:r>
              <w:rPr>
                <w:b/>
                <w:color w:val="FFFFFF"/>
                <w:sz w:val="17"/>
              </w:rPr>
              <w:t>Action</w:t>
            </w:r>
          </w:p>
        </w:tc>
        <w:tc>
          <w:tcPr>
            <w:tcW w:w="1247" w:type="dxa"/>
            <w:tcBorders>
              <w:top w:val="nil"/>
              <w:left w:val="nil"/>
              <w:bottom w:val="single" w:sz="4" w:space="0" w:color="D9DCE4"/>
              <w:right w:val="nil"/>
            </w:tcBorders>
            <w:shd w:val="clear" w:color="auto" w:fill="080D1C"/>
            <w:tcMar>
              <w:top w:w="60" w:type="dxa"/>
              <w:left w:w="100" w:type="dxa"/>
              <w:bottom w:w="60" w:type="dxa"/>
              <w:right w:w="100" w:type="dxa"/>
            </w:tcMar>
          </w:tcPr>
          <w:p w14:paraId="16E51F64" w14:textId="77777777" w:rsidR="00F43400" w:rsidRDefault="00CE4C46">
            <w:pPr>
              <w:spacing w:after="0" w:line="252" w:lineRule="auto"/>
            </w:pPr>
            <w:r>
              <w:rPr>
                <w:b/>
                <w:color w:val="FFFFFF"/>
                <w:sz w:val="17"/>
              </w:rPr>
              <w:t>J1</w:t>
            </w:r>
          </w:p>
        </w:tc>
        <w:tc>
          <w:tcPr>
            <w:tcW w:w="1247" w:type="dxa"/>
            <w:tcBorders>
              <w:top w:val="nil"/>
              <w:left w:val="nil"/>
              <w:bottom w:val="single" w:sz="4" w:space="0" w:color="D9DCE4"/>
              <w:right w:val="nil"/>
            </w:tcBorders>
            <w:shd w:val="clear" w:color="auto" w:fill="080D1C"/>
            <w:tcMar>
              <w:top w:w="60" w:type="dxa"/>
              <w:left w:w="100" w:type="dxa"/>
              <w:bottom w:w="60" w:type="dxa"/>
              <w:right w:w="100" w:type="dxa"/>
            </w:tcMar>
          </w:tcPr>
          <w:p w14:paraId="6EF20861" w14:textId="77777777" w:rsidR="00F43400" w:rsidRDefault="00CE4C46">
            <w:pPr>
              <w:spacing w:after="0" w:line="252" w:lineRule="auto"/>
            </w:pPr>
            <w:r>
              <w:rPr>
                <w:b/>
                <w:color w:val="FFFFFF"/>
                <w:sz w:val="17"/>
              </w:rPr>
              <w:t>J2</w:t>
            </w:r>
          </w:p>
        </w:tc>
      </w:tr>
      <w:tr w:rsidR="00F43400" w14:paraId="685AF995" w14:textId="77777777">
        <w:trPr>
          <w:cantSplit/>
          <w:jc w:val="center"/>
        </w:trPr>
        <w:tc>
          <w:tcPr>
            <w:tcW w:w="1247" w:type="dxa"/>
            <w:tcBorders>
              <w:top w:val="nil"/>
              <w:left w:val="nil"/>
              <w:bottom w:val="single" w:sz="4" w:space="0" w:color="D9DCE4"/>
              <w:right w:val="nil"/>
            </w:tcBorders>
            <w:tcMar>
              <w:top w:w="60" w:type="dxa"/>
              <w:left w:w="100" w:type="dxa"/>
              <w:bottom w:w="60" w:type="dxa"/>
              <w:right w:w="100" w:type="dxa"/>
            </w:tcMar>
          </w:tcPr>
          <w:p w14:paraId="4EF76747" w14:textId="77777777" w:rsidR="00F43400" w:rsidRDefault="00CE4C46">
            <w:pPr>
              <w:spacing w:after="0" w:line="252" w:lineRule="auto"/>
            </w:pPr>
            <w:r>
              <w:rPr>
                <w:sz w:val="17"/>
              </w:rPr>
              <w:t>Joystick</w:t>
            </w:r>
          </w:p>
        </w:tc>
        <w:tc>
          <w:tcPr>
            <w:tcW w:w="5896" w:type="dxa"/>
            <w:tcBorders>
              <w:top w:val="nil"/>
              <w:left w:val="nil"/>
              <w:bottom w:val="single" w:sz="4" w:space="0" w:color="D9DCE4"/>
              <w:right w:val="nil"/>
            </w:tcBorders>
            <w:tcMar>
              <w:top w:w="60" w:type="dxa"/>
              <w:left w:w="100" w:type="dxa"/>
              <w:bottom w:w="60" w:type="dxa"/>
              <w:right w:w="100" w:type="dxa"/>
            </w:tcMar>
          </w:tcPr>
          <w:p w14:paraId="0441E3C4" w14:textId="77777777" w:rsidR="00F43400" w:rsidRDefault="00CE4C46">
            <w:pPr>
              <w:spacing w:after="0" w:line="252" w:lineRule="auto"/>
            </w:pPr>
            <w:r>
              <w:rPr>
                <w:sz w:val="17"/>
              </w:rPr>
              <w:t>Se déplacer (8 directions), naviguer dans les menus</w:t>
            </w:r>
          </w:p>
        </w:tc>
        <w:tc>
          <w:tcPr>
            <w:tcW w:w="1247" w:type="dxa"/>
            <w:tcBorders>
              <w:top w:val="nil"/>
              <w:left w:val="nil"/>
              <w:bottom w:val="single" w:sz="4" w:space="0" w:color="D9DCE4"/>
              <w:right w:val="nil"/>
            </w:tcBorders>
            <w:tcMar>
              <w:top w:w="60" w:type="dxa"/>
              <w:left w:w="100" w:type="dxa"/>
              <w:bottom w:w="60" w:type="dxa"/>
              <w:right w:w="100" w:type="dxa"/>
            </w:tcMar>
          </w:tcPr>
          <w:p w14:paraId="6ECB88ED" w14:textId="77777777" w:rsidR="00F43400" w:rsidRDefault="00CE4C46">
            <w:pPr>
              <w:spacing w:after="0" w:line="252" w:lineRule="auto"/>
            </w:pPr>
            <w:r>
              <w:rPr>
                <w:sz w:val="17"/>
              </w:rPr>
              <w:t>flèches</w:t>
            </w:r>
          </w:p>
        </w:tc>
        <w:tc>
          <w:tcPr>
            <w:tcW w:w="1247" w:type="dxa"/>
            <w:tcBorders>
              <w:top w:val="nil"/>
              <w:left w:val="nil"/>
              <w:bottom w:val="single" w:sz="4" w:space="0" w:color="D9DCE4"/>
              <w:right w:val="nil"/>
            </w:tcBorders>
            <w:tcMar>
              <w:top w:w="60" w:type="dxa"/>
              <w:left w:w="100" w:type="dxa"/>
              <w:bottom w:w="60" w:type="dxa"/>
              <w:right w:w="100" w:type="dxa"/>
            </w:tcMar>
          </w:tcPr>
          <w:p w14:paraId="1150EB2E" w14:textId="77777777" w:rsidR="00F43400" w:rsidRDefault="00CE4C46">
            <w:pPr>
              <w:spacing w:after="0" w:line="252" w:lineRule="auto"/>
            </w:pPr>
            <w:r>
              <w:rPr>
                <w:sz w:val="17"/>
              </w:rPr>
              <w:t>ZQSD</w:t>
            </w:r>
          </w:p>
        </w:tc>
      </w:tr>
      <w:tr w:rsidR="00F43400" w14:paraId="06826974" w14:textId="77777777">
        <w:trPr>
          <w:cantSplit/>
          <w:jc w:val="center"/>
        </w:trPr>
        <w:tc>
          <w:tcPr>
            <w:tcW w:w="1247" w:type="dxa"/>
            <w:tcBorders>
              <w:top w:val="nil"/>
              <w:left w:val="nil"/>
              <w:bottom w:val="single" w:sz="4" w:space="0" w:color="D9DCE4"/>
              <w:right w:val="nil"/>
            </w:tcBorders>
            <w:shd w:val="clear" w:color="auto" w:fill="F6F7FA"/>
            <w:tcMar>
              <w:top w:w="60" w:type="dxa"/>
              <w:left w:w="100" w:type="dxa"/>
              <w:bottom w:w="60" w:type="dxa"/>
              <w:right w:w="100" w:type="dxa"/>
            </w:tcMar>
          </w:tcPr>
          <w:p w14:paraId="0525B9FA" w14:textId="77777777" w:rsidR="00F43400" w:rsidRDefault="00CE4C46">
            <w:pPr>
              <w:spacing w:after="0" w:line="252" w:lineRule="auto"/>
            </w:pPr>
            <w:r>
              <w:rPr>
                <w:b/>
                <w:sz w:val="17"/>
              </w:rPr>
              <w:t>A</w:t>
            </w:r>
          </w:p>
        </w:tc>
        <w:tc>
          <w:tcPr>
            <w:tcW w:w="5896" w:type="dxa"/>
            <w:tcBorders>
              <w:top w:val="nil"/>
              <w:left w:val="nil"/>
              <w:bottom w:val="single" w:sz="4" w:space="0" w:color="D9DCE4"/>
              <w:right w:val="nil"/>
            </w:tcBorders>
            <w:shd w:val="clear" w:color="auto" w:fill="F6F7FA"/>
            <w:tcMar>
              <w:top w:w="60" w:type="dxa"/>
              <w:left w:w="100" w:type="dxa"/>
              <w:bottom w:w="60" w:type="dxa"/>
              <w:right w:w="100" w:type="dxa"/>
            </w:tcMar>
          </w:tcPr>
          <w:p w14:paraId="135C4E11" w14:textId="77777777" w:rsidR="00F43400" w:rsidRDefault="00CE4C46">
            <w:pPr>
              <w:spacing w:after="0" w:line="252" w:lineRule="auto"/>
            </w:pPr>
            <w:r>
              <w:rPr>
                <w:sz w:val="17"/>
              </w:rPr>
              <w:t>Pause</w:t>
            </w:r>
          </w:p>
        </w:tc>
        <w:tc>
          <w:tcPr>
            <w:tcW w:w="1247" w:type="dxa"/>
            <w:tcBorders>
              <w:top w:val="nil"/>
              <w:left w:val="nil"/>
              <w:bottom w:val="single" w:sz="4" w:space="0" w:color="D9DCE4"/>
              <w:right w:val="nil"/>
            </w:tcBorders>
            <w:shd w:val="clear" w:color="auto" w:fill="F6F7FA"/>
            <w:tcMar>
              <w:top w:w="60" w:type="dxa"/>
              <w:left w:w="100" w:type="dxa"/>
              <w:bottom w:w="60" w:type="dxa"/>
              <w:right w:w="100" w:type="dxa"/>
            </w:tcMar>
          </w:tcPr>
          <w:p w14:paraId="572B9606" w14:textId="77777777" w:rsidR="00F43400" w:rsidRDefault="00CE4C46">
            <w:pPr>
              <w:spacing w:after="0" w:line="252" w:lineRule="auto"/>
            </w:pPr>
            <w:r>
              <w:rPr>
                <w:sz w:val="17"/>
              </w:rPr>
              <w:t>I</w:t>
            </w:r>
          </w:p>
        </w:tc>
        <w:tc>
          <w:tcPr>
            <w:tcW w:w="1247" w:type="dxa"/>
            <w:tcBorders>
              <w:top w:val="nil"/>
              <w:left w:val="nil"/>
              <w:bottom w:val="single" w:sz="4" w:space="0" w:color="D9DCE4"/>
              <w:right w:val="nil"/>
            </w:tcBorders>
            <w:shd w:val="clear" w:color="auto" w:fill="F6F7FA"/>
            <w:tcMar>
              <w:top w:w="60" w:type="dxa"/>
              <w:left w:w="100" w:type="dxa"/>
              <w:bottom w:w="60" w:type="dxa"/>
              <w:right w:w="100" w:type="dxa"/>
            </w:tcMar>
          </w:tcPr>
          <w:p w14:paraId="3E2758B2" w14:textId="77777777" w:rsidR="00F43400" w:rsidRDefault="00CE4C46">
            <w:pPr>
              <w:spacing w:after="0" w:line="252" w:lineRule="auto"/>
            </w:pPr>
            <w:r>
              <w:rPr>
                <w:sz w:val="17"/>
              </w:rPr>
              <w:t>R</w:t>
            </w:r>
          </w:p>
        </w:tc>
      </w:tr>
      <w:tr w:rsidR="00F43400" w14:paraId="7D805DB8" w14:textId="77777777">
        <w:trPr>
          <w:cantSplit/>
          <w:jc w:val="center"/>
        </w:trPr>
        <w:tc>
          <w:tcPr>
            <w:tcW w:w="1247" w:type="dxa"/>
            <w:tcBorders>
              <w:top w:val="nil"/>
              <w:left w:val="nil"/>
              <w:bottom w:val="single" w:sz="4" w:space="0" w:color="D9DCE4"/>
              <w:right w:val="nil"/>
            </w:tcBorders>
            <w:tcMar>
              <w:top w:w="60" w:type="dxa"/>
              <w:left w:w="100" w:type="dxa"/>
              <w:bottom w:w="60" w:type="dxa"/>
              <w:right w:w="100" w:type="dxa"/>
            </w:tcMar>
          </w:tcPr>
          <w:p w14:paraId="541430E0" w14:textId="77777777" w:rsidR="00F43400" w:rsidRDefault="00CE4C46">
            <w:pPr>
              <w:spacing w:after="0" w:line="252" w:lineRule="auto"/>
            </w:pPr>
            <w:r>
              <w:rPr>
                <w:b/>
                <w:sz w:val="17"/>
              </w:rPr>
              <w:t>B</w:t>
            </w:r>
          </w:p>
        </w:tc>
        <w:tc>
          <w:tcPr>
            <w:tcW w:w="5896" w:type="dxa"/>
            <w:tcBorders>
              <w:top w:val="nil"/>
              <w:left w:val="nil"/>
              <w:bottom w:val="single" w:sz="4" w:space="0" w:color="D9DCE4"/>
              <w:right w:val="nil"/>
            </w:tcBorders>
            <w:tcMar>
              <w:top w:w="60" w:type="dxa"/>
              <w:left w:w="100" w:type="dxa"/>
              <w:bottom w:w="60" w:type="dxa"/>
              <w:right w:w="100" w:type="dxa"/>
            </w:tcMar>
          </w:tcPr>
          <w:p w14:paraId="25A3E1E2" w14:textId="77777777" w:rsidR="00F43400" w:rsidRDefault="00CE4C46">
            <w:pPr>
              <w:spacing w:after="0" w:line="252" w:lineRule="auto"/>
            </w:pPr>
            <w:r>
              <w:rPr>
                <w:sz w:val="17"/>
              </w:rPr>
              <w:t>Interagir : trou, échelle, statue</w:t>
            </w:r>
          </w:p>
        </w:tc>
        <w:tc>
          <w:tcPr>
            <w:tcW w:w="1247" w:type="dxa"/>
            <w:tcBorders>
              <w:top w:val="nil"/>
              <w:left w:val="nil"/>
              <w:bottom w:val="single" w:sz="4" w:space="0" w:color="D9DCE4"/>
              <w:right w:val="nil"/>
            </w:tcBorders>
            <w:tcMar>
              <w:top w:w="60" w:type="dxa"/>
              <w:left w:w="100" w:type="dxa"/>
              <w:bottom w:w="60" w:type="dxa"/>
              <w:right w:w="100" w:type="dxa"/>
            </w:tcMar>
          </w:tcPr>
          <w:p w14:paraId="1B1D7325" w14:textId="77777777" w:rsidR="00F43400" w:rsidRDefault="00CE4C46">
            <w:pPr>
              <w:spacing w:after="0" w:line="252" w:lineRule="auto"/>
            </w:pPr>
            <w:r>
              <w:rPr>
                <w:sz w:val="17"/>
              </w:rPr>
              <w:t>O</w:t>
            </w:r>
          </w:p>
        </w:tc>
        <w:tc>
          <w:tcPr>
            <w:tcW w:w="1247" w:type="dxa"/>
            <w:tcBorders>
              <w:top w:val="nil"/>
              <w:left w:val="nil"/>
              <w:bottom w:val="single" w:sz="4" w:space="0" w:color="D9DCE4"/>
              <w:right w:val="nil"/>
            </w:tcBorders>
            <w:tcMar>
              <w:top w:w="60" w:type="dxa"/>
              <w:left w:w="100" w:type="dxa"/>
              <w:bottom w:w="60" w:type="dxa"/>
              <w:right w:w="100" w:type="dxa"/>
            </w:tcMar>
          </w:tcPr>
          <w:p w14:paraId="53D71653" w14:textId="77777777" w:rsidR="00F43400" w:rsidRDefault="00CE4C46">
            <w:pPr>
              <w:spacing w:after="0" w:line="252" w:lineRule="auto"/>
            </w:pPr>
            <w:r>
              <w:rPr>
                <w:sz w:val="17"/>
              </w:rPr>
              <w:t>T</w:t>
            </w:r>
          </w:p>
        </w:tc>
      </w:tr>
      <w:tr w:rsidR="00F43400" w14:paraId="3278EE19" w14:textId="77777777">
        <w:trPr>
          <w:cantSplit/>
          <w:jc w:val="center"/>
        </w:trPr>
        <w:tc>
          <w:tcPr>
            <w:tcW w:w="1247" w:type="dxa"/>
            <w:tcBorders>
              <w:top w:val="nil"/>
              <w:left w:val="nil"/>
              <w:bottom w:val="single" w:sz="4" w:space="0" w:color="D9DCE4"/>
              <w:right w:val="nil"/>
            </w:tcBorders>
            <w:shd w:val="clear" w:color="auto" w:fill="F6F7FA"/>
            <w:tcMar>
              <w:top w:w="60" w:type="dxa"/>
              <w:left w:w="100" w:type="dxa"/>
              <w:bottom w:w="60" w:type="dxa"/>
              <w:right w:w="100" w:type="dxa"/>
            </w:tcMar>
          </w:tcPr>
          <w:p w14:paraId="40984771" w14:textId="77777777" w:rsidR="00F43400" w:rsidRDefault="00CE4C46">
            <w:pPr>
              <w:spacing w:after="0" w:line="252" w:lineRule="auto"/>
            </w:pPr>
            <w:r>
              <w:rPr>
                <w:b/>
                <w:sz w:val="17"/>
              </w:rPr>
              <w:t>C</w:t>
            </w:r>
          </w:p>
        </w:tc>
        <w:tc>
          <w:tcPr>
            <w:tcW w:w="5896" w:type="dxa"/>
            <w:tcBorders>
              <w:top w:val="nil"/>
              <w:left w:val="nil"/>
              <w:bottom w:val="single" w:sz="4" w:space="0" w:color="D9DCE4"/>
              <w:right w:val="nil"/>
            </w:tcBorders>
            <w:shd w:val="clear" w:color="auto" w:fill="F6F7FA"/>
            <w:tcMar>
              <w:top w:w="60" w:type="dxa"/>
              <w:left w:w="100" w:type="dxa"/>
              <w:bottom w:w="60" w:type="dxa"/>
              <w:right w:w="100" w:type="dxa"/>
            </w:tcMar>
          </w:tcPr>
          <w:p w14:paraId="2CF98D99" w14:textId="77777777" w:rsidR="00F43400" w:rsidRDefault="00CE4C46">
            <w:pPr>
              <w:spacing w:after="0" w:line="252" w:lineRule="auto"/>
            </w:pPr>
            <w:r>
              <w:rPr>
                <w:sz w:val="17"/>
              </w:rPr>
              <w:t>Allumer / éteindre la lampe</w:t>
            </w:r>
          </w:p>
        </w:tc>
        <w:tc>
          <w:tcPr>
            <w:tcW w:w="1247" w:type="dxa"/>
            <w:tcBorders>
              <w:top w:val="nil"/>
              <w:left w:val="nil"/>
              <w:bottom w:val="single" w:sz="4" w:space="0" w:color="D9DCE4"/>
              <w:right w:val="nil"/>
            </w:tcBorders>
            <w:shd w:val="clear" w:color="auto" w:fill="F6F7FA"/>
            <w:tcMar>
              <w:top w:w="60" w:type="dxa"/>
              <w:left w:w="100" w:type="dxa"/>
              <w:bottom w:w="60" w:type="dxa"/>
              <w:right w:w="100" w:type="dxa"/>
            </w:tcMar>
          </w:tcPr>
          <w:p w14:paraId="7CB9EE5C" w14:textId="77777777" w:rsidR="00F43400" w:rsidRDefault="00CE4C46">
            <w:pPr>
              <w:spacing w:after="0" w:line="252" w:lineRule="auto"/>
            </w:pPr>
            <w:r>
              <w:rPr>
                <w:sz w:val="17"/>
              </w:rPr>
              <w:t>P</w:t>
            </w:r>
          </w:p>
        </w:tc>
        <w:tc>
          <w:tcPr>
            <w:tcW w:w="1247" w:type="dxa"/>
            <w:tcBorders>
              <w:top w:val="nil"/>
              <w:left w:val="nil"/>
              <w:bottom w:val="single" w:sz="4" w:space="0" w:color="D9DCE4"/>
              <w:right w:val="nil"/>
            </w:tcBorders>
            <w:shd w:val="clear" w:color="auto" w:fill="F6F7FA"/>
            <w:tcMar>
              <w:top w:w="60" w:type="dxa"/>
              <w:left w:w="100" w:type="dxa"/>
              <w:bottom w:w="60" w:type="dxa"/>
              <w:right w:w="100" w:type="dxa"/>
            </w:tcMar>
          </w:tcPr>
          <w:p w14:paraId="03FA4014" w14:textId="77777777" w:rsidR="00F43400" w:rsidRDefault="00CE4C46">
            <w:pPr>
              <w:spacing w:after="0" w:line="252" w:lineRule="auto"/>
            </w:pPr>
            <w:r>
              <w:rPr>
                <w:sz w:val="17"/>
              </w:rPr>
              <w:t>Y</w:t>
            </w:r>
          </w:p>
        </w:tc>
      </w:tr>
      <w:tr w:rsidR="00F43400" w14:paraId="1BF802C8" w14:textId="77777777">
        <w:trPr>
          <w:cantSplit/>
          <w:jc w:val="center"/>
        </w:trPr>
        <w:tc>
          <w:tcPr>
            <w:tcW w:w="1247" w:type="dxa"/>
            <w:tcBorders>
              <w:top w:val="nil"/>
              <w:left w:val="nil"/>
              <w:bottom w:val="single" w:sz="4" w:space="0" w:color="D9DCE4"/>
              <w:right w:val="nil"/>
            </w:tcBorders>
            <w:tcMar>
              <w:top w:w="60" w:type="dxa"/>
              <w:left w:w="100" w:type="dxa"/>
              <w:bottom w:w="60" w:type="dxa"/>
              <w:right w:w="100" w:type="dxa"/>
            </w:tcMar>
          </w:tcPr>
          <w:p w14:paraId="6452FCB6" w14:textId="77777777" w:rsidR="00F43400" w:rsidRDefault="00CE4C46">
            <w:pPr>
              <w:spacing w:after="0" w:line="252" w:lineRule="auto"/>
            </w:pPr>
            <w:r>
              <w:rPr>
                <w:b/>
                <w:sz w:val="17"/>
              </w:rPr>
              <w:t>D</w:t>
            </w:r>
          </w:p>
        </w:tc>
        <w:tc>
          <w:tcPr>
            <w:tcW w:w="5896" w:type="dxa"/>
            <w:tcBorders>
              <w:top w:val="nil"/>
              <w:left w:val="nil"/>
              <w:bottom w:val="single" w:sz="4" w:space="0" w:color="D9DCE4"/>
              <w:right w:val="nil"/>
            </w:tcBorders>
            <w:tcMar>
              <w:top w:w="60" w:type="dxa"/>
              <w:left w:w="100" w:type="dxa"/>
              <w:bottom w:w="60" w:type="dxa"/>
              <w:right w:w="100" w:type="dxa"/>
            </w:tcMar>
          </w:tcPr>
          <w:p w14:paraId="5EB5C4D5" w14:textId="77777777" w:rsidR="00F43400" w:rsidRDefault="00CE4C46">
            <w:pPr>
              <w:spacing w:after="0" w:line="252" w:lineRule="auto"/>
            </w:pPr>
            <w:r>
              <w:rPr>
                <w:sz w:val="17"/>
              </w:rPr>
              <w:t>Frapper (pioche) ou tirer (laser) ; valider</w:t>
            </w:r>
          </w:p>
        </w:tc>
        <w:tc>
          <w:tcPr>
            <w:tcW w:w="1247" w:type="dxa"/>
            <w:tcBorders>
              <w:top w:val="nil"/>
              <w:left w:val="nil"/>
              <w:bottom w:val="single" w:sz="4" w:space="0" w:color="D9DCE4"/>
              <w:right w:val="nil"/>
            </w:tcBorders>
            <w:tcMar>
              <w:top w:w="60" w:type="dxa"/>
              <w:left w:w="100" w:type="dxa"/>
              <w:bottom w:w="60" w:type="dxa"/>
              <w:right w:w="100" w:type="dxa"/>
            </w:tcMar>
          </w:tcPr>
          <w:p w14:paraId="7E4CFCBC" w14:textId="77777777" w:rsidR="00F43400" w:rsidRDefault="00CE4C46">
            <w:pPr>
              <w:spacing w:after="0" w:line="252" w:lineRule="auto"/>
            </w:pPr>
            <w:r>
              <w:rPr>
                <w:sz w:val="17"/>
              </w:rPr>
              <w:t>K</w:t>
            </w:r>
          </w:p>
        </w:tc>
        <w:tc>
          <w:tcPr>
            <w:tcW w:w="1247" w:type="dxa"/>
            <w:tcBorders>
              <w:top w:val="nil"/>
              <w:left w:val="nil"/>
              <w:bottom w:val="single" w:sz="4" w:space="0" w:color="D9DCE4"/>
              <w:right w:val="nil"/>
            </w:tcBorders>
            <w:tcMar>
              <w:top w:w="60" w:type="dxa"/>
              <w:left w:w="100" w:type="dxa"/>
              <w:bottom w:w="60" w:type="dxa"/>
              <w:right w:w="100" w:type="dxa"/>
            </w:tcMar>
          </w:tcPr>
          <w:p w14:paraId="6A88C4EF" w14:textId="77777777" w:rsidR="00F43400" w:rsidRDefault="00CE4C46">
            <w:pPr>
              <w:spacing w:after="0" w:line="252" w:lineRule="auto"/>
            </w:pPr>
            <w:r>
              <w:rPr>
                <w:sz w:val="17"/>
              </w:rPr>
              <w:t>F</w:t>
            </w:r>
          </w:p>
        </w:tc>
      </w:tr>
      <w:tr w:rsidR="00F43400" w14:paraId="1B6FE94B" w14:textId="77777777">
        <w:trPr>
          <w:cantSplit/>
          <w:jc w:val="center"/>
        </w:trPr>
        <w:tc>
          <w:tcPr>
            <w:tcW w:w="1247" w:type="dxa"/>
            <w:tcBorders>
              <w:top w:val="nil"/>
              <w:left w:val="nil"/>
              <w:bottom w:val="single" w:sz="4" w:space="0" w:color="D9DCE4"/>
              <w:right w:val="nil"/>
            </w:tcBorders>
            <w:shd w:val="clear" w:color="auto" w:fill="F6F7FA"/>
            <w:tcMar>
              <w:top w:w="60" w:type="dxa"/>
              <w:left w:w="100" w:type="dxa"/>
              <w:bottom w:w="60" w:type="dxa"/>
              <w:right w:w="100" w:type="dxa"/>
            </w:tcMar>
          </w:tcPr>
          <w:p w14:paraId="148F7319" w14:textId="77777777" w:rsidR="00F43400" w:rsidRDefault="00CE4C46">
            <w:pPr>
              <w:spacing w:after="0" w:line="252" w:lineRule="auto"/>
            </w:pPr>
            <w:r>
              <w:rPr>
                <w:b/>
                <w:sz w:val="17"/>
              </w:rPr>
              <w:t>E</w:t>
            </w:r>
          </w:p>
        </w:tc>
        <w:tc>
          <w:tcPr>
            <w:tcW w:w="5896" w:type="dxa"/>
            <w:tcBorders>
              <w:top w:val="nil"/>
              <w:left w:val="nil"/>
              <w:bottom w:val="single" w:sz="4" w:space="0" w:color="D9DCE4"/>
              <w:right w:val="nil"/>
            </w:tcBorders>
            <w:shd w:val="clear" w:color="auto" w:fill="F6F7FA"/>
            <w:tcMar>
              <w:top w:w="60" w:type="dxa"/>
              <w:left w:w="100" w:type="dxa"/>
              <w:bottom w:w="60" w:type="dxa"/>
              <w:right w:w="100" w:type="dxa"/>
            </w:tcMar>
          </w:tcPr>
          <w:p w14:paraId="5E3F41A6" w14:textId="77777777" w:rsidR="00F43400" w:rsidRDefault="00CE4C46">
            <w:pPr>
              <w:spacing w:after="0" w:line="252" w:lineRule="auto"/>
            </w:pPr>
            <w:r>
              <w:rPr>
                <w:sz w:val="17"/>
              </w:rPr>
              <w:t>Sprint (consomme la stamina)</w:t>
            </w:r>
          </w:p>
        </w:tc>
        <w:tc>
          <w:tcPr>
            <w:tcW w:w="1247" w:type="dxa"/>
            <w:tcBorders>
              <w:top w:val="nil"/>
              <w:left w:val="nil"/>
              <w:bottom w:val="single" w:sz="4" w:space="0" w:color="D9DCE4"/>
              <w:right w:val="nil"/>
            </w:tcBorders>
            <w:shd w:val="clear" w:color="auto" w:fill="F6F7FA"/>
            <w:tcMar>
              <w:top w:w="60" w:type="dxa"/>
              <w:left w:w="100" w:type="dxa"/>
              <w:bottom w:w="60" w:type="dxa"/>
              <w:right w:w="100" w:type="dxa"/>
            </w:tcMar>
          </w:tcPr>
          <w:p w14:paraId="3BC666A8" w14:textId="77777777" w:rsidR="00F43400" w:rsidRDefault="00CE4C46">
            <w:pPr>
              <w:spacing w:after="0" w:line="252" w:lineRule="auto"/>
            </w:pPr>
            <w:r>
              <w:rPr>
                <w:sz w:val="17"/>
              </w:rPr>
              <w:t>L</w:t>
            </w:r>
          </w:p>
        </w:tc>
        <w:tc>
          <w:tcPr>
            <w:tcW w:w="1247" w:type="dxa"/>
            <w:tcBorders>
              <w:top w:val="nil"/>
              <w:left w:val="nil"/>
              <w:bottom w:val="single" w:sz="4" w:space="0" w:color="D9DCE4"/>
              <w:right w:val="nil"/>
            </w:tcBorders>
            <w:shd w:val="clear" w:color="auto" w:fill="F6F7FA"/>
            <w:tcMar>
              <w:top w:w="60" w:type="dxa"/>
              <w:left w:w="100" w:type="dxa"/>
              <w:bottom w:w="60" w:type="dxa"/>
              <w:right w:w="100" w:type="dxa"/>
            </w:tcMar>
          </w:tcPr>
          <w:p w14:paraId="455CFD58" w14:textId="77777777" w:rsidR="00F43400" w:rsidRDefault="00CE4C46">
            <w:pPr>
              <w:spacing w:after="0" w:line="252" w:lineRule="auto"/>
            </w:pPr>
            <w:r>
              <w:rPr>
                <w:sz w:val="17"/>
              </w:rPr>
              <w:t>G</w:t>
            </w:r>
          </w:p>
        </w:tc>
      </w:tr>
      <w:tr w:rsidR="00F43400" w14:paraId="27469186" w14:textId="77777777">
        <w:trPr>
          <w:cantSplit/>
          <w:jc w:val="center"/>
        </w:trPr>
        <w:tc>
          <w:tcPr>
            <w:tcW w:w="1247" w:type="dxa"/>
            <w:tcBorders>
              <w:top w:val="nil"/>
              <w:left w:val="nil"/>
              <w:bottom w:val="single" w:sz="4" w:space="0" w:color="D9DCE4"/>
              <w:right w:val="nil"/>
            </w:tcBorders>
            <w:tcMar>
              <w:top w:w="60" w:type="dxa"/>
              <w:left w:w="100" w:type="dxa"/>
              <w:bottom w:w="60" w:type="dxa"/>
              <w:right w:w="100" w:type="dxa"/>
            </w:tcMar>
          </w:tcPr>
          <w:p w14:paraId="2F55B14C" w14:textId="77777777" w:rsidR="00F43400" w:rsidRDefault="00CE4C46">
            <w:pPr>
              <w:spacing w:after="0" w:line="252" w:lineRule="auto"/>
            </w:pPr>
            <w:r>
              <w:rPr>
                <w:b/>
                <w:sz w:val="17"/>
              </w:rPr>
              <w:t>F</w:t>
            </w:r>
          </w:p>
        </w:tc>
        <w:tc>
          <w:tcPr>
            <w:tcW w:w="5896" w:type="dxa"/>
            <w:tcBorders>
              <w:top w:val="nil"/>
              <w:left w:val="nil"/>
              <w:bottom w:val="single" w:sz="4" w:space="0" w:color="D9DCE4"/>
              <w:right w:val="nil"/>
            </w:tcBorders>
            <w:tcMar>
              <w:top w:w="60" w:type="dxa"/>
              <w:left w:w="100" w:type="dxa"/>
              <w:bottom w:w="60" w:type="dxa"/>
              <w:right w:w="100" w:type="dxa"/>
            </w:tcMar>
          </w:tcPr>
          <w:p w14:paraId="057F7C4A" w14:textId="77777777" w:rsidR="00F43400" w:rsidRDefault="00CE4C46">
            <w:pPr>
              <w:spacing w:after="0" w:line="252" w:lineRule="auto"/>
            </w:pPr>
            <w:r>
              <w:rPr>
                <w:sz w:val="17"/>
              </w:rPr>
              <w:t>Changer d'équipement</w:t>
            </w:r>
          </w:p>
        </w:tc>
        <w:tc>
          <w:tcPr>
            <w:tcW w:w="1247" w:type="dxa"/>
            <w:tcBorders>
              <w:top w:val="nil"/>
              <w:left w:val="nil"/>
              <w:bottom w:val="single" w:sz="4" w:space="0" w:color="D9DCE4"/>
              <w:right w:val="nil"/>
            </w:tcBorders>
            <w:tcMar>
              <w:top w:w="60" w:type="dxa"/>
              <w:left w:w="100" w:type="dxa"/>
              <w:bottom w:w="60" w:type="dxa"/>
              <w:right w:w="100" w:type="dxa"/>
            </w:tcMar>
          </w:tcPr>
          <w:p w14:paraId="06CFE7E5" w14:textId="77777777" w:rsidR="00F43400" w:rsidRDefault="00CE4C46">
            <w:pPr>
              <w:spacing w:after="0" w:line="252" w:lineRule="auto"/>
            </w:pPr>
            <w:r>
              <w:rPr>
                <w:sz w:val="17"/>
              </w:rPr>
              <w:t>M</w:t>
            </w:r>
          </w:p>
        </w:tc>
        <w:tc>
          <w:tcPr>
            <w:tcW w:w="1247" w:type="dxa"/>
            <w:tcBorders>
              <w:top w:val="nil"/>
              <w:left w:val="nil"/>
              <w:bottom w:val="single" w:sz="4" w:space="0" w:color="D9DCE4"/>
              <w:right w:val="nil"/>
            </w:tcBorders>
            <w:tcMar>
              <w:top w:w="60" w:type="dxa"/>
              <w:left w:w="100" w:type="dxa"/>
              <w:bottom w:w="60" w:type="dxa"/>
              <w:right w:w="100" w:type="dxa"/>
            </w:tcMar>
          </w:tcPr>
          <w:p w14:paraId="70FFFAD4" w14:textId="77777777" w:rsidR="00F43400" w:rsidRDefault="00CE4C46">
            <w:pPr>
              <w:spacing w:after="0" w:line="252" w:lineRule="auto"/>
            </w:pPr>
            <w:r>
              <w:rPr>
                <w:sz w:val="17"/>
              </w:rPr>
              <w:t>H</w:t>
            </w:r>
          </w:p>
        </w:tc>
      </w:tr>
    </w:tbl>
    <w:p w14:paraId="59499AEB" w14:textId="77777777" w:rsidR="00F43400" w:rsidRDefault="00F43400">
      <w:pPr>
        <w:spacing w:after="40"/>
      </w:pPr>
    </w:p>
    <w:p w14:paraId="77C91005" w14:textId="77777777" w:rsidR="00F43400" w:rsidRDefault="00CE4C46">
      <w:pPr>
        <w:jc w:val="both"/>
      </w:pPr>
      <w:r>
        <w:t xml:space="preserve">Les deux joueurs ont exactement les mêmes actions dans le même ordre ; seules les touches changent. Les lettres A à F sont celles imprimées sur la borne : elles sont affichées partout dans le jeu (consignes, bulles, écrans de commandes) grâce à une seule table, </w:t>
      </w:r>
      <w:r>
        <w:rPr>
          <w:rFonts w:ascii="Consolas" w:hAnsi="Consolas"/>
        </w:rPr>
        <w:t>ETIQUETTES</w:t>
      </w:r>
      <w:r>
        <w:t xml:space="preserve"> dans fonctions.js. Dans les menus, n'importe quel bouton d'action valide : un joueur qui ne sait pas lequel presser avance quand même. Chaque écran rappelle en bas ses propres commandes (« Joystick : choisir · Bouton D : valider »).</w:t>
      </w:r>
    </w:p>
    <w:p w14:paraId="77788A2C" w14:textId="77777777" w:rsidR="00F43400" w:rsidRDefault="00CE4C46">
      <w:pPr>
        <w:keepNext/>
        <w:spacing w:after="0"/>
        <w:jc w:val="center"/>
      </w:pPr>
      <w:r>
        <w:rPr>
          <w:noProof/>
        </w:rPr>
        <w:drawing>
          <wp:inline distT="0" distB="0" distL="0" distR="0" wp14:anchorId="45A802A7" wp14:editId="597AAB84">
            <wp:extent cx="3780000" cy="2126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mandes.jpg"/>
                    <pic:cNvPicPr/>
                  </pic:nvPicPr>
                  <pic:blipFill>
                    <a:blip r:embed="rId31"/>
                    <a:stretch>
                      <a:fillRect/>
                    </a:stretch>
                  </pic:blipFill>
                  <pic:spPr>
                    <a:xfrm>
                      <a:off x="0" y="0"/>
                      <a:ext cx="3780000" cy="2126250"/>
                    </a:xfrm>
                    <a:prstGeom prst="rect">
                      <a:avLst/>
                    </a:prstGeom>
                  </pic:spPr>
                </pic:pic>
              </a:graphicData>
            </a:graphic>
          </wp:inline>
        </w:drawing>
      </w:r>
    </w:p>
    <w:p w14:paraId="6659ABA6" w14:textId="77777777" w:rsidR="00F43400" w:rsidRDefault="00CE4C46">
      <w:pPr>
        <w:spacing w:after="160"/>
        <w:jc w:val="center"/>
      </w:pPr>
      <w:r>
        <w:rPr>
          <w:i/>
          <w:color w:val="5B6274"/>
          <w:sz w:val="16"/>
        </w:rPr>
        <w:t>Écran des commandes (version duo), accessible depuis l'accueil et depuis la pause ; en solo, la pause affiche la version solo.</w:t>
      </w:r>
    </w:p>
    <w:p w14:paraId="191AEE47" w14:textId="77777777" w:rsidR="00F43400" w:rsidRDefault="00CE4C46">
      <w:pPr>
        <w:pStyle w:val="Titre2"/>
      </w:pPr>
      <w:r>
        <w:t>Aide et retours au joueur</w:t>
      </w:r>
    </w:p>
    <w:p w14:paraId="3933CDA5" w14:textId="77777777" w:rsidR="00F43400" w:rsidRDefault="00CE4C46">
      <w:pPr>
        <w:pStyle w:val="Listepuces"/>
      </w:pPr>
      <w:r>
        <w:rPr>
          <w:b/>
        </w:rPr>
        <w:t>Tutoriel guidé en 11 étapes</w:t>
      </w:r>
      <w:r>
        <w:t xml:space="preserve"> : une bulle suit le joueur et ne passe à la consigne suivante que lorsque l'action est faite (se déplacer, sprinter, frapper un caillou, ramasser la pierre, prendre le laser, tirer, battre un slime, descendre). La deuxième partie se joue dans la salle safe (offrande à la statue). Une flèche désigne l'objet visé ; le cadre passe au vert quand c'est réussi.</w:t>
      </w:r>
    </w:p>
    <w:p w14:paraId="13650118" w14:textId="77777777" w:rsidR="00F43400" w:rsidRDefault="00CE4C46">
      <w:pPr>
        <w:pStyle w:val="Listepuces"/>
      </w:pPr>
      <w:r>
        <w:rPr>
          <w:b/>
        </w:rPr>
        <w:t>Indications contextuelles</w:t>
      </w:r>
      <w:r>
        <w:t xml:space="preserve"> : au-dessus d'un passage, « [B] descendre » ou « descendre 1/2 » ; au-dessus de la statue, le prix en pierres.</w:t>
      </w:r>
    </w:p>
    <w:p w14:paraId="24E7BA81" w14:textId="77777777" w:rsidR="00F43400" w:rsidRDefault="00CE4C46">
      <w:pPr>
        <w:pStyle w:val="Listepuces"/>
      </w:pPr>
      <w:r>
        <w:rPr>
          <w:b/>
        </w:rPr>
        <w:t>Retours visuels</w:t>
      </w:r>
      <w:r>
        <w:t xml:space="preserve"> : clignotement et tremblement de caméra quand on est touché, ennemi qui blanchit et recule, texte flottant (« +30 PV », « Vitesse + »), éclats de lumière à l'impact des lasers, pierres qui jaillissent et sont aimantées vers le joueur.</w:t>
      </w:r>
    </w:p>
    <w:p w14:paraId="68EAB6F6" w14:textId="77777777" w:rsidR="00F43400" w:rsidRDefault="00CE4C46">
      <w:pPr>
        <w:pStyle w:val="Listepuces"/>
      </w:pPr>
      <w:r>
        <w:rPr>
          <w:b/>
        </w:rPr>
        <w:t>Retours sonores</w:t>
      </w:r>
      <w:r>
        <w:t xml:space="preserve"> dans tous les menus (son d'entrée pour naviguer et valider, son de sortie pour quitter une page) et pour chaque action de jeu.</w:t>
      </w:r>
    </w:p>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4819"/>
        <w:gridCol w:w="4820"/>
      </w:tblGrid>
      <w:tr w:rsidR="00F43400" w14:paraId="4E9E91CF" w14:textId="77777777">
        <w:trPr>
          <w:cantSplit/>
        </w:trPr>
        <w:tc>
          <w:tcPr>
            <w:tcW w:w="4819" w:type="dxa"/>
            <w:tcMar>
              <w:top w:w="0" w:type="dxa"/>
              <w:left w:w="60" w:type="dxa"/>
              <w:bottom w:w="0" w:type="dxa"/>
              <w:right w:w="60" w:type="dxa"/>
            </w:tcMar>
          </w:tcPr>
          <w:p w14:paraId="0F79DBE1" w14:textId="77777777" w:rsidR="00F43400" w:rsidRDefault="00CE4C46">
            <w:pPr>
              <w:spacing w:after="0"/>
              <w:jc w:val="center"/>
            </w:pPr>
            <w:r>
              <w:rPr>
                <w:noProof/>
              </w:rPr>
              <w:drawing>
                <wp:inline distT="0" distB="0" distL="0" distR="0" wp14:anchorId="5212C18A" wp14:editId="3497BC20">
                  <wp:extent cx="2844000" cy="1599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tutoriel.jpg"/>
                          <pic:cNvPicPr/>
                        </pic:nvPicPr>
                        <pic:blipFill>
                          <a:blip r:embed="rId32"/>
                          <a:stretch>
                            <a:fillRect/>
                          </a:stretch>
                        </pic:blipFill>
                        <pic:spPr>
                          <a:xfrm>
                            <a:off x="0" y="0"/>
                            <a:ext cx="2844000" cy="1599750"/>
                          </a:xfrm>
                          <a:prstGeom prst="rect">
                            <a:avLst/>
                          </a:prstGeom>
                        </pic:spPr>
                      </pic:pic>
                    </a:graphicData>
                  </a:graphic>
                </wp:inline>
              </w:drawing>
            </w:r>
          </w:p>
          <w:p w14:paraId="50F4F86A" w14:textId="77777777" w:rsidR="00F43400" w:rsidRDefault="00CE4C46">
            <w:pPr>
              <w:spacing w:after="160"/>
              <w:jc w:val="center"/>
            </w:pPr>
            <w:r>
              <w:rPr>
                <w:i/>
                <w:color w:val="5B6274"/>
                <w:sz w:val="16"/>
              </w:rPr>
              <w:t>Tutoriel : la bulle de consigne suit le joueur.</w:t>
            </w:r>
          </w:p>
        </w:tc>
        <w:tc>
          <w:tcPr>
            <w:tcW w:w="4819" w:type="dxa"/>
            <w:tcMar>
              <w:top w:w="0" w:type="dxa"/>
              <w:left w:w="60" w:type="dxa"/>
              <w:bottom w:w="0" w:type="dxa"/>
              <w:right w:w="60" w:type="dxa"/>
            </w:tcMar>
          </w:tcPr>
          <w:p w14:paraId="60EAE4C1" w14:textId="77777777" w:rsidR="00F43400" w:rsidRDefault="00CE4C46">
            <w:pPr>
              <w:spacing w:after="0"/>
              <w:jc w:val="center"/>
            </w:pPr>
            <w:r>
              <w:rPr>
                <w:noProof/>
              </w:rPr>
              <w:drawing>
                <wp:inline distT="0" distB="0" distL="0" distR="0" wp14:anchorId="3C18EE2B" wp14:editId="2375B998">
                  <wp:extent cx="2844000" cy="1599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pause.jpg"/>
                          <pic:cNvPicPr/>
                        </pic:nvPicPr>
                        <pic:blipFill>
                          <a:blip r:embed="rId33"/>
                          <a:stretch>
                            <a:fillRect/>
                          </a:stretch>
                        </pic:blipFill>
                        <pic:spPr>
                          <a:xfrm>
                            <a:off x="0" y="0"/>
                            <a:ext cx="2844000" cy="1599750"/>
                          </a:xfrm>
                          <a:prstGeom prst="rect">
                            <a:avLst/>
                          </a:prstGeom>
                        </pic:spPr>
                      </pic:pic>
                    </a:graphicData>
                  </a:graphic>
                </wp:inline>
              </w:drawing>
            </w:r>
          </w:p>
          <w:p w14:paraId="2E56AFAF" w14:textId="77777777" w:rsidR="00F43400" w:rsidRDefault="00CE4C46">
            <w:pPr>
              <w:spacing w:after="160"/>
              <w:jc w:val="center"/>
            </w:pPr>
            <w:r>
              <w:rPr>
                <w:i/>
                <w:color w:val="5B6274"/>
                <w:sz w:val="16"/>
              </w:rPr>
              <w:t>Menu pause, par-dessus le niveau gelé.</w:t>
            </w:r>
          </w:p>
        </w:tc>
      </w:tr>
    </w:tbl>
    <w:p w14:paraId="344C85BF" w14:textId="77777777" w:rsidR="00F43400" w:rsidRDefault="00CE4C46">
      <w:pPr>
        <w:keepNext/>
        <w:pageBreakBefore/>
        <w:spacing w:after="0"/>
      </w:pPr>
      <w:r>
        <w:rPr>
          <w:b/>
          <w:color w:val="EC8697"/>
          <w:sz w:val="17"/>
        </w:rPr>
        <w:t>05 · MODÈLES DE MOBILITÉ</w:t>
      </w:r>
    </w:p>
    <w:p w14:paraId="76B3B82A" w14:textId="77777777" w:rsidR="00F43400" w:rsidRDefault="00CE4C46">
      <w:pPr>
        <w:pStyle w:val="Titre1"/>
      </w:pPr>
      <w:bookmarkStart w:id="4" w:name="_Toc242912682"/>
      <w:r>
        <w:t>Comment tout ce qui bouge se déplace</w:t>
      </w:r>
      <w:bookmarkEnd w:id="4"/>
    </w:p>
    <w:p w14:paraId="67AD23E8" w14:textId="77777777" w:rsidR="00F43400" w:rsidRDefault="00CE4C46">
      <w:pPr>
        <w:spacing w:after="200"/>
      </w:pPr>
      <w:r>
        <w:rPr>
          <w:color w:val="5B6274"/>
          <w:sz w:val="22"/>
        </w:rPr>
        <w:t>Le jeu est vu de dessus, sans gravité : tous les déplacements sont des vitesses en pixels par seconde, réglées par des constantes et calculées à chaque image dans update().</w:t>
      </w:r>
    </w:p>
    <w:p w14:paraId="784776D6" w14:textId="77777777" w:rsidR="00F43400" w:rsidRDefault="00CE4C46">
      <w:pPr>
        <w:pStyle w:val="Titre2"/>
      </w:pPr>
      <w:r>
        <w:t>Les joueurs</w:t>
      </w:r>
    </w:p>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5217"/>
        <w:gridCol w:w="4422"/>
      </w:tblGrid>
      <w:tr w:rsidR="00F43400" w14:paraId="7FABE0E2" w14:textId="77777777">
        <w:trPr>
          <w:cantSplit/>
        </w:trPr>
        <w:tc>
          <w:tcPr>
            <w:tcW w:w="5216" w:type="dxa"/>
            <w:tcMar>
              <w:top w:w="0" w:type="dxa"/>
              <w:left w:w="0" w:type="dxa"/>
              <w:bottom w:w="0" w:type="dxa"/>
              <w:right w:w="160" w:type="dxa"/>
            </w:tcMar>
          </w:tcPr>
          <w:p w14:paraId="68A6DDBC" w14:textId="77777777" w:rsidR="00F43400" w:rsidRDefault="00CE4C46">
            <w:r>
              <w:t xml:space="preserve">Le joystick donne une direction parmi 8. Le vecteur est </w:t>
            </w:r>
            <w:r>
              <w:rPr>
                <w:b/>
              </w:rPr>
              <w:t>normalisé</w:t>
            </w:r>
            <w:r>
              <w:t xml:space="preserve"> avant d'être multiplié par la vitesse : on ne va pas plus vite en diagonale. Le sprint consomme la stamina ; vidée, elle impose de relâcher le bouton avant de re-sprinter (essoufflement), ce qui évite de sprinter en continu.</w:t>
            </w:r>
          </w:p>
        </w:tc>
        <w:tc>
          <w:tcPr>
            <w:tcW w:w="4422" w:type="dxa"/>
            <w:tcMar>
              <w:top w:w="0" w:type="dxa"/>
              <w:left w:w="0" w:type="dxa"/>
              <w:bottom w:w="0" w:type="dxa"/>
              <w:right w:w="160" w:type="dxa"/>
            </w:tcMar>
          </w:tcPr>
          <w:tbl>
            <w:tblPr>
              <w:tblW w:w="4309" w:type="dxa"/>
              <w:tblBorders>
                <w:top w:val="nil"/>
                <w:left w:val="nil"/>
                <w:bottom w:val="nil"/>
                <w:right w:val="nil"/>
                <w:insideH w:val="nil"/>
                <w:insideV w:val="nil"/>
              </w:tblBorders>
              <w:tblLayout w:type="fixed"/>
              <w:tblLook w:val="04A0" w:firstRow="1" w:lastRow="0" w:firstColumn="1" w:lastColumn="0" w:noHBand="0" w:noVBand="1"/>
            </w:tblPr>
            <w:tblGrid>
              <w:gridCol w:w="2268"/>
              <w:gridCol w:w="2041"/>
            </w:tblGrid>
            <w:tr w:rsidR="00F43400" w14:paraId="47EADA0E" w14:textId="77777777">
              <w:tc>
                <w:tcPr>
                  <w:tcW w:w="2268" w:type="dxa"/>
                  <w:tcBorders>
                    <w:top w:val="nil"/>
                    <w:left w:val="nil"/>
                    <w:bottom w:val="single" w:sz="4" w:space="0" w:color="D9DCE4"/>
                    <w:right w:val="nil"/>
                  </w:tcBorders>
                  <w:shd w:val="clear" w:color="auto" w:fill="080D1C"/>
                  <w:tcMar>
                    <w:top w:w="50" w:type="dxa"/>
                    <w:left w:w="90" w:type="dxa"/>
                    <w:bottom w:w="50" w:type="dxa"/>
                    <w:right w:w="90" w:type="dxa"/>
                  </w:tcMar>
                </w:tcPr>
                <w:p w14:paraId="64956803" w14:textId="77777777" w:rsidR="00F43400" w:rsidRDefault="00CE4C46">
                  <w:pPr>
                    <w:spacing w:after="0"/>
                  </w:pPr>
                  <w:r>
                    <w:rPr>
                      <w:b/>
                      <w:color w:val="FFFFFF"/>
                      <w:sz w:val="17"/>
                    </w:rPr>
                    <w:t>Paramètre</w:t>
                  </w:r>
                </w:p>
              </w:tc>
              <w:tc>
                <w:tcPr>
                  <w:tcW w:w="2041" w:type="dxa"/>
                  <w:tcBorders>
                    <w:top w:val="nil"/>
                    <w:left w:val="nil"/>
                    <w:bottom w:val="single" w:sz="4" w:space="0" w:color="D9DCE4"/>
                    <w:right w:val="nil"/>
                  </w:tcBorders>
                  <w:shd w:val="clear" w:color="auto" w:fill="080D1C"/>
                  <w:tcMar>
                    <w:top w:w="50" w:type="dxa"/>
                    <w:left w:w="90" w:type="dxa"/>
                    <w:bottom w:w="50" w:type="dxa"/>
                    <w:right w:w="90" w:type="dxa"/>
                  </w:tcMar>
                </w:tcPr>
                <w:p w14:paraId="52C41873" w14:textId="77777777" w:rsidR="00F43400" w:rsidRDefault="00CE4C46">
                  <w:pPr>
                    <w:spacing w:after="0"/>
                  </w:pPr>
                  <w:r>
                    <w:rPr>
                      <w:b/>
                      <w:color w:val="FFFFFF"/>
                      <w:sz w:val="17"/>
                    </w:rPr>
                    <w:t>Valeur</w:t>
                  </w:r>
                </w:p>
              </w:tc>
            </w:tr>
            <w:tr w:rsidR="00F43400" w14:paraId="331CB159" w14:textId="77777777">
              <w:tc>
                <w:tcPr>
                  <w:tcW w:w="2268" w:type="dxa"/>
                  <w:tcBorders>
                    <w:top w:val="nil"/>
                    <w:left w:val="nil"/>
                    <w:bottom w:val="single" w:sz="4" w:space="0" w:color="D9DCE4"/>
                    <w:right w:val="nil"/>
                  </w:tcBorders>
                  <w:tcMar>
                    <w:top w:w="50" w:type="dxa"/>
                    <w:left w:w="90" w:type="dxa"/>
                    <w:bottom w:w="50" w:type="dxa"/>
                    <w:right w:w="90" w:type="dxa"/>
                  </w:tcMar>
                </w:tcPr>
                <w:p w14:paraId="17BC229B" w14:textId="77777777" w:rsidR="00F43400" w:rsidRDefault="00CE4C46">
                  <w:pPr>
                    <w:spacing w:after="0"/>
                  </w:pPr>
                  <w:r>
                    <w:rPr>
                      <w:sz w:val="17"/>
                    </w:rPr>
                    <w:t>Marche / sprint</w:t>
                  </w:r>
                </w:p>
              </w:tc>
              <w:tc>
                <w:tcPr>
                  <w:tcW w:w="2041" w:type="dxa"/>
                  <w:tcBorders>
                    <w:top w:val="nil"/>
                    <w:left w:val="nil"/>
                    <w:bottom w:val="single" w:sz="4" w:space="0" w:color="D9DCE4"/>
                    <w:right w:val="nil"/>
                  </w:tcBorders>
                  <w:tcMar>
                    <w:top w:w="50" w:type="dxa"/>
                    <w:left w:w="90" w:type="dxa"/>
                    <w:bottom w:w="50" w:type="dxa"/>
                    <w:right w:w="90" w:type="dxa"/>
                  </w:tcMar>
                </w:tcPr>
                <w:p w14:paraId="27884DC8" w14:textId="77777777" w:rsidR="00F43400" w:rsidRDefault="00CE4C46">
                  <w:pPr>
                    <w:spacing w:after="0"/>
                  </w:pPr>
                  <w:r>
                    <w:rPr>
                      <w:sz w:val="17"/>
                    </w:rPr>
                    <w:t>160 / 260 px/s</w:t>
                  </w:r>
                </w:p>
              </w:tc>
            </w:tr>
            <w:tr w:rsidR="00F43400" w14:paraId="035C1652" w14:textId="77777777">
              <w:tc>
                <w:tcPr>
                  <w:tcW w:w="2268" w:type="dxa"/>
                  <w:tcBorders>
                    <w:top w:val="nil"/>
                    <w:left w:val="nil"/>
                    <w:bottom w:val="single" w:sz="4" w:space="0" w:color="D9DCE4"/>
                    <w:right w:val="nil"/>
                  </w:tcBorders>
                  <w:tcMar>
                    <w:top w:w="50" w:type="dxa"/>
                    <w:left w:w="90" w:type="dxa"/>
                    <w:bottom w:w="50" w:type="dxa"/>
                    <w:right w:w="90" w:type="dxa"/>
                  </w:tcMar>
                </w:tcPr>
                <w:p w14:paraId="6ECC65F1" w14:textId="77777777" w:rsidR="00F43400" w:rsidRDefault="00CE4C46">
                  <w:pPr>
                    <w:spacing w:after="0"/>
                  </w:pPr>
                  <w:r>
                    <w:rPr>
                      <w:sz w:val="17"/>
                    </w:rPr>
                    <w:t>Stamina</w:t>
                  </w:r>
                </w:p>
              </w:tc>
              <w:tc>
                <w:tcPr>
                  <w:tcW w:w="2041" w:type="dxa"/>
                  <w:tcBorders>
                    <w:top w:val="nil"/>
                    <w:left w:val="nil"/>
                    <w:bottom w:val="single" w:sz="4" w:space="0" w:color="D9DCE4"/>
                    <w:right w:val="nil"/>
                  </w:tcBorders>
                  <w:tcMar>
                    <w:top w:w="50" w:type="dxa"/>
                    <w:left w:w="90" w:type="dxa"/>
                    <w:bottom w:w="50" w:type="dxa"/>
                    <w:right w:w="90" w:type="dxa"/>
                  </w:tcMar>
                </w:tcPr>
                <w:p w14:paraId="326FBAC0" w14:textId="77777777" w:rsidR="00F43400" w:rsidRDefault="00CE4C46">
                  <w:pPr>
                    <w:spacing w:after="0"/>
                  </w:pPr>
                  <w:r>
                    <w:rPr>
                      <w:sz w:val="17"/>
                    </w:rPr>
                    <w:t>−</w:t>
                  </w:r>
                  <w:r>
                    <w:rPr>
                      <w:sz w:val="17"/>
                    </w:rPr>
                    <w:t>35 /s en sprint, +20 /s au repos</w:t>
                  </w:r>
                </w:p>
              </w:tc>
            </w:tr>
            <w:tr w:rsidR="00F43400" w14:paraId="30AB21D2" w14:textId="77777777">
              <w:tc>
                <w:tcPr>
                  <w:tcW w:w="2268" w:type="dxa"/>
                  <w:tcBorders>
                    <w:top w:val="nil"/>
                    <w:left w:val="nil"/>
                    <w:bottom w:val="single" w:sz="4" w:space="0" w:color="D9DCE4"/>
                    <w:right w:val="nil"/>
                  </w:tcBorders>
                  <w:tcMar>
                    <w:top w:w="50" w:type="dxa"/>
                    <w:left w:w="90" w:type="dxa"/>
                    <w:bottom w:w="50" w:type="dxa"/>
                    <w:right w:w="90" w:type="dxa"/>
                  </w:tcMar>
                </w:tcPr>
                <w:p w14:paraId="7ED0EE99" w14:textId="77777777" w:rsidR="00F43400" w:rsidRDefault="00CE4C46">
                  <w:pPr>
                    <w:spacing w:after="0"/>
                  </w:pPr>
                  <w:r>
                    <w:rPr>
                      <w:sz w:val="17"/>
                    </w:rPr>
                    <w:t>Hitbox</w:t>
                  </w:r>
                </w:p>
              </w:tc>
              <w:tc>
                <w:tcPr>
                  <w:tcW w:w="2041" w:type="dxa"/>
                  <w:tcBorders>
                    <w:top w:val="nil"/>
                    <w:left w:val="nil"/>
                    <w:bottom w:val="single" w:sz="4" w:space="0" w:color="D9DCE4"/>
                    <w:right w:val="nil"/>
                  </w:tcBorders>
                  <w:tcMar>
                    <w:top w:w="50" w:type="dxa"/>
                    <w:left w:w="90" w:type="dxa"/>
                    <w:bottom w:w="50" w:type="dxa"/>
                    <w:right w:w="90" w:type="dxa"/>
                  </w:tcMar>
                </w:tcPr>
                <w:p w14:paraId="305E673B" w14:textId="77777777" w:rsidR="00F43400" w:rsidRDefault="00CE4C46">
                  <w:pPr>
                    <w:spacing w:after="0"/>
                  </w:pPr>
                  <w:r>
                    <w:rPr>
                      <w:sz w:val="17"/>
                    </w:rPr>
                    <w:t>12 × 6 px aux pieds</w:t>
                  </w:r>
                </w:p>
              </w:tc>
            </w:tr>
            <w:tr w:rsidR="00F43400" w14:paraId="015CA7FA" w14:textId="77777777">
              <w:tc>
                <w:tcPr>
                  <w:tcW w:w="2268" w:type="dxa"/>
                  <w:tcBorders>
                    <w:top w:val="nil"/>
                    <w:left w:val="nil"/>
                    <w:bottom w:val="single" w:sz="4" w:space="0" w:color="D9DCE4"/>
                    <w:right w:val="nil"/>
                  </w:tcBorders>
                  <w:tcMar>
                    <w:top w:w="50" w:type="dxa"/>
                    <w:left w:w="90" w:type="dxa"/>
                    <w:bottom w:w="50" w:type="dxa"/>
                    <w:right w:w="90" w:type="dxa"/>
                  </w:tcMar>
                </w:tcPr>
                <w:p w14:paraId="303D3188" w14:textId="77777777" w:rsidR="00F43400" w:rsidRDefault="00CE4C46">
                  <w:pPr>
                    <w:spacing w:after="0"/>
                  </w:pPr>
                  <w:r>
                    <w:rPr>
                      <w:sz w:val="17"/>
                    </w:rPr>
                    <w:t>Invulnérabilité après un coup</w:t>
                  </w:r>
                </w:p>
              </w:tc>
              <w:tc>
                <w:tcPr>
                  <w:tcW w:w="2041" w:type="dxa"/>
                  <w:tcBorders>
                    <w:top w:val="nil"/>
                    <w:left w:val="nil"/>
                    <w:bottom w:val="single" w:sz="4" w:space="0" w:color="D9DCE4"/>
                    <w:right w:val="nil"/>
                  </w:tcBorders>
                  <w:tcMar>
                    <w:top w:w="50" w:type="dxa"/>
                    <w:left w:w="90" w:type="dxa"/>
                    <w:bottom w:w="50" w:type="dxa"/>
                    <w:right w:w="90" w:type="dxa"/>
                  </w:tcMar>
                </w:tcPr>
                <w:p w14:paraId="36A209BF" w14:textId="77777777" w:rsidR="00F43400" w:rsidRDefault="00CE4C46">
                  <w:pPr>
                    <w:spacing w:after="0"/>
                  </w:pPr>
                  <w:r>
                    <w:rPr>
                      <w:sz w:val="17"/>
                    </w:rPr>
                    <w:t>1 s (clignotement)</w:t>
                  </w:r>
                </w:p>
              </w:tc>
            </w:tr>
          </w:tbl>
          <w:p w14:paraId="5AA4CF27" w14:textId="77777777" w:rsidR="00F43400" w:rsidRDefault="00F43400"/>
        </w:tc>
      </w:tr>
    </w:tbl>
    <w:p w14:paraId="7FDF41F9" w14:textId="77777777" w:rsidR="00F43400" w:rsidRDefault="00F43400">
      <w:pPr>
        <w:spacing w:after="0"/>
      </w:pPr>
    </w:p>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9639"/>
      </w:tblGrid>
      <w:tr w:rsidR="00F43400" w14:paraId="2AC852D6" w14:textId="77777777">
        <w:tc>
          <w:tcPr>
            <w:tcW w:w="9638" w:type="dxa"/>
            <w:shd w:val="clear" w:color="auto" w:fill="080D1C"/>
            <w:tcMar>
              <w:top w:w="120" w:type="dxa"/>
              <w:left w:w="180" w:type="dxa"/>
              <w:bottom w:w="120" w:type="dxa"/>
              <w:right w:w="180" w:type="dxa"/>
            </w:tcMar>
          </w:tcPr>
          <w:p w14:paraId="32F2E1AC" w14:textId="77777777" w:rsidR="00F43400" w:rsidRDefault="00CE4C46">
            <w:pPr>
              <w:spacing w:after="0"/>
            </w:pPr>
            <w:r>
              <w:rPr>
                <w:rFonts w:ascii="Consolas" w:hAnsi="Consolas"/>
                <w:color w:val="E8EBF0"/>
                <w:sz w:val="16"/>
              </w:rPr>
              <w:t>j.sprite.body.velocity.set(vx, vy).normalize()</w:t>
            </w:r>
            <w:r>
              <w:br/>
            </w:r>
            <w:r>
              <w:rPr>
                <w:rFonts w:ascii="Consolas" w:hAnsi="Consolas"/>
                <w:color w:val="E8EBF0"/>
                <w:sz w:val="16"/>
              </w:rPr>
              <w:t xml:space="preserve">  .scale((sprint ? VITESSE_SPRINT : VITESSE_JOUEUR) * (j.effets.vitesse &gt; 0 ? bonus.FACTEUR_VITESSE : 1));</w:t>
            </w:r>
          </w:p>
        </w:tc>
      </w:tr>
    </w:tbl>
    <w:p w14:paraId="621E9CEE" w14:textId="77777777" w:rsidR="00F43400" w:rsidRDefault="00CE4C46">
      <w:pPr>
        <w:spacing w:after="160"/>
        <w:jc w:val="center"/>
      </w:pPr>
      <w:r>
        <w:rPr>
          <w:i/>
          <w:color w:val="5B6274"/>
          <w:sz w:val="16"/>
        </w:rPr>
        <w:t>niveau1.js, majJoueur() : la vitesse du joueur en une ligne.</w:t>
      </w:r>
    </w:p>
    <w:p w14:paraId="4B773159" w14:textId="77777777" w:rsidR="00F43400" w:rsidRDefault="00CE4C46">
      <w:pPr>
        <w:jc w:val="both"/>
      </w:pPr>
      <w:r>
        <w:t>La hitbox est réduite aux pieds du sprite (mesurée au pixel près) : en vue de dessus, on peut passer derrière le haut d'un rocher ou d'un cristal. L'ordre d'affichage suit la position verticale (</w:t>
      </w:r>
      <w:r>
        <w:rPr>
          <w:rFonts w:ascii="Consolas" w:hAnsi="Consolas"/>
        </w:rPr>
        <w:t>setDepth(y)</w:t>
      </w:r>
      <w:r>
        <w:t>) : plus un objet est bas à l'écran, plus il passe devant. Pendant un coup de pioche de côté, le joueur avance de 20 px en profondeur pour que le fer de la pioche reste visible devant le caillou.</w:t>
      </w:r>
    </w:p>
    <w:p w14:paraId="36AD09D6" w14:textId="77777777" w:rsidR="00F43400" w:rsidRDefault="00CE4C46">
      <w:pPr>
        <w:pStyle w:val="Titre2"/>
      </w:pPr>
      <w:r>
        <w:t>La caméra en duo</w:t>
      </w:r>
    </w:p>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5103"/>
        <w:gridCol w:w="4536"/>
      </w:tblGrid>
      <w:tr w:rsidR="00F43400" w14:paraId="10D8D1EE" w14:textId="77777777">
        <w:trPr>
          <w:cantSplit/>
        </w:trPr>
        <w:tc>
          <w:tcPr>
            <w:tcW w:w="5102" w:type="dxa"/>
            <w:tcMar>
              <w:top w:w="0" w:type="dxa"/>
              <w:left w:w="0" w:type="dxa"/>
              <w:bottom w:w="0" w:type="dxa"/>
              <w:right w:w="160" w:type="dxa"/>
            </w:tcMar>
          </w:tcPr>
          <w:p w14:paraId="275F1CCD" w14:textId="77777777" w:rsidR="00F43400" w:rsidRDefault="00CE4C46">
            <w:r>
              <w:t xml:space="preserve">La caméra suit le </w:t>
            </w:r>
            <w:r>
              <w:rPr>
                <w:b/>
              </w:rPr>
              <w:t>milieu des joueurs debout</w:t>
            </w:r>
            <w:r>
              <w:t>. Elle calcule le zoom le plus grand (1,5 au maximum) qui garde tous les joueurs à l'écran avec 100 px de marge, sans descendre sous 0,7. Le zoom se rapproche de cette valeur de 8 % par image : la transition est douce. Un filet de sécurité de 40 px empêche un joueur de sortir de l'écran pendant que le zoom s'ajuste.</w:t>
            </w:r>
          </w:p>
          <w:p w14:paraId="06E0B7F2" w14:textId="77777777" w:rsidR="00F43400" w:rsidRDefault="00CE4C46">
            <w:r>
              <w:t>Le HUD a sa propre caméra, sans zoom : les barres restent nettes et à la même taille quelle que soit la distance entre les frères.</w:t>
            </w:r>
          </w:p>
        </w:tc>
        <w:tc>
          <w:tcPr>
            <w:tcW w:w="4535" w:type="dxa"/>
            <w:tcMar>
              <w:top w:w="0" w:type="dxa"/>
              <w:left w:w="0" w:type="dxa"/>
              <w:bottom w:w="0" w:type="dxa"/>
              <w:right w:w="160" w:type="dxa"/>
            </w:tcMar>
          </w:tcPr>
          <w:p w14:paraId="75FD7FB9" w14:textId="77777777" w:rsidR="00F43400" w:rsidRDefault="00CE4C46">
            <w:pPr>
              <w:spacing w:after="0"/>
              <w:jc w:val="center"/>
            </w:pPr>
            <w:r>
              <w:rPr>
                <w:noProof/>
              </w:rPr>
              <w:drawing>
                <wp:inline distT="0" distB="0" distL="0" distR="0" wp14:anchorId="765DCB1E" wp14:editId="07462202">
                  <wp:extent cx="2736000" cy="1539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duo_zoom_butin.jpg"/>
                          <pic:cNvPicPr/>
                        </pic:nvPicPr>
                        <pic:blipFill>
                          <a:blip r:embed="rId34"/>
                          <a:stretch>
                            <a:fillRect/>
                          </a:stretch>
                        </pic:blipFill>
                        <pic:spPr>
                          <a:xfrm>
                            <a:off x="0" y="0"/>
                            <a:ext cx="2736000" cy="1539000"/>
                          </a:xfrm>
                          <a:prstGeom prst="rect">
                            <a:avLst/>
                          </a:prstGeom>
                        </pic:spPr>
                      </pic:pic>
                    </a:graphicData>
                  </a:graphic>
                </wp:inline>
              </w:drawing>
            </w:r>
          </w:p>
          <w:p w14:paraId="1919E0FC" w14:textId="77777777" w:rsidR="00F43400" w:rsidRDefault="00CE4C46">
            <w:pPr>
              <w:spacing w:after="160"/>
              <w:jc w:val="center"/>
            </w:pPr>
            <w:r>
              <w:rPr>
                <w:i/>
                <w:color w:val="5B6274"/>
                <w:sz w:val="16"/>
              </w:rPr>
              <w:t>En duo, les joueurs s'éloignent : la caméra dézoome pour les garder tous les deux.</w:t>
            </w:r>
          </w:p>
        </w:tc>
      </w:tr>
    </w:tbl>
    <w:p w14:paraId="68FA5BA5" w14:textId="77777777" w:rsidR="00F43400" w:rsidRDefault="00F43400">
      <w:pPr>
        <w:spacing w:after="0"/>
      </w:pPr>
    </w:p>
    <w:p w14:paraId="679AAE05" w14:textId="77777777" w:rsidR="00F43400" w:rsidRDefault="00CE4C46">
      <w:pPr>
        <w:pStyle w:val="Titre2"/>
      </w:pPr>
      <w:r>
        <w:t>Les ennemis</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1701"/>
        <w:gridCol w:w="4877"/>
        <w:gridCol w:w="2154"/>
      </w:tblGrid>
      <w:tr w:rsidR="00F43400" w14:paraId="2EEABC21" w14:textId="77777777">
        <w:trPr>
          <w:cantSplit/>
          <w:tblHeader/>
          <w:jc w:val="center"/>
        </w:trPr>
        <w:tc>
          <w:tcPr>
            <w:tcW w:w="907" w:type="dxa"/>
            <w:tcBorders>
              <w:top w:val="nil"/>
              <w:left w:val="nil"/>
              <w:bottom w:val="single" w:sz="4" w:space="0" w:color="D9DCE4"/>
              <w:right w:val="nil"/>
            </w:tcBorders>
            <w:shd w:val="clear" w:color="auto" w:fill="080D1C"/>
            <w:tcMar>
              <w:top w:w="60" w:type="dxa"/>
              <w:left w:w="100" w:type="dxa"/>
              <w:bottom w:w="60" w:type="dxa"/>
              <w:right w:w="100" w:type="dxa"/>
            </w:tcMar>
            <w:vAlign w:val="center"/>
          </w:tcPr>
          <w:p w14:paraId="3412D0EE" w14:textId="77777777" w:rsidR="00F43400" w:rsidRDefault="00F43400">
            <w:pPr>
              <w:spacing w:after="0" w:line="252" w:lineRule="auto"/>
            </w:pPr>
          </w:p>
        </w:tc>
        <w:tc>
          <w:tcPr>
            <w:tcW w:w="1701" w:type="dxa"/>
            <w:tcBorders>
              <w:top w:val="nil"/>
              <w:left w:val="nil"/>
              <w:bottom w:val="single" w:sz="4" w:space="0" w:color="D9DCE4"/>
              <w:right w:val="nil"/>
            </w:tcBorders>
            <w:shd w:val="clear" w:color="auto" w:fill="080D1C"/>
            <w:tcMar>
              <w:top w:w="60" w:type="dxa"/>
              <w:left w:w="100" w:type="dxa"/>
              <w:bottom w:w="60" w:type="dxa"/>
              <w:right w:w="100" w:type="dxa"/>
            </w:tcMar>
            <w:vAlign w:val="center"/>
          </w:tcPr>
          <w:p w14:paraId="50E60F81" w14:textId="77777777" w:rsidR="00F43400" w:rsidRDefault="00CE4C46">
            <w:pPr>
              <w:spacing w:after="0" w:line="252" w:lineRule="auto"/>
            </w:pPr>
            <w:r>
              <w:rPr>
                <w:b/>
                <w:color w:val="FFFFFF"/>
                <w:sz w:val="17"/>
              </w:rPr>
              <w:t>Ennemi</w:t>
            </w:r>
          </w:p>
        </w:tc>
        <w:tc>
          <w:tcPr>
            <w:tcW w:w="4876" w:type="dxa"/>
            <w:tcBorders>
              <w:top w:val="nil"/>
              <w:left w:val="nil"/>
              <w:bottom w:val="single" w:sz="4" w:space="0" w:color="D9DCE4"/>
              <w:right w:val="nil"/>
            </w:tcBorders>
            <w:shd w:val="clear" w:color="auto" w:fill="080D1C"/>
            <w:tcMar>
              <w:top w:w="60" w:type="dxa"/>
              <w:left w:w="100" w:type="dxa"/>
              <w:bottom w:w="60" w:type="dxa"/>
              <w:right w:w="100" w:type="dxa"/>
            </w:tcMar>
            <w:vAlign w:val="center"/>
          </w:tcPr>
          <w:p w14:paraId="24EDA7EC" w14:textId="77777777" w:rsidR="00F43400" w:rsidRDefault="00CE4C46">
            <w:pPr>
              <w:spacing w:after="0" w:line="252" w:lineRule="auto"/>
            </w:pPr>
            <w:r>
              <w:rPr>
                <w:b/>
                <w:color w:val="FFFFFF"/>
                <w:sz w:val="17"/>
              </w:rPr>
              <w:t>Déplacement et attaque</w:t>
            </w:r>
          </w:p>
        </w:tc>
        <w:tc>
          <w:tcPr>
            <w:tcW w:w="2154" w:type="dxa"/>
            <w:tcBorders>
              <w:top w:val="nil"/>
              <w:left w:val="nil"/>
              <w:bottom w:val="single" w:sz="4" w:space="0" w:color="D9DCE4"/>
              <w:right w:val="nil"/>
            </w:tcBorders>
            <w:shd w:val="clear" w:color="auto" w:fill="080D1C"/>
            <w:tcMar>
              <w:top w:w="60" w:type="dxa"/>
              <w:left w:w="100" w:type="dxa"/>
              <w:bottom w:w="60" w:type="dxa"/>
              <w:right w:w="100" w:type="dxa"/>
            </w:tcMar>
            <w:vAlign w:val="center"/>
          </w:tcPr>
          <w:p w14:paraId="4C4FDD54" w14:textId="77777777" w:rsidR="00F43400" w:rsidRDefault="00CE4C46">
            <w:pPr>
              <w:spacing w:after="0" w:line="252" w:lineRule="auto"/>
            </w:pPr>
            <w:r>
              <w:rPr>
                <w:b/>
                <w:color w:val="FFFFFF"/>
                <w:sz w:val="17"/>
              </w:rPr>
              <w:t>Chiffres</w:t>
            </w:r>
          </w:p>
        </w:tc>
      </w:tr>
      <w:tr w:rsidR="00F43400" w14:paraId="16F9C172" w14:textId="77777777">
        <w:trPr>
          <w:cantSplit/>
          <w:jc w:val="center"/>
        </w:trPr>
        <w:tc>
          <w:tcPr>
            <w:tcW w:w="907" w:type="dxa"/>
            <w:tcBorders>
              <w:top w:val="nil"/>
              <w:left w:val="nil"/>
              <w:bottom w:val="single" w:sz="4" w:space="0" w:color="D9DCE4"/>
              <w:right w:val="nil"/>
            </w:tcBorders>
            <w:tcMar>
              <w:top w:w="60" w:type="dxa"/>
              <w:left w:w="100" w:type="dxa"/>
              <w:bottom w:w="60" w:type="dxa"/>
              <w:right w:w="100" w:type="dxa"/>
            </w:tcMar>
            <w:vAlign w:val="center"/>
          </w:tcPr>
          <w:p w14:paraId="7E4004F1" w14:textId="77777777" w:rsidR="00F43400" w:rsidRDefault="00CE4C46">
            <w:pPr>
              <w:spacing w:after="0" w:line="252" w:lineRule="auto"/>
              <w:jc w:val="center"/>
            </w:pPr>
            <w:r>
              <w:rPr>
                <w:noProof/>
              </w:rPr>
              <w:drawing>
                <wp:inline distT="0" distB="0" distL="0" distR="0" wp14:anchorId="28934D9E" wp14:editId="3615644A">
                  <wp:extent cx="396000" cy="396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slime.png"/>
                          <pic:cNvPicPr/>
                        </pic:nvPicPr>
                        <pic:blipFill>
                          <a:blip r:embed="rId35"/>
                          <a:stretch>
                            <a:fillRect/>
                          </a:stretch>
                        </pic:blipFill>
                        <pic:spPr>
                          <a:xfrm>
                            <a:off x="0" y="0"/>
                            <a:ext cx="396000" cy="396000"/>
                          </a:xfrm>
                          <a:prstGeom prst="rect">
                            <a:avLst/>
                          </a:prstGeom>
                        </pic:spPr>
                      </pic:pic>
                    </a:graphicData>
                  </a:graphic>
                </wp:inline>
              </w:drawing>
            </w:r>
          </w:p>
        </w:tc>
        <w:tc>
          <w:tcPr>
            <w:tcW w:w="1701" w:type="dxa"/>
            <w:tcBorders>
              <w:top w:val="nil"/>
              <w:left w:val="nil"/>
              <w:bottom w:val="single" w:sz="4" w:space="0" w:color="D9DCE4"/>
              <w:right w:val="nil"/>
            </w:tcBorders>
            <w:tcMar>
              <w:top w:w="60" w:type="dxa"/>
              <w:left w:w="100" w:type="dxa"/>
              <w:bottom w:w="60" w:type="dxa"/>
              <w:right w:w="100" w:type="dxa"/>
            </w:tcMar>
            <w:vAlign w:val="center"/>
          </w:tcPr>
          <w:p w14:paraId="790A9246" w14:textId="77777777" w:rsidR="00F43400" w:rsidRDefault="00CE4C46">
            <w:pPr>
              <w:spacing w:after="0" w:line="252" w:lineRule="auto"/>
            </w:pPr>
            <w:r>
              <w:rPr>
                <w:b/>
                <w:sz w:val="17"/>
              </w:rPr>
              <w:t>Slime</w:t>
            </w:r>
            <w:r>
              <w:rPr>
                <w:sz w:val="17"/>
              </w:rPr>
              <w:t xml:space="preserve"> · niveau 1+</w:t>
            </w:r>
          </w:p>
        </w:tc>
        <w:tc>
          <w:tcPr>
            <w:tcW w:w="4876" w:type="dxa"/>
            <w:tcBorders>
              <w:top w:val="nil"/>
              <w:left w:val="nil"/>
              <w:bottom w:val="single" w:sz="4" w:space="0" w:color="D9DCE4"/>
              <w:right w:val="nil"/>
            </w:tcBorders>
            <w:tcMar>
              <w:top w:w="60" w:type="dxa"/>
              <w:left w:w="100" w:type="dxa"/>
              <w:bottom w:w="60" w:type="dxa"/>
              <w:right w:w="100" w:type="dxa"/>
            </w:tcMar>
            <w:vAlign w:val="center"/>
          </w:tcPr>
          <w:p w14:paraId="259A8A08" w14:textId="77777777" w:rsidR="00F43400" w:rsidRDefault="00CE4C46">
            <w:pPr>
              <w:spacing w:after="0" w:line="252" w:lineRule="auto"/>
            </w:pPr>
            <w:r>
              <w:rPr>
                <w:sz w:val="17"/>
              </w:rPr>
              <w:t xml:space="preserve">Fonce sur le joueur le plus proche en suivant un </w:t>
            </w:r>
            <w:r>
              <w:rPr>
                <w:b/>
                <w:sz w:val="17"/>
              </w:rPr>
              <w:t>chemin calculé</w:t>
            </w:r>
            <w:r>
              <w:rPr>
                <w:sz w:val="17"/>
              </w:rPr>
              <w:t xml:space="preserve"> autour des murs.</w:t>
            </w:r>
          </w:p>
        </w:tc>
        <w:tc>
          <w:tcPr>
            <w:tcW w:w="2154" w:type="dxa"/>
            <w:tcBorders>
              <w:top w:val="nil"/>
              <w:left w:val="nil"/>
              <w:bottom w:val="single" w:sz="4" w:space="0" w:color="D9DCE4"/>
              <w:right w:val="nil"/>
            </w:tcBorders>
            <w:tcMar>
              <w:top w:w="60" w:type="dxa"/>
              <w:left w:w="100" w:type="dxa"/>
              <w:bottom w:w="60" w:type="dxa"/>
              <w:right w:w="100" w:type="dxa"/>
            </w:tcMar>
            <w:vAlign w:val="center"/>
          </w:tcPr>
          <w:p w14:paraId="34AE1F76" w14:textId="77777777" w:rsidR="00F43400" w:rsidRDefault="00CE4C46">
            <w:pPr>
              <w:spacing w:after="0" w:line="252" w:lineRule="auto"/>
            </w:pPr>
            <w:r>
              <w:rPr>
                <w:sz w:val="17"/>
              </w:rPr>
              <w:t>70 px/s · 3 PV · 15 dégâts</w:t>
            </w:r>
          </w:p>
        </w:tc>
      </w:tr>
      <w:tr w:rsidR="00F43400" w14:paraId="3F82A964" w14:textId="77777777">
        <w:trPr>
          <w:cantSplit/>
          <w:jc w:val="center"/>
        </w:trPr>
        <w:tc>
          <w:tcPr>
            <w:tcW w:w="907" w:type="dxa"/>
            <w:tcBorders>
              <w:top w:val="nil"/>
              <w:left w:val="nil"/>
              <w:bottom w:val="single" w:sz="4" w:space="0" w:color="D9DCE4"/>
              <w:right w:val="nil"/>
            </w:tcBorders>
            <w:shd w:val="clear" w:color="auto" w:fill="F6F7FA"/>
            <w:tcMar>
              <w:top w:w="60" w:type="dxa"/>
              <w:left w:w="100" w:type="dxa"/>
              <w:bottom w:w="60" w:type="dxa"/>
              <w:right w:w="100" w:type="dxa"/>
            </w:tcMar>
            <w:vAlign w:val="center"/>
          </w:tcPr>
          <w:p w14:paraId="067EE226" w14:textId="77777777" w:rsidR="00F43400" w:rsidRDefault="00CE4C46">
            <w:pPr>
              <w:spacing w:after="0" w:line="252" w:lineRule="auto"/>
              <w:jc w:val="center"/>
            </w:pPr>
            <w:r>
              <w:rPr>
                <w:noProof/>
              </w:rPr>
              <w:drawing>
                <wp:inline distT="0" distB="0" distL="0" distR="0" wp14:anchorId="6DB54611" wp14:editId="5E4DFC8D">
                  <wp:extent cx="396000" cy="396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vert.png"/>
                          <pic:cNvPicPr/>
                        </pic:nvPicPr>
                        <pic:blipFill>
                          <a:blip r:embed="rId36"/>
                          <a:stretch>
                            <a:fillRect/>
                          </a:stretch>
                        </pic:blipFill>
                        <pic:spPr>
                          <a:xfrm>
                            <a:off x="0" y="0"/>
                            <a:ext cx="396000" cy="396000"/>
                          </a:xfrm>
                          <a:prstGeom prst="rect">
                            <a:avLst/>
                          </a:prstGeom>
                        </pic:spPr>
                      </pic:pic>
                    </a:graphicData>
                  </a:graphic>
                </wp:inline>
              </w:drawing>
            </w:r>
          </w:p>
        </w:tc>
        <w:tc>
          <w:tcPr>
            <w:tcW w:w="1701" w:type="dxa"/>
            <w:tcBorders>
              <w:top w:val="nil"/>
              <w:left w:val="nil"/>
              <w:bottom w:val="single" w:sz="4" w:space="0" w:color="D9DCE4"/>
              <w:right w:val="nil"/>
            </w:tcBorders>
            <w:shd w:val="clear" w:color="auto" w:fill="F6F7FA"/>
            <w:tcMar>
              <w:top w:w="60" w:type="dxa"/>
              <w:left w:w="100" w:type="dxa"/>
              <w:bottom w:w="60" w:type="dxa"/>
              <w:right w:w="100" w:type="dxa"/>
            </w:tcMar>
            <w:vAlign w:val="center"/>
          </w:tcPr>
          <w:p w14:paraId="4CB673F7" w14:textId="77777777" w:rsidR="00F43400" w:rsidRDefault="00CE4C46">
            <w:pPr>
              <w:spacing w:after="0" w:line="252" w:lineRule="auto"/>
            </w:pPr>
            <w:r>
              <w:rPr>
                <w:b/>
                <w:sz w:val="17"/>
              </w:rPr>
              <w:t>Alien vert</w:t>
            </w:r>
            <w:r>
              <w:rPr>
                <w:sz w:val="17"/>
              </w:rPr>
              <w:t xml:space="preserve"> · niveau 2+</w:t>
            </w:r>
          </w:p>
        </w:tc>
        <w:tc>
          <w:tcPr>
            <w:tcW w:w="4876" w:type="dxa"/>
            <w:tcBorders>
              <w:top w:val="nil"/>
              <w:left w:val="nil"/>
              <w:bottom w:val="single" w:sz="4" w:space="0" w:color="D9DCE4"/>
              <w:right w:val="nil"/>
            </w:tcBorders>
            <w:shd w:val="clear" w:color="auto" w:fill="F6F7FA"/>
            <w:tcMar>
              <w:top w:w="60" w:type="dxa"/>
              <w:left w:w="100" w:type="dxa"/>
              <w:bottom w:w="60" w:type="dxa"/>
              <w:right w:w="100" w:type="dxa"/>
            </w:tcMar>
            <w:vAlign w:val="center"/>
          </w:tcPr>
          <w:p w14:paraId="0E8BB25C" w14:textId="77777777" w:rsidR="00F43400" w:rsidRDefault="00CE4C46">
            <w:pPr>
              <w:spacing w:after="0" w:line="252" w:lineRule="auto"/>
            </w:pPr>
            <w:r>
              <w:rPr>
                <w:sz w:val="17"/>
              </w:rPr>
              <w:t>S'arrête à 190 px s'il voit le joueur (ligne de vue), vise 0,45 s puis tire un projectile à 230 px/s, toutes les 2,2 s.</w:t>
            </w:r>
          </w:p>
        </w:tc>
        <w:tc>
          <w:tcPr>
            <w:tcW w:w="2154" w:type="dxa"/>
            <w:tcBorders>
              <w:top w:val="nil"/>
              <w:left w:val="nil"/>
              <w:bottom w:val="single" w:sz="4" w:space="0" w:color="D9DCE4"/>
              <w:right w:val="nil"/>
            </w:tcBorders>
            <w:shd w:val="clear" w:color="auto" w:fill="F6F7FA"/>
            <w:tcMar>
              <w:top w:w="60" w:type="dxa"/>
              <w:left w:w="100" w:type="dxa"/>
              <w:bottom w:w="60" w:type="dxa"/>
              <w:right w:w="100" w:type="dxa"/>
            </w:tcMar>
            <w:vAlign w:val="center"/>
          </w:tcPr>
          <w:p w14:paraId="20462EEB" w14:textId="77777777" w:rsidR="00F43400" w:rsidRDefault="00CE4C46">
            <w:pPr>
              <w:spacing w:after="0" w:line="252" w:lineRule="auto"/>
            </w:pPr>
            <w:r>
              <w:rPr>
                <w:sz w:val="17"/>
              </w:rPr>
              <w:t>55 px/s · 3 PV · 10 dégâts</w:t>
            </w:r>
          </w:p>
        </w:tc>
      </w:tr>
      <w:tr w:rsidR="00F43400" w14:paraId="4177C4FA" w14:textId="77777777">
        <w:trPr>
          <w:cantSplit/>
          <w:jc w:val="center"/>
        </w:trPr>
        <w:tc>
          <w:tcPr>
            <w:tcW w:w="907" w:type="dxa"/>
            <w:tcBorders>
              <w:top w:val="nil"/>
              <w:left w:val="nil"/>
              <w:bottom w:val="single" w:sz="4" w:space="0" w:color="D9DCE4"/>
              <w:right w:val="nil"/>
            </w:tcBorders>
            <w:tcMar>
              <w:top w:w="60" w:type="dxa"/>
              <w:left w:w="100" w:type="dxa"/>
              <w:bottom w:w="60" w:type="dxa"/>
              <w:right w:w="100" w:type="dxa"/>
            </w:tcMar>
            <w:vAlign w:val="center"/>
          </w:tcPr>
          <w:p w14:paraId="12A927C4" w14:textId="77777777" w:rsidR="00F43400" w:rsidRDefault="00CE4C46">
            <w:pPr>
              <w:spacing w:after="0" w:line="252" w:lineRule="auto"/>
              <w:jc w:val="center"/>
            </w:pPr>
            <w:r>
              <w:rPr>
                <w:noProof/>
              </w:rPr>
              <w:drawing>
                <wp:inline distT="0" distB="0" distL="0" distR="0" wp14:anchorId="70DE8928" wp14:editId="2440BEDE">
                  <wp:extent cx="396000" cy="396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rouge.png"/>
                          <pic:cNvPicPr/>
                        </pic:nvPicPr>
                        <pic:blipFill>
                          <a:blip r:embed="rId37"/>
                          <a:stretch>
                            <a:fillRect/>
                          </a:stretch>
                        </pic:blipFill>
                        <pic:spPr>
                          <a:xfrm>
                            <a:off x="0" y="0"/>
                            <a:ext cx="396000" cy="396000"/>
                          </a:xfrm>
                          <a:prstGeom prst="rect">
                            <a:avLst/>
                          </a:prstGeom>
                        </pic:spPr>
                      </pic:pic>
                    </a:graphicData>
                  </a:graphic>
                </wp:inline>
              </w:drawing>
            </w:r>
          </w:p>
        </w:tc>
        <w:tc>
          <w:tcPr>
            <w:tcW w:w="1701" w:type="dxa"/>
            <w:tcBorders>
              <w:top w:val="nil"/>
              <w:left w:val="nil"/>
              <w:bottom w:val="single" w:sz="4" w:space="0" w:color="D9DCE4"/>
              <w:right w:val="nil"/>
            </w:tcBorders>
            <w:tcMar>
              <w:top w:w="60" w:type="dxa"/>
              <w:left w:w="100" w:type="dxa"/>
              <w:bottom w:w="60" w:type="dxa"/>
              <w:right w:w="100" w:type="dxa"/>
            </w:tcMar>
            <w:vAlign w:val="center"/>
          </w:tcPr>
          <w:p w14:paraId="7E6733C9" w14:textId="77777777" w:rsidR="00F43400" w:rsidRDefault="00CE4C46">
            <w:pPr>
              <w:spacing w:after="0" w:line="252" w:lineRule="auto"/>
            </w:pPr>
            <w:r>
              <w:rPr>
                <w:b/>
                <w:sz w:val="17"/>
              </w:rPr>
              <w:t>Alien rouge</w:t>
            </w:r>
            <w:r>
              <w:rPr>
                <w:sz w:val="17"/>
              </w:rPr>
              <w:t xml:space="preserve"> · niveau 3+</w:t>
            </w:r>
          </w:p>
        </w:tc>
        <w:tc>
          <w:tcPr>
            <w:tcW w:w="4876" w:type="dxa"/>
            <w:tcBorders>
              <w:top w:val="nil"/>
              <w:left w:val="nil"/>
              <w:bottom w:val="single" w:sz="4" w:space="0" w:color="D9DCE4"/>
              <w:right w:val="nil"/>
            </w:tcBorders>
            <w:tcMar>
              <w:top w:w="60" w:type="dxa"/>
              <w:left w:w="100" w:type="dxa"/>
              <w:bottom w:w="60" w:type="dxa"/>
              <w:right w:w="100" w:type="dxa"/>
            </w:tcMar>
            <w:vAlign w:val="center"/>
          </w:tcPr>
          <w:p w14:paraId="583A9EF4" w14:textId="77777777" w:rsidR="00F43400" w:rsidRDefault="00CE4C46">
            <w:pPr>
              <w:spacing w:after="0" w:line="252" w:lineRule="auto"/>
            </w:pPr>
            <w:r>
              <w:rPr>
                <w:sz w:val="17"/>
              </w:rPr>
              <w:t>Même poursuite que le slime, mais c'est l'ennemi terrestre le plus rapide et le plus résistant : on ne peut pas l'ignorer longtemps.</w:t>
            </w:r>
          </w:p>
        </w:tc>
        <w:tc>
          <w:tcPr>
            <w:tcW w:w="2154" w:type="dxa"/>
            <w:tcBorders>
              <w:top w:val="nil"/>
              <w:left w:val="nil"/>
              <w:bottom w:val="single" w:sz="4" w:space="0" w:color="D9DCE4"/>
              <w:right w:val="nil"/>
            </w:tcBorders>
            <w:tcMar>
              <w:top w:w="60" w:type="dxa"/>
              <w:left w:w="100" w:type="dxa"/>
              <w:bottom w:w="60" w:type="dxa"/>
              <w:right w:w="100" w:type="dxa"/>
            </w:tcMar>
            <w:vAlign w:val="center"/>
          </w:tcPr>
          <w:p w14:paraId="5BF0D712" w14:textId="77777777" w:rsidR="00F43400" w:rsidRDefault="00CE4C46">
            <w:pPr>
              <w:spacing w:after="0" w:line="252" w:lineRule="auto"/>
            </w:pPr>
            <w:r>
              <w:rPr>
                <w:sz w:val="17"/>
              </w:rPr>
              <w:t>95 px/s · 5 PV · 20 dégâts</w:t>
            </w:r>
          </w:p>
        </w:tc>
      </w:tr>
      <w:tr w:rsidR="00F43400" w14:paraId="72C4703C" w14:textId="77777777">
        <w:trPr>
          <w:cantSplit/>
          <w:jc w:val="center"/>
        </w:trPr>
        <w:tc>
          <w:tcPr>
            <w:tcW w:w="907" w:type="dxa"/>
            <w:tcBorders>
              <w:top w:val="nil"/>
              <w:left w:val="nil"/>
              <w:bottom w:val="single" w:sz="4" w:space="0" w:color="D9DCE4"/>
              <w:right w:val="nil"/>
            </w:tcBorders>
            <w:shd w:val="clear" w:color="auto" w:fill="F6F7FA"/>
            <w:tcMar>
              <w:top w:w="60" w:type="dxa"/>
              <w:left w:w="100" w:type="dxa"/>
              <w:bottom w:w="60" w:type="dxa"/>
              <w:right w:w="100" w:type="dxa"/>
            </w:tcMar>
            <w:vAlign w:val="center"/>
          </w:tcPr>
          <w:p w14:paraId="2ACC72D4" w14:textId="77777777" w:rsidR="00F43400" w:rsidRDefault="00CE4C46">
            <w:pPr>
              <w:spacing w:after="0" w:line="252" w:lineRule="auto"/>
              <w:jc w:val="center"/>
            </w:pPr>
            <w:r>
              <w:rPr>
                <w:noProof/>
              </w:rPr>
              <w:drawing>
                <wp:inline distT="0" distB="0" distL="0" distR="0" wp14:anchorId="62E6FD86" wp14:editId="5298E455">
                  <wp:extent cx="396000" cy="39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cristal_vert.png"/>
                          <pic:cNvPicPr/>
                        </pic:nvPicPr>
                        <pic:blipFill>
                          <a:blip r:embed="rId38"/>
                          <a:stretch>
                            <a:fillRect/>
                          </a:stretch>
                        </pic:blipFill>
                        <pic:spPr>
                          <a:xfrm>
                            <a:off x="0" y="0"/>
                            <a:ext cx="396000" cy="396000"/>
                          </a:xfrm>
                          <a:prstGeom prst="rect">
                            <a:avLst/>
                          </a:prstGeom>
                        </pic:spPr>
                      </pic:pic>
                    </a:graphicData>
                  </a:graphic>
                </wp:inline>
              </w:drawing>
            </w:r>
          </w:p>
        </w:tc>
        <w:tc>
          <w:tcPr>
            <w:tcW w:w="1701" w:type="dxa"/>
            <w:tcBorders>
              <w:top w:val="nil"/>
              <w:left w:val="nil"/>
              <w:bottom w:val="single" w:sz="4" w:space="0" w:color="D9DCE4"/>
              <w:right w:val="nil"/>
            </w:tcBorders>
            <w:shd w:val="clear" w:color="auto" w:fill="F6F7FA"/>
            <w:tcMar>
              <w:top w:w="60" w:type="dxa"/>
              <w:left w:w="100" w:type="dxa"/>
              <w:bottom w:w="60" w:type="dxa"/>
              <w:right w:w="100" w:type="dxa"/>
            </w:tcMar>
            <w:vAlign w:val="center"/>
          </w:tcPr>
          <w:p w14:paraId="005DF7DA" w14:textId="77777777" w:rsidR="00F43400" w:rsidRDefault="00CE4C46">
            <w:pPr>
              <w:spacing w:after="0" w:line="252" w:lineRule="auto"/>
            </w:pPr>
            <w:r>
              <w:rPr>
                <w:b/>
                <w:sz w:val="17"/>
              </w:rPr>
              <w:t>Cristal</w:t>
            </w:r>
            <w:r>
              <w:rPr>
                <w:sz w:val="17"/>
              </w:rPr>
              <w:t xml:space="preserve"> · niveau 4+</w:t>
            </w:r>
          </w:p>
        </w:tc>
        <w:tc>
          <w:tcPr>
            <w:tcW w:w="4876" w:type="dxa"/>
            <w:tcBorders>
              <w:top w:val="nil"/>
              <w:left w:val="nil"/>
              <w:bottom w:val="single" w:sz="4" w:space="0" w:color="D9DCE4"/>
              <w:right w:val="nil"/>
            </w:tcBorders>
            <w:shd w:val="clear" w:color="auto" w:fill="F6F7FA"/>
            <w:tcMar>
              <w:top w:w="60" w:type="dxa"/>
              <w:left w:w="100" w:type="dxa"/>
              <w:bottom w:w="60" w:type="dxa"/>
              <w:right w:w="100" w:type="dxa"/>
            </w:tcMar>
            <w:vAlign w:val="center"/>
          </w:tcPr>
          <w:p w14:paraId="2FFA0897" w14:textId="77777777" w:rsidR="00F43400" w:rsidRDefault="00CE4C46">
            <w:pPr>
              <w:spacing w:after="0" w:line="252" w:lineRule="auto"/>
            </w:pPr>
            <w:r>
              <w:rPr>
                <w:sz w:val="17"/>
              </w:rPr>
              <w:t xml:space="preserve">Flotte en ligne droite </w:t>
            </w:r>
            <w:r>
              <w:rPr>
                <w:b/>
                <w:sz w:val="17"/>
              </w:rPr>
              <w:t>à travers les murs</w:t>
            </w:r>
            <w:r>
              <w:rPr>
                <w:sz w:val="17"/>
              </w:rPr>
              <w:t>, s'arrête à portée, charge 1 s (ligne qui clignote, direction verrouillée à la fin) puis tire un rayon de 420 px pendant 0,5 s. Bouger pendant la charge suffit à l'esquiver ; le frapper interrompt la charge.</w:t>
            </w:r>
          </w:p>
        </w:tc>
        <w:tc>
          <w:tcPr>
            <w:tcW w:w="2154" w:type="dxa"/>
            <w:tcBorders>
              <w:top w:val="nil"/>
              <w:left w:val="nil"/>
              <w:bottom w:val="single" w:sz="4" w:space="0" w:color="D9DCE4"/>
              <w:right w:val="nil"/>
            </w:tcBorders>
            <w:shd w:val="clear" w:color="auto" w:fill="F6F7FA"/>
            <w:tcMar>
              <w:top w:w="60" w:type="dxa"/>
              <w:left w:w="100" w:type="dxa"/>
              <w:bottom w:w="60" w:type="dxa"/>
              <w:right w:w="100" w:type="dxa"/>
            </w:tcMar>
            <w:vAlign w:val="center"/>
          </w:tcPr>
          <w:p w14:paraId="26284AA5" w14:textId="77777777" w:rsidR="00F43400" w:rsidRDefault="00CE4C46">
            <w:pPr>
              <w:spacing w:after="0" w:line="252" w:lineRule="auto"/>
            </w:pPr>
            <w:r>
              <w:rPr>
                <w:sz w:val="17"/>
              </w:rPr>
              <w:t>40 px/s · 3 PV · rayon 40 dégâts</w:t>
            </w:r>
          </w:p>
        </w:tc>
      </w:tr>
    </w:tbl>
    <w:p w14:paraId="751294E5" w14:textId="77777777" w:rsidR="00F43400" w:rsidRDefault="00F43400">
      <w:pPr>
        <w:spacing w:after="40"/>
      </w:pPr>
    </w:p>
    <w:p w14:paraId="64E712FE" w14:textId="77777777" w:rsidR="00F43400" w:rsidRDefault="00CE4C46">
      <w:pPr>
        <w:jc w:val="both"/>
      </w:pPr>
      <w:r>
        <w:t xml:space="preserve">Tous les ennemis repèrent un joueur à </w:t>
      </w:r>
      <w:r>
        <w:rPr>
          <w:b/>
        </w:rPr>
        <w:t>300 px</w:t>
      </w:r>
      <w:r>
        <w:t xml:space="preserve"> et ne le lâchent qu'au-delà de </w:t>
      </w:r>
      <w:r>
        <w:rPr>
          <w:b/>
        </w:rPr>
        <w:t>450 px</w:t>
      </w:r>
      <w:r>
        <w:t xml:space="preserve"> (hystérésis : pas d'hésitation à la frontière). Un coup reçu les repousse à 200 px/s pendant 0,18 s ; un ennemi qui touche un joueur recule aussi, pour laisser au joueur le temps de réagir.</w:t>
      </w:r>
    </w:p>
    <w:p w14:paraId="0FD09994" w14:textId="77777777" w:rsidR="00F43400" w:rsidRDefault="00CE4C46">
      <w:pPr>
        <w:pStyle w:val="Titre3"/>
      </w:pPr>
      <w:r>
        <w:t>Objets et projectiles</w:t>
      </w:r>
    </w:p>
    <w:p w14:paraId="50A08D8B" w14:textId="77777777" w:rsidR="00F43400" w:rsidRDefault="00CE4C46">
      <w:pPr>
        <w:pStyle w:val="Listepuces"/>
      </w:pPr>
      <w:r>
        <w:rPr>
          <w:b/>
        </w:rPr>
        <w:t>Laser du joueur</w:t>
      </w:r>
      <w:r>
        <w:t xml:space="preserve"> : 500 px/s dans la direction du regard (8 directions), disparaît après 1,2 s ou au premier obstacle en laissant un éclat de lumière.</w:t>
      </w:r>
    </w:p>
    <w:p w14:paraId="3A62F1FA" w14:textId="77777777" w:rsidR="00F43400" w:rsidRDefault="00CE4C46">
      <w:pPr>
        <w:pStyle w:val="Listepuces"/>
      </w:pPr>
      <w:r>
        <w:rPr>
          <w:b/>
        </w:rPr>
        <w:t>Butin</w:t>
      </w:r>
      <w:r>
        <w:t xml:space="preserve"> : il jaillit du caillou (saut avec rebond, ease </w:t>
      </w:r>
      <w:r>
        <w:rPr>
          <w:rFonts w:ascii="Consolas" w:hAnsi="Consolas"/>
        </w:rPr>
        <w:t>Bounce</w:t>
      </w:r>
      <w:r>
        <w:t xml:space="preserve">), flotte au sol, puis est </w:t>
      </w:r>
      <w:r>
        <w:rPr>
          <w:b/>
        </w:rPr>
        <w:t>aimanté</w:t>
      </w:r>
      <w:r>
        <w:t xml:space="preserve"> vers le joueur debout le plus proche à moins de 56 px (260 px/s) et ramassé à 12 px.</w:t>
      </w:r>
    </w:p>
    <w:p w14:paraId="00E9CD8E" w14:textId="77777777" w:rsidR="00F43400" w:rsidRDefault="00CE4C46">
      <w:pPr>
        <w:pStyle w:val="Listepuces"/>
      </w:pPr>
      <w:r>
        <w:rPr>
          <w:b/>
        </w:rPr>
        <w:t>Échelle</w:t>
      </w:r>
      <w:r>
        <w:t xml:space="preserve"> : les joueurs se placent sur le passage (0,16 s), l'animation de descente joue de dos pendant 0,9 s en rétrécissant, puis fondu au noir.</w:t>
      </w:r>
    </w:p>
    <w:p w14:paraId="247F69E0" w14:textId="77777777" w:rsidR="00F43400" w:rsidRDefault="00CE4C46">
      <w:pPr>
        <w:keepNext/>
        <w:pageBreakBefore/>
        <w:spacing w:after="0"/>
      </w:pPr>
      <w:r>
        <w:rPr>
          <w:b/>
          <w:color w:val="EC8697"/>
          <w:sz w:val="17"/>
        </w:rPr>
        <w:t>06 · ÉLÉMENTS TECHNIQUES</w:t>
      </w:r>
    </w:p>
    <w:p w14:paraId="470D6D13" w14:textId="77777777" w:rsidR="00F43400" w:rsidRDefault="00CE4C46">
      <w:pPr>
        <w:pStyle w:val="Titre1"/>
      </w:pPr>
      <w:bookmarkStart w:id="5" w:name="_Toc242912683"/>
      <w:r>
        <w:t>Architecture et systèmes principaux</w:t>
      </w:r>
      <w:bookmarkEnd w:id="5"/>
    </w:p>
    <w:p w14:paraId="691E47CE" w14:textId="77777777" w:rsidR="00F43400" w:rsidRDefault="00CE4C46">
      <w:pPr>
        <w:spacing w:after="200"/>
      </w:pPr>
      <w:r>
        <w:rPr>
          <w:color w:val="5B6274"/>
          <w:sz w:val="22"/>
        </w:rPr>
        <w:t>Un fichier par système, des constantes nommées en haut de chaque fichier, et une seule scène de jeu réutilisée pour tous les niveaux.</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2948"/>
        <w:gridCol w:w="5784"/>
        <w:gridCol w:w="907"/>
      </w:tblGrid>
      <w:tr w:rsidR="00F43400" w14:paraId="2EF3940C" w14:textId="77777777">
        <w:trPr>
          <w:cantSplit/>
          <w:tblHeader/>
          <w:jc w:val="center"/>
        </w:trPr>
        <w:tc>
          <w:tcPr>
            <w:tcW w:w="2948" w:type="dxa"/>
            <w:tcBorders>
              <w:top w:val="nil"/>
              <w:left w:val="nil"/>
              <w:bottom w:val="single" w:sz="4" w:space="0" w:color="D9DCE4"/>
              <w:right w:val="nil"/>
            </w:tcBorders>
            <w:shd w:val="clear" w:color="auto" w:fill="080D1C"/>
            <w:tcMar>
              <w:top w:w="60" w:type="dxa"/>
              <w:left w:w="100" w:type="dxa"/>
              <w:bottom w:w="60" w:type="dxa"/>
              <w:right w:w="100" w:type="dxa"/>
            </w:tcMar>
          </w:tcPr>
          <w:p w14:paraId="49B5A086" w14:textId="77777777" w:rsidR="00F43400" w:rsidRDefault="00CE4C46">
            <w:pPr>
              <w:spacing w:after="0" w:line="252" w:lineRule="auto"/>
            </w:pPr>
            <w:r>
              <w:rPr>
                <w:b/>
                <w:color w:val="FFFFFF"/>
                <w:sz w:val="17"/>
              </w:rPr>
              <w:t>Fichier</w:t>
            </w:r>
          </w:p>
        </w:tc>
        <w:tc>
          <w:tcPr>
            <w:tcW w:w="5783" w:type="dxa"/>
            <w:tcBorders>
              <w:top w:val="nil"/>
              <w:left w:val="nil"/>
              <w:bottom w:val="single" w:sz="4" w:space="0" w:color="D9DCE4"/>
              <w:right w:val="nil"/>
            </w:tcBorders>
            <w:shd w:val="clear" w:color="auto" w:fill="080D1C"/>
            <w:tcMar>
              <w:top w:w="60" w:type="dxa"/>
              <w:left w:w="100" w:type="dxa"/>
              <w:bottom w:w="60" w:type="dxa"/>
              <w:right w:w="100" w:type="dxa"/>
            </w:tcMar>
          </w:tcPr>
          <w:p w14:paraId="57DC03BA" w14:textId="77777777" w:rsidR="00F43400" w:rsidRDefault="00CE4C46">
            <w:pPr>
              <w:spacing w:after="0" w:line="252" w:lineRule="auto"/>
            </w:pPr>
            <w:r>
              <w:rPr>
                <w:b/>
                <w:color w:val="FFFFFF"/>
                <w:sz w:val="17"/>
              </w:rPr>
              <w:t>Rôle</w:t>
            </w:r>
          </w:p>
        </w:tc>
        <w:tc>
          <w:tcPr>
            <w:tcW w:w="907" w:type="dxa"/>
            <w:tcBorders>
              <w:top w:val="nil"/>
              <w:left w:val="nil"/>
              <w:bottom w:val="single" w:sz="4" w:space="0" w:color="D9DCE4"/>
              <w:right w:val="nil"/>
            </w:tcBorders>
            <w:shd w:val="clear" w:color="auto" w:fill="080D1C"/>
            <w:tcMar>
              <w:top w:w="60" w:type="dxa"/>
              <w:left w:w="100" w:type="dxa"/>
              <w:bottom w:w="60" w:type="dxa"/>
              <w:right w:w="100" w:type="dxa"/>
            </w:tcMar>
          </w:tcPr>
          <w:p w14:paraId="2E87E89D" w14:textId="77777777" w:rsidR="00F43400" w:rsidRDefault="00CE4C46">
            <w:pPr>
              <w:spacing w:after="0" w:line="252" w:lineRule="auto"/>
            </w:pPr>
            <w:r>
              <w:rPr>
                <w:b/>
                <w:color w:val="FFFFFF"/>
                <w:sz w:val="17"/>
              </w:rPr>
              <w:t>Lignes</w:t>
            </w:r>
          </w:p>
        </w:tc>
      </w:tr>
      <w:tr w:rsidR="00F43400" w14:paraId="57896CFE" w14:textId="77777777">
        <w:trPr>
          <w:cantSplit/>
          <w:jc w:val="center"/>
        </w:trPr>
        <w:tc>
          <w:tcPr>
            <w:tcW w:w="2948" w:type="dxa"/>
            <w:tcBorders>
              <w:top w:val="nil"/>
              <w:left w:val="nil"/>
              <w:bottom w:val="single" w:sz="4" w:space="0" w:color="D9DCE4"/>
              <w:right w:val="nil"/>
            </w:tcBorders>
            <w:tcMar>
              <w:top w:w="60" w:type="dxa"/>
              <w:left w:w="100" w:type="dxa"/>
              <w:bottom w:w="60" w:type="dxa"/>
              <w:right w:w="100" w:type="dxa"/>
            </w:tcMar>
          </w:tcPr>
          <w:p w14:paraId="51834F00" w14:textId="77777777" w:rsidR="00F43400" w:rsidRDefault="00CE4C46">
            <w:pPr>
              <w:spacing w:after="0" w:line="252" w:lineRule="auto"/>
            </w:pPr>
            <w:r>
              <w:rPr>
                <w:sz w:val="17"/>
              </w:rPr>
              <w:t>index.js</w:t>
            </w:r>
          </w:p>
        </w:tc>
        <w:tc>
          <w:tcPr>
            <w:tcW w:w="5783" w:type="dxa"/>
            <w:tcBorders>
              <w:top w:val="nil"/>
              <w:left w:val="nil"/>
              <w:bottom w:val="single" w:sz="4" w:space="0" w:color="D9DCE4"/>
              <w:right w:val="nil"/>
            </w:tcBorders>
            <w:tcMar>
              <w:top w:w="60" w:type="dxa"/>
              <w:left w:w="100" w:type="dxa"/>
              <w:bottom w:w="60" w:type="dxa"/>
              <w:right w:w="100" w:type="dxa"/>
            </w:tcMar>
          </w:tcPr>
          <w:p w14:paraId="357A8725" w14:textId="77777777" w:rsidR="00F43400" w:rsidRDefault="00CE4C46">
            <w:pPr>
              <w:spacing w:after="0" w:line="252" w:lineRule="auto"/>
            </w:pPr>
            <w:r>
              <w:rPr>
                <w:sz w:val="17"/>
              </w:rPr>
              <w:t>Configuration Phaser (1280 × 720, Arcade sans gravité, maxLights) et liste des scènes</w:t>
            </w:r>
          </w:p>
        </w:tc>
        <w:tc>
          <w:tcPr>
            <w:tcW w:w="907" w:type="dxa"/>
            <w:tcBorders>
              <w:top w:val="nil"/>
              <w:left w:val="nil"/>
              <w:bottom w:val="single" w:sz="4" w:space="0" w:color="D9DCE4"/>
              <w:right w:val="nil"/>
            </w:tcBorders>
            <w:tcMar>
              <w:top w:w="60" w:type="dxa"/>
              <w:left w:w="100" w:type="dxa"/>
              <w:bottom w:w="60" w:type="dxa"/>
              <w:right w:w="100" w:type="dxa"/>
            </w:tcMar>
          </w:tcPr>
          <w:p w14:paraId="389F6F9B" w14:textId="77777777" w:rsidR="00F43400" w:rsidRDefault="00CE4C46">
            <w:pPr>
              <w:spacing w:after="0" w:line="252" w:lineRule="auto"/>
            </w:pPr>
            <w:r>
              <w:rPr>
                <w:sz w:val="17"/>
              </w:rPr>
              <w:t>44</w:t>
            </w:r>
          </w:p>
        </w:tc>
      </w:tr>
      <w:tr w:rsidR="00F43400" w14:paraId="6CC36D80" w14:textId="77777777">
        <w:trPr>
          <w:cantSplit/>
          <w:jc w:val="center"/>
        </w:trPr>
        <w:tc>
          <w:tcPr>
            <w:tcW w:w="2948" w:type="dxa"/>
            <w:tcBorders>
              <w:top w:val="nil"/>
              <w:left w:val="nil"/>
              <w:bottom w:val="single" w:sz="4" w:space="0" w:color="D9DCE4"/>
              <w:right w:val="nil"/>
            </w:tcBorders>
            <w:shd w:val="clear" w:color="auto" w:fill="F6F7FA"/>
            <w:tcMar>
              <w:top w:w="60" w:type="dxa"/>
              <w:left w:w="100" w:type="dxa"/>
              <w:bottom w:w="60" w:type="dxa"/>
              <w:right w:w="100" w:type="dxa"/>
            </w:tcMar>
          </w:tcPr>
          <w:p w14:paraId="4E272463" w14:textId="77777777" w:rsidR="00F43400" w:rsidRDefault="00CE4C46">
            <w:pPr>
              <w:spacing w:after="0" w:line="252" w:lineRule="auto"/>
            </w:pPr>
            <w:r>
              <w:rPr>
                <w:sz w:val="17"/>
              </w:rPr>
              <w:t>selection.js</w:t>
            </w:r>
          </w:p>
        </w:tc>
        <w:tc>
          <w:tcPr>
            <w:tcW w:w="5783" w:type="dxa"/>
            <w:tcBorders>
              <w:top w:val="nil"/>
              <w:left w:val="nil"/>
              <w:bottom w:val="single" w:sz="4" w:space="0" w:color="D9DCE4"/>
              <w:right w:val="nil"/>
            </w:tcBorders>
            <w:shd w:val="clear" w:color="auto" w:fill="F6F7FA"/>
            <w:tcMar>
              <w:top w:w="60" w:type="dxa"/>
              <w:left w:w="100" w:type="dxa"/>
              <w:bottom w:w="60" w:type="dxa"/>
              <w:right w:w="100" w:type="dxa"/>
            </w:tcMar>
          </w:tcPr>
          <w:p w14:paraId="4EABDB2E" w14:textId="77777777" w:rsidR="00F43400" w:rsidRDefault="00CE4C46">
            <w:pPr>
              <w:spacing w:after="0" w:line="252" w:lineRule="auto"/>
            </w:pPr>
            <w:r>
              <w:rPr>
                <w:sz w:val="17"/>
              </w:rPr>
              <w:t>Chargement unique de toutes les images, sons et animations, puis ouverture du menu</w:t>
            </w:r>
          </w:p>
        </w:tc>
        <w:tc>
          <w:tcPr>
            <w:tcW w:w="907" w:type="dxa"/>
            <w:tcBorders>
              <w:top w:val="nil"/>
              <w:left w:val="nil"/>
              <w:bottom w:val="single" w:sz="4" w:space="0" w:color="D9DCE4"/>
              <w:right w:val="nil"/>
            </w:tcBorders>
            <w:shd w:val="clear" w:color="auto" w:fill="F6F7FA"/>
            <w:tcMar>
              <w:top w:w="60" w:type="dxa"/>
              <w:left w:w="100" w:type="dxa"/>
              <w:bottom w:w="60" w:type="dxa"/>
              <w:right w:w="100" w:type="dxa"/>
            </w:tcMar>
          </w:tcPr>
          <w:p w14:paraId="32045F29" w14:textId="77777777" w:rsidR="00F43400" w:rsidRDefault="00CE4C46">
            <w:pPr>
              <w:spacing w:after="0" w:line="252" w:lineRule="auto"/>
            </w:pPr>
            <w:r>
              <w:rPr>
                <w:sz w:val="17"/>
              </w:rPr>
              <w:t>263</w:t>
            </w:r>
          </w:p>
        </w:tc>
      </w:tr>
      <w:tr w:rsidR="00F43400" w14:paraId="4D00B78E" w14:textId="77777777">
        <w:trPr>
          <w:cantSplit/>
          <w:jc w:val="center"/>
        </w:trPr>
        <w:tc>
          <w:tcPr>
            <w:tcW w:w="2948" w:type="dxa"/>
            <w:tcBorders>
              <w:top w:val="nil"/>
              <w:left w:val="nil"/>
              <w:bottom w:val="single" w:sz="4" w:space="0" w:color="D9DCE4"/>
              <w:right w:val="nil"/>
            </w:tcBorders>
            <w:tcMar>
              <w:top w:w="60" w:type="dxa"/>
              <w:left w:w="100" w:type="dxa"/>
              <w:bottom w:w="60" w:type="dxa"/>
              <w:right w:w="100" w:type="dxa"/>
            </w:tcMar>
          </w:tcPr>
          <w:p w14:paraId="204CBDE4" w14:textId="77777777" w:rsidR="00F43400" w:rsidRDefault="00CE4C46">
            <w:pPr>
              <w:spacing w:after="0" w:line="252" w:lineRule="auto"/>
            </w:pPr>
            <w:r>
              <w:rPr>
                <w:sz w:val="17"/>
              </w:rPr>
              <w:t>menu.js, choix_mode.js, synopsis.js, infos.js, pause.js, gameover.js</w:t>
            </w:r>
          </w:p>
        </w:tc>
        <w:tc>
          <w:tcPr>
            <w:tcW w:w="5783" w:type="dxa"/>
            <w:tcBorders>
              <w:top w:val="nil"/>
              <w:left w:val="nil"/>
              <w:bottom w:val="single" w:sz="4" w:space="0" w:color="D9DCE4"/>
              <w:right w:val="nil"/>
            </w:tcBorders>
            <w:tcMar>
              <w:top w:w="60" w:type="dxa"/>
              <w:left w:w="100" w:type="dxa"/>
              <w:bottom w:w="60" w:type="dxa"/>
              <w:right w:w="100" w:type="dxa"/>
            </w:tcMar>
          </w:tcPr>
          <w:p w14:paraId="3B1D8701" w14:textId="77777777" w:rsidR="00F43400" w:rsidRDefault="00CE4C46">
            <w:pPr>
              <w:spacing w:after="0" w:line="252" w:lineRule="auto"/>
            </w:pPr>
            <w:r>
              <w:rPr>
                <w:sz w:val="17"/>
              </w:rPr>
              <w:t>Écrans et menus, navigation au joystick</w:t>
            </w:r>
          </w:p>
        </w:tc>
        <w:tc>
          <w:tcPr>
            <w:tcW w:w="907" w:type="dxa"/>
            <w:tcBorders>
              <w:top w:val="nil"/>
              <w:left w:val="nil"/>
              <w:bottom w:val="single" w:sz="4" w:space="0" w:color="D9DCE4"/>
              <w:right w:val="nil"/>
            </w:tcBorders>
            <w:tcMar>
              <w:top w:w="60" w:type="dxa"/>
              <w:left w:w="100" w:type="dxa"/>
              <w:bottom w:w="60" w:type="dxa"/>
              <w:right w:w="100" w:type="dxa"/>
            </w:tcMar>
          </w:tcPr>
          <w:p w14:paraId="76D10D86" w14:textId="77777777" w:rsidR="00F43400" w:rsidRDefault="00CE4C46">
            <w:pPr>
              <w:spacing w:after="0" w:line="252" w:lineRule="auto"/>
            </w:pPr>
            <w:r>
              <w:rPr>
                <w:sz w:val="17"/>
              </w:rPr>
              <w:t>564</w:t>
            </w:r>
          </w:p>
        </w:tc>
      </w:tr>
      <w:tr w:rsidR="00F43400" w14:paraId="7A23EE72" w14:textId="77777777">
        <w:trPr>
          <w:cantSplit/>
          <w:jc w:val="center"/>
        </w:trPr>
        <w:tc>
          <w:tcPr>
            <w:tcW w:w="2948" w:type="dxa"/>
            <w:tcBorders>
              <w:top w:val="nil"/>
              <w:left w:val="nil"/>
              <w:bottom w:val="single" w:sz="4" w:space="0" w:color="D9DCE4"/>
              <w:right w:val="nil"/>
            </w:tcBorders>
            <w:shd w:val="clear" w:color="auto" w:fill="F6F7FA"/>
            <w:tcMar>
              <w:top w:w="60" w:type="dxa"/>
              <w:left w:w="100" w:type="dxa"/>
              <w:bottom w:w="60" w:type="dxa"/>
              <w:right w:w="100" w:type="dxa"/>
            </w:tcMar>
          </w:tcPr>
          <w:p w14:paraId="2F8E8F64" w14:textId="77777777" w:rsidR="00F43400" w:rsidRDefault="00CE4C46">
            <w:pPr>
              <w:spacing w:after="0" w:line="252" w:lineRule="auto"/>
            </w:pPr>
            <w:r>
              <w:rPr>
                <w:sz w:val="17"/>
              </w:rPr>
              <w:t>niveau1.js</w:t>
            </w:r>
          </w:p>
        </w:tc>
        <w:tc>
          <w:tcPr>
            <w:tcW w:w="5783" w:type="dxa"/>
            <w:tcBorders>
              <w:top w:val="nil"/>
              <w:left w:val="nil"/>
              <w:bottom w:val="single" w:sz="4" w:space="0" w:color="D9DCE4"/>
              <w:right w:val="nil"/>
            </w:tcBorders>
            <w:shd w:val="clear" w:color="auto" w:fill="F6F7FA"/>
            <w:tcMar>
              <w:top w:w="60" w:type="dxa"/>
              <w:left w:w="100" w:type="dxa"/>
              <w:bottom w:w="60" w:type="dxa"/>
              <w:right w:w="100" w:type="dxa"/>
            </w:tcMar>
          </w:tcPr>
          <w:p w14:paraId="0B1FA9C7" w14:textId="77777777" w:rsidR="00F43400" w:rsidRDefault="00CE4C46">
            <w:pPr>
              <w:spacing w:after="0" w:line="252" w:lineRule="auto"/>
            </w:pPr>
            <w:r>
              <w:rPr>
                <w:sz w:val="17"/>
              </w:rPr>
              <w:t>La scène de jeu : joueurs, caméra, cailloux, passages, HUD, pause, game over, mémoire des niveaux</w:t>
            </w:r>
          </w:p>
        </w:tc>
        <w:tc>
          <w:tcPr>
            <w:tcW w:w="907" w:type="dxa"/>
            <w:tcBorders>
              <w:top w:val="nil"/>
              <w:left w:val="nil"/>
              <w:bottom w:val="single" w:sz="4" w:space="0" w:color="D9DCE4"/>
              <w:right w:val="nil"/>
            </w:tcBorders>
            <w:shd w:val="clear" w:color="auto" w:fill="F6F7FA"/>
            <w:tcMar>
              <w:top w:w="60" w:type="dxa"/>
              <w:left w:w="100" w:type="dxa"/>
              <w:bottom w:w="60" w:type="dxa"/>
              <w:right w:w="100" w:type="dxa"/>
            </w:tcMar>
          </w:tcPr>
          <w:p w14:paraId="58C0DE7B" w14:textId="77777777" w:rsidR="00F43400" w:rsidRDefault="00CE4C46">
            <w:pPr>
              <w:spacing w:after="0" w:line="252" w:lineRule="auto"/>
            </w:pPr>
            <w:r>
              <w:rPr>
                <w:sz w:val="17"/>
              </w:rPr>
              <w:t>932</w:t>
            </w:r>
          </w:p>
        </w:tc>
      </w:tr>
      <w:tr w:rsidR="00F43400" w14:paraId="5807869E" w14:textId="77777777">
        <w:trPr>
          <w:cantSplit/>
          <w:jc w:val="center"/>
        </w:trPr>
        <w:tc>
          <w:tcPr>
            <w:tcW w:w="2948" w:type="dxa"/>
            <w:tcBorders>
              <w:top w:val="nil"/>
              <w:left w:val="nil"/>
              <w:bottom w:val="single" w:sz="4" w:space="0" w:color="D9DCE4"/>
              <w:right w:val="nil"/>
            </w:tcBorders>
            <w:tcMar>
              <w:top w:w="60" w:type="dxa"/>
              <w:left w:w="100" w:type="dxa"/>
              <w:bottom w:w="60" w:type="dxa"/>
              <w:right w:w="100" w:type="dxa"/>
            </w:tcMar>
          </w:tcPr>
          <w:p w14:paraId="4F7F7C7B" w14:textId="77777777" w:rsidR="00F43400" w:rsidRDefault="00CE4C46">
            <w:pPr>
              <w:spacing w:after="0" w:line="252" w:lineRule="auto"/>
            </w:pPr>
            <w:r>
              <w:rPr>
                <w:sz w:val="17"/>
              </w:rPr>
              <w:t>generation.js</w:t>
            </w:r>
          </w:p>
        </w:tc>
        <w:tc>
          <w:tcPr>
            <w:tcW w:w="5783" w:type="dxa"/>
            <w:tcBorders>
              <w:top w:val="nil"/>
              <w:left w:val="nil"/>
              <w:bottom w:val="single" w:sz="4" w:space="0" w:color="D9DCE4"/>
              <w:right w:val="nil"/>
            </w:tcBorders>
            <w:tcMar>
              <w:top w:w="60" w:type="dxa"/>
              <w:left w:w="100" w:type="dxa"/>
              <w:bottom w:w="60" w:type="dxa"/>
              <w:right w:w="100" w:type="dxa"/>
            </w:tcMar>
          </w:tcPr>
          <w:p w14:paraId="68D75844" w14:textId="77777777" w:rsidR="00F43400" w:rsidRDefault="00CE4C46">
            <w:pPr>
              <w:spacing w:after="0" w:line="252" w:lineRule="auto"/>
            </w:pPr>
            <w:r>
              <w:rPr>
                <w:sz w:val="17"/>
              </w:rPr>
              <w:t>Génération procédurale de la grotte (automate cellulaire) et choix des tuiles de mur</w:t>
            </w:r>
          </w:p>
        </w:tc>
        <w:tc>
          <w:tcPr>
            <w:tcW w:w="907" w:type="dxa"/>
            <w:tcBorders>
              <w:top w:val="nil"/>
              <w:left w:val="nil"/>
              <w:bottom w:val="single" w:sz="4" w:space="0" w:color="D9DCE4"/>
              <w:right w:val="nil"/>
            </w:tcBorders>
            <w:tcMar>
              <w:top w:w="60" w:type="dxa"/>
              <w:left w:w="100" w:type="dxa"/>
              <w:bottom w:w="60" w:type="dxa"/>
              <w:right w:w="100" w:type="dxa"/>
            </w:tcMar>
          </w:tcPr>
          <w:p w14:paraId="286223E3" w14:textId="77777777" w:rsidR="00F43400" w:rsidRDefault="00CE4C46">
            <w:pPr>
              <w:spacing w:after="0" w:line="252" w:lineRule="auto"/>
            </w:pPr>
            <w:r>
              <w:rPr>
                <w:sz w:val="17"/>
              </w:rPr>
              <w:t>136</w:t>
            </w:r>
          </w:p>
        </w:tc>
      </w:tr>
      <w:tr w:rsidR="00F43400" w14:paraId="1932B10F" w14:textId="77777777">
        <w:trPr>
          <w:cantSplit/>
          <w:jc w:val="center"/>
        </w:trPr>
        <w:tc>
          <w:tcPr>
            <w:tcW w:w="2948" w:type="dxa"/>
            <w:tcBorders>
              <w:top w:val="nil"/>
              <w:left w:val="nil"/>
              <w:bottom w:val="single" w:sz="4" w:space="0" w:color="D9DCE4"/>
              <w:right w:val="nil"/>
            </w:tcBorders>
            <w:shd w:val="clear" w:color="auto" w:fill="F6F7FA"/>
            <w:tcMar>
              <w:top w:w="60" w:type="dxa"/>
              <w:left w:w="100" w:type="dxa"/>
              <w:bottom w:w="60" w:type="dxa"/>
              <w:right w:w="100" w:type="dxa"/>
            </w:tcMar>
          </w:tcPr>
          <w:p w14:paraId="33C43C5B" w14:textId="77777777" w:rsidR="00F43400" w:rsidRDefault="00CE4C46">
            <w:pPr>
              <w:spacing w:after="0" w:line="252" w:lineRule="auto"/>
            </w:pPr>
            <w:r>
              <w:rPr>
                <w:sz w:val="17"/>
              </w:rPr>
              <w:t>lumiere.js</w:t>
            </w:r>
          </w:p>
        </w:tc>
        <w:tc>
          <w:tcPr>
            <w:tcW w:w="5783" w:type="dxa"/>
            <w:tcBorders>
              <w:top w:val="nil"/>
              <w:left w:val="nil"/>
              <w:bottom w:val="single" w:sz="4" w:space="0" w:color="D9DCE4"/>
              <w:right w:val="nil"/>
            </w:tcBorders>
            <w:shd w:val="clear" w:color="auto" w:fill="F6F7FA"/>
            <w:tcMar>
              <w:top w:w="60" w:type="dxa"/>
              <w:left w:w="100" w:type="dxa"/>
              <w:bottom w:w="60" w:type="dxa"/>
              <w:right w:w="100" w:type="dxa"/>
            </w:tcMar>
          </w:tcPr>
          <w:p w14:paraId="0A4C4A8D" w14:textId="77777777" w:rsidR="00F43400" w:rsidRDefault="00CE4C46">
            <w:pPr>
              <w:spacing w:after="0" w:line="252" w:lineRule="auto"/>
            </w:pPr>
            <w:r>
              <w:rPr>
                <w:sz w:val="17"/>
              </w:rPr>
              <w:t>Obscurité, torche, halos (trois systèmes testés, un seul actif)</w:t>
            </w:r>
          </w:p>
        </w:tc>
        <w:tc>
          <w:tcPr>
            <w:tcW w:w="907" w:type="dxa"/>
            <w:tcBorders>
              <w:top w:val="nil"/>
              <w:left w:val="nil"/>
              <w:bottom w:val="single" w:sz="4" w:space="0" w:color="D9DCE4"/>
              <w:right w:val="nil"/>
            </w:tcBorders>
            <w:shd w:val="clear" w:color="auto" w:fill="F6F7FA"/>
            <w:tcMar>
              <w:top w:w="60" w:type="dxa"/>
              <w:left w:w="100" w:type="dxa"/>
              <w:bottom w:w="60" w:type="dxa"/>
              <w:right w:w="100" w:type="dxa"/>
            </w:tcMar>
          </w:tcPr>
          <w:p w14:paraId="2BD4AE62" w14:textId="77777777" w:rsidR="00F43400" w:rsidRDefault="00CE4C46">
            <w:pPr>
              <w:spacing w:after="0" w:line="252" w:lineRule="auto"/>
            </w:pPr>
            <w:r>
              <w:rPr>
                <w:sz w:val="17"/>
              </w:rPr>
              <w:t>463</w:t>
            </w:r>
          </w:p>
        </w:tc>
      </w:tr>
      <w:tr w:rsidR="00F43400" w14:paraId="63C78A1A" w14:textId="77777777">
        <w:trPr>
          <w:cantSplit/>
          <w:jc w:val="center"/>
        </w:trPr>
        <w:tc>
          <w:tcPr>
            <w:tcW w:w="2948" w:type="dxa"/>
            <w:tcBorders>
              <w:top w:val="nil"/>
              <w:left w:val="nil"/>
              <w:bottom w:val="single" w:sz="4" w:space="0" w:color="D9DCE4"/>
              <w:right w:val="nil"/>
            </w:tcBorders>
            <w:tcMar>
              <w:top w:w="60" w:type="dxa"/>
              <w:left w:w="100" w:type="dxa"/>
              <w:bottom w:w="60" w:type="dxa"/>
              <w:right w:w="100" w:type="dxa"/>
            </w:tcMar>
          </w:tcPr>
          <w:p w14:paraId="48BF3C8E" w14:textId="77777777" w:rsidR="00F43400" w:rsidRDefault="00CE4C46">
            <w:pPr>
              <w:spacing w:after="0" w:line="252" w:lineRule="auto"/>
            </w:pPr>
            <w:r>
              <w:rPr>
                <w:sz w:val="17"/>
              </w:rPr>
              <w:t>ennemis.js</w:t>
            </w:r>
          </w:p>
        </w:tc>
        <w:tc>
          <w:tcPr>
            <w:tcW w:w="5783" w:type="dxa"/>
            <w:tcBorders>
              <w:top w:val="nil"/>
              <w:left w:val="nil"/>
              <w:bottom w:val="single" w:sz="4" w:space="0" w:color="D9DCE4"/>
              <w:right w:val="nil"/>
            </w:tcBorders>
            <w:tcMar>
              <w:top w:w="60" w:type="dxa"/>
              <w:left w:w="100" w:type="dxa"/>
              <w:bottom w:w="60" w:type="dxa"/>
              <w:right w:w="100" w:type="dxa"/>
            </w:tcMar>
          </w:tcPr>
          <w:p w14:paraId="6B82DE96" w14:textId="77777777" w:rsidR="00F43400" w:rsidRDefault="00CE4C46">
            <w:pPr>
              <w:spacing w:after="0" w:line="252" w:lineRule="auto"/>
            </w:pPr>
            <w:r>
              <w:rPr>
                <w:sz w:val="17"/>
              </w:rPr>
              <w:t>Apparition, pathfinding, tirs, rayon du cristal, dégâts</w:t>
            </w:r>
          </w:p>
        </w:tc>
        <w:tc>
          <w:tcPr>
            <w:tcW w:w="907" w:type="dxa"/>
            <w:tcBorders>
              <w:top w:val="nil"/>
              <w:left w:val="nil"/>
              <w:bottom w:val="single" w:sz="4" w:space="0" w:color="D9DCE4"/>
              <w:right w:val="nil"/>
            </w:tcBorders>
            <w:tcMar>
              <w:top w:w="60" w:type="dxa"/>
              <w:left w:w="100" w:type="dxa"/>
              <w:bottom w:w="60" w:type="dxa"/>
              <w:right w:w="100" w:type="dxa"/>
            </w:tcMar>
          </w:tcPr>
          <w:p w14:paraId="16A219E1" w14:textId="77777777" w:rsidR="00F43400" w:rsidRDefault="00CE4C46">
            <w:pPr>
              <w:spacing w:after="0" w:line="252" w:lineRule="auto"/>
            </w:pPr>
            <w:r>
              <w:rPr>
                <w:sz w:val="17"/>
              </w:rPr>
              <w:t>395</w:t>
            </w:r>
          </w:p>
        </w:tc>
      </w:tr>
      <w:tr w:rsidR="00F43400" w14:paraId="101C092E" w14:textId="77777777">
        <w:trPr>
          <w:cantSplit/>
          <w:jc w:val="center"/>
        </w:trPr>
        <w:tc>
          <w:tcPr>
            <w:tcW w:w="2948" w:type="dxa"/>
            <w:tcBorders>
              <w:top w:val="nil"/>
              <w:left w:val="nil"/>
              <w:bottom w:val="single" w:sz="4" w:space="0" w:color="D9DCE4"/>
              <w:right w:val="nil"/>
            </w:tcBorders>
            <w:shd w:val="clear" w:color="auto" w:fill="F6F7FA"/>
            <w:tcMar>
              <w:top w:w="60" w:type="dxa"/>
              <w:left w:w="100" w:type="dxa"/>
              <w:bottom w:w="60" w:type="dxa"/>
              <w:right w:w="100" w:type="dxa"/>
            </w:tcMar>
          </w:tcPr>
          <w:p w14:paraId="7909FE94" w14:textId="77777777" w:rsidR="00F43400" w:rsidRDefault="00CE4C46">
            <w:pPr>
              <w:spacing w:after="0" w:line="252" w:lineRule="auto"/>
            </w:pPr>
            <w:r>
              <w:rPr>
                <w:sz w:val="17"/>
              </w:rPr>
              <w:t>butin.js, pierres.js, bonus.js, cristaux.js</w:t>
            </w:r>
          </w:p>
        </w:tc>
        <w:tc>
          <w:tcPr>
            <w:tcW w:w="5783" w:type="dxa"/>
            <w:tcBorders>
              <w:top w:val="nil"/>
              <w:left w:val="nil"/>
              <w:bottom w:val="single" w:sz="4" w:space="0" w:color="D9DCE4"/>
              <w:right w:val="nil"/>
            </w:tcBorders>
            <w:shd w:val="clear" w:color="auto" w:fill="F6F7FA"/>
            <w:tcMar>
              <w:top w:w="60" w:type="dxa"/>
              <w:left w:w="100" w:type="dxa"/>
              <w:bottom w:w="60" w:type="dxa"/>
              <w:right w:w="100" w:type="dxa"/>
            </w:tcMar>
          </w:tcPr>
          <w:p w14:paraId="0F786CA1" w14:textId="77777777" w:rsidR="00F43400" w:rsidRDefault="00CE4C46">
            <w:pPr>
              <w:spacing w:after="0" w:line="252" w:lineRule="auto"/>
            </w:pPr>
            <w:r>
              <w:rPr>
                <w:sz w:val="17"/>
              </w:rPr>
              <w:t>Objets lâchés, compteur de pierres, potions, cristaux décoratifs cassables</w:t>
            </w:r>
          </w:p>
        </w:tc>
        <w:tc>
          <w:tcPr>
            <w:tcW w:w="907" w:type="dxa"/>
            <w:tcBorders>
              <w:top w:val="nil"/>
              <w:left w:val="nil"/>
              <w:bottom w:val="single" w:sz="4" w:space="0" w:color="D9DCE4"/>
              <w:right w:val="nil"/>
            </w:tcBorders>
            <w:shd w:val="clear" w:color="auto" w:fill="F6F7FA"/>
            <w:tcMar>
              <w:top w:w="60" w:type="dxa"/>
              <w:left w:w="100" w:type="dxa"/>
              <w:bottom w:w="60" w:type="dxa"/>
              <w:right w:w="100" w:type="dxa"/>
            </w:tcMar>
          </w:tcPr>
          <w:p w14:paraId="19EC0F84" w14:textId="77777777" w:rsidR="00F43400" w:rsidRDefault="00CE4C46">
            <w:pPr>
              <w:spacing w:after="0" w:line="252" w:lineRule="auto"/>
            </w:pPr>
            <w:r>
              <w:rPr>
                <w:sz w:val="17"/>
              </w:rPr>
              <w:t>323</w:t>
            </w:r>
          </w:p>
        </w:tc>
      </w:tr>
      <w:tr w:rsidR="00F43400" w14:paraId="171C8F50" w14:textId="77777777">
        <w:trPr>
          <w:cantSplit/>
          <w:jc w:val="center"/>
        </w:trPr>
        <w:tc>
          <w:tcPr>
            <w:tcW w:w="2948" w:type="dxa"/>
            <w:tcBorders>
              <w:top w:val="nil"/>
              <w:left w:val="nil"/>
              <w:bottom w:val="single" w:sz="4" w:space="0" w:color="D9DCE4"/>
              <w:right w:val="nil"/>
            </w:tcBorders>
            <w:tcMar>
              <w:top w:w="60" w:type="dxa"/>
              <w:left w:w="100" w:type="dxa"/>
              <w:bottom w:w="60" w:type="dxa"/>
              <w:right w:w="100" w:type="dxa"/>
            </w:tcMar>
          </w:tcPr>
          <w:p w14:paraId="1E98F577" w14:textId="77777777" w:rsidR="00F43400" w:rsidRDefault="00CE4C46">
            <w:pPr>
              <w:spacing w:after="0" w:line="252" w:lineRule="auto"/>
            </w:pPr>
            <w:r>
              <w:rPr>
                <w:sz w:val="17"/>
              </w:rPr>
              <w:t>salle_safe.js, offrande.js, biomes.js, tutoriel.js</w:t>
            </w:r>
          </w:p>
        </w:tc>
        <w:tc>
          <w:tcPr>
            <w:tcW w:w="5783" w:type="dxa"/>
            <w:tcBorders>
              <w:top w:val="nil"/>
              <w:left w:val="nil"/>
              <w:bottom w:val="single" w:sz="4" w:space="0" w:color="D9DCE4"/>
              <w:right w:val="nil"/>
            </w:tcBorders>
            <w:tcMar>
              <w:top w:w="60" w:type="dxa"/>
              <w:left w:w="100" w:type="dxa"/>
              <w:bottom w:w="60" w:type="dxa"/>
              <w:right w:w="100" w:type="dxa"/>
            </w:tcMar>
          </w:tcPr>
          <w:p w14:paraId="6D0DA235" w14:textId="77777777" w:rsidR="00F43400" w:rsidRDefault="00CE4C46">
            <w:pPr>
              <w:spacing w:after="0" w:line="252" w:lineRule="auto"/>
            </w:pPr>
            <w:r>
              <w:rPr>
                <w:sz w:val="17"/>
              </w:rPr>
              <w:t>Salle de repos (Tiled), statue, biomes, tutoriel guidé</w:t>
            </w:r>
          </w:p>
        </w:tc>
        <w:tc>
          <w:tcPr>
            <w:tcW w:w="907" w:type="dxa"/>
            <w:tcBorders>
              <w:top w:val="nil"/>
              <w:left w:val="nil"/>
              <w:bottom w:val="single" w:sz="4" w:space="0" w:color="D9DCE4"/>
              <w:right w:val="nil"/>
            </w:tcBorders>
            <w:tcMar>
              <w:top w:w="60" w:type="dxa"/>
              <w:left w:w="100" w:type="dxa"/>
              <w:bottom w:w="60" w:type="dxa"/>
              <w:right w:w="100" w:type="dxa"/>
            </w:tcMar>
          </w:tcPr>
          <w:p w14:paraId="3F14AC23" w14:textId="77777777" w:rsidR="00F43400" w:rsidRDefault="00CE4C46">
            <w:pPr>
              <w:spacing w:after="0" w:line="252" w:lineRule="auto"/>
            </w:pPr>
            <w:r>
              <w:rPr>
                <w:sz w:val="17"/>
              </w:rPr>
              <w:t>470</w:t>
            </w:r>
          </w:p>
        </w:tc>
      </w:tr>
      <w:tr w:rsidR="00F43400" w14:paraId="5733D4CC" w14:textId="77777777">
        <w:trPr>
          <w:cantSplit/>
          <w:jc w:val="center"/>
        </w:trPr>
        <w:tc>
          <w:tcPr>
            <w:tcW w:w="2948" w:type="dxa"/>
            <w:tcBorders>
              <w:top w:val="nil"/>
              <w:left w:val="nil"/>
              <w:bottom w:val="single" w:sz="4" w:space="0" w:color="D9DCE4"/>
              <w:right w:val="nil"/>
            </w:tcBorders>
            <w:shd w:val="clear" w:color="auto" w:fill="F6F7FA"/>
            <w:tcMar>
              <w:top w:w="60" w:type="dxa"/>
              <w:left w:w="100" w:type="dxa"/>
              <w:bottom w:w="60" w:type="dxa"/>
              <w:right w:w="100" w:type="dxa"/>
            </w:tcMar>
          </w:tcPr>
          <w:p w14:paraId="3DB2A650" w14:textId="77777777" w:rsidR="00F43400" w:rsidRDefault="00CE4C46">
            <w:pPr>
              <w:spacing w:after="0" w:line="252" w:lineRule="auto"/>
            </w:pPr>
            <w:r>
              <w:rPr>
                <w:sz w:val="17"/>
              </w:rPr>
              <w:t>fonctions.js</w:t>
            </w:r>
          </w:p>
        </w:tc>
        <w:tc>
          <w:tcPr>
            <w:tcW w:w="5783" w:type="dxa"/>
            <w:tcBorders>
              <w:top w:val="nil"/>
              <w:left w:val="nil"/>
              <w:bottom w:val="single" w:sz="4" w:space="0" w:color="D9DCE4"/>
              <w:right w:val="nil"/>
            </w:tcBorders>
            <w:shd w:val="clear" w:color="auto" w:fill="F6F7FA"/>
            <w:tcMar>
              <w:top w:w="60" w:type="dxa"/>
              <w:left w:w="100" w:type="dxa"/>
              <w:bottom w:w="60" w:type="dxa"/>
              <w:right w:w="100" w:type="dxa"/>
            </w:tcMar>
          </w:tcPr>
          <w:p w14:paraId="09A31206" w14:textId="77777777" w:rsidR="00F43400" w:rsidRDefault="00CE4C46">
            <w:pPr>
              <w:spacing w:after="0" w:line="252" w:lineRule="auto"/>
            </w:pPr>
            <w:r>
              <w:rPr>
                <w:sz w:val="17"/>
              </w:rPr>
              <w:t>Partagé : touches des deux joueurs, étiquettes A-F, barres, bulles d'équipement, polices</w:t>
            </w:r>
          </w:p>
        </w:tc>
        <w:tc>
          <w:tcPr>
            <w:tcW w:w="907" w:type="dxa"/>
            <w:tcBorders>
              <w:top w:val="nil"/>
              <w:left w:val="nil"/>
              <w:bottom w:val="single" w:sz="4" w:space="0" w:color="D9DCE4"/>
              <w:right w:val="nil"/>
            </w:tcBorders>
            <w:shd w:val="clear" w:color="auto" w:fill="F6F7FA"/>
            <w:tcMar>
              <w:top w:w="60" w:type="dxa"/>
              <w:left w:w="100" w:type="dxa"/>
              <w:bottom w:w="60" w:type="dxa"/>
              <w:right w:w="100" w:type="dxa"/>
            </w:tcMar>
          </w:tcPr>
          <w:p w14:paraId="4FF7242E" w14:textId="77777777" w:rsidR="00F43400" w:rsidRDefault="00CE4C46">
            <w:pPr>
              <w:spacing w:after="0" w:line="252" w:lineRule="auto"/>
            </w:pPr>
            <w:r>
              <w:rPr>
                <w:sz w:val="17"/>
              </w:rPr>
              <w:t>284</w:t>
            </w:r>
          </w:p>
        </w:tc>
      </w:tr>
    </w:tbl>
    <w:p w14:paraId="7A777903" w14:textId="77777777" w:rsidR="00F43400" w:rsidRDefault="00F43400">
      <w:pPr>
        <w:spacing w:after="40"/>
      </w:pPr>
    </w:p>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4819"/>
        <w:gridCol w:w="4820"/>
      </w:tblGrid>
      <w:tr w:rsidR="00F43400" w14:paraId="71D302AA" w14:textId="77777777">
        <w:trPr>
          <w:cantSplit/>
        </w:trPr>
        <w:tc>
          <w:tcPr>
            <w:tcW w:w="4819" w:type="dxa"/>
            <w:tcMar>
              <w:top w:w="0" w:type="dxa"/>
              <w:left w:w="0" w:type="dxa"/>
              <w:bottom w:w="0" w:type="dxa"/>
              <w:right w:w="160" w:type="dxa"/>
            </w:tcMar>
          </w:tcPr>
          <w:p w14:paraId="546A5F4D" w14:textId="77777777" w:rsidR="00F43400" w:rsidRDefault="00CE4C46">
            <w:pPr>
              <w:pStyle w:val="Titre3"/>
            </w:pPr>
            <w:r>
              <w:t>Une scène pour tous les niveaux</w:t>
            </w:r>
          </w:p>
          <w:p w14:paraId="0FD6E684" w14:textId="77777777" w:rsidR="00F43400" w:rsidRDefault="00CE4C46">
            <w:r>
              <w:t xml:space="preserve">Changer de niveau, c'est relancer la même scène avec un autre numéro : </w:t>
            </w:r>
            <w:r>
              <w:rPr>
                <w:rFonts w:ascii="Consolas" w:hAnsi="Consolas"/>
              </w:rPr>
              <w:t>scene.restart({ niveau, arrivee, joueurs })</w:t>
            </w:r>
            <w:r>
              <w:t>. PV, stamina, équipement et bonus des joueurs passent d'un niveau à l'autre dans ces données.</w:t>
            </w:r>
          </w:p>
          <w:p w14:paraId="42560BC0" w14:textId="77777777" w:rsidR="00F43400" w:rsidRDefault="00CE4C46">
            <w:pPr>
              <w:pStyle w:val="Titre3"/>
            </w:pPr>
            <w:r>
              <w:t>Mémoire des niveaux</w:t>
            </w:r>
          </w:p>
          <w:p w14:paraId="7A0DAE9F" w14:textId="77777777" w:rsidR="00F43400" w:rsidRDefault="00CE4C46">
            <w:r>
              <w:t xml:space="preserve">Avant de partir, l'état du niveau (grille, cailloux restants et leurs coups, trou révélé, cristaux) est rangé dans le </w:t>
            </w:r>
            <w:r>
              <w:rPr>
                <w:rFonts w:ascii="Consolas" w:hAnsi="Consolas"/>
              </w:rPr>
              <w:t>registry</w:t>
            </w:r>
            <w:r>
              <w:t xml:space="preserve"> de Phaser, partagé entre scènes. En remontant, le niveau est reconstruit à l'identique. Le biome, lui, se déduit du numéro : rien à sauvegarder.</w:t>
            </w:r>
          </w:p>
        </w:tc>
        <w:tc>
          <w:tcPr>
            <w:tcW w:w="4819" w:type="dxa"/>
            <w:tcMar>
              <w:top w:w="0" w:type="dxa"/>
              <w:left w:w="0" w:type="dxa"/>
              <w:bottom w:w="0" w:type="dxa"/>
              <w:right w:w="160" w:type="dxa"/>
            </w:tcMar>
          </w:tcPr>
          <w:p w14:paraId="79F0FCD9" w14:textId="77777777" w:rsidR="00F43400" w:rsidRDefault="00CE4C46">
            <w:pPr>
              <w:pStyle w:val="Titre3"/>
            </w:pPr>
            <w:r>
              <w:t>Deux joueurs, zéro duplication</w:t>
            </w:r>
          </w:p>
          <w:p w14:paraId="2D211109" w14:textId="77777777" w:rsidR="00F43400" w:rsidRDefault="00CE4C46">
            <w:r>
              <w:t xml:space="preserve">Chaque joueur est un objet créé par </w:t>
            </w:r>
            <w:r>
              <w:rPr>
                <w:rFonts w:ascii="Consolas" w:hAnsi="Consolas"/>
              </w:rPr>
              <w:t>creerJoueur()</w:t>
            </w:r>
            <w:r>
              <w:t xml:space="preserve"> : sprite, touches, PV, stamina, équipement, torche. Le jeu boucle sur la liste </w:t>
            </w:r>
            <w:r>
              <w:rPr>
                <w:rFonts w:ascii="Consolas" w:hAnsi="Consolas"/>
              </w:rPr>
              <w:t>this.joueurs</w:t>
            </w:r>
            <w:r>
              <w:t xml:space="preserve"> (1 ou 2 éléments). Le joueur 2 n'a aucune ligne de code à lui : seules ses touches et ses sprites changent.</w:t>
            </w:r>
          </w:p>
          <w:p w14:paraId="68975804" w14:textId="77777777" w:rsidR="00F43400" w:rsidRDefault="00CE4C46">
            <w:pPr>
              <w:pStyle w:val="Titre3"/>
            </w:pPr>
            <w:r>
              <w:t>Collider ou overlap</w:t>
            </w:r>
          </w:p>
          <w:p w14:paraId="111871D0" w14:textId="77777777" w:rsidR="00F43400" w:rsidRDefault="00CE4C46">
            <w:r>
              <w:t xml:space="preserve">Le </w:t>
            </w:r>
            <w:r>
              <w:rPr>
                <w:i/>
              </w:rPr>
              <w:t>collider</w:t>
            </w:r>
            <w:r>
              <w:t xml:space="preserve"> bloque (joueur contre mur, ennemi contre caillou) ; l'</w:t>
            </w:r>
            <w:r>
              <w:rPr>
                <w:i/>
              </w:rPr>
              <w:t>overlap</w:t>
            </w:r>
            <w:r>
              <w:t xml:space="preserve"> laisse traverser mais déclenche une fonction (dégâts au contact, laser qui touche un ennemi). Le cristal ennemi utilise un filtre pour ignorer les murs.</w:t>
            </w:r>
          </w:p>
        </w:tc>
      </w:tr>
    </w:tbl>
    <w:p w14:paraId="471A2640" w14:textId="77777777" w:rsidR="00F43400" w:rsidRDefault="00F43400">
      <w:pPr>
        <w:spacing w:after="0"/>
      </w:pPr>
    </w:p>
    <w:p w14:paraId="513A2DB4" w14:textId="77777777" w:rsidR="00F43400" w:rsidRDefault="00CE4C46">
      <w:pPr>
        <w:pStyle w:val="Titre2"/>
      </w:pPr>
      <w:r>
        <w:t>Génération procédurale des grottes</w:t>
      </w:r>
    </w:p>
    <w:p w14:paraId="3FF84508" w14:textId="77777777" w:rsidR="00F43400" w:rsidRDefault="00CE4C46">
      <w:pPr>
        <w:spacing w:after="120"/>
        <w:jc w:val="center"/>
      </w:pPr>
      <w:r>
        <w:rPr>
          <w:noProof/>
        </w:rPr>
        <w:drawing>
          <wp:inline distT="0" distB="0" distL="0" distR="0" wp14:anchorId="4E7C64DF" wp14:editId="1536B09B">
            <wp:extent cx="6120000" cy="149825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generation.png"/>
                    <pic:cNvPicPr/>
                  </pic:nvPicPr>
                  <pic:blipFill>
                    <a:blip r:embed="rId39"/>
                    <a:stretch>
                      <a:fillRect/>
                    </a:stretch>
                  </pic:blipFill>
                  <pic:spPr>
                    <a:xfrm>
                      <a:off x="0" y="0"/>
                      <a:ext cx="6120000" cy="1498257"/>
                    </a:xfrm>
                    <a:prstGeom prst="rect">
                      <a:avLst/>
                    </a:prstGeom>
                  </pic:spPr>
                </pic:pic>
              </a:graphicData>
            </a:graphic>
          </wp:inline>
        </w:drawing>
      </w:r>
    </w:p>
    <w:p w14:paraId="327D1A4D" w14:textId="77777777" w:rsidR="00F43400" w:rsidRDefault="00CE4C46">
      <w:pPr>
        <w:jc w:val="both"/>
      </w:pPr>
      <w:r>
        <w:t>Chaque niveau est une grille de 50 × 34 cases de 32 px. On la remplit au hasard (45 % de murs), on la lisse cinq fois (une case devient mur si 5 de ses 8 voisines sont des murs) : le bruit devient des grottes arrondies. Un parcours en largeur garde la plus grande zone de sol d'un seul tenant, ce qui garantit que tout est accessible ; si elle couvre moins de 35 % de la grille, on recommence (20 essais au plus). Enfin, chaque mur reçoit la bonne tuile selon l'endroit où se trouve le sol (mur de face sur 3 cas</w:t>
      </w:r>
      <w:r>
        <w:t>es de haut, côtés, coins).</w:t>
      </w:r>
    </w:p>
    <w:p w14:paraId="0466C003" w14:textId="77777777" w:rsidR="00F43400" w:rsidRDefault="00CE4C46">
      <w:pPr>
        <w:pStyle w:val="Titre2"/>
      </w:pPr>
      <w:r>
        <w:t>Pathfinding des ennemis</w:t>
      </w:r>
    </w:p>
    <w:p w14:paraId="74E0E3DE" w14:textId="77777777" w:rsidR="00F43400" w:rsidRDefault="00CE4C46">
      <w:pPr>
        <w:jc w:val="both"/>
      </w:pPr>
      <w:r>
        <w:t xml:space="preserve">Pour contourner les murs, un ennemi calcule le plus court chemin jusqu'au joueur par </w:t>
      </w:r>
      <w:r>
        <w:rPr>
          <w:b/>
        </w:rPr>
        <w:t>parcours en largeur</w:t>
      </w:r>
      <w:r>
        <w:t xml:space="preserve"> sur la grille (8 directions, sans couper les coins). Murs, cailloux et cristaux sont des cases interdites. Le chemin est recalculé toutes les 0,4 s seulement, pour ne pas surcharger la borne avec 7 ennemis ; entre deux calculs, l'ennemi suit les points déjà trouvés. La ligne de vue des tireurs teste un point tous les 16 px entre l'alien et le joueur.</w:t>
      </w:r>
    </w:p>
    <w:p w14:paraId="72929F00" w14:textId="77777777" w:rsidR="00F43400" w:rsidRDefault="00CE4C46">
      <w:pPr>
        <w:keepNext/>
        <w:pageBreakBefore/>
        <w:spacing w:after="0"/>
      </w:pPr>
      <w:r>
        <w:rPr>
          <w:b/>
          <w:color w:val="EC8697"/>
          <w:sz w:val="17"/>
        </w:rPr>
        <w:t>07 · DIFFICULTÉS TECHNIQUES</w:t>
      </w:r>
    </w:p>
    <w:p w14:paraId="7DEABDCE" w14:textId="77777777" w:rsidR="00F43400" w:rsidRDefault="00CE4C46">
      <w:pPr>
        <w:pStyle w:val="Titre1"/>
      </w:pPr>
      <w:bookmarkStart w:id="6" w:name="_Toc242912684"/>
      <w:r>
        <w:t>La lumière, notre plus gros chantier</w:t>
      </w:r>
      <w:bookmarkEnd w:id="6"/>
    </w:p>
    <w:p w14:paraId="31807CF3" w14:textId="77777777" w:rsidR="00F43400" w:rsidRDefault="00CE4C46">
      <w:pPr>
        <w:spacing w:after="200"/>
      </w:pPr>
      <w:r>
        <w:rPr>
          <w:color w:val="5B6274"/>
          <w:sz w:val="22"/>
        </w:rPr>
        <w:t>La mécanique signature du jeu a aussi été son plus gros problème : sur la borne, le premier rendu « joli » tombait à 10 images par seconde.</w:t>
      </w:r>
    </w:p>
    <w:p w14:paraId="29464C86" w14:textId="77777777" w:rsidR="00F43400" w:rsidRDefault="00CE4C46">
      <w:pPr>
        <w:spacing w:after="120"/>
        <w:jc w:val="center"/>
      </w:pPr>
      <w:r>
        <w:rPr>
          <w:noProof/>
        </w:rPr>
        <w:drawing>
          <wp:inline distT="0" distB="0" distL="0" distR="0" wp14:anchorId="6E21EBDE" wp14:editId="2662A161">
            <wp:extent cx="6120000" cy="14220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lumiere.png"/>
                    <pic:cNvPicPr/>
                  </pic:nvPicPr>
                  <pic:blipFill>
                    <a:blip r:embed="rId40"/>
                    <a:stretch>
                      <a:fillRect/>
                    </a:stretch>
                  </pic:blipFill>
                  <pic:spPr>
                    <a:xfrm>
                      <a:off x="0" y="0"/>
                      <a:ext cx="6120000" cy="1422075"/>
                    </a:xfrm>
                    <a:prstGeom prst="rect">
                      <a:avLst/>
                    </a:prstGeom>
                  </pic:spPr>
                </pic:pic>
              </a:graphicData>
            </a:graphic>
          </wp:inline>
        </w:drawing>
      </w:r>
    </w:p>
    <w:p w14:paraId="08F266C8" w14:textId="77777777" w:rsidR="00F43400" w:rsidRDefault="00CE4C46">
      <w:pPr>
        <w:pStyle w:val="Titre2"/>
      </w:pPr>
      <w:r>
        <w:t>Trois systèmes successifs</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1929"/>
        <w:gridCol w:w="4082"/>
        <w:gridCol w:w="3628"/>
      </w:tblGrid>
      <w:tr w:rsidR="00F43400" w14:paraId="35819D45" w14:textId="77777777">
        <w:trPr>
          <w:cantSplit/>
          <w:tblHeader/>
          <w:jc w:val="center"/>
        </w:trPr>
        <w:tc>
          <w:tcPr>
            <w:tcW w:w="1928" w:type="dxa"/>
            <w:tcBorders>
              <w:top w:val="nil"/>
              <w:left w:val="nil"/>
              <w:bottom w:val="single" w:sz="4" w:space="0" w:color="D9DCE4"/>
              <w:right w:val="nil"/>
            </w:tcBorders>
            <w:shd w:val="clear" w:color="auto" w:fill="080D1C"/>
            <w:tcMar>
              <w:top w:w="60" w:type="dxa"/>
              <w:left w:w="100" w:type="dxa"/>
              <w:bottom w:w="60" w:type="dxa"/>
              <w:right w:w="100" w:type="dxa"/>
            </w:tcMar>
          </w:tcPr>
          <w:p w14:paraId="565DBFAD" w14:textId="77777777" w:rsidR="00F43400" w:rsidRDefault="00CE4C46">
            <w:pPr>
              <w:spacing w:after="0" w:line="252" w:lineRule="auto"/>
            </w:pPr>
            <w:r>
              <w:rPr>
                <w:b/>
                <w:color w:val="FFFFFF"/>
                <w:sz w:val="17"/>
              </w:rPr>
              <w:t>Version</w:t>
            </w:r>
          </w:p>
        </w:tc>
        <w:tc>
          <w:tcPr>
            <w:tcW w:w="4082" w:type="dxa"/>
            <w:tcBorders>
              <w:top w:val="nil"/>
              <w:left w:val="nil"/>
              <w:bottom w:val="single" w:sz="4" w:space="0" w:color="D9DCE4"/>
              <w:right w:val="nil"/>
            </w:tcBorders>
            <w:shd w:val="clear" w:color="auto" w:fill="080D1C"/>
            <w:tcMar>
              <w:top w:w="60" w:type="dxa"/>
              <w:left w:w="100" w:type="dxa"/>
              <w:bottom w:w="60" w:type="dxa"/>
              <w:right w:w="100" w:type="dxa"/>
            </w:tcMar>
          </w:tcPr>
          <w:p w14:paraId="658F3274" w14:textId="77777777" w:rsidR="00F43400" w:rsidRDefault="00CE4C46">
            <w:pPr>
              <w:spacing w:after="0" w:line="252" w:lineRule="auto"/>
            </w:pPr>
            <w:r>
              <w:rPr>
                <w:b/>
                <w:color w:val="FFFFFF"/>
                <w:sz w:val="17"/>
              </w:rPr>
              <w:t>Principe</w:t>
            </w:r>
          </w:p>
        </w:tc>
        <w:tc>
          <w:tcPr>
            <w:tcW w:w="3628" w:type="dxa"/>
            <w:tcBorders>
              <w:top w:val="nil"/>
              <w:left w:val="nil"/>
              <w:bottom w:val="single" w:sz="4" w:space="0" w:color="D9DCE4"/>
              <w:right w:val="nil"/>
            </w:tcBorders>
            <w:shd w:val="clear" w:color="auto" w:fill="080D1C"/>
            <w:tcMar>
              <w:top w:w="60" w:type="dxa"/>
              <w:left w:w="100" w:type="dxa"/>
              <w:bottom w:w="60" w:type="dxa"/>
              <w:right w:w="100" w:type="dxa"/>
            </w:tcMar>
          </w:tcPr>
          <w:p w14:paraId="418F677A" w14:textId="77777777" w:rsidR="00F43400" w:rsidRDefault="00CE4C46">
            <w:pPr>
              <w:spacing w:after="0" w:line="252" w:lineRule="auto"/>
            </w:pPr>
            <w:r>
              <w:rPr>
                <w:b/>
                <w:color w:val="FFFFFF"/>
                <w:sz w:val="17"/>
              </w:rPr>
              <w:t>Résultat sur la borne</w:t>
            </w:r>
          </w:p>
        </w:tc>
      </w:tr>
      <w:tr w:rsidR="00F43400" w14:paraId="1198EC82" w14:textId="77777777">
        <w:trPr>
          <w:cantSplit/>
          <w:jc w:val="center"/>
        </w:trPr>
        <w:tc>
          <w:tcPr>
            <w:tcW w:w="1928" w:type="dxa"/>
            <w:tcBorders>
              <w:top w:val="nil"/>
              <w:left w:val="nil"/>
              <w:bottom w:val="single" w:sz="4" w:space="0" w:color="D9DCE4"/>
              <w:right w:val="nil"/>
            </w:tcBorders>
            <w:tcMar>
              <w:top w:w="60" w:type="dxa"/>
              <w:left w:w="100" w:type="dxa"/>
              <w:bottom w:w="60" w:type="dxa"/>
              <w:right w:w="100" w:type="dxa"/>
            </w:tcMar>
          </w:tcPr>
          <w:p w14:paraId="487B33C3" w14:textId="77777777" w:rsidR="00F43400" w:rsidRDefault="00CE4C46">
            <w:pPr>
              <w:spacing w:after="0" w:line="252" w:lineRule="auto"/>
            </w:pPr>
            <w:r>
              <w:rPr>
                <w:sz w:val="17"/>
              </w:rPr>
              <w:t>1 · Cercles par paliers</w:t>
            </w:r>
          </w:p>
        </w:tc>
        <w:tc>
          <w:tcPr>
            <w:tcW w:w="4082" w:type="dxa"/>
            <w:tcBorders>
              <w:top w:val="nil"/>
              <w:left w:val="nil"/>
              <w:bottom w:val="single" w:sz="4" w:space="0" w:color="D9DCE4"/>
              <w:right w:val="nil"/>
            </w:tcBorders>
            <w:tcMar>
              <w:top w:w="60" w:type="dxa"/>
              <w:left w:w="100" w:type="dxa"/>
              <w:bottom w:w="60" w:type="dxa"/>
              <w:right w:w="100" w:type="dxa"/>
            </w:tcMar>
          </w:tcPr>
          <w:p w14:paraId="397D958F" w14:textId="77777777" w:rsidR="00F43400" w:rsidRDefault="00CE4C46">
            <w:pPr>
              <w:spacing w:after="0" w:line="252" w:lineRule="auto"/>
            </w:pPr>
            <w:r>
              <w:rPr>
                <w:sz w:val="17"/>
              </w:rPr>
              <w:t>Un noir plein écran ; on gomme des cercles concentriques et un cône calculé par 15 rayons qui s'arrêtent aux murs (pas de 8 px)</w:t>
            </w:r>
          </w:p>
        </w:tc>
        <w:tc>
          <w:tcPr>
            <w:tcW w:w="3628" w:type="dxa"/>
            <w:tcBorders>
              <w:top w:val="nil"/>
              <w:left w:val="nil"/>
              <w:bottom w:val="single" w:sz="4" w:space="0" w:color="D9DCE4"/>
              <w:right w:val="nil"/>
            </w:tcBorders>
            <w:tcMar>
              <w:top w:w="60" w:type="dxa"/>
              <w:left w:w="100" w:type="dxa"/>
              <w:bottom w:w="60" w:type="dxa"/>
              <w:right w:w="100" w:type="dxa"/>
            </w:tcMar>
          </w:tcPr>
          <w:p w14:paraId="21DF60FF" w14:textId="77777777" w:rsidR="00F43400" w:rsidRDefault="00CE4C46">
            <w:pPr>
              <w:spacing w:after="0" w:line="252" w:lineRule="auto"/>
            </w:pPr>
            <w:r>
              <w:rPr>
                <w:sz w:val="17"/>
              </w:rPr>
              <w:t>Fonctionnel mais rendu en marches d'escalier, et beaucoup de formes redessinées à chaque image</w:t>
            </w:r>
          </w:p>
        </w:tc>
      </w:tr>
      <w:tr w:rsidR="00F43400" w14:paraId="63E521BE" w14:textId="77777777">
        <w:trPr>
          <w:cantSplit/>
          <w:jc w:val="center"/>
        </w:trPr>
        <w:tc>
          <w:tcPr>
            <w:tcW w:w="1928" w:type="dxa"/>
            <w:tcBorders>
              <w:top w:val="nil"/>
              <w:left w:val="nil"/>
              <w:bottom w:val="single" w:sz="4" w:space="0" w:color="D9DCE4"/>
              <w:right w:val="nil"/>
            </w:tcBorders>
            <w:shd w:val="clear" w:color="auto" w:fill="F6F7FA"/>
            <w:tcMar>
              <w:top w:w="60" w:type="dxa"/>
              <w:left w:w="100" w:type="dxa"/>
              <w:bottom w:w="60" w:type="dxa"/>
              <w:right w:w="100" w:type="dxa"/>
            </w:tcMar>
          </w:tcPr>
          <w:p w14:paraId="32B5F0D9" w14:textId="77777777" w:rsidR="00F43400" w:rsidRDefault="00CE4C46">
            <w:pPr>
              <w:spacing w:after="0" w:line="252" w:lineRule="auto"/>
            </w:pPr>
            <w:r>
              <w:rPr>
                <w:sz w:val="17"/>
              </w:rPr>
              <w:t>2 · Light2D de Phaser</w:t>
            </w:r>
          </w:p>
        </w:tc>
        <w:tc>
          <w:tcPr>
            <w:tcW w:w="4082" w:type="dxa"/>
            <w:tcBorders>
              <w:top w:val="nil"/>
              <w:left w:val="nil"/>
              <w:bottom w:val="single" w:sz="4" w:space="0" w:color="D9DCE4"/>
              <w:right w:val="nil"/>
            </w:tcBorders>
            <w:shd w:val="clear" w:color="auto" w:fill="F6F7FA"/>
            <w:tcMar>
              <w:top w:w="60" w:type="dxa"/>
              <w:left w:w="100" w:type="dxa"/>
              <w:bottom w:w="60" w:type="dxa"/>
              <w:right w:w="100" w:type="dxa"/>
            </w:tcMar>
          </w:tcPr>
          <w:p w14:paraId="08E58276" w14:textId="77777777" w:rsidR="00F43400" w:rsidRDefault="00CE4C46">
            <w:pPr>
              <w:spacing w:after="0" w:line="252" w:lineRule="auto"/>
            </w:pPr>
            <w:r>
              <w:rPr>
                <w:sz w:val="17"/>
              </w:rPr>
              <w:t>Les lumières du moteur : chaque sprite est éclairé par un shader ; la torche devient une chaîne de lumières rondes</w:t>
            </w:r>
          </w:p>
        </w:tc>
        <w:tc>
          <w:tcPr>
            <w:tcW w:w="3628" w:type="dxa"/>
            <w:tcBorders>
              <w:top w:val="nil"/>
              <w:left w:val="nil"/>
              <w:bottom w:val="single" w:sz="4" w:space="0" w:color="D9DCE4"/>
              <w:right w:val="nil"/>
            </w:tcBorders>
            <w:shd w:val="clear" w:color="auto" w:fill="F6F7FA"/>
            <w:tcMar>
              <w:top w:w="60" w:type="dxa"/>
              <w:left w:w="100" w:type="dxa"/>
              <w:bottom w:w="60" w:type="dxa"/>
              <w:right w:w="100" w:type="dxa"/>
            </w:tcMar>
          </w:tcPr>
          <w:p w14:paraId="67CAA33C" w14:textId="77777777" w:rsidR="00F43400" w:rsidRDefault="00CE4C46">
            <w:pPr>
              <w:spacing w:after="0" w:line="252" w:lineRule="auto"/>
            </w:pPr>
            <w:r>
              <w:rPr>
                <w:sz w:val="17"/>
              </w:rPr>
              <w:t xml:space="preserve">Très joli, mais </w:t>
            </w:r>
            <w:r>
              <w:rPr>
                <w:b/>
                <w:sz w:val="17"/>
              </w:rPr>
              <w:t>~10 FPS</w:t>
            </w:r>
            <w:r>
              <w:rPr>
                <w:sz w:val="17"/>
              </w:rPr>
              <w:t xml:space="preserve"> : le shader boucle sur toutes les lumières pour chaque pixel</w:t>
            </w:r>
          </w:p>
        </w:tc>
      </w:tr>
      <w:tr w:rsidR="00F43400" w14:paraId="5F4F5DDD" w14:textId="77777777">
        <w:trPr>
          <w:cantSplit/>
          <w:jc w:val="center"/>
        </w:trPr>
        <w:tc>
          <w:tcPr>
            <w:tcW w:w="1928" w:type="dxa"/>
            <w:tcBorders>
              <w:top w:val="nil"/>
              <w:left w:val="nil"/>
              <w:bottom w:val="single" w:sz="4" w:space="0" w:color="D9DCE4"/>
              <w:right w:val="nil"/>
            </w:tcBorders>
            <w:tcMar>
              <w:top w:w="60" w:type="dxa"/>
              <w:left w:w="100" w:type="dxa"/>
              <w:bottom w:w="60" w:type="dxa"/>
              <w:right w:w="100" w:type="dxa"/>
            </w:tcMar>
          </w:tcPr>
          <w:p w14:paraId="684C53E8" w14:textId="77777777" w:rsidR="00F43400" w:rsidRDefault="00CE4C46">
            <w:pPr>
              <w:spacing w:after="0" w:line="252" w:lineRule="auto"/>
            </w:pPr>
            <w:r>
              <w:rPr>
                <w:sz w:val="17"/>
              </w:rPr>
              <w:t>3 · Dégradé gommé (actuel)</w:t>
            </w:r>
          </w:p>
        </w:tc>
        <w:tc>
          <w:tcPr>
            <w:tcW w:w="4082" w:type="dxa"/>
            <w:tcBorders>
              <w:top w:val="nil"/>
              <w:left w:val="nil"/>
              <w:bottom w:val="single" w:sz="4" w:space="0" w:color="D9DCE4"/>
              <w:right w:val="nil"/>
            </w:tcBorders>
            <w:tcMar>
              <w:top w:w="60" w:type="dxa"/>
              <w:left w:w="100" w:type="dxa"/>
              <w:bottom w:w="60" w:type="dxa"/>
              <w:right w:w="100" w:type="dxa"/>
            </w:tcMar>
          </w:tcPr>
          <w:p w14:paraId="533BDBF9" w14:textId="77777777" w:rsidR="00F43400" w:rsidRDefault="00CE4C46">
            <w:pPr>
              <w:spacing w:after="0" w:line="252" w:lineRule="auto"/>
            </w:pPr>
            <w:r>
              <w:rPr>
                <w:sz w:val="17"/>
              </w:rPr>
              <w:t xml:space="preserve">Retour au noir gommé, avec </w:t>
            </w:r>
            <w:r>
              <w:rPr>
                <w:b/>
                <w:sz w:val="17"/>
              </w:rPr>
              <w:t>une seule image de dégradé radial</w:t>
            </w:r>
            <w:r>
              <w:rPr>
                <w:sz w:val="17"/>
              </w:rPr>
              <w:t xml:space="preserve"> réutilisée comme pinceau, à la taille et l'opacité voulues</w:t>
            </w:r>
          </w:p>
        </w:tc>
        <w:tc>
          <w:tcPr>
            <w:tcW w:w="3628" w:type="dxa"/>
            <w:tcBorders>
              <w:top w:val="nil"/>
              <w:left w:val="nil"/>
              <w:bottom w:val="single" w:sz="4" w:space="0" w:color="D9DCE4"/>
              <w:right w:val="nil"/>
            </w:tcBorders>
            <w:tcMar>
              <w:top w:w="60" w:type="dxa"/>
              <w:left w:w="100" w:type="dxa"/>
              <w:bottom w:w="60" w:type="dxa"/>
              <w:right w:w="100" w:type="dxa"/>
            </w:tcMar>
          </w:tcPr>
          <w:p w14:paraId="3A72C07D" w14:textId="77777777" w:rsidR="00F43400" w:rsidRDefault="00CE4C46">
            <w:pPr>
              <w:spacing w:after="0" w:line="252" w:lineRule="auto"/>
            </w:pPr>
            <w:r>
              <w:rPr>
                <w:sz w:val="17"/>
              </w:rPr>
              <w:t>Rendu doux comparable à Light2D pour un coût très faible ; on garde toutes les lumières</w:t>
            </w:r>
          </w:p>
        </w:tc>
      </w:tr>
    </w:tbl>
    <w:p w14:paraId="02D0DB0E" w14:textId="77777777" w:rsidR="00F43400" w:rsidRDefault="00F43400">
      <w:pPr>
        <w:spacing w:after="40"/>
      </w:pPr>
    </w:p>
    <w:p w14:paraId="21704D8D" w14:textId="77777777" w:rsidR="00F43400" w:rsidRDefault="00CE4C46">
      <w:pPr>
        <w:pStyle w:val="Titre3"/>
      </w:pPr>
      <w:r>
        <w:t>Optimisations qui ont fait la différence</w:t>
      </w:r>
    </w:p>
    <w:p w14:paraId="6C5BED2B" w14:textId="77777777" w:rsidR="00F43400" w:rsidRDefault="00CE4C46">
      <w:pPr>
        <w:pStyle w:val="Listepuces"/>
      </w:pPr>
      <w:r>
        <w:rPr>
          <w:b/>
        </w:rPr>
        <w:t>Noir à demi-résolution</w:t>
      </w:r>
      <w:r>
        <w:t xml:space="preserve"> (</w:t>
      </w:r>
      <w:r>
        <w:rPr>
          <w:rFonts w:ascii="Consolas" w:hAnsi="Consolas"/>
        </w:rPr>
        <w:t>ECHELLE_NOIR = 0.5</w:t>
      </w:r>
      <w:r>
        <w:t>) puis agrandi avec un filtre doux : le noir n'est qu'un dégradé flou, la différence ne se voit pas, mais il y a 4 fois moins de pixels à remplir et à gommer.</w:t>
      </w:r>
    </w:p>
    <w:p w14:paraId="1DA67E63" w14:textId="77777777" w:rsidR="00F43400" w:rsidRDefault="00CE4C46">
      <w:pPr>
        <w:pStyle w:val="Listepuces"/>
      </w:pPr>
      <w:r>
        <w:rPr>
          <w:b/>
        </w:rPr>
        <w:t>Décor figé</w:t>
      </w:r>
      <w:r>
        <w:t xml:space="preserve"> : le sol et les murs d'un niveau ne changent jamais ; ils sont dessinés une seule fois dans une RenderTexture et les calques de tuiles sont cachés (ils servent toujours aux collisions et aux rayons de la torche). Phaser ne redessine plus des centaines de tuiles par image.</w:t>
      </w:r>
    </w:p>
    <w:p w14:paraId="174B67DF" w14:textId="77777777" w:rsidR="00F43400" w:rsidRDefault="00CE4C46">
      <w:pPr>
        <w:pStyle w:val="Listepuces"/>
      </w:pPr>
      <w:r>
        <w:rPr>
          <w:b/>
        </w:rPr>
        <w:t>Pinceaux réutilisés</w:t>
      </w:r>
      <w:r>
        <w:t xml:space="preserve"> : les images de lumière sont créées une fois et repositionnées à chaque image, jamais recréées.</w:t>
      </w:r>
    </w:p>
    <w:p w14:paraId="42DC8990" w14:textId="77777777" w:rsidR="00F43400" w:rsidRDefault="00CE4C46">
      <w:pPr>
        <w:pStyle w:val="Listepuces"/>
      </w:pPr>
      <w:r>
        <w:rPr>
          <w:b/>
        </w:rPr>
        <w:t>Mesurer avant d'optimiser</w:t>
      </w:r>
      <w:r>
        <w:t xml:space="preserve"> : un compteur FPS avec le nom du processeur graphique, des touches 1 à 4 qui coupent à chaud les teintes, le noir, la torche ou les ennemis, et un banc de test automatique qui mesure la moyenne des FPS de chaque configuration pendant 10 s. C'est ce qui nous a montré que la lumière, et non les ennemis, coûtait cher.</w:t>
      </w:r>
    </w:p>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4819"/>
        <w:gridCol w:w="4820"/>
      </w:tblGrid>
      <w:tr w:rsidR="00F43400" w14:paraId="30DB4CA3" w14:textId="77777777">
        <w:trPr>
          <w:cantSplit/>
        </w:trPr>
        <w:tc>
          <w:tcPr>
            <w:tcW w:w="4819" w:type="dxa"/>
            <w:tcMar>
              <w:top w:w="0" w:type="dxa"/>
              <w:left w:w="60" w:type="dxa"/>
              <w:bottom w:w="0" w:type="dxa"/>
              <w:right w:w="60" w:type="dxa"/>
            </w:tcMar>
          </w:tcPr>
          <w:p w14:paraId="219631F4" w14:textId="77777777" w:rsidR="00F43400" w:rsidRDefault="00CE4C46">
            <w:pPr>
              <w:spacing w:after="0"/>
              <w:jc w:val="center"/>
            </w:pPr>
            <w:r>
              <w:rPr>
                <w:noProof/>
              </w:rPr>
              <w:drawing>
                <wp:inline distT="0" distB="0" distL="0" distR="0" wp14:anchorId="30D5D849" wp14:editId="16D73E64">
                  <wp:extent cx="2844000" cy="15997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ristal_tir.jpg"/>
                          <pic:cNvPicPr/>
                        </pic:nvPicPr>
                        <pic:blipFill>
                          <a:blip r:embed="rId41"/>
                          <a:stretch>
                            <a:fillRect/>
                          </a:stretch>
                        </pic:blipFill>
                        <pic:spPr>
                          <a:xfrm>
                            <a:off x="0" y="0"/>
                            <a:ext cx="2844000" cy="1599750"/>
                          </a:xfrm>
                          <a:prstGeom prst="rect">
                            <a:avLst/>
                          </a:prstGeom>
                        </pic:spPr>
                      </pic:pic>
                    </a:graphicData>
                  </a:graphic>
                </wp:inline>
              </w:drawing>
            </w:r>
          </w:p>
          <w:p w14:paraId="1A0732E9" w14:textId="77777777" w:rsidR="00F43400" w:rsidRDefault="00CE4C46">
            <w:pPr>
              <w:spacing w:after="160"/>
              <w:jc w:val="center"/>
            </w:pPr>
            <w:r>
              <w:rPr>
                <w:i/>
                <w:color w:val="5B6274"/>
                <w:sz w:val="16"/>
              </w:rPr>
              <w:t>Le rayon de l'ennemi cristal éclaire la grotte sur son passage.</w:t>
            </w:r>
          </w:p>
        </w:tc>
        <w:tc>
          <w:tcPr>
            <w:tcW w:w="4819" w:type="dxa"/>
            <w:tcMar>
              <w:top w:w="0" w:type="dxa"/>
              <w:left w:w="60" w:type="dxa"/>
              <w:bottom w:w="0" w:type="dxa"/>
              <w:right w:w="60" w:type="dxa"/>
            </w:tcMar>
          </w:tcPr>
          <w:p w14:paraId="2138E33F" w14:textId="77777777" w:rsidR="00F43400" w:rsidRDefault="00CE4C46">
            <w:pPr>
              <w:spacing w:after="0"/>
              <w:jc w:val="center"/>
            </w:pPr>
            <w:r>
              <w:rPr>
                <w:noProof/>
              </w:rPr>
              <w:drawing>
                <wp:inline distT="0" distB="0" distL="0" distR="0" wp14:anchorId="5A813BF2" wp14:editId="2AE5A6E8">
                  <wp:extent cx="2844000" cy="15997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laser.jpg"/>
                          <pic:cNvPicPr/>
                        </pic:nvPicPr>
                        <pic:blipFill>
                          <a:blip r:embed="rId42"/>
                          <a:stretch>
                            <a:fillRect/>
                          </a:stretch>
                        </pic:blipFill>
                        <pic:spPr>
                          <a:xfrm>
                            <a:off x="0" y="0"/>
                            <a:ext cx="2844000" cy="1599750"/>
                          </a:xfrm>
                          <a:prstGeom prst="rect">
                            <a:avLst/>
                          </a:prstGeom>
                        </pic:spPr>
                      </pic:pic>
                    </a:graphicData>
                  </a:graphic>
                </wp:inline>
              </w:drawing>
            </w:r>
          </w:p>
          <w:p w14:paraId="1E72B01F" w14:textId="77777777" w:rsidR="00F43400" w:rsidRDefault="00CE4C46">
            <w:pPr>
              <w:spacing w:after="160"/>
              <w:jc w:val="center"/>
            </w:pPr>
            <w:r>
              <w:rPr>
                <w:i/>
                <w:color w:val="5B6274"/>
                <w:sz w:val="16"/>
              </w:rPr>
              <w:t>Halo du laser du joueur 2 (rouge) dans le noir.</w:t>
            </w:r>
          </w:p>
        </w:tc>
      </w:tr>
    </w:tbl>
    <w:p w14:paraId="6817C59B" w14:textId="77777777" w:rsidR="00F43400" w:rsidRDefault="00CE4C46">
      <w:pPr>
        <w:pStyle w:val="Titre2"/>
      </w:pPr>
      <w:r>
        <w:t>Autres difficultés rencontrées</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3515"/>
        <w:gridCol w:w="6124"/>
      </w:tblGrid>
      <w:tr w:rsidR="00F43400" w14:paraId="446A7B30" w14:textId="77777777">
        <w:trPr>
          <w:cantSplit/>
          <w:tblHeader/>
          <w:jc w:val="center"/>
        </w:trPr>
        <w:tc>
          <w:tcPr>
            <w:tcW w:w="3515" w:type="dxa"/>
            <w:tcBorders>
              <w:top w:val="nil"/>
              <w:left w:val="nil"/>
              <w:bottom w:val="single" w:sz="4" w:space="0" w:color="D9DCE4"/>
              <w:right w:val="nil"/>
            </w:tcBorders>
            <w:shd w:val="clear" w:color="auto" w:fill="080D1C"/>
            <w:tcMar>
              <w:top w:w="60" w:type="dxa"/>
              <w:left w:w="100" w:type="dxa"/>
              <w:bottom w:w="60" w:type="dxa"/>
              <w:right w:w="100" w:type="dxa"/>
            </w:tcMar>
          </w:tcPr>
          <w:p w14:paraId="7304B494" w14:textId="77777777" w:rsidR="00F43400" w:rsidRDefault="00CE4C46">
            <w:pPr>
              <w:spacing w:after="0" w:line="252" w:lineRule="auto"/>
            </w:pPr>
            <w:r>
              <w:rPr>
                <w:b/>
                <w:color w:val="FFFFFF"/>
                <w:sz w:val="17"/>
              </w:rPr>
              <w:t>Problème</w:t>
            </w:r>
          </w:p>
        </w:tc>
        <w:tc>
          <w:tcPr>
            <w:tcW w:w="6123" w:type="dxa"/>
            <w:tcBorders>
              <w:top w:val="nil"/>
              <w:left w:val="nil"/>
              <w:bottom w:val="single" w:sz="4" w:space="0" w:color="D9DCE4"/>
              <w:right w:val="nil"/>
            </w:tcBorders>
            <w:shd w:val="clear" w:color="auto" w:fill="080D1C"/>
            <w:tcMar>
              <w:top w:w="60" w:type="dxa"/>
              <w:left w:w="100" w:type="dxa"/>
              <w:bottom w:w="60" w:type="dxa"/>
              <w:right w:w="100" w:type="dxa"/>
            </w:tcMar>
          </w:tcPr>
          <w:p w14:paraId="169099D7" w14:textId="77777777" w:rsidR="00F43400" w:rsidRDefault="00CE4C46">
            <w:pPr>
              <w:spacing w:after="0" w:line="252" w:lineRule="auto"/>
            </w:pPr>
            <w:r>
              <w:rPr>
                <w:b/>
                <w:color w:val="FFFFFF"/>
                <w:sz w:val="17"/>
              </w:rPr>
              <w:t>Solution retenue</w:t>
            </w:r>
          </w:p>
        </w:tc>
      </w:tr>
      <w:tr w:rsidR="00F43400" w14:paraId="6A0E97E9" w14:textId="77777777">
        <w:trPr>
          <w:cantSplit/>
          <w:jc w:val="center"/>
        </w:trPr>
        <w:tc>
          <w:tcPr>
            <w:tcW w:w="3515" w:type="dxa"/>
            <w:tcBorders>
              <w:top w:val="nil"/>
              <w:left w:val="nil"/>
              <w:bottom w:val="single" w:sz="4" w:space="0" w:color="D9DCE4"/>
              <w:right w:val="nil"/>
            </w:tcBorders>
            <w:tcMar>
              <w:top w:w="60" w:type="dxa"/>
              <w:left w:w="100" w:type="dxa"/>
              <w:bottom w:w="60" w:type="dxa"/>
              <w:right w:w="100" w:type="dxa"/>
            </w:tcMar>
          </w:tcPr>
          <w:p w14:paraId="4404AF1D" w14:textId="77777777" w:rsidR="00F43400" w:rsidRDefault="00CE4C46">
            <w:pPr>
              <w:spacing w:after="0" w:line="252" w:lineRule="auto"/>
            </w:pPr>
            <w:r>
              <w:rPr>
                <w:sz w:val="17"/>
              </w:rPr>
              <w:t>Le zoom de la caméra grossissait aussi le HUD</w:t>
            </w:r>
          </w:p>
        </w:tc>
        <w:tc>
          <w:tcPr>
            <w:tcW w:w="6123" w:type="dxa"/>
            <w:tcBorders>
              <w:top w:val="nil"/>
              <w:left w:val="nil"/>
              <w:bottom w:val="single" w:sz="4" w:space="0" w:color="D9DCE4"/>
              <w:right w:val="nil"/>
            </w:tcBorders>
            <w:tcMar>
              <w:top w:w="60" w:type="dxa"/>
              <w:left w:w="100" w:type="dxa"/>
              <w:bottom w:w="60" w:type="dxa"/>
              <w:right w:w="100" w:type="dxa"/>
            </w:tcMar>
          </w:tcPr>
          <w:p w14:paraId="02BEBABD" w14:textId="77777777" w:rsidR="00F43400" w:rsidRDefault="00CE4C46">
            <w:pPr>
              <w:spacing w:after="0" w:line="252" w:lineRule="auto"/>
            </w:pPr>
            <w:r>
              <w:rPr>
                <w:sz w:val="17"/>
              </w:rPr>
              <w:t>Une deuxième caméra sans zoom ne filme que le HUD ; la caméra principale ignore le HUD et réciproquement</w:t>
            </w:r>
          </w:p>
        </w:tc>
      </w:tr>
      <w:tr w:rsidR="00F43400" w14:paraId="51B813F9" w14:textId="77777777">
        <w:trPr>
          <w:cantSplit/>
          <w:jc w:val="center"/>
        </w:trPr>
        <w:tc>
          <w:tcPr>
            <w:tcW w:w="3515" w:type="dxa"/>
            <w:tcBorders>
              <w:top w:val="nil"/>
              <w:left w:val="nil"/>
              <w:bottom w:val="single" w:sz="4" w:space="0" w:color="D9DCE4"/>
              <w:right w:val="nil"/>
            </w:tcBorders>
            <w:shd w:val="clear" w:color="auto" w:fill="F6F7FA"/>
            <w:tcMar>
              <w:top w:w="60" w:type="dxa"/>
              <w:left w:w="100" w:type="dxa"/>
              <w:bottom w:w="60" w:type="dxa"/>
              <w:right w:w="100" w:type="dxa"/>
            </w:tcMar>
          </w:tcPr>
          <w:p w14:paraId="4CE6A8C7" w14:textId="77777777" w:rsidR="00F43400" w:rsidRDefault="00CE4C46">
            <w:pPr>
              <w:spacing w:after="0" w:line="252" w:lineRule="auto"/>
            </w:pPr>
            <w:r>
              <w:rPr>
                <w:sz w:val="17"/>
              </w:rPr>
              <w:t>Retrouver un niveau quitté alors que la scène est détruite</w:t>
            </w:r>
          </w:p>
        </w:tc>
        <w:tc>
          <w:tcPr>
            <w:tcW w:w="6123" w:type="dxa"/>
            <w:tcBorders>
              <w:top w:val="nil"/>
              <w:left w:val="nil"/>
              <w:bottom w:val="single" w:sz="4" w:space="0" w:color="D9DCE4"/>
              <w:right w:val="nil"/>
            </w:tcBorders>
            <w:shd w:val="clear" w:color="auto" w:fill="F6F7FA"/>
            <w:tcMar>
              <w:top w:w="60" w:type="dxa"/>
              <w:left w:w="100" w:type="dxa"/>
              <w:bottom w:w="60" w:type="dxa"/>
              <w:right w:w="100" w:type="dxa"/>
            </w:tcMar>
          </w:tcPr>
          <w:p w14:paraId="47E5B0AF" w14:textId="77777777" w:rsidR="00F43400" w:rsidRDefault="00CE4C46">
            <w:pPr>
              <w:spacing w:after="0" w:line="252" w:lineRule="auto"/>
            </w:pPr>
            <w:r>
              <w:rPr>
                <w:sz w:val="17"/>
              </w:rPr>
              <w:t>Sauvegarde de l'état de chaque niveau dans le registry, relu à la création</w:t>
            </w:r>
          </w:p>
        </w:tc>
      </w:tr>
      <w:tr w:rsidR="00F43400" w14:paraId="52AF597B" w14:textId="77777777">
        <w:trPr>
          <w:cantSplit/>
          <w:jc w:val="center"/>
        </w:trPr>
        <w:tc>
          <w:tcPr>
            <w:tcW w:w="3515" w:type="dxa"/>
            <w:tcBorders>
              <w:top w:val="nil"/>
              <w:left w:val="nil"/>
              <w:bottom w:val="single" w:sz="4" w:space="0" w:color="D9DCE4"/>
              <w:right w:val="nil"/>
            </w:tcBorders>
            <w:tcMar>
              <w:top w:w="60" w:type="dxa"/>
              <w:left w:w="100" w:type="dxa"/>
              <w:bottom w:w="60" w:type="dxa"/>
              <w:right w:w="100" w:type="dxa"/>
            </w:tcMar>
          </w:tcPr>
          <w:p w14:paraId="1DE30E9A" w14:textId="77777777" w:rsidR="00F43400" w:rsidRDefault="00CE4C46">
            <w:pPr>
              <w:spacing w:after="0" w:line="252" w:lineRule="auto"/>
            </w:pPr>
            <w:r>
              <w:rPr>
                <w:sz w:val="17"/>
              </w:rPr>
              <w:t>Hitbox du sprite entier : on se cognait sur la tête des rochers</w:t>
            </w:r>
          </w:p>
        </w:tc>
        <w:tc>
          <w:tcPr>
            <w:tcW w:w="6123" w:type="dxa"/>
            <w:tcBorders>
              <w:top w:val="nil"/>
              <w:left w:val="nil"/>
              <w:bottom w:val="single" w:sz="4" w:space="0" w:color="D9DCE4"/>
              <w:right w:val="nil"/>
            </w:tcBorders>
            <w:tcMar>
              <w:top w:w="60" w:type="dxa"/>
              <w:left w:w="100" w:type="dxa"/>
              <w:bottom w:w="60" w:type="dxa"/>
              <w:right w:w="100" w:type="dxa"/>
            </w:tcMar>
          </w:tcPr>
          <w:p w14:paraId="2AB3E6F0" w14:textId="77777777" w:rsidR="00F43400" w:rsidRDefault="00CE4C46">
            <w:pPr>
              <w:spacing w:after="0" w:line="252" w:lineRule="auto"/>
            </w:pPr>
            <w:r>
              <w:rPr>
                <w:sz w:val="17"/>
              </w:rPr>
              <w:t>Hitbox mesurée au pixel sur les pieds et la base des objets, profondeur d'affichage = y</w:t>
            </w:r>
          </w:p>
        </w:tc>
      </w:tr>
      <w:tr w:rsidR="00F43400" w14:paraId="288D5FBC" w14:textId="77777777">
        <w:trPr>
          <w:cantSplit/>
          <w:jc w:val="center"/>
        </w:trPr>
        <w:tc>
          <w:tcPr>
            <w:tcW w:w="3515" w:type="dxa"/>
            <w:tcBorders>
              <w:top w:val="nil"/>
              <w:left w:val="nil"/>
              <w:bottom w:val="single" w:sz="4" w:space="0" w:color="D9DCE4"/>
              <w:right w:val="nil"/>
            </w:tcBorders>
            <w:shd w:val="clear" w:color="auto" w:fill="F6F7FA"/>
            <w:tcMar>
              <w:top w:w="60" w:type="dxa"/>
              <w:left w:w="100" w:type="dxa"/>
              <w:bottom w:w="60" w:type="dxa"/>
              <w:right w:w="100" w:type="dxa"/>
            </w:tcMar>
          </w:tcPr>
          <w:p w14:paraId="2C08AAC9" w14:textId="77777777" w:rsidR="00F43400" w:rsidRDefault="00CE4C46">
            <w:pPr>
              <w:spacing w:after="0" w:line="252" w:lineRule="auto"/>
            </w:pPr>
            <w:r>
              <w:rPr>
                <w:sz w:val="17"/>
              </w:rPr>
              <w:t>Apparaître dans un mur ou sur un caillou en arrivant</w:t>
            </w:r>
          </w:p>
        </w:tc>
        <w:tc>
          <w:tcPr>
            <w:tcW w:w="6123" w:type="dxa"/>
            <w:tcBorders>
              <w:top w:val="nil"/>
              <w:left w:val="nil"/>
              <w:bottom w:val="single" w:sz="4" w:space="0" w:color="D9DCE4"/>
              <w:right w:val="nil"/>
            </w:tcBorders>
            <w:shd w:val="clear" w:color="auto" w:fill="F6F7FA"/>
            <w:tcMar>
              <w:top w:w="60" w:type="dxa"/>
              <w:left w:w="100" w:type="dxa"/>
              <w:bottom w:w="60" w:type="dxa"/>
              <w:right w:w="100" w:type="dxa"/>
            </w:tcMar>
          </w:tcPr>
          <w:p w14:paraId="638CB876" w14:textId="77777777" w:rsidR="00F43400" w:rsidRDefault="00CE4C46">
            <w:pPr>
              <w:spacing w:after="0" w:line="252" w:lineRule="auto"/>
            </w:pPr>
            <w:r>
              <w:rPr>
                <w:sz w:val="17"/>
              </w:rPr>
              <w:t>Départs choisis parmi les cases libres proches du passage, à distance minimale des cailloux et entre joueurs</w:t>
            </w:r>
          </w:p>
        </w:tc>
      </w:tr>
      <w:tr w:rsidR="00F43400" w14:paraId="1ACC7480" w14:textId="77777777">
        <w:trPr>
          <w:cantSplit/>
          <w:jc w:val="center"/>
        </w:trPr>
        <w:tc>
          <w:tcPr>
            <w:tcW w:w="3515" w:type="dxa"/>
            <w:tcBorders>
              <w:top w:val="nil"/>
              <w:left w:val="nil"/>
              <w:bottom w:val="single" w:sz="4" w:space="0" w:color="D9DCE4"/>
              <w:right w:val="nil"/>
            </w:tcBorders>
            <w:tcMar>
              <w:top w:w="60" w:type="dxa"/>
              <w:left w:w="100" w:type="dxa"/>
              <w:bottom w:w="60" w:type="dxa"/>
              <w:right w:w="100" w:type="dxa"/>
            </w:tcMar>
          </w:tcPr>
          <w:p w14:paraId="529E731B" w14:textId="77777777" w:rsidR="00F43400" w:rsidRDefault="00CE4C46">
            <w:pPr>
              <w:spacing w:after="0" w:line="252" w:lineRule="auto"/>
            </w:pPr>
            <w:r>
              <w:rPr>
                <w:sz w:val="17"/>
              </w:rPr>
              <w:t>Musique de la salle safe relancée à tort après la pause</w:t>
            </w:r>
          </w:p>
        </w:tc>
        <w:tc>
          <w:tcPr>
            <w:tcW w:w="6123" w:type="dxa"/>
            <w:tcBorders>
              <w:top w:val="nil"/>
              <w:left w:val="nil"/>
              <w:bottom w:val="single" w:sz="4" w:space="0" w:color="D9DCE4"/>
              <w:right w:val="nil"/>
            </w:tcBorders>
            <w:tcMar>
              <w:top w:w="60" w:type="dxa"/>
              <w:left w:w="100" w:type="dxa"/>
              <w:bottom w:w="60" w:type="dxa"/>
              <w:right w:w="100" w:type="dxa"/>
            </w:tcMar>
          </w:tcPr>
          <w:p w14:paraId="23B2BB69" w14:textId="77777777" w:rsidR="00F43400" w:rsidRDefault="00CE4C46">
            <w:pPr>
              <w:spacing w:after="0" w:line="252" w:lineRule="auto"/>
            </w:pPr>
            <w:r>
              <w:rPr>
                <w:sz w:val="17"/>
              </w:rPr>
              <w:t>La pause ne relance que les sons qu'elle a elle-même mis en pause (au lieu de tout relancer)</w:t>
            </w:r>
          </w:p>
        </w:tc>
      </w:tr>
      <w:tr w:rsidR="00F43400" w14:paraId="3A2FC7EA" w14:textId="77777777">
        <w:trPr>
          <w:cantSplit/>
          <w:jc w:val="center"/>
        </w:trPr>
        <w:tc>
          <w:tcPr>
            <w:tcW w:w="3515" w:type="dxa"/>
            <w:tcBorders>
              <w:top w:val="nil"/>
              <w:left w:val="nil"/>
              <w:bottom w:val="single" w:sz="4" w:space="0" w:color="D9DCE4"/>
              <w:right w:val="nil"/>
            </w:tcBorders>
            <w:shd w:val="clear" w:color="auto" w:fill="F6F7FA"/>
            <w:tcMar>
              <w:top w:w="60" w:type="dxa"/>
              <w:left w:w="100" w:type="dxa"/>
              <w:bottom w:w="60" w:type="dxa"/>
              <w:right w:w="100" w:type="dxa"/>
            </w:tcMar>
          </w:tcPr>
          <w:p w14:paraId="309E25AC" w14:textId="77777777" w:rsidR="00F43400" w:rsidRDefault="00CE4C46">
            <w:pPr>
              <w:spacing w:after="0" w:line="252" w:lineRule="auto"/>
            </w:pPr>
            <w:r>
              <w:rPr>
                <w:sz w:val="17"/>
              </w:rPr>
              <w:t>Le bouton qui valide un menu déclenchait aussi l'écran suivant</w:t>
            </w:r>
          </w:p>
        </w:tc>
        <w:tc>
          <w:tcPr>
            <w:tcW w:w="6123" w:type="dxa"/>
            <w:tcBorders>
              <w:top w:val="nil"/>
              <w:left w:val="nil"/>
              <w:bottom w:val="single" w:sz="4" w:space="0" w:color="D9DCE4"/>
              <w:right w:val="nil"/>
            </w:tcBorders>
            <w:shd w:val="clear" w:color="auto" w:fill="F6F7FA"/>
            <w:tcMar>
              <w:top w:w="60" w:type="dxa"/>
              <w:left w:w="100" w:type="dxa"/>
              <w:bottom w:w="60" w:type="dxa"/>
              <w:right w:w="100" w:type="dxa"/>
            </w:tcMar>
          </w:tcPr>
          <w:p w14:paraId="3E1802CA" w14:textId="77777777" w:rsidR="00F43400" w:rsidRDefault="00CE4C46">
            <w:pPr>
              <w:spacing w:after="0" w:line="252" w:lineRule="auto"/>
            </w:pPr>
            <w:r>
              <w:rPr>
                <w:sz w:val="17"/>
              </w:rPr>
              <w:t>Délai d'ouverture de 250 ms pendant lequel les touches sont ignorées</w:t>
            </w:r>
          </w:p>
        </w:tc>
      </w:tr>
      <w:tr w:rsidR="00F43400" w14:paraId="16EFA2E1" w14:textId="77777777">
        <w:trPr>
          <w:cantSplit/>
          <w:jc w:val="center"/>
        </w:trPr>
        <w:tc>
          <w:tcPr>
            <w:tcW w:w="3515" w:type="dxa"/>
            <w:tcBorders>
              <w:top w:val="nil"/>
              <w:left w:val="nil"/>
              <w:bottom w:val="single" w:sz="4" w:space="0" w:color="D9DCE4"/>
              <w:right w:val="nil"/>
            </w:tcBorders>
            <w:tcMar>
              <w:top w:w="60" w:type="dxa"/>
              <w:left w:w="100" w:type="dxa"/>
              <w:bottom w:w="60" w:type="dxa"/>
              <w:right w:w="100" w:type="dxa"/>
            </w:tcMar>
          </w:tcPr>
          <w:p w14:paraId="56152F41" w14:textId="77777777" w:rsidR="00F43400" w:rsidRDefault="00CE4C46">
            <w:pPr>
              <w:spacing w:after="0" w:line="252" w:lineRule="auto"/>
            </w:pPr>
            <w:r>
              <w:rPr>
                <w:sz w:val="17"/>
              </w:rPr>
              <w:t>Travail à trois sur les mêmes fichiers</w:t>
            </w:r>
          </w:p>
        </w:tc>
        <w:tc>
          <w:tcPr>
            <w:tcW w:w="6123" w:type="dxa"/>
            <w:tcBorders>
              <w:top w:val="nil"/>
              <w:left w:val="nil"/>
              <w:bottom w:val="single" w:sz="4" w:space="0" w:color="D9DCE4"/>
              <w:right w:val="nil"/>
            </w:tcBorders>
            <w:tcMar>
              <w:top w:w="60" w:type="dxa"/>
              <w:left w:w="100" w:type="dxa"/>
              <w:bottom w:w="60" w:type="dxa"/>
              <w:right w:w="100" w:type="dxa"/>
            </w:tcMar>
          </w:tcPr>
          <w:p w14:paraId="05C2A2E3" w14:textId="77777777" w:rsidR="00F43400" w:rsidRDefault="00CE4C46">
            <w:pPr>
              <w:spacing w:after="0" w:line="252" w:lineRule="auto"/>
            </w:pPr>
            <w:r>
              <w:rPr>
                <w:sz w:val="17"/>
              </w:rPr>
              <w:t>Un fichier par système, fichiers partagés annoncés au groupe, maps Tiled modifiées par une seule personne à la fois</w:t>
            </w:r>
          </w:p>
        </w:tc>
      </w:tr>
    </w:tbl>
    <w:p w14:paraId="02483F00" w14:textId="77777777" w:rsidR="00F43400" w:rsidRDefault="00F43400">
      <w:pPr>
        <w:spacing w:after="40"/>
      </w:pPr>
    </w:p>
    <w:p w14:paraId="28A58B63" w14:textId="77777777" w:rsidR="00F43400" w:rsidRDefault="00CE4C46">
      <w:pPr>
        <w:keepNext/>
        <w:pageBreakBefore/>
        <w:spacing w:after="0"/>
      </w:pPr>
      <w:r>
        <w:rPr>
          <w:b/>
          <w:color w:val="EC8697"/>
          <w:sz w:val="17"/>
        </w:rPr>
        <w:t>08 · BILAN</w:t>
      </w:r>
    </w:p>
    <w:p w14:paraId="71E12B22" w14:textId="77777777" w:rsidR="00F43400" w:rsidRDefault="00CE4C46">
      <w:pPr>
        <w:pStyle w:val="Titre1"/>
      </w:pPr>
      <w:bookmarkStart w:id="7" w:name="_Toc242912685"/>
      <w:r>
        <w:t>Points forts, limites et améliorations</w:t>
      </w:r>
      <w:bookmarkEnd w:id="7"/>
    </w:p>
    <w:p w14:paraId="6640A3D9" w14:textId="77777777" w:rsidR="00F43400" w:rsidRDefault="00CE4C46">
      <w:pPr>
        <w:spacing w:after="200"/>
      </w:pPr>
      <w:r>
        <w:rPr>
          <w:color w:val="5B6274"/>
          <w:sz w:val="22"/>
        </w:rPr>
        <w:t>Nous nous sommes mis à la place du jury : ce qui distingue le jeu, ce qui manque encore, et ce qui reste à vérifier avant le rendu.</w:t>
      </w:r>
    </w:p>
    <w:p w14:paraId="58DA9645" w14:textId="77777777" w:rsidR="00F43400" w:rsidRDefault="00CE4C46">
      <w:pPr>
        <w:pStyle w:val="Titre2"/>
      </w:pPr>
      <w:r>
        <w:t>Points forts</w:t>
      </w:r>
    </w:p>
    <w:p w14:paraId="54C3B81F" w14:textId="77777777" w:rsidR="00F43400" w:rsidRDefault="00CE4C46">
      <w:pPr>
        <w:pStyle w:val="Listepuces"/>
      </w:pPr>
      <w:r>
        <w:rPr>
          <w:b/>
        </w:rPr>
        <w:t>Une mécanique qui incarne le thème</w:t>
      </w:r>
      <w:r>
        <w:t xml:space="preserve"> « Ombre et lumières » au lieu de le décorer : la torche est à la fois outil, contrainte et ambiance.</w:t>
      </w:r>
    </w:p>
    <w:p w14:paraId="737B5C0B" w14:textId="77777777" w:rsidR="00F43400" w:rsidRDefault="00CE4C46">
      <w:pPr>
        <w:pStyle w:val="Listepuces"/>
      </w:pPr>
      <w:r>
        <w:rPr>
          <w:b/>
        </w:rPr>
        <w:t>Pensé pour la borne</w:t>
      </w:r>
      <w:r>
        <w:t xml:space="preserve"> : six boutons nommés comme sur la borne, aucune saisie, validation par n'importe quel bouton, tutoriel interactif, commandes affichées en solo et en duo, images par seconde mesurées sur la borne elle-même.</w:t>
      </w:r>
    </w:p>
    <w:p w14:paraId="5E870995" w14:textId="77777777" w:rsidR="00F43400" w:rsidRDefault="00CE4C46">
      <w:pPr>
        <w:pStyle w:val="Listepuces"/>
      </w:pPr>
      <w:r>
        <w:rPr>
          <w:b/>
        </w:rPr>
        <w:t>Rejouabilité</w:t>
      </w:r>
      <w:r>
        <w:t xml:space="preserve"> par l'aléatoire maîtrisé : grottes procédurales, trou caché, positions et types d'ennemis tirés au hasard, butin à probabilités.</w:t>
      </w:r>
    </w:p>
    <w:p w14:paraId="7D876F11" w14:textId="77777777" w:rsidR="00F43400" w:rsidRDefault="00CE4C46">
      <w:pPr>
        <w:pStyle w:val="Listepuces"/>
      </w:pPr>
      <w:r>
        <w:rPr>
          <w:b/>
        </w:rPr>
        <w:t>Vraie coopération</w:t>
      </w:r>
      <w:r>
        <w:t xml:space="preserve"> : descente à deux, pierres partagées, réanimation du partenaire à la statue, caméra qui s'adapte à la distance.</w:t>
      </w:r>
    </w:p>
    <w:p w14:paraId="4FBCEC7D" w14:textId="77777777" w:rsidR="00F43400" w:rsidRDefault="00CE4C46">
      <w:pPr>
        <w:pStyle w:val="Listepuces"/>
      </w:pPr>
      <w:r>
        <w:rPr>
          <w:b/>
        </w:rPr>
        <w:t>Code lisible et expliqué</w:t>
      </w:r>
      <w:r>
        <w:t xml:space="preserve"> : un fichier par système, constantes nommées, commentaires en français qui expliquent le pourquoi, et deux pages de documentation interne (règles d'équipe et « comprendre le code ») pour préparer les questions orales.</w:t>
      </w:r>
    </w:p>
    <w:p w14:paraId="1DC9676E" w14:textId="77777777" w:rsidR="00F43400" w:rsidRDefault="00CE4C46">
      <w:pPr>
        <w:pStyle w:val="Titre2"/>
      </w:pPr>
      <w:r>
        <w:t>Limites et améliorations possibles</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1815"/>
        <w:gridCol w:w="3742"/>
        <w:gridCol w:w="4082"/>
      </w:tblGrid>
      <w:tr w:rsidR="00F43400" w14:paraId="6359692B" w14:textId="77777777">
        <w:trPr>
          <w:cantSplit/>
          <w:tblHeader/>
          <w:jc w:val="center"/>
        </w:trPr>
        <w:tc>
          <w:tcPr>
            <w:tcW w:w="1814" w:type="dxa"/>
            <w:tcBorders>
              <w:top w:val="nil"/>
              <w:left w:val="nil"/>
              <w:bottom w:val="single" w:sz="4" w:space="0" w:color="D9DCE4"/>
              <w:right w:val="nil"/>
            </w:tcBorders>
            <w:shd w:val="clear" w:color="auto" w:fill="080D1C"/>
            <w:tcMar>
              <w:top w:w="60" w:type="dxa"/>
              <w:left w:w="100" w:type="dxa"/>
              <w:bottom w:w="60" w:type="dxa"/>
              <w:right w:w="100" w:type="dxa"/>
            </w:tcMar>
          </w:tcPr>
          <w:p w14:paraId="5291AFA4" w14:textId="77777777" w:rsidR="00F43400" w:rsidRDefault="00CE4C46">
            <w:pPr>
              <w:spacing w:after="0" w:line="252" w:lineRule="auto"/>
            </w:pPr>
            <w:r>
              <w:rPr>
                <w:b/>
                <w:color w:val="FFFFFF"/>
                <w:sz w:val="17"/>
              </w:rPr>
              <w:t>Amélioration</w:t>
            </w:r>
          </w:p>
        </w:tc>
        <w:tc>
          <w:tcPr>
            <w:tcW w:w="3742" w:type="dxa"/>
            <w:tcBorders>
              <w:top w:val="nil"/>
              <w:left w:val="nil"/>
              <w:bottom w:val="single" w:sz="4" w:space="0" w:color="D9DCE4"/>
              <w:right w:val="nil"/>
            </w:tcBorders>
            <w:shd w:val="clear" w:color="auto" w:fill="080D1C"/>
            <w:tcMar>
              <w:top w:w="60" w:type="dxa"/>
              <w:left w:w="100" w:type="dxa"/>
              <w:bottom w:w="60" w:type="dxa"/>
              <w:right w:w="100" w:type="dxa"/>
            </w:tcMar>
          </w:tcPr>
          <w:p w14:paraId="3A0C07C3" w14:textId="77777777" w:rsidR="00F43400" w:rsidRDefault="00CE4C46">
            <w:pPr>
              <w:spacing w:after="0" w:line="252" w:lineRule="auto"/>
            </w:pPr>
            <w:r>
              <w:rPr>
                <w:b/>
                <w:color w:val="FFFFFF"/>
                <w:sz w:val="17"/>
              </w:rPr>
              <w:t>Pourquoi</w:t>
            </w:r>
          </w:p>
        </w:tc>
        <w:tc>
          <w:tcPr>
            <w:tcW w:w="4082" w:type="dxa"/>
            <w:tcBorders>
              <w:top w:val="nil"/>
              <w:left w:val="nil"/>
              <w:bottom w:val="single" w:sz="4" w:space="0" w:color="D9DCE4"/>
              <w:right w:val="nil"/>
            </w:tcBorders>
            <w:shd w:val="clear" w:color="auto" w:fill="080D1C"/>
            <w:tcMar>
              <w:top w:w="60" w:type="dxa"/>
              <w:left w:w="100" w:type="dxa"/>
              <w:bottom w:w="60" w:type="dxa"/>
              <w:right w:w="100" w:type="dxa"/>
            </w:tcMar>
          </w:tcPr>
          <w:p w14:paraId="7A928DDE" w14:textId="77777777" w:rsidR="00F43400" w:rsidRDefault="00CE4C46">
            <w:pPr>
              <w:spacing w:after="0" w:line="252" w:lineRule="auto"/>
            </w:pPr>
            <w:r>
              <w:rPr>
                <w:b/>
                <w:color w:val="FFFFFF"/>
                <w:sz w:val="17"/>
              </w:rPr>
              <w:t>Piste</w:t>
            </w:r>
          </w:p>
        </w:tc>
      </w:tr>
      <w:tr w:rsidR="00F43400" w14:paraId="3430A1C7" w14:textId="77777777">
        <w:trPr>
          <w:cantSplit/>
          <w:jc w:val="center"/>
        </w:trPr>
        <w:tc>
          <w:tcPr>
            <w:tcW w:w="1814" w:type="dxa"/>
            <w:tcBorders>
              <w:top w:val="nil"/>
              <w:left w:val="nil"/>
              <w:bottom w:val="single" w:sz="4" w:space="0" w:color="D9DCE4"/>
              <w:right w:val="nil"/>
            </w:tcBorders>
            <w:tcMar>
              <w:top w:w="60" w:type="dxa"/>
              <w:left w:w="100" w:type="dxa"/>
              <w:bottom w:w="60" w:type="dxa"/>
              <w:right w:w="100" w:type="dxa"/>
            </w:tcMar>
          </w:tcPr>
          <w:p w14:paraId="782489A2" w14:textId="77777777" w:rsidR="00F43400" w:rsidRDefault="00CE4C46">
            <w:pPr>
              <w:spacing w:after="0" w:line="252" w:lineRule="auto"/>
            </w:pPr>
            <w:r>
              <w:rPr>
                <w:sz w:val="17"/>
              </w:rPr>
              <w:t>Classement</w:t>
            </w:r>
          </w:p>
        </w:tc>
        <w:tc>
          <w:tcPr>
            <w:tcW w:w="3742" w:type="dxa"/>
            <w:tcBorders>
              <w:top w:val="nil"/>
              <w:left w:val="nil"/>
              <w:bottom w:val="single" w:sz="4" w:space="0" w:color="D9DCE4"/>
              <w:right w:val="nil"/>
            </w:tcBorders>
            <w:tcMar>
              <w:top w:w="60" w:type="dxa"/>
              <w:left w:w="100" w:type="dxa"/>
              <w:bottom w:w="60" w:type="dxa"/>
              <w:right w:w="100" w:type="dxa"/>
            </w:tcMar>
          </w:tcPr>
          <w:p w14:paraId="2CC10516" w14:textId="77777777" w:rsidR="00F43400" w:rsidRDefault="00CE4C46">
            <w:pPr>
              <w:spacing w:after="0" w:line="252" w:lineRule="auto"/>
            </w:pPr>
            <w:r>
              <w:rPr>
                <w:sz w:val="17"/>
              </w:rPr>
              <w:t>Le bouton existe dans la pause mais n'a pas encore d'action ; un score à battre motive à rejouer</w:t>
            </w:r>
          </w:p>
        </w:tc>
        <w:tc>
          <w:tcPr>
            <w:tcW w:w="4082" w:type="dxa"/>
            <w:tcBorders>
              <w:top w:val="nil"/>
              <w:left w:val="nil"/>
              <w:bottom w:val="single" w:sz="4" w:space="0" w:color="D9DCE4"/>
              <w:right w:val="nil"/>
            </w:tcBorders>
            <w:tcMar>
              <w:top w:w="60" w:type="dxa"/>
              <w:left w:w="100" w:type="dxa"/>
              <w:bottom w:w="60" w:type="dxa"/>
              <w:right w:w="100" w:type="dxa"/>
            </w:tcMar>
          </w:tcPr>
          <w:p w14:paraId="03ECF2F0" w14:textId="77777777" w:rsidR="00F43400" w:rsidRDefault="00CE4C46">
            <w:pPr>
              <w:spacing w:after="0" w:line="252" w:lineRule="auto"/>
            </w:pPr>
            <w:r>
              <w:rPr>
                <w:sz w:val="17"/>
              </w:rPr>
              <w:t>Saisie de 3 lettres au joystick, top 10 gardé dans le localStorage de la borne</w:t>
            </w:r>
          </w:p>
        </w:tc>
      </w:tr>
      <w:tr w:rsidR="00F43400" w14:paraId="2A014D10" w14:textId="77777777">
        <w:trPr>
          <w:cantSplit/>
          <w:jc w:val="center"/>
        </w:trPr>
        <w:tc>
          <w:tcPr>
            <w:tcW w:w="1814" w:type="dxa"/>
            <w:tcBorders>
              <w:top w:val="nil"/>
              <w:left w:val="nil"/>
              <w:bottom w:val="single" w:sz="4" w:space="0" w:color="D9DCE4"/>
              <w:right w:val="nil"/>
            </w:tcBorders>
            <w:shd w:val="clear" w:color="auto" w:fill="F6F7FA"/>
            <w:tcMar>
              <w:top w:w="60" w:type="dxa"/>
              <w:left w:w="100" w:type="dxa"/>
              <w:bottom w:w="60" w:type="dxa"/>
              <w:right w:w="100" w:type="dxa"/>
            </w:tcMar>
          </w:tcPr>
          <w:p w14:paraId="48BB18CC" w14:textId="77777777" w:rsidR="00F43400" w:rsidRDefault="00CE4C46">
            <w:pPr>
              <w:spacing w:after="0" w:line="252" w:lineRule="auto"/>
            </w:pPr>
            <w:r>
              <w:rPr>
                <w:sz w:val="17"/>
              </w:rPr>
              <w:t>Ennemis de fin de biome</w:t>
            </w:r>
          </w:p>
        </w:tc>
        <w:tc>
          <w:tcPr>
            <w:tcW w:w="3742" w:type="dxa"/>
            <w:tcBorders>
              <w:top w:val="nil"/>
              <w:left w:val="nil"/>
              <w:bottom w:val="single" w:sz="4" w:space="0" w:color="D9DCE4"/>
              <w:right w:val="nil"/>
            </w:tcBorders>
            <w:shd w:val="clear" w:color="auto" w:fill="F6F7FA"/>
            <w:tcMar>
              <w:top w:w="60" w:type="dxa"/>
              <w:left w:w="100" w:type="dxa"/>
              <w:bottom w:w="60" w:type="dxa"/>
              <w:right w:w="100" w:type="dxa"/>
            </w:tcMar>
          </w:tcPr>
          <w:p w14:paraId="4CB32B37" w14:textId="77777777" w:rsidR="00F43400" w:rsidRDefault="00CE4C46">
            <w:pPr>
              <w:spacing w:after="0" w:line="252" w:lineRule="auto"/>
            </w:pPr>
            <w:r>
              <w:rPr>
                <w:sz w:val="17"/>
              </w:rPr>
              <w:t>La progression est surtout chiffrée (nombre, PV) ; un temps fort marquerait chaque biome</w:t>
            </w:r>
          </w:p>
        </w:tc>
        <w:tc>
          <w:tcPr>
            <w:tcW w:w="4082" w:type="dxa"/>
            <w:tcBorders>
              <w:top w:val="nil"/>
              <w:left w:val="nil"/>
              <w:bottom w:val="single" w:sz="4" w:space="0" w:color="D9DCE4"/>
              <w:right w:val="nil"/>
            </w:tcBorders>
            <w:shd w:val="clear" w:color="auto" w:fill="F6F7FA"/>
            <w:tcMar>
              <w:top w:w="60" w:type="dxa"/>
              <w:left w:w="100" w:type="dxa"/>
              <w:bottom w:w="60" w:type="dxa"/>
              <w:right w:w="100" w:type="dxa"/>
            </w:tcMar>
          </w:tcPr>
          <w:p w14:paraId="108DC668" w14:textId="77777777" w:rsidR="00F43400" w:rsidRDefault="00CE4C46">
            <w:pPr>
              <w:spacing w:after="0" w:line="252" w:lineRule="auto"/>
            </w:pPr>
            <w:r>
              <w:rPr>
                <w:sz w:val="17"/>
              </w:rPr>
              <w:t>Un gardien avant chaque salle safe, avec un motif d'attaque propre</w:t>
            </w:r>
          </w:p>
        </w:tc>
      </w:tr>
      <w:tr w:rsidR="00F43400" w14:paraId="2AA2C9F6" w14:textId="77777777">
        <w:trPr>
          <w:cantSplit/>
          <w:jc w:val="center"/>
        </w:trPr>
        <w:tc>
          <w:tcPr>
            <w:tcW w:w="1814" w:type="dxa"/>
            <w:tcBorders>
              <w:top w:val="nil"/>
              <w:left w:val="nil"/>
              <w:bottom w:val="single" w:sz="4" w:space="0" w:color="D9DCE4"/>
              <w:right w:val="nil"/>
            </w:tcBorders>
            <w:tcMar>
              <w:top w:w="60" w:type="dxa"/>
              <w:left w:w="100" w:type="dxa"/>
              <w:bottom w:w="60" w:type="dxa"/>
              <w:right w:w="100" w:type="dxa"/>
            </w:tcMar>
          </w:tcPr>
          <w:p w14:paraId="0EF62B05" w14:textId="77777777" w:rsidR="00F43400" w:rsidRDefault="00CE4C46">
            <w:pPr>
              <w:spacing w:after="0" w:line="252" w:lineRule="auto"/>
            </w:pPr>
            <w:r>
              <w:rPr>
                <w:sz w:val="17"/>
              </w:rPr>
              <w:t>Équilibrage</w:t>
            </w:r>
          </w:p>
        </w:tc>
        <w:tc>
          <w:tcPr>
            <w:tcW w:w="3742" w:type="dxa"/>
            <w:tcBorders>
              <w:top w:val="nil"/>
              <w:left w:val="nil"/>
              <w:bottom w:val="single" w:sz="4" w:space="0" w:color="D9DCE4"/>
              <w:right w:val="nil"/>
            </w:tcBorders>
            <w:tcMar>
              <w:top w:w="60" w:type="dxa"/>
              <w:left w:w="100" w:type="dxa"/>
              <w:bottom w:w="60" w:type="dxa"/>
              <w:right w:w="100" w:type="dxa"/>
            </w:tcMar>
          </w:tcPr>
          <w:p w14:paraId="14DD07E1" w14:textId="77777777" w:rsidR="00F43400" w:rsidRDefault="00CE4C46">
            <w:pPr>
              <w:spacing w:after="0" w:line="252" w:lineRule="auto"/>
            </w:pPr>
            <w:r>
              <w:rPr>
                <w:sz w:val="17"/>
              </w:rPr>
              <w:t>Les valeurs ont été réglées par nos tests, pas par des joueurs extérieurs</w:t>
            </w:r>
          </w:p>
        </w:tc>
        <w:tc>
          <w:tcPr>
            <w:tcW w:w="4082" w:type="dxa"/>
            <w:tcBorders>
              <w:top w:val="nil"/>
              <w:left w:val="nil"/>
              <w:bottom w:val="single" w:sz="4" w:space="0" w:color="D9DCE4"/>
              <w:right w:val="nil"/>
            </w:tcBorders>
            <w:tcMar>
              <w:top w:w="60" w:type="dxa"/>
              <w:left w:w="100" w:type="dxa"/>
              <w:bottom w:w="60" w:type="dxa"/>
              <w:right w:w="100" w:type="dxa"/>
            </w:tcMar>
          </w:tcPr>
          <w:p w14:paraId="7E840AE4" w14:textId="77777777" w:rsidR="00F43400" w:rsidRDefault="00CE4C46">
            <w:pPr>
              <w:spacing w:after="0" w:line="252" w:lineRule="auto"/>
            </w:pPr>
            <w:r>
              <w:rPr>
                <w:sz w:val="17"/>
              </w:rPr>
              <w:t>Relever le niveau moyen atteint lors de la journée de tests et ajuster les constantes</w:t>
            </w:r>
          </w:p>
        </w:tc>
      </w:tr>
      <w:tr w:rsidR="00F43400" w14:paraId="4B920C95" w14:textId="77777777">
        <w:trPr>
          <w:cantSplit/>
          <w:jc w:val="center"/>
        </w:trPr>
        <w:tc>
          <w:tcPr>
            <w:tcW w:w="1814" w:type="dxa"/>
            <w:tcBorders>
              <w:top w:val="nil"/>
              <w:left w:val="nil"/>
              <w:bottom w:val="single" w:sz="4" w:space="0" w:color="D9DCE4"/>
              <w:right w:val="nil"/>
            </w:tcBorders>
            <w:shd w:val="clear" w:color="auto" w:fill="F6F7FA"/>
            <w:tcMar>
              <w:top w:w="60" w:type="dxa"/>
              <w:left w:w="100" w:type="dxa"/>
              <w:bottom w:w="60" w:type="dxa"/>
              <w:right w:w="100" w:type="dxa"/>
            </w:tcMar>
          </w:tcPr>
          <w:p w14:paraId="422AA308" w14:textId="77777777" w:rsidR="00F43400" w:rsidRDefault="00CE4C46">
            <w:pPr>
              <w:spacing w:after="0" w:line="252" w:lineRule="auto"/>
            </w:pPr>
            <w:r>
              <w:rPr>
                <w:sz w:val="17"/>
              </w:rPr>
              <w:t>Lisibilité des ennemis dans le noir</w:t>
            </w:r>
          </w:p>
        </w:tc>
        <w:tc>
          <w:tcPr>
            <w:tcW w:w="3742" w:type="dxa"/>
            <w:tcBorders>
              <w:top w:val="nil"/>
              <w:left w:val="nil"/>
              <w:bottom w:val="single" w:sz="4" w:space="0" w:color="D9DCE4"/>
              <w:right w:val="nil"/>
            </w:tcBorders>
            <w:shd w:val="clear" w:color="auto" w:fill="F6F7FA"/>
            <w:tcMar>
              <w:top w:w="60" w:type="dxa"/>
              <w:left w:w="100" w:type="dxa"/>
              <w:bottom w:w="60" w:type="dxa"/>
              <w:right w:w="100" w:type="dxa"/>
            </w:tcMar>
          </w:tcPr>
          <w:p w14:paraId="78BD3A60" w14:textId="77777777" w:rsidR="00F43400" w:rsidRDefault="00CE4C46">
            <w:pPr>
              <w:spacing w:after="0" w:line="252" w:lineRule="auto"/>
            </w:pPr>
            <w:r>
              <w:rPr>
                <w:sz w:val="17"/>
              </w:rPr>
              <w:t>Un ennemi hors du cône n'est visible qu'au dernier moment</w:t>
            </w:r>
          </w:p>
        </w:tc>
        <w:tc>
          <w:tcPr>
            <w:tcW w:w="4082" w:type="dxa"/>
            <w:tcBorders>
              <w:top w:val="nil"/>
              <w:left w:val="nil"/>
              <w:bottom w:val="single" w:sz="4" w:space="0" w:color="D9DCE4"/>
              <w:right w:val="nil"/>
            </w:tcBorders>
            <w:shd w:val="clear" w:color="auto" w:fill="F6F7FA"/>
            <w:tcMar>
              <w:top w:w="60" w:type="dxa"/>
              <w:left w:w="100" w:type="dxa"/>
              <w:bottom w:w="60" w:type="dxa"/>
              <w:right w:w="100" w:type="dxa"/>
            </w:tcMar>
          </w:tcPr>
          <w:p w14:paraId="0E75783A" w14:textId="77777777" w:rsidR="00F43400" w:rsidRDefault="00CE4C46">
            <w:pPr>
              <w:spacing w:after="0" w:line="252" w:lineRule="auto"/>
            </w:pPr>
            <w:r>
              <w:rPr>
                <w:sz w:val="17"/>
              </w:rPr>
              <w:t>Yeux luisants ou son de proximité pour les annoncer</w:t>
            </w:r>
          </w:p>
        </w:tc>
      </w:tr>
      <w:tr w:rsidR="00F43400" w14:paraId="1113D9F7" w14:textId="77777777">
        <w:trPr>
          <w:cantSplit/>
          <w:jc w:val="center"/>
        </w:trPr>
        <w:tc>
          <w:tcPr>
            <w:tcW w:w="1814" w:type="dxa"/>
            <w:tcBorders>
              <w:top w:val="nil"/>
              <w:left w:val="nil"/>
              <w:bottom w:val="single" w:sz="4" w:space="0" w:color="D9DCE4"/>
              <w:right w:val="nil"/>
            </w:tcBorders>
            <w:tcMar>
              <w:top w:w="60" w:type="dxa"/>
              <w:left w:w="100" w:type="dxa"/>
              <w:bottom w:w="60" w:type="dxa"/>
              <w:right w:w="100" w:type="dxa"/>
            </w:tcMar>
          </w:tcPr>
          <w:p w14:paraId="3CF97CDB" w14:textId="77777777" w:rsidR="00F43400" w:rsidRDefault="00CE4C46">
            <w:pPr>
              <w:spacing w:after="0" w:line="252" w:lineRule="auto"/>
            </w:pPr>
            <w:r>
              <w:rPr>
                <w:sz w:val="17"/>
              </w:rPr>
              <w:t>Accessibilité</w:t>
            </w:r>
          </w:p>
        </w:tc>
        <w:tc>
          <w:tcPr>
            <w:tcW w:w="3742" w:type="dxa"/>
            <w:tcBorders>
              <w:top w:val="nil"/>
              <w:left w:val="nil"/>
              <w:bottom w:val="single" w:sz="4" w:space="0" w:color="D9DCE4"/>
              <w:right w:val="nil"/>
            </w:tcBorders>
            <w:tcMar>
              <w:top w:w="60" w:type="dxa"/>
              <w:left w:w="100" w:type="dxa"/>
              <w:bottom w:w="60" w:type="dxa"/>
              <w:right w:w="100" w:type="dxa"/>
            </w:tcMar>
          </w:tcPr>
          <w:p w14:paraId="4A37B766" w14:textId="77777777" w:rsidR="00F43400" w:rsidRDefault="00CE4C46">
            <w:pPr>
              <w:spacing w:after="0" w:line="252" w:lineRule="auto"/>
            </w:pPr>
            <w:r>
              <w:rPr>
                <w:sz w:val="17"/>
              </w:rPr>
              <w:t>Les informations passent souvent par la couleur (rouge = pas assez de pierres)</w:t>
            </w:r>
          </w:p>
        </w:tc>
        <w:tc>
          <w:tcPr>
            <w:tcW w:w="4082" w:type="dxa"/>
            <w:tcBorders>
              <w:top w:val="nil"/>
              <w:left w:val="nil"/>
              <w:bottom w:val="single" w:sz="4" w:space="0" w:color="D9DCE4"/>
              <w:right w:val="nil"/>
            </w:tcBorders>
            <w:tcMar>
              <w:top w:w="60" w:type="dxa"/>
              <w:left w:w="100" w:type="dxa"/>
              <w:bottom w:w="60" w:type="dxa"/>
              <w:right w:w="100" w:type="dxa"/>
            </w:tcMar>
          </w:tcPr>
          <w:p w14:paraId="568395BA" w14:textId="77777777" w:rsidR="00F43400" w:rsidRDefault="00CE4C46">
            <w:pPr>
              <w:spacing w:after="0" w:line="252" w:lineRule="auto"/>
            </w:pPr>
            <w:r>
              <w:rPr>
                <w:sz w:val="17"/>
              </w:rPr>
              <w:t>Ajouter une icône ou un texte en plus de la couleur</w:t>
            </w:r>
          </w:p>
        </w:tc>
      </w:tr>
    </w:tbl>
    <w:p w14:paraId="419D8098" w14:textId="77777777" w:rsidR="00F43400" w:rsidRDefault="00F43400">
      <w:pPr>
        <w:spacing w:after="40"/>
      </w:pPr>
    </w:p>
    <w:p w14:paraId="525B12F8" w14:textId="77777777" w:rsidR="00F43400" w:rsidRDefault="00CE4C46">
      <w:pPr>
        <w:pStyle w:val="Titre2"/>
      </w:pPr>
      <w:r>
        <w:t>Conformité aux consignes (contrôle du 14 octobre)</w:t>
      </w:r>
    </w:p>
    <w:p w14:paraId="0AF3A670" w14:textId="77777777" w:rsidR="00F43400" w:rsidRDefault="00CE4C46">
      <w:r>
        <w:rPr>
          <w:color w:val="5B6274"/>
          <w:sz w:val="17"/>
        </w:rPr>
        <w:t>Vérification faite fichier par fichier sur le projet, comme le ferait le jury. Les lignes en rouge sont à corriger avant le zip final.</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2721"/>
        <w:gridCol w:w="5557"/>
        <w:gridCol w:w="1361"/>
      </w:tblGrid>
      <w:tr w:rsidR="00F43400" w14:paraId="2419717C" w14:textId="77777777">
        <w:trPr>
          <w:cantSplit/>
          <w:tblHeader/>
          <w:jc w:val="center"/>
        </w:trPr>
        <w:tc>
          <w:tcPr>
            <w:tcW w:w="2721" w:type="dxa"/>
            <w:tcBorders>
              <w:top w:val="nil"/>
              <w:left w:val="nil"/>
              <w:bottom w:val="single" w:sz="4" w:space="0" w:color="D9DCE4"/>
              <w:right w:val="nil"/>
            </w:tcBorders>
            <w:shd w:val="clear" w:color="auto" w:fill="080D1C"/>
            <w:tcMar>
              <w:top w:w="60" w:type="dxa"/>
              <w:left w:w="100" w:type="dxa"/>
              <w:bottom w:w="60" w:type="dxa"/>
              <w:right w:w="100" w:type="dxa"/>
            </w:tcMar>
          </w:tcPr>
          <w:p w14:paraId="4044D135" w14:textId="77777777" w:rsidR="00F43400" w:rsidRDefault="00CE4C46">
            <w:pPr>
              <w:spacing w:after="0" w:line="252" w:lineRule="auto"/>
            </w:pPr>
            <w:r>
              <w:rPr>
                <w:b/>
                <w:color w:val="FFFFFF"/>
                <w:sz w:val="17"/>
              </w:rPr>
              <w:t>Consigne</w:t>
            </w:r>
          </w:p>
        </w:tc>
        <w:tc>
          <w:tcPr>
            <w:tcW w:w="5556" w:type="dxa"/>
            <w:tcBorders>
              <w:top w:val="nil"/>
              <w:left w:val="nil"/>
              <w:bottom w:val="single" w:sz="4" w:space="0" w:color="D9DCE4"/>
              <w:right w:val="nil"/>
            </w:tcBorders>
            <w:shd w:val="clear" w:color="auto" w:fill="080D1C"/>
            <w:tcMar>
              <w:top w:w="60" w:type="dxa"/>
              <w:left w:w="100" w:type="dxa"/>
              <w:bottom w:w="60" w:type="dxa"/>
              <w:right w:w="100" w:type="dxa"/>
            </w:tcMar>
          </w:tcPr>
          <w:p w14:paraId="2B1AB2C6" w14:textId="77777777" w:rsidR="00F43400" w:rsidRDefault="00CE4C46">
            <w:pPr>
              <w:spacing w:after="0" w:line="252" w:lineRule="auto"/>
            </w:pPr>
            <w:r>
              <w:rPr>
                <w:b/>
                <w:color w:val="FFFFFF"/>
                <w:sz w:val="17"/>
              </w:rPr>
              <w:t>Constat</w:t>
            </w:r>
          </w:p>
        </w:tc>
        <w:tc>
          <w:tcPr>
            <w:tcW w:w="1361" w:type="dxa"/>
            <w:tcBorders>
              <w:top w:val="nil"/>
              <w:left w:val="nil"/>
              <w:bottom w:val="single" w:sz="4" w:space="0" w:color="D9DCE4"/>
              <w:right w:val="nil"/>
            </w:tcBorders>
            <w:shd w:val="clear" w:color="auto" w:fill="080D1C"/>
            <w:tcMar>
              <w:top w:w="60" w:type="dxa"/>
              <w:left w:w="100" w:type="dxa"/>
              <w:bottom w:w="60" w:type="dxa"/>
              <w:right w:w="100" w:type="dxa"/>
            </w:tcMar>
          </w:tcPr>
          <w:p w14:paraId="3A492B93" w14:textId="77777777" w:rsidR="00F43400" w:rsidRDefault="00CE4C46">
            <w:pPr>
              <w:spacing w:after="0" w:line="252" w:lineRule="auto"/>
            </w:pPr>
            <w:r>
              <w:rPr>
                <w:b/>
                <w:color w:val="FFFFFF"/>
                <w:sz w:val="17"/>
              </w:rPr>
              <w:t>Statut</w:t>
            </w:r>
          </w:p>
        </w:tc>
      </w:tr>
      <w:tr w:rsidR="00F43400" w14:paraId="38B937A0" w14:textId="77777777">
        <w:trPr>
          <w:cantSplit/>
          <w:jc w:val="center"/>
        </w:trPr>
        <w:tc>
          <w:tcPr>
            <w:tcW w:w="2721" w:type="dxa"/>
            <w:tcBorders>
              <w:top w:val="nil"/>
              <w:left w:val="nil"/>
              <w:bottom w:val="single" w:sz="4" w:space="0" w:color="D9DCE4"/>
              <w:right w:val="nil"/>
            </w:tcBorders>
            <w:tcMar>
              <w:top w:w="60" w:type="dxa"/>
              <w:left w:w="100" w:type="dxa"/>
              <w:bottom w:w="60" w:type="dxa"/>
              <w:right w:w="100" w:type="dxa"/>
            </w:tcMar>
          </w:tcPr>
          <w:p w14:paraId="7F2355AB" w14:textId="77777777" w:rsidR="00F43400" w:rsidRDefault="00CE4C46">
            <w:pPr>
              <w:spacing w:after="0" w:line="252" w:lineRule="auto"/>
            </w:pPr>
            <w:r>
              <w:rPr>
                <w:sz w:val="17"/>
              </w:rPr>
              <w:t>index.js à la racine, template respecté, chemins relatifs</w:t>
            </w:r>
          </w:p>
        </w:tc>
        <w:tc>
          <w:tcPr>
            <w:tcW w:w="5556" w:type="dxa"/>
            <w:tcBorders>
              <w:top w:val="nil"/>
              <w:left w:val="nil"/>
              <w:bottom w:val="single" w:sz="4" w:space="0" w:color="D9DCE4"/>
              <w:right w:val="nil"/>
            </w:tcBorders>
            <w:tcMar>
              <w:top w:w="60" w:type="dxa"/>
              <w:left w:w="100" w:type="dxa"/>
              <w:bottom w:w="60" w:type="dxa"/>
              <w:right w:w="100" w:type="dxa"/>
            </w:tcMar>
          </w:tcPr>
          <w:p w14:paraId="099A8719" w14:textId="77777777" w:rsidR="00F43400" w:rsidRDefault="00CE4C46">
            <w:pPr>
              <w:spacing w:after="0" w:line="252" w:lineRule="auto"/>
            </w:pPr>
            <w:r>
              <w:rPr>
                <w:sz w:val="17"/>
              </w:rPr>
              <w:t>Oui, tous les chargements utilisent ./assets/...</w:t>
            </w:r>
          </w:p>
        </w:tc>
        <w:tc>
          <w:tcPr>
            <w:tcW w:w="1361" w:type="dxa"/>
            <w:tcBorders>
              <w:top w:val="nil"/>
              <w:left w:val="nil"/>
              <w:bottom w:val="single" w:sz="4" w:space="0" w:color="D9DCE4"/>
              <w:right w:val="nil"/>
            </w:tcBorders>
            <w:tcMar>
              <w:top w:w="60" w:type="dxa"/>
              <w:left w:w="100" w:type="dxa"/>
              <w:bottom w:w="60" w:type="dxa"/>
              <w:right w:w="100" w:type="dxa"/>
            </w:tcMar>
          </w:tcPr>
          <w:p w14:paraId="083D74DF" w14:textId="77777777" w:rsidR="00F43400" w:rsidRDefault="00CE4C46">
            <w:pPr>
              <w:spacing w:after="0" w:line="252" w:lineRule="auto"/>
            </w:pPr>
            <w:r>
              <w:rPr>
                <w:b/>
                <w:color w:val="2E9E5B"/>
                <w:sz w:val="17"/>
              </w:rPr>
              <w:t>OK</w:t>
            </w:r>
          </w:p>
        </w:tc>
      </w:tr>
      <w:tr w:rsidR="00F43400" w14:paraId="7E59E53E" w14:textId="77777777">
        <w:trPr>
          <w:cantSplit/>
          <w:jc w:val="center"/>
        </w:trPr>
        <w:tc>
          <w:tcPr>
            <w:tcW w:w="2721" w:type="dxa"/>
            <w:tcBorders>
              <w:top w:val="nil"/>
              <w:left w:val="nil"/>
              <w:bottom w:val="single" w:sz="4" w:space="0" w:color="D9DCE4"/>
              <w:right w:val="nil"/>
            </w:tcBorders>
            <w:shd w:val="clear" w:color="auto" w:fill="F6F7FA"/>
            <w:tcMar>
              <w:top w:w="60" w:type="dxa"/>
              <w:left w:w="100" w:type="dxa"/>
              <w:bottom w:w="60" w:type="dxa"/>
              <w:right w:w="100" w:type="dxa"/>
            </w:tcMar>
          </w:tcPr>
          <w:p w14:paraId="3497B9D6" w14:textId="77777777" w:rsidR="00F43400" w:rsidRDefault="00CE4C46">
            <w:pPr>
              <w:spacing w:after="0" w:line="252" w:lineRule="auto"/>
            </w:pPr>
            <w:r>
              <w:rPr>
                <w:sz w:val="17"/>
              </w:rPr>
              <w:t>Résolution 1280 × 720, debug désactivé</w:t>
            </w:r>
          </w:p>
        </w:tc>
        <w:tc>
          <w:tcPr>
            <w:tcW w:w="5556" w:type="dxa"/>
            <w:tcBorders>
              <w:top w:val="nil"/>
              <w:left w:val="nil"/>
              <w:bottom w:val="single" w:sz="4" w:space="0" w:color="D9DCE4"/>
              <w:right w:val="nil"/>
            </w:tcBorders>
            <w:shd w:val="clear" w:color="auto" w:fill="F6F7FA"/>
            <w:tcMar>
              <w:top w:w="60" w:type="dxa"/>
              <w:left w:w="100" w:type="dxa"/>
              <w:bottom w:w="60" w:type="dxa"/>
              <w:right w:w="100" w:type="dxa"/>
            </w:tcMar>
          </w:tcPr>
          <w:p w14:paraId="3BC10FDF" w14:textId="77777777" w:rsidR="00F43400" w:rsidRDefault="00CE4C46">
            <w:pPr>
              <w:spacing w:after="0" w:line="252" w:lineRule="auto"/>
            </w:pPr>
            <w:r>
              <w:rPr>
                <w:sz w:val="17"/>
              </w:rPr>
              <w:t>Oui (debug: false dans index.js)</w:t>
            </w:r>
          </w:p>
        </w:tc>
        <w:tc>
          <w:tcPr>
            <w:tcW w:w="1361" w:type="dxa"/>
            <w:tcBorders>
              <w:top w:val="nil"/>
              <w:left w:val="nil"/>
              <w:bottom w:val="single" w:sz="4" w:space="0" w:color="D9DCE4"/>
              <w:right w:val="nil"/>
            </w:tcBorders>
            <w:shd w:val="clear" w:color="auto" w:fill="F6F7FA"/>
            <w:tcMar>
              <w:top w:w="60" w:type="dxa"/>
              <w:left w:w="100" w:type="dxa"/>
              <w:bottom w:w="60" w:type="dxa"/>
              <w:right w:w="100" w:type="dxa"/>
            </w:tcMar>
          </w:tcPr>
          <w:p w14:paraId="788AC2A3" w14:textId="77777777" w:rsidR="00F43400" w:rsidRDefault="00CE4C46">
            <w:pPr>
              <w:spacing w:after="0" w:line="252" w:lineRule="auto"/>
            </w:pPr>
            <w:r>
              <w:rPr>
                <w:b/>
                <w:color w:val="2E9E5B"/>
                <w:sz w:val="17"/>
              </w:rPr>
              <w:t>OK</w:t>
            </w:r>
          </w:p>
        </w:tc>
      </w:tr>
      <w:tr w:rsidR="00F43400" w14:paraId="535CEEA6" w14:textId="77777777">
        <w:trPr>
          <w:cantSplit/>
          <w:jc w:val="center"/>
        </w:trPr>
        <w:tc>
          <w:tcPr>
            <w:tcW w:w="2721" w:type="dxa"/>
            <w:tcBorders>
              <w:top w:val="nil"/>
              <w:left w:val="nil"/>
              <w:bottom w:val="single" w:sz="4" w:space="0" w:color="D9DCE4"/>
              <w:right w:val="nil"/>
            </w:tcBorders>
            <w:tcMar>
              <w:top w:w="60" w:type="dxa"/>
              <w:left w:w="100" w:type="dxa"/>
              <w:bottom w:w="60" w:type="dxa"/>
              <w:right w:w="100" w:type="dxa"/>
            </w:tcMar>
          </w:tcPr>
          <w:p w14:paraId="59BC6971" w14:textId="77777777" w:rsidR="00F43400" w:rsidRDefault="00CE4C46">
            <w:pPr>
              <w:spacing w:after="0" w:line="252" w:lineRule="auto"/>
            </w:pPr>
            <w:r>
              <w:rPr>
                <w:sz w:val="17"/>
              </w:rPr>
              <w:t>Sons ≈ 16 Ko/s</w:t>
            </w:r>
          </w:p>
        </w:tc>
        <w:tc>
          <w:tcPr>
            <w:tcW w:w="5556" w:type="dxa"/>
            <w:tcBorders>
              <w:top w:val="nil"/>
              <w:left w:val="nil"/>
              <w:bottom w:val="single" w:sz="4" w:space="0" w:color="D9DCE4"/>
              <w:right w:val="nil"/>
            </w:tcBorders>
            <w:tcMar>
              <w:top w:w="60" w:type="dxa"/>
              <w:left w:w="100" w:type="dxa"/>
              <w:bottom w:w="60" w:type="dxa"/>
              <w:right w:w="100" w:type="dxa"/>
            </w:tcMar>
          </w:tcPr>
          <w:p w14:paraId="2C25FFE0" w14:textId="77777777" w:rsidR="00F43400" w:rsidRDefault="00CE4C46">
            <w:pPr>
              <w:spacing w:after="0" w:line="252" w:lineRule="auto"/>
            </w:pPr>
            <w:r>
              <w:rPr>
                <w:sz w:val="17"/>
              </w:rPr>
              <w:t>11 sons sur 13 sous 16 Ko/s ; fond_sonore 19 Ko/s, son_touche_entrant 24 Ko/s (0,1 s : négligeable)</w:t>
            </w:r>
          </w:p>
        </w:tc>
        <w:tc>
          <w:tcPr>
            <w:tcW w:w="1361" w:type="dxa"/>
            <w:tcBorders>
              <w:top w:val="nil"/>
              <w:left w:val="nil"/>
              <w:bottom w:val="single" w:sz="4" w:space="0" w:color="D9DCE4"/>
              <w:right w:val="nil"/>
            </w:tcBorders>
            <w:tcMar>
              <w:top w:w="60" w:type="dxa"/>
              <w:left w:w="100" w:type="dxa"/>
              <w:bottom w:w="60" w:type="dxa"/>
              <w:right w:w="100" w:type="dxa"/>
            </w:tcMar>
          </w:tcPr>
          <w:p w14:paraId="48D5F676" w14:textId="77777777" w:rsidR="00F43400" w:rsidRDefault="00CE4C46">
            <w:pPr>
              <w:spacing w:after="0" w:line="252" w:lineRule="auto"/>
            </w:pPr>
            <w:r>
              <w:rPr>
                <w:b/>
                <w:color w:val="D9822B"/>
                <w:sz w:val="17"/>
              </w:rPr>
              <w:t>À vérifier</w:t>
            </w:r>
          </w:p>
        </w:tc>
      </w:tr>
      <w:tr w:rsidR="00F43400" w14:paraId="77B8A894" w14:textId="77777777">
        <w:trPr>
          <w:cantSplit/>
          <w:jc w:val="center"/>
        </w:trPr>
        <w:tc>
          <w:tcPr>
            <w:tcW w:w="2721" w:type="dxa"/>
            <w:tcBorders>
              <w:top w:val="nil"/>
              <w:left w:val="nil"/>
              <w:bottom w:val="single" w:sz="4" w:space="0" w:color="D9DCE4"/>
              <w:right w:val="nil"/>
            </w:tcBorders>
            <w:shd w:val="clear" w:color="auto" w:fill="F6F7FA"/>
            <w:tcMar>
              <w:top w:w="60" w:type="dxa"/>
              <w:left w:w="100" w:type="dxa"/>
              <w:bottom w:w="60" w:type="dxa"/>
              <w:right w:w="100" w:type="dxa"/>
            </w:tcMar>
          </w:tcPr>
          <w:p w14:paraId="2F3C31B8" w14:textId="77777777" w:rsidR="00F43400" w:rsidRDefault="00CE4C46">
            <w:pPr>
              <w:spacing w:after="0" w:line="252" w:lineRule="auto"/>
            </w:pPr>
            <w:r>
              <w:rPr>
                <w:sz w:val="17"/>
              </w:rPr>
              <w:t>Noms de fichiers en minuscules, sans accent ni espace</w:t>
            </w:r>
          </w:p>
        </w:tc>
        <w:tc>
          <w:tcPr>
            <w:tcW w:w="5556" w:type="dxa"/>
            <w:tcBorders>
              <w:top w:val="nil"/>
              <w:left w:val="nil"/>
              <w:bottom w:val="single" w:sz="4" w:space="0" w:color="D9DCE4"/>
              <w:right w:val="nil"/>
            </w:tcBorders>
            <w:shd w:val="clear" w:color="auto" w:fill="F6F7FA"/>
            <w:tcMar>
              <w:top w:w="60" w:type="dxa"/>
              <w:left w:w="100" w:type="dxa"/>
              <w:bottom w:w="60" w:type="dxa"/>
              <w:right w:w="100" w:type="dxa"/>
            </w:tcMar>
          </w:tcPr>
          <w:p w14:paraId="334C2A66" w14:textId="77777777" w:rsidR="00F43400" w:rsidRDefault="00CE4C46">
            <w:pPr>
              <w:spacing w:after="0" w:line="252" w:lineRule="auto"/>
            </w:pPr>
            <w:r>
              <w:rPr>
                <w:sz w:val="17"/>
              </w:rPr>
              <w:t>4 fichiers avec majuscules : Laser_ennemi.mp3, DarkBlueCrystal.png, GreenCrystal.png, PurpleCrystal.png</w:t>
            </w:r>
          </w:p>
        </w:tc>
        <w:tc>
          <w:tcPr>
            <w:tcW w:w="1361" w:type="dxa"/>
            <w:tcBorders>
              <w:top w:val="nil"/>
              <w:left w:val="nil"/>
              <w:bottom w:val="single" w:sz="4" w:space="0" w:color="D9DCE4"/>
              <w:right w:val="nil"/>
            </w:tcBorders>
            <w:shd w:val="clear" w:color="auto" w:fill="F6F7FA"/>
            <w:tcMar>
              <w:top w:w="60" w:type="dxa"/>
              <w:left w:w="100" w:type="dxa"/>
              <w:bottom w:w="60" w:type="dxa"/>
              <w:right w:w="100" w:type="dxa"/>
            </w:tcMar>
          </w:tcPr>
          <w:p w14:paraId="0C035AA2" w14:textId="77777777" w:rsidR="00F43400" w:rsidRDefault="00CE4C46">
            <w:pPr>
              <w:spacing w:after="0" w:line="252" w:lineRule="auto"/>
            </w:pPr>
            <w:r>
              <w:rPr>
                <w:b/>
                <w:color w:val="E5484D"/>
                <w:sz w:val="17"/>
              </w:rPr>
              <w:t>À corriger</w:t>
            </w:r>
          </w:p>
        </w:tc>
      </w:tr>
      <w:tr w:rsidR="00F43400" w14:paraId="7484D1D4" w14:textId="77777777">
        <w:trPr>
          <w:cantSplit/>
          <w:jc w:val="center"/>
        </w:trPr>
        <w:tc>
          <w:tcPr>
            <w:tcW w:w="2721" w:type="dxa"/>
            <w:tcBorders>
              <w:top w:val="nil"/>
              <w:left w:val="nil"/>
              <w:bottom w:val="single" w:sz="4" w:space="0" w:color="D9DCE4"/>
              <w:right w:val="nil"/>
            </w:tcBorders>
            <w:tcMar>
              <w:top w:w="60" w:type="dxa"/>
              <w:left w:w="100" w:type="dxa"/>
              <w:bottom w:w="60" w:type="dxa"/>
              <w:right w:w="100" w:type="dxa"/>
            </w:tcMar>
          </w:tcPr>
          <w:p w14:paraId="02282AA8" w14:textId="77777777" w:rsidR="00F43400" w:rsidRDefault="00CE4C46">
            <w:pPr>
              <w:spacing w:after="0" w:line="252" w:lineRule="auto"/>
            </w:pPr>
            <w:r>
              <w:rPr>
                <w:sz w:val="17"/>
              </w:rPr>
              <w:t>Fichiers &gt; 500 Ko justifiés</w:t>
            </w:r>
          </w:p>
        </w:tc>
        <w:tc>
          <w:tcPr>
            <w:tcW w:w="5556" w:type="dxa"/>
            <w:tcBorders>
              <w:top w:val="nil"/>
              <w:left w:val="nil"/>
              <w:bottom w:val="single" w:sz="4" w:space="0" w:color="D9DCE4"/>
              <w:right w:val="nil"/>
            </w:tcBorders>
            <w:tcMar>
              <w:top w:w="60" w:type="dxa"/>
              <w:left w:w="100" w:type="dxa"/>
              <w:bottom w:w="60" w:type="dxa"/>
              <w:right w:w="100" w:type="dxa"/>
            </w:tcMar>
          </w:tcPr>
          <w:p w14:paraId="59F9304B" w14:textId="77777777" w:rsidR="00F43400" w:rsidRDefault="00CE4C46">
            <w:pPr>
              <w:spacing w:after="0" w:line="252" w:lineRule="auto"/>
            </w:pPr>
            <w:r>
              <w:rPr>
                <w:sz w:val="17"/>
              </w:rPr>
              <w:t>commandes_solo.png (1,1 Mo), commandes_duo.png (0,9 Mo), pages du synopsis (~0,65 Mo), musique d'accueil (1 Mo) : à passer en JPEG / réduire</w:t>
            </w:r>
          </w:p>
        </w:tc>
        <w:tc>
          <w:tcPr>
            <w:tcW w:w="1361" w:type="dxa"/>
            <w:tcBorders>
              <w:top w:val="nil"/>
              <w:left w:val="nil"/>
              <w:bottom w:val="single" w:sz="4" w:space="0" w:color="D9DCE4"/>
              <w:right w:val="nil"/>
            </w:tcBorders>
            <w:tcMar>
              <w:top w:w="60" w:type="dxa"/>
              <w:left w:w="100" w:type="dxa"/>
              <w:bottom w:w="60" w:type="dxa"/>
              <w:right w:w="100" w:type="dxa"/>
            </w:tcMar>
          </w:tcPr>
          <w:p w14:paraId="47BE8F1B" w14:textId="77777777" w:rsidR="00F43400" w:rsidRDefault="00CE4C46">
            <w:pPr>
              <w:spacing w:after="0" w:line="252" w:lineRule="auto"/>
            </w:pPr>
            <w:r>
              <w:rPr>
                <w:b/>
                <w:color w:val="E5484D"/>
                <w:sz w:val="17"/>
              </w:rPr>
              <w:t>À corriger</w:t>
            </w:r>
          </w:p>
        </w:tc>
      </w:tr>
      <w:tr w:rsidR="00F43400" w14:paraId="3ECDD389" w14:textId="77777777">
        <w:trPr>
          <w:cantSplit/>
          <w:jc w:val="center"/>
        </w:trPr>
        <w:tc>
          <w:tcPr>
            <w:tcW w:w="2721" w:type="dxa"/>
            <w:tcBorders>
              <w:top w:val="nil"/>
              <w:left w:val="nil"/>
              <w:bottom w:val="single" w:sz="4" w:space="0" w:color="D9DCE4"/>
              <w:right w:val="nil"/>
            </w:tcBorders>
            <w:shd w:val="clear" w:color="auto" w:fill="F6F7FA"/>
            <w:tcMar>
              <w:top w:w="60" w:type="dxa"/>
              <w:left w:w="100" w:type="dxa"/>
              <w:bottom w:w="60" w:type="dxa"/>
              <w:right w:w="100" w:type="dxa"/>
            </w:tcMar>
          </w:tcPr>
          <w:p w14:paraId="267295BF" w14:textId="77777777" w:rsidR="00F43400" w:rsidRDefault="00CE4C46">
            <w:pPr>
              <w:spacing w:after="0" w:line="252" w:lineRule="auto"/>
            </w:pPr>
            <w:r>
              <w:rPr>
                <w:sz w:val="17"/>
              </w:rPr>
              <w:t>game.json au format imposé</w:t>
            </w:r>
          </w:p>
        </w:tc>
        <w:tc>
          <w:tcPr>
            <w:tcW w:w="5556" w:type="dxa"/>
            <w:tcBorders>
              <w:top w:val="nil"/>
              <w:left w:val="nil"/>
              <w:bottom w:val="single" w:sz="4" w:space="0" w:color="D9DCE4"/>
              <w:right w:val="nil"/>
            </w:tcBorders>
            <w:shd w:val="clear" w:color="auto" w:fill="F6F7FA"/>
            <w:tcMar>
              <w:top w:w="60" w:type="dxa"/>
              <w:left w:w="100" w:type="dxa"/>
              <w:bottom w:w="60" w:type="dxa"/>
              <w:right w:w="100" w:type="dxa"/>
            </w:tcMar>
          </w:tcPr>
          <w:p w14:paraId="14E7913D" w14:textId="77777777" w:rsidR="00F43400" w:rsidRDefault="00CE4C46">
            <w:pPr>
              <w:spacing w:after="0" w:line="252" w:lineRule="auto"/>
            </w:pPr>
            <w:r>
              <w:rPr>
                <w:sz w:val="17"/>
              </w:rPr>
              <w:t>Description inachevée (« ...pour ? ») et les trois auteurs dans une seule chaîne au lieu de trois</w:t>
            </w:r>
          </w:p>
        </w:tc>
        <w:tc>
          <w:tcPr>
            <w:tcW w:w="1361" w:type="dxa"/>
            <w:tcBorders>
              <w:top w:val="nil"/>
              <w:left w:val="nil"/>
              <w:bottom w:val="single" w:sz="4" w:space="0" w:color="D9DCE4"/>
              <w:right w:val="nil"/>
            </w:tcBorders>
            <w:shd w:val="clear" w:color="auto" w:fill="F6F7FA"/>
            <w:tcMar>
              <w:top w:w="60" w:type="dxa"/>
              <w:left w:w="100" w:type="dxa"/>
              <w:bottom w:w="60" w:type="dxa"/>
              <w:right w:w="100" w:type="dxa"/>
            </w:tcMar>
          </w:tcPr>
          <w:p w14:paraId="12BB8444" w14:textId="77777777" w:rsidR="00F43400" w:rsidRDefault="00CE4C46">
            <w:pPr>
              <w:spacing w:after="0" w:line="252" w:lineRule="auto"/>
            </w:pPr>
            <w:r>
              <w:rPr>
                <w:b/>
                <w:color w:val="E5484D"/>
                <w:sz w:val="17"/>
              </w:rPr>
              <w:t>À corriger</w:t>
            </w:r>
          </w:p>
        </w:tc>
      </w:tr>
      <w:tr w:rsidR="00F43400" w14:paraId="0A2B0540" w14:textId="77777777">
        <w:trPr>
          <w:cantSplit/>
          <w:jc w:val="center"/>
        </w:trPr>
        <w:tc>
          <w:tcPr>
            <w:tcW w:w="2721" w:type="dxa"/>
            <w:tcBorders>
              <w:top w:val="nil"/>
              <w:left w:val="nil"/>
              <w:bottom w:val="single" w:sz="4" w:space="0" w:color="D9DCE4"/>
              <w:right w:val="nil"/>
            </w:tcBorders>
            <w:tcMar>
              <w:top w:w="60" w:type="dxa"/>
              <w:left w:w="100" w:type="dxa"/>
              <w:bottom w:w="60" w:type="dxa"/>
              <w:right w:w="100" w:type="dxa"/>
            </w:tcMar>
          </w:tcPr>
          <w:p w14:paraId="7938F666" w14:textId="77777777" w:rsidR="00F43400" w:rsidRDefault="00CE4C46">
            <w:pPr>
              <w:spacing w:after="0" w:line="252" w:lineRule="auto"/>
            </w:pPr>
            <w:r>
              <w:rPr>
                <w:sz w:val="17"/>
              </w:rPr>
              <w:t>presentation.png 800 × 450</w:t>
            </w:r>
          </w:p>
        </w:tc>
        <w:tc>
          <w:tcPr>
            <w:tcW w:w="5556" w:type="dxa"/>
            <w:tcBorders>
              <w:top w:val="nil"/>
              <w:left w:val="nil"/>
              <w:bottom w:val="single" w:sz="4" w:space="0" w:color="D9DCE4"/>
              <w:right w:val="nil"/>
            </w:tcBorders>
            <w:tcMar>
              <w:top w:w="60" w:type="dxa"/>
              <w:left w:w="100" w:type="dxa"/>
              <w:bottom w:w="60" w:type="dxa"/>
              <w:right w:w="100" w:type="dxa"/>
            </w:tcMar>
          </w:tcPr>
          <w:p w14:paraId="195199C6" w14:textId="77777777" w:rsidR="00F43400" w:rsidRDefault="00CE4C46">
            <w:pPr>
              <w:spacing w:after="0" w:line="252" w:lineRule="auto"/>
            </w:pPr>
            <w:r>
              <w:rPr>
                <w:sz w:val="17"/>
              </w:rPr>
              <w:t>Présent, mais 511 Ko : à compresser</w:t>
            </w:r>
          </w:p>
        </w:tc>
        <w:tc>
          <w:tcPr>
            <w:tcW w:w="1361" w:type="dxa"/>
            <w:tcBorders>
              <w:top w:val="nil"/>
              <w:left w:val="nil"/>
              <w:bottom w:val="single" w:sz="4" w:space="0" w:color="D9DCE4"/>
              <w:right w:val="nil"/>
            </w:tcBorders>
            <w:tcMar>
              <w:top w:w="60" w:type="dxa"/>
              <w:left w:w="100" w:type="dxa"/>
              <w:bottom w:w="60" w:type="dxa"/>
              <w:right w:w="100" w:type="dxa"/>
            </w:tcMar>
          </w:tcPr>
          <w:p w14:paraId="6A84F800" w14:textId="77777777" w:rsidR="00F43400" w:rsidRDefault="00CE4C46">
            <w:pPr>
              <w:spacing w:after="0" w:line="252" w:lineRule="auto"/>
            </w:pPr>
            <w:r>
              <w:rPr>
                <w:b/>
                <w:color w:val="D9822B"/>
                <w:sz w:val="17"/>
              </w:rPr>
              <w:t>À vérifier</w:t>
            </w:r>
          </w:p>
        </w:tc>
      </w:tr>
      <w:tr w:rsidR="00F43400" w14:paraId="37CB24CC" w14:textId="77777777">
        <w:trPr>
          <w:cantSplit/>
          <w:jc w:val="center"/>
        </w:trPr>
        <w:tc>
          <w:tcPr>
            <w:tcW w:w="2721" w:type="dxa"/>
            <w:tcBorders>
              <w:top w:val="nil"/>
              <w:left w:val="nil"/>
              <w:bottom w:val="single" w:sz="4" w:space="0" w:color="D9DCE4"/>
              <w:right w:val="nil"/>
            </w:tcBorders>
            <w:shd w:val="clear" w:color="auto" w:fill="F6F7FA"/>
            <w:tcMar>
              <w:top w:w="60" w:type="dxa"/>
              <w:left w:w="100" w:type="dxa"/>
              <w:bottom w:w="60" w:type="dxa"/>
              <w:right w:w="100" w:type="dxa"/>
            </w:tcMar>
          </w:tcPr>
          <w:p w14:paraId="2F751549" w14:textId="77777777" w:rsidR="00F43400" w:rsidRDefault="00CE4C46">
            <w:pPr>
              <w:spacing w:after="0" w:line="252" w:lineRule="auto"/>
            </w:pPr>
            <w:r>
              <w:rPr>
                <w:sz w:val="17"/>
              </w:rPr>
              <w:t>demo.mp4 de 10 s</w:t>
            </w:r>
          </w:p>
        </w:tc>
        <w:tc>
          <w:tcPr>
            <w:tcW w:w="5556" w:type="dxa"/>
            <w:tcBorders>
              <w:top w:val="nil"/>
              <w:left w:val="nil"/>
              <w:bottom w:val="single" w:sz="4" w:space="0" w:color="D9DCE4"/>
              <w:right w:val="nil"/>
            </w:tcBorders>
            <w:shd w:val="clear" w:color="auto" w:fill="F6F7FA"/>
            <w:tcMar>
              <w:top w:w="60" w:type="dxa"/>
              <w:left w:w="100" w:type="dxa"/>
              <w:bottom w:w="60" w:type="dxa"/>
              <w:right w:w="100" w:type="dxa"/>
            </w:tcMar>
          </w:tcPr>
          <w:p w14:paraId="39BE4B5D" w14:textId="77777777" w:rsidR="00F43400" w:rsidRDefault="00CE4C46">
            <w:pPr>
              <w:spacing w:after="0" w:line="252" w:lineRule="auto"/>
            </w:pPr>
            <w:r>
              <w:rPr>
                <w:sz w:val="17"/>
              </w:rPr>
              <w:t>Présent, 10 Mo : à recompresser pour alléger le zip</w:t>
            </w:r>
          </w:p>
        </w:tc>
        <w:tc>
          <w:tcPr>
            <w:tcW w:w="1361" w:type="dxa"/>
            <w:tcBorders>
              <w:top w:val="nil"/>
              <w:left w:val="nil"/>
              <w:bottom w:val="single" w:sz="4" w:space="0" w:color="D9DCE4"/>
              <w:right w:val="nil"/>
            </w:tcBorders>
            <w:shd w:val="clear" w:color="auto" w:fill="F6F7FA"/>
            <w:tcMar>
              <w:top w:w="60" w:type="dxa"/>
              <w:left w:w="100" w:type="dxa"/>
              <w:bottom w:w="60" w:type="dxa"/>
              <w:right w:w="100" w:type="dxa"/>
            </w:tcMar>
          </w:tcPr>
          <w:p w14:paraId="545E1151" w14:textId="77777777" w:rsidR="00F43400" w:rsidRDefault="00CE4C46">
            <w:pPr>
              <w:spacing w:after="0" w:line="252" w:lineRule="auto"/>
            </w:pPr>
            <w:r>
              <w:rPr>
                <w:b/>
                <w:color w:val="D9822B"/>
                <w:sz w:val="17"/>
              </w:rPr>
              <w:t>À vérifier</w:t>
            </w:r>
          </w:p>
        </w:tc>
      </w:tr>
      <w:tr w:rsidR="00F43400" w14:paraId="51D5C247" w14:textId="77777777">
        <w:trPr>
          <w:cantSplit/>
          <w:jc w:val="center"/>
        </w:trPr>
        <w:tc>
          <w:tcPr>
            <w:tcW w:w="2721" w:type="dxa"/>
            <w:tcBorders>
              <w:top w:val="nil"/>
              <w:left w:val="nil"/>
              <w:bottom w:val="single" w:sz="4" w:space="0" w:color="D9DCE4"/>
              <w:right w:val="nil"/>
            </w:tcBorders>
            <w:tcMar>
              <w:top w:w="60" w:type="dxa"/>
              <w:left w:w="100" w:type="dxa"/>
              <w:bottom w:w="60" w:type="dxa"/>
              <w:right w:w="100" w:type="dxa"/>
            </w:tcMar>
          </w:tcPr>
          <w:p w14:paraId="074F6DD2" w14:textId="77777777" w:rsidR="00F43400" w:rsidRDefault="00CE4C46">
            <w:pPr>
              <w:spacing w:after="0" w:line="252" w:lineRule="auto"/>
            </w:pPr>
            <w:r>
              <w:rPr>
                <w:sz w:val="17"/>
              </w:rPr>
              <w:t>Aucune erreur dans la console</w:t>
            </w:r>
          </w:p>
        </w:tc>
        <w:tc>
          <w:tcPr>
            <w:tcW w:w="5556" w:type="dxa"/>
            <w:tcBorders>
              <w:top w:val="nil"/>
              <w:left w:val="nil"/>
              <w:bottom w:val="single" w:sz="4" w:space="0" w:color="D9DCE4"/>
              <w:right w:val="nil"/>
            </w:tcBorders>
            <w:tcMar>
              <w:top w:w="60" w:type="dxa"/>
              <w:left w:w="100" w:type="dxa"/>
              <w:bottom w:w="60" w:type="dxa"/>
              <w:right w:w="100" w:type="dxa"/>
            </w:tcMar>
          </w:tcPr>
          <w:p w14:paraId="0D34BE40" w14:textId="77777777" w:rsidR="00F43400" w:rsidRDefault="00CE4C46">
            <w:pPr>
              <w:spacing w:after="0" w:line="252" w:lineRule="auto"/>
            </w:pPr>
            <w:r>
              <w:rPr>
                <w:sz w:val="17"/>
              </w:rPr>
              <w:t>La page Crédits du menu provoque une erreur (liste EQUIPE absente dans infos.js)</w:t>
            </w:r>
          </w:p>
        </w:tc>
        <w:tc>
          <w:tcPr>
            <w:tcW w:w="1361" w:type="dxa"/>
            <w:tcBorders>
              <w:top w:val="nil"/>
              <w:left w:val="nil"/>
              <w:bottom w:val="single" w:sz="4" w:space="0" w:color="D9DCE4"/>
              <w:right w:val="nil"/>
            </w:tcBorders>
            <w:tcMar>
              <w:top w:w="60" w:type="dxa"/>
              <w:left w:w="100" w:type="dxa"/>
              <w:bottom w:w="60" w:type="dxa"/>
              <w:right w:w="100" w:type="dxa"/>
            </w:tcMar>
          </w:tcPr>
          <w:p w14:paraId="3B735020" w14:textId="77777777" w:rsidR="00F43400" w:rsidRDefault="00CE4C46">
            <w:pPr>
              <w:spacing w:after="0" w:line="252" w:lineRule="auto"/>
            </w:pPr>
            <w:r>
              <w:rPr>
                <w:b/>
                <w:color w:val="E5484D"/>
                <w:sz w:val="17"/>
              </w:rPr>
              <w:t>À corriger</w:t>
            </w:r>
          </w:p>
        </w:tc>
      </w:tr>
      <w:tr w:rsidR="00F43400" w14:paraId="6BA031F2" w14:textId="77777777">
        <w:trPr>
          <w:cantSplit/>
          <w:jc w:val="center"/>
        </w:trPr>
        <w:tc>
          <w:tcPr>
            <w:tcW w:w="2721" w:type="dxa"/>
            <w:tcBorders>
              <w:top w:val="nil"/>
              <w:left w:val="nil"/>
              <w:bottom w:val="single" w:sz="4" w:space="0" w:color="D9DCE4"/>
              <w:right w:val="nil"/>
            </w:tcBorders>
            <w:shd w:val="clear" w:color="auto" w:fill="F6F7FA"/>
            <w:tcMar>
              <w:top w:w="60" w:type="dxa"/>
              <w:left w:w="100" w:type="dxa"/>
              <w:bottom w:w="60" w:type="dxa"/>
              <w:right w:w="100" w:type="dxa"/>
            </w:tcMar>
          </w:tcPr>
          <w:p w14:paraId="108AF1CA" w14:textId="77777777" w:rsidR="00F43400" w:rsidRDefault="00CE4C46">
            <w:pPr>
              <w:spacing w:after="0" w:line="252" w:lineRule="auto"/>
            </w:pPr>
            <w:r>
              <w:rPr>
                <w:sz w:val="17"/>
              </w:rPr>
              <w:t>Code propre, sans reste du template</w:t>
            </w:r>
          </w:p>
        </w:tc>
        <w:tc>
          <w:tcPr>
            <w:tcW w:w="5556" w:type="dxa"/>
            <w:tcBorders>
              <w:top w:val="nil"/>
              <w:left w:val="nil"/>
              <w:bottom w:val="single" w:sz="4" w:space="0" w:color="D9DCE4"/>
              <w:right w:val="nil"/>
            </w:tcBorders>
            <w:shd w:val="clear" w:color="auto" w:fill="F6F7FA"/>
            <w:tcMar>
              <w:top w:w="60" w:type="dxa"/>
              <w:left w:w="100" w:type="dxa"/>
              <w:bottom w:w="60" w:type="dxa"/>
              <w:right w:w="100" w:type="dxa"/>
            </w:tcMar>
          </w:tcPr>
          <w:p w14:paraId="3D6A9D9C" w14:textId="77777777" w:rsidR="00F43400" w:rsidRDefault="00CE4C46">
            <w:pPr>
              <w:spacing w:after="0" w:line="252" w:lineRule="auto"/>
            </w:pPr>
            <w:r>
              <w:rPr>
                <w:sz w:val="17"/>
              </w:rPr>
              <w:t>niveau2.js, niveau3.js et les fonctions d'exemple de fonctions.js sont encore là ; src/ vide ; README à écrire</w:t>
            </w:r>
          </w:p>
        </w:tc>
        <w:tc>
          <w:tcPr>
            <w:tcW w:w="1361" w:type="dxa"/>
            <w:tcBorders>
              <w:top w:val="nil"/>
              <w:left w:val="nil"/>
              <w:bottom w:val="single" w:sz="4" w:space="0" w:color="D9DCE4"/>
              <w:right w:val="nil"/>
            </w:tcBorders>
            <w:shd w:val="clear" w:color="auto" w:fill="F6F7FA"/>
            <w:tcMar>
              <w:top w:w="60" w:type="dxa"/>
              <w:left w:w="100" w:type="dxa"/>
              <w:bottom w:w="60" w:type="dxa"/>
              <w:right w:w="100" w:type="dxa"/>
            </w:tcMar>
          </w:tcPr>
          <w:p w14:paraId="3E2D5199" w14:textId="77777777" w:rsidR="00F43400" w:rsidRDefault="00CE4C46">
            <w:pPr>
              <w:spacing w:after="0" w:line="252" w:lineRule="auto"/>
            </w:pPr>
            <w:r>
              <w:rPr>
                <w:b/>
                <w:color w:val="E5484D"/>
                <w:sz w:val="17"/>
              </w:rPr>
              <w:t>À corriger</w:t>
            </w:r>
          </w:p>
        </w:tc>
      </w:tr>
      <w:tr w:rsidR="00F43400" w14:paraId="6A441574" w14:textId="77777777">
        <w:trPr>
          <w:cantSplit/>
          <w:jc w:val="center"/>
        </w:trPr>
        <w:tc>
          <w:tcPr>
            <w:tcW w:w="2721" w:type="dxa"/>
            <w:tcBorders>
              <w:top w:val="nil"/>
              <w:left w:val="nil"/>
              <w:bottom w:val="single" w:sz="4" w:space="0" w:color="D9DCE4"/>
              <w:right w:val="nil"/>
            </w:tcBorders>
            <w:tcMar>
              <w:top w:w="60" w:type="dxa"/>
              <w:left w:w="100" w:type="dxa"/>
              <w:bottom w:w="60" w:type="dxa"/>
              <w:right w:w="100" w:type="dxa"/>
            </w:tcMar>
          </w:tcPr>
          <w:p w14:paraId="7BA9092C" w14:textId="77777777" w:rsidR="00F43400" w:rsidRDefault="00CE4C46">
            <w:pPr>
              <w:spacing w:after="0" w:line="252" w:lineRule="auto"/>
            </w:pPr>
            <w:r>
              <w:rPr>
                <w:sz w:val="17"/>
              </w:rPr>
              <w:t>Crédits des assets</w:t>
            </w:r>
          </w:p>
        </w:tc>
        <w:tc>
          <w:tcPr>
            <w:tcW w:w="5556" w:type="dxa"/>
            <w:tcBorders>
              <w:top w:val="nil"/>
              <w:left w:val="nil"/>
              <w:bottom w:val="single" w:sz="4" w:space="0" w:color="D9DCE4"/>
              <w:right w:val="nil"/>
            </w:tcBorders>
            <w:tcMar>
              <w:top w:w="60" w:type="dxa"/>
              <w:left w:w="100" w:type="dxa"/>
              <w:bottom w:w="60" w:type="dxa"/>
              <w:right w:w="100" w:type="dxa"/>
            </w:tcMar>
          </w:tcPr>
          <w:p w14:paraId="1ED1CB5B" w14:textId="77777777" w:rsidR="00F43400" w:rsidRDefault="00CE4C46">
            <w:pPr>
              <w:spacing w:after="0" w:line="252" w:lineRule="auto"/>
            </w:pPr>
            <w:r>
              <w:rPr>
                <w:sz w:val="17"/>
              </w:rPr>
              <w:t>CraftPix et polices cités ; origine des sons et licence d'Origin Tech (« personal use ») à préciser</w:t>
            </w:r>
          </w:p>
        </w:tc>
        <w:tc>
          <w:tcPr>
            <w:tcW w:w="1361" w:type="dxa"/>
            <w:tcBorders>
              <w:top w:val="nil"/>
              <w:left w:val="nil"/>
              <w:bottom w:val="single" w:sz="4" w:space="0" w:color="D9DCE4"/>
              <w:right w:val="nil"/>
            </w:tcBorders>
            <w:tcMar>
              <w:top w:w="60" w:type="dxa"/>
              <w:left w:w="100" w:type="dxa"/>
              <w:bottom w:w="60" w:type="dxa"/>
              <w:right w:w="100" w:type="dxa"/>
            </w:tcMar>
          </w:tcPr>
          <w:p w14:paraId="71732AF6" w14:textId="77777777" w:rsidR="00F43400" w:rsidRDefault="00CE4C46">
            <w:pPr>
              <w:spacing w:after="0" w:line="252" w:lineRule="auto"/>
            </w:pPr>
            <w:r>
              <w:rPr>
                <w:b/>
                <w:color w:val="D9822B"/>
                <w:sz w:val="17"/>
              </w:rPr>
              <w:t>À vérifier</w:t>
            </w:r>
          </w:p>
        </w:tc>
      </w:tr>
    </w:tbl>
    <w:p w14:paraId="50F7E72B" w14:textId="77777777" w:rsidR="00F43400" w:rsidRDefault="00F43400">
      <w:pPr>
        <w:spacing w:after="40"/>
      </w:pPr>
    </w:p>
    <w:p w14:paraId="516C4944" w14:textId="77777777" w:rsidR="00F43400" w:rsidRDefault="00CE4C46">
      <w:pPr>
        <w:keepNext/>
        <w:pageBreakBefore/>
        <w:spacing w:after="0"/>
      </w:pPr>
      <w:r>
        <w:rPr>
          <w:b/>
          <w:color w:val="EC8697"/>
          <w:sz w:val="17"/>
        </w:rPr>
        <w:t>09 · INTELLIGENCE ARTIFICIELLE</w:t>
      </w:r>
    </w:p>
    <w:p w14:paraId="42439E14" w14:textId="77777777" w:rsidR="00F43400" w:rsidRDefault="00CE4C46">
      <w:pPr>
        <w:pStyle w:val="Titre1"/>
      </w:pPr>
      <w:bookmarkStart w:id="8" w:name="_Toc242912686"/>
      <w:r>
        <w:t>Notre usage de l'IA et les prompts utilisés</w:t>
      </w:r>
      <w:bookmarkEnd w:id="8"/>
    </w:p>
    <w:p w14:paraId="37144014" w14:textId="77777777" w:rsidR="00F43400" w:rsidRDefault="00CE4C46">
      <w:pPr>
        <w:spacing w:after="200"/>
      </w:pPr>
      <w:r>
        <w:rPr>
          <w:color w:val="5B6274"/>
          <w:sz w:val="22"/>
        </w:rPr>
        <w:t>L'IA nous a fait gagner du temps sur l'intégration, jamais sur la conception : le game design, les règles et les assets visuels sont de l'équipe, et chaque modification générée a été relue, testée et expliquée.</w:t>
      </w:r>
    </w:p>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9639"/>
      </w:tblGrid>
      <w:tr w:rsidR="00F43400" w14:paraId="25FD9AC9" w14:textId="77777777">
        <w:tc>
          <w:tcPr>
            <w:tcW w:w="9638" w:type="dxa"/>
            <w:tcBorders>
              <w:top w:val="nil"/>
              <w:left w:val="single" w:sz="24" w:space="0" w:color="9DD9FF"/>
              <w:bottom w:val="nil"/>
              <w:right w:val="nil"/>
            </w:tcBorders>
            <w:shd w:val="clear" w:color="auto" w:fill="F6F7FA"/>
            <w:tcMar>
              <w:top w:w="140" w:type="dxa"/>
              <w:left w:w="200" w:type="dxa"/>
              <w:bottom w:w="120" w:type="dxa"/>
              <w:right w:w="160" w:type="dxa"/>
            </w:tcMar>
          </w:tcPr>
          <w:p w14:paraId="1EEB1ECD" w14:textId="77777777" w:rsidR="00F43400" w:rsidRDefault="00CE4C46">
            <w:pPr>
              <w:spacing w:after="60"/>
            </w:pPr>
            <w:r>
              <w:rPr>
                <w:b/>
                <w:color w:val="080D1C"/>
                <w:sz w:val="19"/>
              </w:rPr>
              <w:t>Démarche</w:t>
            </w:r>
          </w:p>
          <w:p w14:paraId="3D0968A7" w14:textId="77777777" w:rsidR="00F43400" w:rsidRDefault="00CE4C46">
            <w:pPr>
              <w:spacing w:after="80"/>
            </w:pPr>
            <w:r>
              <w:rPr>
                <w:b/>
                <w:sz w:val="19"/>
              </w:rPr>
              <w:t>Outil</w:t>
            </w:r>
            <w:r>
              <w:rPr>
                <w:sz w:val="19"/>
              </w:rPr>
              <w:t xml:space="preserve"> : Claude (Anthropic), dans l'application Claude Code, directement sur le dossier du projet.</w:t>
            </w:r>
          </w:p>
          <w:p w14:paraId="2D00A1C4" w14:textId="77777777" w:rsidR="00F43400" w:rsidRDefault="00CE4C46">
            <w:pPr>
              <w:spacing w:after="80"/>
            </w:pPr>
            <w:r>
              <w:rPr>
                <w:b/>
                <w:sz w:val="19"/>
              </w:rPr>
              <w:t>Méthode</w:t>
            </w:r>
            <w:r>
              <w:rPr>
                <w:sz w:val="19"/>
              </w:rPr>
              <w:t xml:space="preserve"> : un prompt décrit </w:t>
            </w:r>
            <w:r>
              <w:rPr>
                <w:i/>
                <w:sz w:val="19"/>
              </w:rPr>
              <w:t>quand</w:t>
            </w:r>
            <w:r>
              <w:rPr>
                <w:sz w:val="19"/>
              </w:rPr>
              <w:t xml:space="preserve"> un comportement doit se produire, du point de vue du joueur (solo ou duo, dans quel écran, à quel moment), sans imposer le code. La réponse est relue dans le diff, testée sur le jeu, puis corrigée par un nouveau prompt si besoin. Les lignes ajoutées sont repérées par un commentaire </w:t>
            </w:r>
            <w:r>
              <w:rPr>
                <w:rFonts w:ascii="Consolas" w:hAnsi="Consolas"/>
                <w:sz w:val="18"/>
              </w:rPr>
              <w:t>/* &gt;&gt;&gt;&gt;&gt; AJOUT SON &lt;&lt;&lt;&lt;&lt; */</w:t>
            </w:r>
            <w:r>
              <w:rPr>
                <w:sz w:val="19"/>
              </w:rPr>
              <w:t xml:space="preserve"> pour savoir exactement ce qui a été généré et pouvoir l'expliquer.</w:t>
            </w:r>
          </w:p>
          <w:p w14:paraId="0C4AA08B" w14:textId="77777777" w:rsidR="00F43400" w:rsidRDefault="00CE4C46">
            <w:pPr>
              <w:spacing w:after="80"/>
            </w:pPr>
            <w:r>
              <w:rPr>
                <w:b/>
                <w:sz w:val="19"/>
              </w:rPr>
              <w:t>Ce que nous savons expliquer</w:t>
            </w:r>
            <w:r>
              <w:rPr>
                <w:sz w:val="19"/>
              </w:rPr>
              <w:t xml:space="preserve"> : où est joué chaque son et pourquoi à cet endroit (par exemple dans </w:t>
            </w:r>
            <w:r>
              <w:rPr>
                <w:rFonts w:ascii="Consolas" w:hAnsi="Consolas"/>
                <w:sz w:val="18"/>
              </w:rPr>
              <w:t>degatsJoueur()</w:t>
            </w:r>
            <w:r>
              <w:rPr>
                <w:sz w:val="19"/>
              </w:rPr>
              <w:t>, par où passent les dégâts au contact comme ceux des tirs), et pourquoi la pause ne relance plus tous les sons.</w:t>
            </w:r>
          </w:p>
        </w:tc>
      </w:tr>
    </w:tbl>
    <w:p w14:paraId="0D27E3E5" w14:textId="77777777" w:rsidR="00F43400" w:rsidRDefault="00F43400">
      <w:pPr>
        <w:spacing w:after="40"/>
      </w:pPr>
    </w:p>
    <w:p w14:paraId="4E5E779F" w14:textId="77777777" w:rsidR="00F43400" w:rsidRDefault="00CE4C46">
      <w:pPr>
        <w:pStyle w:val="Titre2"/>
      </w:pPr>
      <w:r>
        <w:t>Séquence de prompts : l'intégration du son</w:t>
      </w:r>
    </w:p>
    <w:p w14:paraId="191FE7C7" w14:textId="77777777" w:rsidR="00F43400" w:rsidRDefault="00CE4C46">
      <w:r>
        <w:rPr>
          <w:color w:val="5B6274"/>
          <w:sz w:val="17"/>
        </w:rPr>
        <w:t>Ces prompts ont été écrits par le chef de projet, en charge des sons. Ils sont présentés dans l'ordre : chacun corrige ou complète le résultat du précédent. Seule l'orthographe a été corrigée.</w:t>
      </w:r>
    </w:p>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567"/>
        <w:gridCol w:w="9072"/>
      </w:tblGrid>
      <w:tr w:rsidR="00F43400" w14:paraId="10376454" w14:textId="77777777">
        <w:trPr>
          <w:cantSplit/>
        </w:trPr>
        <w:tc>
          <w:tcPr>
            <w:tcW w:w="567" w:type="dxa"/>
            <w:tcMar>
              <w:top w:w="60" w:type="dxa"/>
              <w:left w:w="0" w:type="dxa"/>
              <w:bottom w:w="60" w:type="dxa"/>
              <w:right w:w="0" w:type="dxa"/>
            </w:tcMar>
          </w:tcPr>
          <w:p w14:paraId="780B8F09" w14:textId="77777777" w:rsidR="00F43400" w:rsidRDefault="00CE4C46">
            <w:pPr>
              <w:spacing w:after="0"/>
              <w:jc w:val="center"/>
            </w:pPr>
            <w:r>
              <w:rPr>
                <w:b/>
                <w:color w:val="FFFFFF"/>
                <w:sz w:val="22"/>
                <w:shd w:val="clear" w:color="auto" w:fill="080D1C"/>
              </w:rPr>
              <w:t xml:space="preserve"> 1 </w:t>
            </w:r>
          </w:p>
        </w:tc>
        <w:tc>
          <w:tcPr>
            <w:tcW w:w="9071" w:type="dxa"/>
            <w:tcMar>
              <w:top w:w="40" w:type="dxa"/>
              <w:left w:w="120" w:type="dxa"/>
              <w:bottom w:w="60" w:type="dxa"/>
              <w:right w:w="0" w:type="dxa"/>
            </w:tcMar>
          </w:tcPr>
          <w:p w14:paraId="6E7B52FD" w14:textId="77777777" w:rsidR="00F43400" w:rsidRDefault="00CE4C46">
            <w:pPr>
              <w:spacing w:after="60"/>
            </w:pPr>
            <w:r>
              <w:rPr>
                <w:b/>
                <w:color w:val="080D1C"/>
                <w:sz w:val="19"/>
              </w:rPr>
              <w:t>Le cahier des charges sonore</w:t>
            </w:r>
          </w:p>
          <w:tbl>
            <w:tblPr>
              <w:tblW w:w="8845" w:type="dxa"/>
              <w:tblBorders>
                <w:top w:val="nil"/>
                <w:left w:val="nil"/>
                <w:bottom w:val="nil"/>
                <w:right w:val="nil"/>
                <w:insideH w:val="nil"/>
                <w:insideV w:val="nil"/>
              </w:tblBorders>
              <w:tblLayout w:type="fixed"/>
              <w:tblLook w:val="04A0" w:firstRow="1" w:lastRow="0" w:firstColumn="1" w:lastColumn="0" w:noHBand="0" w:noVBand="1"/>
            </w:tblPr>
            <w:tblGrid>
              <w:gridCol w:w="8845"/>
            </w:tblGrid>
            <w:tr w:rsidR="00F43400" w14:paraId="0153A930" w14:textId="77777777">
              <w:tc>
                <w:tcPr>
                  <w:tcW w:w="8844" w:type="dxa"/>
                  <w:tcBorders>
                    <w:top w:val="nil"/>
                    <w:left w:val="single" w:sz="20" w:space="0" w:color="EC8697"/>
                    <w:bottom w:val="nil"/>
                    <w:right w:val="nil"/>
                  </w:tcBorders>
                  <w:shd w:val="clear" w:color="auto" w:fill="FDF1F3"/>
                  <w:tcMar>
                    <w:top w:w="100" w:type="dxa"/>
                    <w:left w:w="180" w:type="dxa"/>
                    <w:bottom w:w="100" w:type="dxa"/>
                    <w:right w:w="140" w:type="dxa"/>
                  </w:tcMar>
                </w:tcPr>
                <w:p w14:paraId="0C2BA488" w14:textId="77777777" w:rsidR="00F43400" w:rsidRDefault="00CE4C46">
                  <w:pPr>
                    <w:spacing w:after="0"/>
                  </w:pPr>
                  <w:r>
                    <w:rPr>
                      <w:sz w:val="18"/>
                    </w:rPr>
                    <w:t>« J'aimerais que tu fasses l'implémentation de mes sons dans mon jeu de cette manière. Pour le son ambiance_map_safe : uniquement quand le joueur, en mode solo ou duo, a réussi à rentrer dans notre salle safe, en son de fond ; le son précédemment lancé est interrompu, puis quand le joueur quitte la salle safe le son d'avant (fond_sonore) reprend le dessus. Pour impact_ennemi : uniquement quand un des joueurs prend des dégâts de n'importe quel type d'ennemi (contact ou tir). Pour Laser_ennemi_vert : quand ch</w:t>
                  </w:r>
                  <w:r>
                    <w:rPr>
                      <w:sz w:val="18"/>
                    </w:rPr>
                    <w:t>aque ennemi qui tire lance un laser. Pour son_touche_entrant : à chaque fois qu'un joueur est en pause ou sur l'écran d'accueil, quand on passe d'un bouton à un autre et quand on appuie sur chaque bouton. Pour son_touche_sortant : quand on quitte le menu pause, la page des commandes, n'importe quelle page en fait. »</w:t>
                  </w:r>
                </w:p>
              </w:tc>
            </w:tr>
          </w:tbl>
          <w:p w14:paraId="018E3743" w14:textId="77777777" w:rsidR="00F43400" w:rsidRDefault="00F43400"/>
          <w:p w14:paraId="47EAA7E2" w14:textId="77777777" w:rsidR="00F43400" w:rsidRDefault="00CE4C46">
            <w:pPr>
              <w:spacing w:before="60" w:after="120"/>
            </w:pPr>
            <w:r>
              <w:rPr>
                <w:color w:val="5B6274"/>
                <w:sz w:val="17"/>
              </w:rPr>
              <w:t>Le prompt fondateur : il décrit chaque son par la situation de jeu et non par le code. Résultat : 5 sons branchés, et un bug évité (la pause relançait la musique de fond par-dessus l'ambiance de la salle safe).</w:t>
            </w:r>
          </w:p>
        </w:tc>
      </w:tr>
      <w:tr w:rsidR="00F43400" w14:paraId="2E663A52" w14:textId="77777777">
        <w:trPr>
          <w:cantSplit/>
        </w:trPr>
        <w:tc>
          <w:tcPr>
            <w:tcW w:w="567" w:type="dxa"/>
            <w:tcMar>
              <w:top w:w="60" w:type="dxa"/>
              <w:left w:w="0" w:type="dxa"/>
              <w:bottom w:w="60" w:type="dxa"/>
              <w:right w:w="0" w:type="dxa"/>
            </w:tcMar>
          </w:tcPr>
          <w:p w14:paraId="38109FDE" w14:textId="77777777" w:rsidR="00F43400" w:rsidRDefault="00CE4C46">
            <w:pPr>
              <w:spacing w:after="0"/>
              <w:jc w:val="center"/>
            </w:pPr>
            <w:r>
              <w:rPr>
                <w:b/>
                <w:color w:val="FFFFFF"/>
                <w:sz w:val="22"/>
                <w:shd w:val="clear" w:color="auto" w:fill="080D1C"/>
              </w:rPr>
              <w:t xml:space="preserve"> 2 </w:t>
            </w:r>
          </w:p>
        </w:tc>
        <w:tc>
          <w:tcPr>
            <w:tcW w:w="9071" w:type="dxa"/>
            <w:tcMar>
              <w:top w:w="40" w:type="dxa"/>
              <w:left w:w="120" w:type="dxa"/>
              <w:bottom w:w="60" w:type="dxa"/>
              <w:right w:w="0" w:type="dxa"/>
            </w:tcMar>
          </w:tcPr>
          <w:p w14:paraId="70D1C7B6" w14:textId="77777777" w:rsidR="00F43400" w:rsidRDefault="00CE4C46">
            <w:pPr>
              <w:spacing w:after="60"/>
            </w:pPr>
            <w:r>
              <w:rPr>
                <w:b/>
                <w:color w:val="080D1C"/>
                <w:sz w:val="19"/>
              </w:rPr>
              <w:t>Étendre aux attaques des joueurs</w:t>
            </w:r>
          </w:p>
          <w:tbl>
            <w:tblPr>
              <w:tblW w:w="8845" w:type="dxa"/>
              <w:tblBorders>
                <w:top w:val="nil"/>
                <w:left w:val="nil"/>
                <w:bottom w:val="nil"/>
                <w:right w:val="nil"/>
                <w:insideH w:val="nil"/>
                <w:insideV w:val="nil"/>
              </w:tblBorders>
              <w:tblLayout w:type="fixed"/>
              <w:tblLook w:val="04A0" w:firstRow="1" w:lastRow="0" w:firstColumn="1" w:lastColumn="0" w:noHBand="0" w:noVBand="1"/>
            </w:tblPr>
            <w:tblGrid>
              <w:gridCol w:w="8845"/>
            </w:tblGrid>
            <w:tr w:rsidR="00F43400" w14:paraId="5CBC96C7" w14:textId="77777777">
              <w:tc>
                <w:tcPr>
                  <w:tcW w:w="8844" w:type="dxa"/>
                  <w:tcBorders>
                    <w:top w:val="nil"/>
                    <w:left w:val="single" w:sz="20" w:space="0" w:color="EC8697"/>
                    <w:bottom w:val="nil"/>
                    <w:right w:val="nil"/>
                  </w:tcBorders>
                  <w:shd w:val="clear" w:color="auto" w:fill="FDF1F3"/>
                  <w:tcMar>
                    <w:top w:w="100" w:type="dxa"/>
                    <w:left w:w="180" w:type="dxa"/>
                    <w:bottom w:w="100" w:type="dxa"/>
                    <w:right w:w="140" w:type="dxa"/>
                  </w:tcMar>
                </w:tcPr>
                <w:p w14:paraId="3AE77692" w14:textId="77777777" w:rsidR="00F43400" w:rsidRDefault="00CE4C46">
                  <w:pPr>
                    <w:spacing w:after="0"/>
                  </w:pPr>
                  <w:r>
                    <w:rPr>
                      <w:sz w:val="18"/>
                    </w:rPr>
                    <w:t>« Le son impact_ennemi sera aussi joué quand mon joueur fait des dégâts aux ennemis, et le son tir_laser sera joué à chaque fois qu'un joueur tire avec son fusil : le joueur 1, le joueur 2 ou les deux. »</w:t>
                  </w:r>
                </w:p>
              </w:tc>
            </w:tr>
          </w:tbl>
          <w:p w14:paraId="49F14508" w14:textId="77777777" w:rsidR="00F43400" w:rsidRDefault="00F43400"/>
          <w:p w14:paraId="47F21D98" w14:textId="77777777" w:rsidR="00F43400" w:rsidRDefault="00CE4C46">
            <w:pPr>
              <w:spacing w:before="60" w:after="120"/>
            </w:pPr>
            <w:r>
              <w:rPr>
                <w:color w:val="5B6274"/>
                <w:sz w:val="17"/>
              </w:rPr>
              <w:t>Le même son sert dans les deux sens : un retour immédiat quand un coup porte, quel que soit celui qui le donne.</w:t>
            </w:r>
          </w:p>
        </w:tc>
      </w:tr>
      <w:tr w:rsidR="00F43400" w14:paraId="3E18B5D2" w14:textId="77777777">
        <w:trPr>
          <w:cantSplit/>
        </w:trPr>
        <w:tc>
          <w:tcPr>
            <w:tcW w:w="567" w:type="dxa"/>
            <w:tcMar>
              <w:top w:w="60" w:type="dxa"/>
              <w:left w:w="0" w:type="dxa"/>
              <w:bottom w:w="60" w:type="dxa"/>
              <w:right w:w="0" w:type="dxa"/>
            </w:tcMar>
          </w:tcPr>
          <w:p w14:paraId="22D8170F" w14:textId="77777777" w:rsidR="00F43400" w:rsidRDefault="00CE4C46">
            <w:pPr>
              <w:spacing w:after="0"/>
              <w:jc w:val="center"/>
            </w:pPr>
            <w:r>
              <w:rPr>
                <w:b/>
                <w:color w:val="FFFFFF"/>
                <w:sz w:val="22"/>
                <w:shd w:val="clear" w:color="auto" w:fill="080D1C"/>
              </w:rPr>
              <w:t xml:space="preserve"> 3 </w:t>
            </w:r>
          </w:p>
        </w:tc>
        <w:tc>
          <w:tcPr>
            <w:tcW w:w="9071" w:type="dxa"/>
            <w:tcMar>
              <w:top w:w="40" w:type="dxa"/>
              <w:left w:w="120" w:type="dxa"/>
              <w:bottom w:w="60" w:type="dxa"/>
              <w:right w:w="0" w:type="dxa"/>
            </w:tcMar>
          </w:tcPr>
          <w:p w14:paraId="56F967ED" w14:textId="77777777" w:rsidR="00F43400" w:rsidRDefault="00CE4C46">
            <w:pPr>
              <w:spacing w:after="60"/>
            </w:pPr>
            <w:r>
              <w:rPr>
                <w:b/>
                <w:color w:val="080D1C"/>
                <w:sz w:val="19"/>
              </w:rPr>
              <w:t>Doser le mixage</w:t>
            </w:r>
          </w:p>
          <w:tbl>
            <w:tblPr>
              <w:tblW w:w="8845" w:type="dxa"/>
              <w:tblBorders>
                <w:top w:val="nil"/>
                <w:left w:val="nil"/>
                <w:bottom w:val="nil"/>
                <w:right w:val="nil"/>
                <w:insideH w:val="nil"/>
                <w:insideV w:val="nil"/>
              </w:tblBorders>
              <w:tblLayout w:type="fixed"/>
              <w:tblLook w:val="04A0" w:firstRow="1" w:lastRow="0" w:firstColumn="1" w:lastColumn="0" w:noHBand="0" w:noVBand="1"/>
            </w:tblPr>
            <w:tblGrid>
              <w:gridCol w:w="8845"/>
            </w:tblGrid>
            <w:tr w:rsidR="00F43400" w14:paraId="6C5F3D03" w14:textId="77777777">
              <w:tc>
                <w:tcPr>
                  <w:tcW w:w="8844" w:type="dxa"/>
                  <w:tcBorders>
                    <w:top w:val="nil"/>
                    <w:left w:val="single" w:sz="20" w:space="0" w:color="EC8697"/>
                    <w:bottom w:val="nil"/>
                    <w:right w:val="nil"/>
                  </w:tcBorders>
                  <w:shd w:val="clear" w:color="auto" w:fill="FDF1F3"/>
                  <w:tcMar>
                    <w:top w:w="100" w:type="dxa"/>
                    <w:left w:w="180" w:type="dxa"/>
                    <w:bottom w:w="100" w:type="dxa"/>
                    <w:right w:w="140" w:type="dxa"/>
                  </w:tcMar>
                </w:tcPr>
                <w:p w14:paraId="3914C1E5" w14:textId="77777777" w:rsidR="00F43400" w:rsidRDefault="00CE4C46">
                  <w:pPr>
                    <w:spacing w:after="0"/>
                  </w:pPr>
                  <w:r>
                    <w:rPr>
                      <w:sz w:val="18"/>
                    </w:rPr>
                    <w:t>« Pour le son en salle safe, baisse-le de 15 %. »</w:t>
                  </w:r>
                </w:p>
              </w:tc>
            </w:tr>
          </w:tbl>
          <w:p w14:paraId="1CB49F97" w14:textId="77777777" w:rsidR="00F43400" w:rsidRDefault="00F43400"/>
          <w:p w14:paraId="585B354D" w14:textId="77777777" w:rsidR="00F43400" w:rsidRDefault="00CE4C46">
            <w:pPr>
              <w:spacing w:before="60" w:after="120"/>
            </w:pPr>
            <w:r>
              <w:rPr>
                <w:color w:val="5B6274"/>
                <w:sz w:val="17"/>
              </w:rPr>
              <w:t>Un réglage chiffré plutôt qu'un « moins fort » vague : le résultat est prévisible et facile à réajuster (volume 0,5 → 0,425).</w:t>
            </w:r>
          </w:p>
        </w:tc>
      </w:tr>
      <w:tr w:rsidR="00F43400" w14:paraId="53B83803" w14:textId="77777777">
        <w:trPr>
          <w:cantSplit/>
        </w:trPr>
        <w:tc>
          <w:tcPr>
            <w:tcW w:w="567" w:type="dxa"/>
            <w:tcMar>
              <w:top w:w="60" w:type="dxa"/>
              <w:left w:w="0" w:type="dxa"/>
              <w:bottom w:w="60" w:type="dxa"/>
              <w:right w:w="0" w:type="dxa"/>
            </w:tcMar>
          </w:tcPr>
          <w:p w14:paraId="550413E0" w14:textId="77777777" w:rsidR="00F43400" w:rsidRDefault="00CE4C46">
            <w:pPr>
              <w:spacing w:after="0"/>
              <w:jc w:val="center"/>
            </w:pPr>
            <w:r>
              <w:rPr>
                <w:b/>
                <w:color w:val="FFFFFF"/>
                <w:sz w:val="22"/>
                <w:shd w:val="clear" w:color="auto" w:fill="080D1C"/>
              </w:rPr>
              <w:t xml:space="preserve"> 4 </w:t>
            </w:r>
          </w:p>
        </w:tc>
        <w:tc>
          <w:tcPr>
            <w:tcW w:w="9071" w:type="dxa"/>
            <w:tcMar>
              <w:top w:w="40" w:type="dxa"/>
              <w:left w:w="120" w:type="dxa"/>
              <w:bottom w:w="60" w:type="dxa"/>
              <w:right w:w="0" w:type="dxa"/>
            </w:tcMar>
          </w:tcPr>
          <w:p w14:paraId="187B695F" w14:textId="77777777" w:rsidR="00F43400" w:rsidRDefault="00CE4C46">
            <w:pPr>
              <w:spacing w:after="60"/>
            </w:pPr>
            <w:r>
              <w:rPr>
                <w:b/>
                <w:color w:val="080D1C"/>
                <w:sz w:val="19"/>
              </w:rPr>
              <w:t>Compléter un oubli</w:t>
            </w:r>
          </w:p>
          <w:tbl>
            <w:tblPr>
              <w:tblW w:w="8845" w:type="dxa"/>
              <w:tblBorders>
                <w:top w:val="nil"/>
                <w:left w:val="nil"/>
                <w:bottom w:val="nil"/>
                <w:right w:val="nil"/>
                <w:insideH w:val="nil"/>
                <w:insideV w:val="nil"/>
              </w:tblBorders>
              <w:tblLayout w:type="fixed"/>
              <w:tblLook w:val="04A0" w:firstRow="1" w:lastRow="0" w:firstColumn="1" w:lastColumn="0" w:noHBand="0" w:noVBand="1"/>
            </w:tblPr>
            <w:tblGrid>
              <w:gridCol w:w="8845"/>
            </w:tblGrid>
            <w:tr w:rsidR="00F43400" w14:paraId="1F618546" w14:textId="77777777">
              <w:tc>
                <w:tcPr>
                  <w:tcW w:w="8844" w:type="dxa"/>
                  <w:tcBorders>
                    <w:top w:val="nil"/>
                    <w:left w:val="single" w:sz="20" w:space="0" w:color="EC8697"/>
                    <w:bottom w:val="nil"/>
                    <w:right w:val="nil"/>
                  </w:tcBorders>
                  <w:shd w:val="clear" w:color="auto" w:fill="FDF1F3"/>
                  <w:tcMar>
                    <w:top w:w="100" w:type="dxa"/>
                    <w:left w:w="180" w:type="dxa"/>
                    <w:bottom w:w="100" w:type="dxa"/>
                    <w:right w:w="140" w:type="dxa"/>
                  </w:tcMar>
                </w:tcPr>
                <w:p w14:paraId="518611B1" w14:textId="77777777" w:rsidR="00F43400" w:rsidRDefault="00CE4C46">
                  <w:pPr>
                    <w:spacing w:after="0"/>
                  </w:pPr>
                  <w:r>
                    <w:rPr>
                      <w:sz w:val="18"/>
                    </w:rPr>
                    <w:t>« Pour son_touche_entrant, fais en sorte que quand le joueur est en train de jouer et accède au menu pause, il y ait le son. »</w:t>
                  </w:r>
                </w:p>
              </w:tc>
            </w:tr>
          </w:tbl>
          <w:p w14:paraId="7B429D53" w14:textId="77777777" w:rsidR="00F43400" w:rsidRDefault="00F43400"/>
          <w:p w14:paraId="459A839F" w14:textId="77777777" w:rsidR="00F43400" w:rsidRDefault="00CE4C46">
            <w:pPr>
              <w:spacing w:before="60" w:after="120"/>
            </w:pPr>
            <w:r>
              <w:rPr>
                <w:color w:val="5B6274"/>
                <w:sz w:val="17"/>
              </w:rPr>
              <w:t>L'ouverture de la pause n'avait pas de retour sonore : le son est joué juste après la mise en pause des autres sons pour ne pas être coupé.</w:t>
            </w:r>
          </w:p>
        </w:tc>
      </w:tr>
      <w:tr w:rsidR="00F43400" w14:paraId="49EFD8F5" w14:textId="77777777">
        <w:trPr>
          <w:cantSplit/>
        </w:trPr>
        <w:tc>
          <w:tcPr>
            <w:tcW w:w="567" w:type="dxa"/>
            <w:tcMar>
              <w:top w:w="60" w:type="dxa"/>
              <w:left w:w="0" w:type="dxa"/>
              <w:bottom w:w="60" w:type="dxa"/>
              <w:right w:w="0" w:type="dxa"/>
            </w:tcMar>
          </w:tcPr>
          <w:p w14:paraId="5D49AF58" w14:textId="77777777" w:rsidR="00F43400" w:rsidRDefault="00CE4C46">
            <w:pPr>
              <w:spacing w:after="0"/>
              <w:jc w:val="center"/>
            </w:pPr>
            <w:r>
              <w:rPr>
                <w:b/>
                <w:color w:val="FFFFFF"/>
                <w:sz w:val="22"/>
                <w:shd w:val="clear" w:color="auto" w:fill="080D1C"/>
              </w:rPr>
              <w:t xml:space="preserve"> 5 </w:t>
            </w:r>
          </w:p>
        </w:tc>
        <w:tc>
          <w:tcPr>
            <w:tcW w:w="9071" w:type="dxa"/>
            <w:tcMar>
              <w:top w:w="40" w:type="dxa"/>
              <w:left w:w="120" w:type="dxa"/>
              <w:bottom w:w="60" w:type="dxa"/>
              <w:right w:w="0" w:type="dxa"/>
            </w:tcMar>
          </w:tcPr>
          <w:p w14:paraId="6ED89E27" w14:textId="77777777" w:rsidR="00F43400" w:rsidRDefault="00CE4C46">
            <w:pPr>
              <w:spacing w:after="60"/>
            </w:pPr>
            <w:r>
              <w:rPr>
                <w:b/>
                <w:color w:val="080D1C"/>
                <w:sz w:val="19"/>
              </w:rPr>
              <w:t>Nouveaux sons pour les nouvelles mécaniques</w:t>
            </w:r>
          </w:p>
          <w:tbl>
            <w:tblPr>
              <w:tblW w:w="8845" w:type="dxa"/>
              <w:tblBorders>
                <w:top w:val="nil"/>
                <w:left w:val="nil"/>
                <w:bottom w:val="nil"/>
                <w:right w:val="nil"/>
                <w:insideH w:val="nil"/>
                <w:insideV w:val="nil"/>
              </w:tblBorders>
              <w:tblLayout w:type="fixed"/>
              <w:tblLook w:val="04A0" w:firstRow="1" w:lastRow="0" w:firstColumn="1" w:lastColumn="0" w:noHBand="0" w:noVBand="1"/>
            </w:tblPr>
            <w:tblGrid>
              <w:gridCol w:w="8845"/>
            </w:tblGrid>
            <w:tr w:rsidR="00F43400" w14:paraId="1410F070" w14:textId="77777777">
              <w:tc>
                <w:tcPr>
                  <w:tcW w:w="8844" w:type="dxa"/>
                  <w:tcBorders>
                    <w:top w:val="nil"/>
                    <w:left w:val="single" w:sz="20" w:space="0" w:color="EC8697"/>
                    <w:bottom w:val="nil"/>
                    <w:right w:val="nil"/>
                  </w:tcBorders>
                  <w:shd w:val="clear" w:color="auto" w:fill="FDF1F3"/>
                  <w:tcMar>
                    <w:top w:w="100" w:type="dxa"/>
                    <w:left w:w="180" w:type="dxa"/>
                    <w:bottom w:w="100" w:type="dxa"/>
                    <w:right w:w="140" w:type="dxa"/>
                  </w:tcMar>
                </w:tcPr>
                <w:p w14:paraId="0738408C" w14:textId="77777777" w:rsidR="00F43400" w:rsidRDefault="00CE4C46">
                  <w:pPr>
                    <w:spacing w:after="0"/>
                  </w:pPr>
                  <w:r>
                    <w:rPr>
                      <w:sz w:val="18"/>
                    </w:rPr>
                    <w:t>« Le son cristal_brisé doit se lancer quand on brise un cristal de n'importe quelle couleur. Le son stone_break se lance à chaque fois qu'on casse n'importe quel caillou. »</w:t>
                  </w:r>
                </w:p>
              </w:tc>
            </w:tr>
          </w:tbl>
          <w:p w14:paraId="68E4A74A" w14:textId="77777777" w:rsidR="00F43400" w:rsidRDefault="00F43400"/>
          <w:p w14:paraId="26F2C156" w14:textId="77777777" w:rsidR="00F43400" w:rsidRDefault="00CE4C46">
            <w:pPr>
              <w:spacing w:before="60" w:after="120"/>
            </w:pPr>
            <w:r>
              <w:rPr>
                <w:color w:val="5B6274"/>
                <w:sz w:val="17"/>
              </w:rPr>
              <w:t>Préciser « de n'importe quelle couleur » garantit que les quatre biomes sont couverts par un seul appel.</w:t>
            </w:r>
          </w:p>
        </w:tc>
      </w:tr>
      <w:tr w:rsidR="00F43400" w14:paraId="707E6A48" w14:textId="77777777">
        <w:trPr>
          <w:cantSplit/>
        </w:trPr>
        <w:tc>
          <w:tcPr>
            <w:tcW w:w="567" w:type="dxa"/>
            <w:tcMar>
              <w:top w:w="60" w:type="dxa"/>
              <w:left w:w="0" w:type="dxa"/>
              <w:bottom w:w="60" w:type="dxa"/>
              <w:right w:w="0" w:type="dxa"/>
            </w:tcMar>
          </w:tcPr>
          <w:p w14:paraId="11630B3E" w14:textId="77777777" w:rsidR="00F43400" w:rsidRDefault="00CE4C46">
            <w:pPr>
              <w:spacing w:after="0"/>
              <w:jc w:val="center"/>
            </w:pPr>
            <w:r>
              <w:rPr>
                <w:b/>
                <w:color w:val="FFFFFF"/>
                <w:sz w:val="22"/>
                <w:shd w:val="clear" w:color="auto" w:fill="080D1C"/>
              </w:rPr>
              <w:t xml:space="preserve"> 6 </w:t>
            </w:r>
          </w:p>
        </w:tc>
        <w:tc>
          <w:tcPr>
            <w:tcW w:w="9071" w:type="dxa"/>
            <w:tcMar>
              <w:top w:w="40" w:type="dxa"/>
              <w:left w:w="120" w:type="dxa"/>
              <w:bottom w:w="60" w:type="dxa"/>
              <w:right w:w="0" w:type="dxa"/>
            </w:tcMar>
          </w:tcPr>
          <w:p w14:paraId="1FB31401" w14:textId="77777777" w:rsidR="00F43400" w:rsidRDefault="00CE4C46">
            <w:pPr>
              <w:spacing w:after="60"/>
            </w:pPr>
            <w:r>
              <w:rPr>
                <w:b/>
                <w:color w:val="080D1C"/>
                <w:sz w:val="19"/>
              </w:rPr>
              <w:t>Suivre l'ajout d'un ennemi</w:t>
            </w:r>
          </w:p>
          <w:tbl>
            <w:tblPr>
              <w:tblW w:w="8845" w:type="dxa"/>
              <w:tblBorders>
                <w:top w:val="nil"/>
                <w:left w:val="nil"/>
                <w:bottom w:val="nil"/>
                <w:right w:val="nil"/>
                <w:insideH w:val="nil"/>
                <w:insideV w:val="nil"/>
              </w:tblBorders>
              <w:tblLayout w:type="fixed"/>
              <w:tblLook w:val="04A0" w:firstRow="1" w:lastRow="0" w:firstColumn="1" w:lastColumn="0" w:noHBand="0" w:noVBand="1"/>
            </w:tblPr>
            <w:tblGrid>
              <w:gridCol w:w="8845"/>
            </w:tblGrid>
            <w:tr w:rsidR="00F43400" w14:paraId="5F972E4E" w14:textId="77777777">
              <w:tc>
                <w:tcPr>
                  <w:tcW w:w="8844" w:type="dxa"/>
                  <w:tcBorders>
                    <w:top w:val="nil"/>
                    <w:left w:val="single" w:sz="20" w:space="0" w:color="EC8697"/>
                    <w:bottom w:val="nil"/>
                    <w:right w:val="nil"/>
                  </w:tcBorders>
                  <w:shd w:val="clear" w:color="auto" w:fill="FDF1F3"/>
                  <w:tcMar>
                    <w:top w:w="100" w:type="dxa"/>
                    <w:left w:w="180" w:type="dxa"/>
                    <w:bottom w:w="100" w:type="dxa"/>
                    <w:right w:w="140" w:type="dxa"/>
                  </w:tcMar>
                </w:tcPr>
                <w:p w14:paraId="341332F8" w14:textId="77777777" w:rsidR="00F43400" w:rsidRDefault="00CE4C46">
                  <w:pPr>
                    <w:spacing w:after="0"/>
                  </w:pPr>
                  <w:r>
                    <w:rPr>
                      <w:sz w:val="18"/>
                    </w:rPr>
                    <w:t>« On a un nouvel ennemi, crystal_enemy : pour n'importe quelle couleur, lance le son laser_de_zinzin. »</w:t>
                  </w:r>
                </w:p>
              </w:tc>
            </w:tr>
          </w:tbl>
          <w:p w14:paraId="45D85AD9" w14:textId="77777777" w:rsidR="00F43400" w:rsidRDefault="00F43400"/>
          <w:p w14:paraId="182221FB" w14:textId="77777777" w:rsidR="00F43400" w:rsidRDefault="00CE4C46">
            <w:pPr>
              <w:spacing w:before="60" w:after="120"/>
            </w:pPr>
            <w:r>
              <w:rPr>
                <w:color w:val="5B6274"/>
                <w:sz w:val="17"/>
              </w:rPr>
              <w:t>Le son part au moment où le rayon est tiré, après la charge : il ne joue pas si le joueur interrompt la charge.</w:t>
            </w:r>
          </w:p>
        </w:tc>
      </w:tr>
      <w:tr w:rsidR="00F43400" w14:paraId="7527BBF7" w14:textId="77777777">
        <w:trPr>
          <w:cantSplit/>
        </w:trPr>
        <w:tc>
          <w:tcPr>
            <w:tcW w:w="567" w:type="dxa"/>
            <w:tcMar>
              <w:top w:w="60" w:type="dxa"/>
              <w:left w:w="0" w:type="dxa"/>
              <w:bottom w:w="60" w:type="dxa"/>
              <w:right w:w="0" w:type="dxa"/>
            </w:tcMar>
          </w:tcPr>
          <w:p w14:paraId="3CC02CAA" w14:textId="77777777" w:rsidR="00F43400" w:rsidRDefault="00CE4C46">
            <w:pPr>
              <w:spacing w:after="0"/>
              <w:jc w:val="center"/>
            </w:pPr>
            <w:r>
              <w:rPr>
                <w:b/>
                <w:color w:val="FFFFFF"/>
                <w:sz w:val="22"/>
                <w:shd w:val="clear" w:color="auto" w:fill="080D1C"/>
              </w:rPr>
              <w:t xml:space="preserve"> 7 </w:t>
            </w:r>
          </w:p>
        </w:tc>
        <w:tc>
          <w:tcPr>
            <w:tcW w:w="9071" w:type="dxa"/>
            <w:tcMar>
              <w:top w:w="40" w:type="dxa"/>
              <w:left w:w="120" w:type="dxa"/>
              <w:bottom w:w="60" w:type="dxa"/>
              <w:right w:w="0" w:type="dxa"/>
            </w:tcMar>
          </w:tcPr>
          <w:p w14:paraId="337E4DCD" w14:textId="77777777" w:rsidR="00F43400" w:rsidRDefault="00CE4C46">
            <w:pPr>
              <w:spacing w:after="60"/>
            </w:pPr>
            <w:r>
              <w:rPr>
                <w:b/>
                <w:color w:val="080D1C"/>
                <w:sz w:val="19"/>
              </w:rPr>
              <w:t>Compléter le parcours solo</w:t>
            </w:r>
          </w:p>
          <w:tbl>
            <w:tblPr>
              <w:tblW w:w="8845" w:type="dxa"/>
              <w:tblBorders>
                <w:top w:val="nil"/>
                <w:left w:val="nil"/>
                <w:bottom w:val="nil"/>
                <w:right w:val="nil"/>
                <w:insideH w:val="nil"/>
                <w:insideV w:val="nil"/>
              </w:tblBorders>
              <w:tblLayout w:type="fixed"/>
              <w:tblLook w:val="04A0" w:firstRow="1" w:lastRow="0" w:firstColumn="1" w:lastColumn="0" w:noHBand="0" w:noVBand="1"/>
            </w:tblPr>
            <w:tblGrid>
              <w:gridCol w:w="8845"/>
            </w:tblGrid>
            <w:tr w:rsidR="00F43400" w14:paraId="0E5213A1" w14:textId="77777777">
              <w:tc>
                <w:tcPr>
                  <w:tcW w:w="8844" w:type="dxa"/>
                  <w:tcBorders>
                    <w:top w:val="nil"/>
                    <w:left w:val="single" w:sz="20" w:space="0" w:color="EC8697"/>
                    <w:bottom w:val="nil"/>
                    <w:right w:val="nil"/>
                  </w:tcBorders>
                  <w:shd w:val="clear" w:color="auto" w:fill="FDF1F3"/>
                  <w:tcMar>
                    <w:top w:w="100" w:type="dxa"/>
                    <w:left w:w="180" w:type="dxa"/>
                    <w:bottom w:w="100" w:type="dxa"/>
                    <w:right w:w="140" w:type="dxa"/>
                  </w:tcMar>
                </w:tcPr>
                <w:p w14:paraId="0F7B755C" w14:textId="77777777" w:rsidR="00F43400" w:rsidRDefault="00CE4C46">
                  <w:pPr>
                    <w:spacing w:after="0"/>
                  </w:pPr>
                  <w:r>
                    <w:rPr>
                      <w:sz w:val="18"/>
                    </w:rPr>
                    <w:t>« Quand je joue en mode solo, je passe par l'étape où je peux choisir entre jouer ou faire un tutoriel, mais je n'ai pas les sons pour les boutons : mets-les. »</w:t>
                  </w:r>
                </w:p>
              </w:tc>
            </w:tr>
          </w:tbl>
          <w:p w14:paraId="7DC7CCB8" w14:textId="77777777" w:rsidR="00F43400" w:rsidRDefault="00F43400"/>
          <w:p w14:paraId="7505A8C0" w14:textId="77777777" w:rsidR="00F43400" w:rsidRDefault="00CE4C46">
            <w:pPr>
              <w:spacing w:before="60" w:after="120"/>
            </w:pPr>
            <w:r>
              <w:rPr>
                <w:color w:val="5B6274"/>
                <w:sz w:val="17"/>
              </w:rPr>
              <w:t>Le nouvel écran « Jouer / Tutoriel » reçoit les mêmes règles sonores que les autres menus : le parcours reste cohérent.</w:t>
            </w:r>
          </w:p>
        </w:tc>
      </w:tr>
    </w:tbl>
    <w:p w14:paraId="1062FA6E" w14:textId="77777777" w:rsidR="00F43400" w:rsidRDefault="00F43400">
      <w:pPr>
        <w:spacing w:after="40"/>
      </w:pPr>
    </w:p>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9639"/>
      </w:tblGrid>
      <w:tr w:rsidR="00F43400" w14:paraId="1CF97070" w14:textId="77777777">
        <w:tc>
          <w:tcPr>
            <w:tcW w:w="9638" w:type="dxa"/>
            <w:tcBorders>
              <w:top w:val="nil"/>
              <w:left w:val="single" w:sz="24" w:space="0" w:color="FFAC80"/>
              <w:bottom w:val="nil"/>
              <w:right w:val="nil"/>
            </w:tcBorders>
            <w:shd w:val="clear" w:color="auto" w:fill="F6F7FA"/>
            <w:tcMar>
              <w:top w:w="140" w:type="dxa"/>
              <w:left w:w="200" w:type="dxa"/>
              <w:bottom w:w="120" w:type="dxa"/>
              <w:right w:w="160" w:type="dxa"/>
            </w:tcMar>
          </w:tcPr>
          <w:p w14:paraId="402DFFA4" w14:textId="77777777" w:rsidR="00F43400" w:rsidRDefault="00CE4C46">
            <w:pPr>
              <w:spacing w:after="60"/>
            </w:pPr>
            <w:r>
              <w:rPr>
                <w:b/>
                <w:color w:val="080D1C"/>
                <w:sz w:val="19"/>
              </w:rPr>
              <w:t>Enseignement</w:t>
            </w:r>
          </w:p>
          <w:p w14:paraId="3FB4FA77" w14:textId="77777777" w:rsidR="00F43400" w:rsidRDefault="00CE4C46">
            <w:pPr>
              <w:spacing w:after="80"/>
            </w:pPr>
            <w:r>
              <w:rPr>
                <w:sz w:val="19"/>
              </w:rPr>
              <w:t xml:space="preserve">Ce que cette séquence nous a appris : un bon prompt décrit le </w:t>
            </w:r>
            <w:r>
              <w:rPr>
                <w:b/>
                <w:sz w:val="19"/>
              </w:rPr>
              <w:t>contexte de jeu</w:t>
            </w:r>
            <w:r>
              <w:rPr>
                <w:sz w:val="19"/>
              </w:rPr>
              <w:t xml:space="preserve"> (qui, où, quand) et les </w:t>
            </w:r>
            <w:r>
              <w:rPr>
                <w:b/>
                <w:sz w:val="19"/>
              </w:rPr>
              <w:t>exceptions</w:t>
            </w:r>
            <w:r>
              <w:rPr>
                <w:sz w:val="19"/>
              </w:rPr>
              <w:t xml:space="preserve"> (« uniquement », « n'importe quel type d'ennemi »). Les prompts suivants complètent le premier au fil du développement, à mesure que de nouveaux écrans et de nouveaux ennemis sont ajoutés.</w:t>
            </w:r>
          </w:p>
        </w:tc>
      </w:tr>
    </w:tbl>
    <w:p w14:paraId="285B3DEC" w14:textId="77777777" w:rsidR="00F43400" w:rsidRDefault="00F43400">
      <w:pPr>
        <w:spacing w:after="40"/>
      </w:pPr>
    </w:p>
    <w:tbl>
      <w:tblPr>
        <w:tblW w:w="9639" w:type="dxa"/>
        <w:tblBorders>
          <w:top w:val="nil"/>
          <w:left w:val="nil"/>
          <w:bottom w:val="nil"/>
          <w:right w:val="nil"/>
          <w:insideH w:val="nil"/>
          <w:insideV w:val="nil"/>
        </w:tblBorders>
        <w:tblLayout w:type="fixed"/>
        <w:tblLook w:val="04A0" w:firstRow="1" w:lastRow="0" w:firstColumn="1" w:lastColumn="0" w:noHBand="0" w:noVBand="1"/>
      </w:tblPr>
      <w:tblGrid>
        <w:gridCol w:w="9639"/>
      </w:tblGrid>
      <w:tr w:rsidR="00F43400" w14:paraId="46BA287A" w14:textId="77777777">
        <w:tc>
          <w:tcPr>
            <w:tcW w:w="9638" w:type="dxa"/>
            <w:tcBorders>
              <w:top w:val="nil"/>
              <w:left w:val="single" w:sz="24" w:space="0" w:color="E5484D"/>
              <w:bottom w:val="nil"/>
              <w:right w:val="nil"/>
            </w:tcBorders>
            <w:shd w:val="clear" w:color="auto" w:fill="F6F7FA"/>
            <w:tcMar>
              <w:top w:w="140" w:type="dxa"/>
              <w:left w:w="200" w:type="dxa"/>
              <w:bottom w:w="120" w:type="dxa"/>
              <w:right w:w="160" w:type="dxa"/>
            </w:tcMar>
          </w:tcPr>
          <w:p w14:paraId="4F635A47" w14:textId="77777777" w:rsidR="00F43400" w:rsidRDefault="00CE4C46">
            <w:pPr>
              <w:spacing w:after="60"/>
            </w:pPr>
            <w:r>
              <w:rPr>
                <w:b/>
                <w:color w:val="080D1C"/>
                <w:sz w:val="19"/>
              </w:rPr>
              <w:t>À compléter par l'équipe</w:t>
            </w:r>
          </w:p>
          <w:p w14:paraId="318B43F0" w14:textId="77777777" w:rsidR="00F43400" w:rsidRDefault="00CE4C46">
            <w:pPr>
              <w:spacing w:after="80"/>
            </w:pPr>
            <w:r>
              <w:rPr>
                <w:sz w:val="19"/>
              </w:rPr>
              <w:t>Les prompts utilisés par Lino (génération, lumière, pause, tutoriel, ennemi cristal) et par Inas (zoom en duo, ennemis, difficulté) sont à ajouter ici avant le dépôt, sur le même modèle : le prompt exact, puis ce qu'il a permis et ce que nous avons vérifié.</w:t>
            </w:r>
          </w:p>
        </w:tc>
      </w:tr>
    </w:tbl>
    <w:p w14:paraId="6EAFA570" w14:textId="77777777" w:rsidR="00F43400" w:rsidRDefault="00F43400">
      <w:pPr>
        <w:spacing w:after="40"/>
      </w:pPr>
    </w:p>
    <w:p w14:paraId="636AA0B6" w14:textId="77777777" w:rsidR="00F43400" w:rsidRDefault="00CE4C46">
      <w:pPr>
        <w:keepNext/>
        <w:pageBreakBefore/>
        <w:spacing w:after="0"/>
      </w:pPr>
      <w:r>
        <w:rPr>
          <w:b/>
          <w:color w:val="EC8697"/>
          <w:sz w:val="17"/>
        </w:rPr>
        <w:t>10 · ANNEXES</w:t>
      </w:r>
    </w:p>
    <w:p w14:paraId="0CA45D08" w14:textId="77777777" w:rsidR="00F43400" w:rsidRDefault="00CE4C46">
      <w:pPr>
        <w:pStyle w:val="Titre1"/>
      </w:pPr>
      <w:bookmarkStart w:id="9" w:name="_Toc242912687"/>
      <w:r>
        <w:t>Crédits, ressources et organisation</w:t>
      </w:r>
      <w:bookmarkEnd w:id="9"/>
    </w:p>
    <w:p w14:paraId="1891B980" w14:textId="77777777" w:rsidR="00F43400" w:rsidRDefault="00CE4C46">
      <w:pPr>
        <w:pStyle w:val="Titre2"/>
      </w:pPr>
      <w:r>
        <w:t>Équipe et rôles</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2721"/>
        <w:gridCol w:w="1701"/>
        <w:gridCol w:w="5217"/>
      </w:tblGrid>
      <w:tr w:rsidR="00F43400" w14:paraId="18E67E86" w14:textId="77777777">
        <w:trPr>
          <w:cantSplit/>
          <w:tblHeader/>
          <w:jc w:val="center"/>
        </w:trPr>
        <w:tc>
          <w:tcPr>
            <w:tcW w:w="2721" w:type="dxa"/>
            <w:tcBorders>
              <w:top w:val="nil"/>
              <w:left w:val="nil"/>
              <w:bottom w:val="single" w:sz="4" w:space="0" w:color="D9DCE4"/>
              <w:right w:val="nil"/>
            </w:tcBorders>
            <w:shd w:val="clear" w:color="auto" w:fill="080D1C"/>
            <w:tcMar>
              <w:top w:w="60" w:type="dxa"/>
              <w:left w:w="100" w:type="dxa"/>
              <w:bottom w:w="60" w:type="dxa"/>
              <w:right w:w="100" w:type="dxa"/>
            </w:tcMar>
          </w:tcPr>
          <w:p w14:paraId="298622D1" w14:textId="77777777" w:rsidR="00F43400" w:rsidRDefault="00CE4C46">
            <w:pPr>
              <w:spacing w:after="0" w:line="252" w:lineRule="auto"/>
            </w:pPr>
            <w:r>
              <w:rPr>
                <w:b/>
                <w:color w:val="FFFFFF"/>
                <w:sz w:val="17"/>
              </w:rPr>
              <w:t>Membre</w:t>
            </w:r>
          </w:p>
        </w:tc>
        <w:tc>
          <w:tcPr>
            <w:tcW w:w="1701" w:type="dxa"/>
            <w:tcBorders>
              <w:top w:val="nil"/>
              <w:left w:val="nil"/>
              <w:bottom w:val="single" w:sz="4" w:space="0" w:color="D9DCE4"/>
              <w:right w:val="nil"/>
            </w:tcBorders>
            <w:shd w:val="clear" w:color="auto" w:fill="080D1C"/>
            <w:tcMar>
              <w:top w:w="60" w:type="dxa"/>
              <w:left w:w="100" w:type="dxa"/>
              <w:bottom w:w="60" w:type="dxa"/>
              <w:right w:w="100" w:type="dxa"/>
            </w:tcMar>
          </w:tcPr>
          <w:p w14:paraId="19F27210" w14:textId="77777777" w:rsidR="00F43400" w:rsidRDefault="00CE4C46">
            <w:pPr>
              <w:spacing w:after="0" w:line="252" w:lineRule="auto"/>
            </w:pPr>
            <w:r>
              <w:rPr>
                <w:b/>
                <w:color w:val="FFFFFF"/>
                <w:sz w:val="17"/>
              </w:rPr>
              <w:t>Rôle</w:t>
            </w:r>
          </w:p>
        </w:tc>
        <w:tc>
          <w:tcPr>
            <w:tcW w:w="5216" w:type="dxa"/>
            <w:tcBorders>
              <w:top w:val="nil"/>
              <w:left w:val="nil"/>
              <w:bottom w:val="single" w:sz="4" w:space="0" w:color="D9DCE4"/>
              <w:right w:val="nil"/>
            </w:tcBorders>
            <w:shd w:val="clear" w:color="auto" w:fill="080D1C"/>
            <w:tcMar>
              <w:top w:w="60" w:type="dxa"/>
              <w:left w:w="100" w:type="dxa"/>
              <w:bottom w:w="60" w:type="dxa"/>
              <w:right w:w="100" w:type="dxa"/>
            </w:tcMar>
          </w:tcPr>
          <w:p w14:paraId="050E83E4" w14:textId="77777777" w:rsidR="00F43400" w:rsidRDefault="00CE4C46">
            <w:pPr>
              <w:spacing w:after="0" w:line="252" w:lineRule="auto"/>
            </w:pPr>
            <w:r>
              <w:rPr>
                <w:b/>
                <w:color w:val="FFFFFF"/>
                <w:sz w:val="17"/>
              </w:rPr>
              <w:t>Contributions principales</w:t>
            </w:r>
          </w:p>
        </w:tc>
      </w:tr>
      <w:tr w:rsidR="00F43400" w14:paraId="7DB3EFC3" w14:textId="77777777">
        <w:trPr>
          <w:cantSplit/>
          <w:jc w:val="center"/>
        </w:trPr>
        <w:tc>
          <w:tcPr>
            <w:tcW w:w="2721" w:type="dxa"/>
            <w:tcBorders>
              <w:top w:val="nil"/>
              <w:left w:val="nil"/>
              <w:bottom w:val="single" w:sz="4" w:space="0" w:color="D9DCE4"/>
              <w:right w:val="nil"/>
            </w:tcBorders>
            <w:tcMar>
              <w:top w:w="60" w:type="dxa"/>
              <w:left w:w="100" w:type="dxa"/>
              <w:bottom w:w="60" w:type="dxa"/>
              <w:right w:w="100" w:type="dxa"/>
            </w:tcMar>
          </w:tcPr>
          <w:p w14:paraId="5D909319" w14:textId="77777777" w:rsidR="00F43400" w:rsidRDefault="00CE4C46">
            <w:pPr>
              <w:spacing w:after="0" w:line="252" w:lineRule="auto"/>
            </w:pPr>
            <w:r>
              <w:rPr>
                <w:sz w:val="17"/>
              </w:rPr>
              <w:t>Liku Soane Liku o Hihifo Iloai</w:t>
            </w:r>
          </w:p>
        </w:tc>
        <w:tc>
          <w:tcPr>
            <w:tcW w:w="1701" w:type="dxa"/>
            <w:tcBorders>
              <w:top w:val="nil"/>
              <w:left w:val="nil"/>
              <w:bottom w:val="single" w:sz="4" w:space="0" w:color="D9DCE4"/>
              <w:right w:val="nil"/>
            </w:tcBorders>
            <w:tcMar>
              <w:top w:w="60" w:type="dxa"/>
              <w:left w:w="100" w:type="dxa"/>
              <w:bottom w:w="60" w:type="dxa"/>
              <w:right w:w="100" w:type="dxa"/>
            </w:tcMar>
          </w:tcPr>
          <w:p w14:paraId="0E681DAC" w14:textId="77777777" w:rsidR="00F43400" w:rsidRDefault="00CE4C46">
            <w:pPr>
              <w:spacing w:after="0" w:line="252" w:lineRule="auto"/>
            </w:pPr>
            <w:r>
              <w:rPr>
                <w:sz w:val="17"/>
              </w:rPr>
              <w:t>Chef de projet</w:t>
            </w:r>
          </w:p>
        </w:tc>
        <w:tc>
          <w:tcPr>
            <w:tcW w:w="5216" w:type="dxa"/>
            <w:tcBorders>
              <w:top w:val="nil"/>
              <w:left w:val="nil"/>
              <w:bottom w:val="single" w:sz="4" w:space="0" w:color="D9DCE4"/>
              <w:right w:val="nil"/>
            </w:tcBorders>
            <w:tcMar>
              <w:top w:w="60" w:type="dxa"/>
              <w:left w:w="100" w:type="dxa"/>
              <w:bottom w:w="60" w:type="dxa"/>
              <w:right w:w="100" w:type="dxa"/>
            </w:tcMar>
          </w:tcPr>
          <w:p w14:paraId="4B46FF10" w14:textId="77777777" w:rsidR="00F43400" w:rsidRDefault="00CE4C46">
            <w:pPr>
              <w:spacing w:after="0" w:line="252" w:lineRule="auto"/>
            </w:pPr>
            <w:r>
              <w:rPr>
                <w:sz w:val="17"/>
              </w:rPr>
              <w:t>Suivi et rapports, dossier game design, sons (choix des fichiers, intégration, mixage), écrans des commandes solo et duo, notice technique</w:t>
            </w:r>
          </w:p>
        </w:tc>
      </w:tr>
      <w:tr w:rsidR="00F43400" w14:paraId="66FE0D5F" w14:textId="77777777">
        <w:trPr>
          <w:cantSplit/>
          <w:jc w:val="center"/>
        </w:trPr>
        <w:tc>
          <w:tcPr>
            <w:tcW w:w="2721" w:type="dxa"/>
            <w:tcBorders>
              <w:top w:val="nil"/>
              <w:left w:val="nil"/>
              <w:bottom w:val="single" w:sz="4" w:space="0" w:color="D9DCE4"/>
              <w:right w:val="nil"/>
            </w:tcBorders>
            <w:shd w:val="clear" w:color="auto" w:fill="F6F7FA"/>
            <w:tcMar>
              <w:top w:w="60" w:type="dxa"/>
              <w:left w:w="100" w:type="dxa"/>
              <w:bottom w:w="60" w:type="dxa"/>
              <w:right w:w="100" w:type="dxa"/>
            </w:tcMar>
          </w:tcPr>
          <w:p w14:paraId="7B01FBB4" w14:textId="77777777" w:rsidR="00F43400" w:rsidRDefault="00CE4C46">
            <w:pPr>
              <w:spacing w:after="0" w:line="252" w:lineRule="auto"/>
            </w:pPr>
            <w:r>
              <w:rPr>
                <w:sz w:val="17"/>
              </w:rPr>
              <w:t>Lino Volle</w:t>
            </w:r>
          </w:p>
        </w:tc>
        <w:tc>
          <w:tcPr>
            <w:tcW w:w="1701" w:type="dxa"/>
            <w:tcBorders>
              <w:top w:val="nil"/>
              <w:left w:val="nil"/>
              <w:bottom w:val="single" w:sz="4" w:space="0" w:color="D9DCE4"/>
              <w:right w:val="nil"/>
            </w:tcBorders>
            <w:shd w:val="clear" w:color="auto" w:fill="F6F7FA"/>
            <w:tcMar>
              <w:top w:w="60" w:type="dxa"/>
              <w:left w:w="100" w:type="dxa"/>
              <w:bottom w:w="60" w:type="dxa"/>
              <w:right w:w="100" w:type="dxa"/>
            </w:tcMar>
          </w:tcPr>
          <w:p w14:paraId="16222FF0" w14:textId="77777777" w:rsidR="00F43400" w:rsidRDefault="00CE4C46">
            <w:pPr>
              <w:spacing w:after="0" w:line="252" w:lineRule="auto"/>
            </w:pPr>
            <w:r>
              <w:rPr>
                <w:sz w:val="17"/>
              </w:rPr>
              <w:t>Développement</w:t>
            </w:r>
          </w:p>
        </w:tc>
        <w:tc>
          <w:tcPr>
            <w:tcW w:w="5216" w:type="dxa"/>
            <w:tcBorders>
              <w:top w:val="nil"/>
              <w:left w:val="nil"/>
              <w:bottom w:val="single" w:sz="4" w:space="0" w:color="D9DCE4"/>
              <w:right w:val="nil"/>
            </w:tcBorders>
            <w:shd w:val="clear" w:color="auto" w:fill="F6F7FA"/>
            <w:tcMar>
              <w:top w:w="60" w:type="dxa"/>
              <w:left w:w="100" w:type="dxa"/>
              <w:bottom w:w="60" w:type="dxa"/>
              <w:right w:w="100" w:type="dxa"/>
            </w:tcMar>
          </w:tcPr>
          <w:p w14:paraId="3895D44B" w14:textId="77777777" w:rsidR="00F43400" w:rsidRDefault="00CE4C46">
            <w:pPr>
              <w:spacing w:after="0" w:line="252" w:lineRule="auto"/>
            </w:pPr>
            <w:r>
              <w:rPr>
                <w:sz w:val="17"/>
              </w:rPr>
              <w:t>Code du jeu : génération procédurale, biomes, lumière et optimisation sur la borne, pause, tutoriel, écran Jouer / Tutoriel, ennemi cristal</w:t>
            </w:r>
          </w:p>
        </w:tc>
      </w:tr>
      <w:tr w:rsidR="00F43400" w14:paraId="33745122" w14:textId="77777777">
        <w:trPr>
          <w:cantSplit/>
          <w:jc w:val="center"/>
        </w:trPr>
        <w:tc>
          <w:tcPr>
            <w:tcW w:w="2721" w:type="dxa"/>
            <w:tcBorders>
              <w:top w:val="nil"/>
              <w:left w:val="nil"/>
              <w:bottom w:val="single" w:sz="4" w:space="0" w:color="D9DCE4"/>
              <w:right w:val="nil"/>
            </w:tcBorders>
            <w:tcMar>
              <w:top w:w="60" w:type="dxa"/>
              <w:left w:w="100" w:type="dxa"/>
              <w:bottom w:w="60" w:type="dxa"/>
              <w:right w:w="100" w:type="dxa"/>
            </w:tcMar>
          </w:tcPr>
          <w:p w14:paraId="3B53E455" w14:textId="77777777" w:rsidR="00F43400" w:rsidRDefault="00CE4C46">
            <w:pPr>
              <w:spacing w:after="0" w:line="252" w:lineRule="auto"/>
            </w:pPr>
            <w:r>
              <w:rPr>
                <w:sz w:val="17"/>
              </w:rPr>
              <w:t>Inas Ouarich</w:t>
            </w:r>
          </w:p>
        </w:tc>
        <w:tc>
          <w:tcPr>
            <w:tcW w:w="1701" w:type="dxa"/>
            <w:tcBorders>
              <w:top w:val="nil"/>
              <w:left w:val="nil"/>
              <w:bottom w:val="single" w:sz="4" w:space="0" w:color="D9DCE4"/>
              <w:right w:val="nil"/>
            </w:tcBorders>
            <w:tcMar>
              <w:top w:w="60" w:type="dxa"/>
              <w:left w:w="100" w:type="dxa"/>
              <w:bottom w:w="60" w:type="dxa"/>
              <w:right w:w="100" w:type="dxa"/>
            </w:tcMar>
          </w:tcPr>
          <w:p w14:paraId="1C6B5D29" w14:textId="77777777" w:rsidR="00F43400" w:rsidRDefault="00CE4C46">
            <w:pPr>
              <w:spacing w:after="0" w:line="252" w:lineRule="auto"/>
            </w:pPr>
            <w:r>
              <w:rPr>
                <w:sz w:val="17"/>
              </w:rPr>
              <w:t>Graphismes et cartes</w:t>
            </w:r>
          </w:p>
        </w:tc>
        <w:tc>
          <w:tcPr>
            <w:tcW w:w="5216" w:type="dxa"/>
            <w:tcBorders>
              <w:top w:val="nil"/>
              <w:left w:val="nil"/>
              <w:bottom w:val="single" w:sz="4" w:space="0" w:color="D9DCE4"/>
              <w:right w:val="nil"/>
            </w:tcBorders>
            <w:tcMar>
              <w:top w:w="60" w:type="dxa"/>
              <w:left w:w="100" w:type="dxa"/>
              <w:bottom w:w="60" w:type="dxa"/>
              <w:right w:w="100" w:type="dxa"/>
            </w:tcMar>
          </w:tcPr>
          <w:p w14:paraId="5DE19DEC" w14:textId="77777777" w:rsidR="00F43400" w:rsidRDefault="00CE4C46">
            <w:pPr>
              <w:spacing w:after="0" w:line="252" w:lineRule="auto"/>
            </w:pPr>
            <w:r>
              <w:rPr>
                <w:sz w:val="17"/>
              </w:rPr>
              <w:t>Sprites, interface et boutons, cailloux des biomes, salle safe sous Tiled, zoom de la caméra en duo, nouveaux ennemis, difficulté progressive</w:t>
            </w:r>
          </w:p>
        </w:tc>
      </w:tr>
    </w:tbl>
    <w:p w14:paraId="10595C7F" w14:textId="77777777" w:rsidR="00F43400" w:rsidRDefault="00F43400">
      <w:pPr>
        <w:spacing w:after="40"/>
      </w:pPr>
    </w:p>
    <w:p w14:paraId="4F3E3121" w14:textId="77777777" w:rsidR="00F43400" w:rsidRDefault="00CE4C46">
      <w:pPr>
        <w:pStyle w:val="Titre2"/>
      </w:pPr>
      <w:r>
        <w:t>Ressources utilisées</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1362"/>
        <w:gridCol w:w="4195"/>
        <w:gridCol w:w="4082"/>
      </w:tblGrid>
      <w:tr w:rsidR="00F43400" w14:paraId="17EDA8BD" w14:textId="77777777">
        <w:trPr>
          <w:cantSplit/>
          <w:tblHeader/>
          <w:jc w:val="center"/>
        </w:trPr>
        <w:tc>
          <w:tcPr>
            <w:tcW w:w="1361" w:type="dxa"/>
            <w:tcBorders>
              <w:top w:val="nil"/>
              <w:left w:val="nil"/>
              <w:bottom w:val="single" w:sz="4" w:space="0" w:color="D9DCE4"/>
              <w:right w:val="nil"/>
            </w:tcBorders>
            <w:shd w:val="clear" w:color="auto" w:fill="080D1C"/>
            <w:tcMar>
              <w:top w:w="60" w:type="dxa"/>
              <w:left w:w="100" w:type="dxa"/>
              <w:bottom w:w="60" w:type="dxa"/>
              <w:right w:w="100" w:type="dxa"/>
            </w:tcMar>
          </w:tcPr>
          <w:p w14:paraId="1FEF9349" w14:textId="77777777" w:rsidR="00F43400" w:rsidRDefault="00CE4C46">
            <w:pPr>
              <w:spacing w:after="0" w:line="252" w:lineRule="auto"/>
            </w:pPr>
            <w:r>
              <w:rPr>
                <w:b/>
                <w:color w:val="FFFFFF"/>
                <w:sz w:val="17"/>
              </w:rPr>
              <w:t>Ressource</w:t>
            </w:r>
          </w:p>
        </w:tc>
        <w:tc>
          <w:tcPr>
            <w:tcW w:w="4195" w:type="dxa"/>
            <w:tcBorders>
              <w:top w:val="nil"/>
              <w:left w:val="nil"/>
              <w:bottom w:val="single" w:sz="4" w:space="0" w:color="D9DCE4"/>
              <w:right w:val="nil"/>
            </w:tcBorders>
            <w:shd w:val="clear" w:color="auto" w:fill="080D1C"/>
            <w:tcMar>
              <w:top w:w="60" w:type="dxa"/>
              <w:left w:w="100" w:type="dxa"/>
              <w:bottom w:w="60" w:type="dxa"/>
              <w:right w:w="100" w:type="dxa"/>
            </w:tcMar>
          </w:tcPr>
          <w:p w14:paraId="44F21842" w14:textId="77777777" w:rsidR="00F43400" w:rsidRDefault="00CE4C46">
            <w:pPr>
              <w:spacing w:after="0" w:line="252" w:lineRule="auto"/>
            </w:pPr>
            <w:r>
              <w:rPr>
                <w:b/>
                <w:color w:val="FFFFFF"/>
                <w:sz w:val="17"/>
              </w:rPr>
              <w:t>Source</w:t>
            </w:r>
          </w:p>
        </w:tc>
        <w:tc>
          <w:tcPr>
            <w:tcW w:w="4082" w:type="dxa"/>
            <w:tcBorders>
              <w:top w:val="nil"/>
              <w:left w:val="nil"/>
              <w:bottom w:val="single" w:sz="4" w:space="0" w:color="D9DCE4"/>
              <w:right w:val="nil"/>
            </w:tcBorders>
            <w:shd w:val="clear" w:color="auto" w:fill="080D1C"/>
            <w:tcMar>
              <w:top w:w="60" w:type="dxa"/>
              <w:left w:w="100" w:type="dxa"/>
              <w:bottom w:w="60" w:type="dxa"/>
              <w:right w:w="100" w:type="dxa"/>
            </w:tcMar>
          </w:tcPr>
          <w:p w14:paraId="1699736C" w14:textId="77777777" w:rsidR="00F43400" w:rsidRDefault="00CE4C46">
            <w:pPr>
              <w:spacing w:after="0" w:line="252" w:lineRule="auto"/>
            </w:pPr>
            <w:r>
              <w:rPr>
                <w:b/>
                <w:color w:val="FFFFFF"/>
                <w:sz w:val="17"/>
              </w:rPr>
              <w:t>Usage</w:t>
            </w:r>
          </w:p>
        </w:tc>
      </w:tr>
      <w:tr w:rsidR="00F43400" w14:paraId="1439267D" w14:textId="77777777">
        <w:trPr>
          <w:cantSplit/>
          <w:jc w:val="center"/>
        </w:trPr>
        <w:tc>
          <w:tcPr>
            <w:tcW w:w="1361" w:type="dxa"/>
            <w:tcBorders>
              <w:top w:val="nil"/>
              <w:left w:val="nil"/>
              <w:bottom w:val="single" w:sz="4" w:space="0" w:color="D9DCE4"/>
              <w:right w:val="nil"/>
            </w:tcBorders>
            <w:tcMar>
              <w:top w:w="60" w:type="dxa"/>
              <w:left w:w="100" w:type="dxa"/>
              <w:bottom w:w="60" w:type="dxa"/>
              <w:right w:w="100" w:type="dxa"/>
            </w:tcMar>
          </w:tcPr>
          <w:p w14:paraId="136F1E79" w14:textId="77777777" w:rsidR="00F43400" w:rsidRDefault="00CE4C46">
            <w:pPr>
              <w:spacing w:after="0" w:line="252" w:lineRule="auto"/>
            </w:pPr>
            <w:r>
              <w:rPr>
                <w:sz w:val="17"/>
              </w:rPr>
              <w:t>Moteur</w:t>
            </w:r>
          </w:p>
        </w:tc>
        <w:tc>
          <w:tcPr>
            <w:tcW w:w="4195" w:type="dxa"/>
            <w:tcBorders>
              <w:top w:val="nil"/>
              <w:left w:val="nil"/>
              <w:bottom w:val="single" w:sz="4" w:space="0" w:color="D9DCE4"/>
              <w:right w:val="nil"/>
            </w:tcBorders>
            <w:tcMar>
              <w:top w:w="60" w:type="dxa"/>
              <w:left w:w="100" w:type="dxa"/>
              <w:bottom w:w="60" w:type="dxa"/>
              <w:right w:w="100" w:type="dxa"/>
            </w:tcMar>
          </w:tcPr>
          <w:p w14:paraId="28F0CA32" w14:textId="77777777" w:rsidR="00F43400" w:rsidRDefault="00CE4C46">
            <w:pPr>
              <w:spacing w:after="0" w:line="252" w:lineRule="auto"/>
            </w:pPr>
            <w:r>
              <w:rPr>
                <w:sz w:val="17"/>
              </w:rPr>
              <w:t>Phaser 3.80.1 (CDN jsDelivr)</w:t>
            </w:r>
          </w:p>
        </w:tc>
        <w:tc>
          <w:tcPr>
            <w:tcW w:w="4082" w:type="dxa"/>
            <w:tcBorders>
              <w:top w:val="nil"/>
              <w:left w:val="nil"/>
              <w:bottom w:val="single" w:sz="4" w:space="0" w:color="D9DCE4"/>
              <w:right w:val="nil"/>
            </w:tcBorders>
            <w:tcMar>
              <w:top w:w="60" w:type="dxa"/>
              <w:left w:w="100" w:type="dxa"/>
              <w:bottom w:w="60" w:type="dxa"/>
              <w:right w:w="100" w:type="dxa"/>
            </w:tcMar>
          </w:tcPr>
          <w:p w14:paraId="3889A985" w14:textId="77777777" w:rsidR="00F43400" w:rsidRDefault="00CE4C46">
            <w:pPr>
              <w:spacing w:after="0" w:line="252" w:lineRule="auto"/>
            </w:pPr>
            <w:r>
              <w:rPr>
                <w:sz w:val="17"/>
              </w:rPr>
              <w:t>Jeu, physique Arcade, sons, tweens</w:t>
            </w:r>
          </w:p>
        </w:tc>
      </w:tr>
      <w:tr w:rsidR="00F43400" w14:paraId="4F426483" w14:textId="77777777">
        <w:trPr>
          <w:cantSplit/>
          <w:jc w:val="center"/>
        </w:trPr>
        <w:tc>
          <w:tcPr>
            <w:tcW w:w="1361" w:type="dxa"/>
            <w:tcBorders>
              <w:top w:val="nil"/>
              <w:left w:val="nil"/>
              <w:bottom w:val="single" w:sz="4" w:space="0" w:color="D9DCE4"/>
              <w:right w:val="nil"/>
            </w:tcBorders>
            <w:shd w:val="clear" w:color="auto" w:fill="F6F7FA"/>
            <w:tcMar>
              <w:top w:w="60" w:type="dxa"/>
              <w:left w:w="100" w:type="dxa"/>
              <w:bottom w:w="60" w:type="dxa"/>
              <w:right w:w="100" w:type="dxa"/>
            </w:tcMar>
          </w:tcPr>
          <w:p w14:paraId="6F8654B6" w14:textId="77777777" w:rsidR="00F43400" w:rsidRDefault="00CE4C46">
            <w:pPr>
              <w:spacing w:after="0" w:line="252" w:lineRule="auto"/>
            </w:pPr>
            <w:r>
              <w:rPr>
                <w:sz w:val="17"/>
              </w:rPr>
              <w:t>Graphismes</w:t>
            </w:r>
          </w:p>
        </w:tc>
        <w:tc>
          <w:tcPr>
            <w:tcW w:w="4195" w:type="dxa"/>
            <w:tcBorders>
              <w:top w:val="nil"/>
              <w:left w:val="nil"/>
              <w:bottom w:val="single" w:sz="4" w:space="0" w:color="D9DCE4"/>
              <w:right w:val="nil"/>
            </w:tcBorders>
            <w:shd w:val="clear" w:color="auto" w:fill="F6F7FA"/>
            <w:tcMar>
              <w:top w:w="60" w:type="dxa"/>
              <w:left w:w="100" w:type="dxa"/>
              <w:bottom w:w="60" w:type="dxa"/>
              <w:right w:w="100" w:type="dxa"/>
            </w:tcMar>
          </w:tcPr>
          <w:p w14:paraId="0F6CB904" w14:textId="77777777" w:rsidR="00F43400" w:rsidRDefault="00CE4C46">
            <w:pPr>
              <w:spacing w:after="0" w:line="252" w:lineRule="auto"/>
            </w:pPr>
            <w:r>
              <w:rPr>
                <w:sz w:val="17"/>
              </w:rPr>
              <w:t>CraftPix.net : Top-down pixel dungeon, Ruined temple top-down</w:t>
            </w:r>
          </w:p>
        </w:tc>
        <w:tc>
          <w:tcPr>
            <w:tcW w:w="4082" w:type="dxa"/>
            <w:tcBorders>
              <w:top w:val="nil"/>
              <w:left w:val="nil"/>
              <w:bottom w:val="single" w:sz="4" w:space="0" w:color="D9DCE4"/>
              <w:right w:val="nil"/>
            </w:tcBorders>
            <w:shd w:val="clear" w:color="auto" w:fill="F6F7FA"/>
            <w:tcMar>
              <w:top w:w="60" w:type="dxa"/>
              <w:left w:w="100" w:type="dxa"/>
              <w:bottom w:w="60" w:type="dxa"/>
              <w:right w:w="100" w:type="dxa"/>
            </w:tcMar>
          </w:tcPr>
          <w:p w14:paraId="59027B55" w14:textId="77777777" w:rsidR="00F43400" w:rsidRDefault="00CE4C46">
            <w:pPr>
              <w:spacing w:after="0" w:line="252" w:lineRule="auto"/>
            </w:pPr>
            <w:r>
              <w:rPr>
                <w:sz w:val="17"/>
              </w:rPr>
              <w:t>Tuiles, personnages, décor de la salle safe, retravaillés</w:t>
            </w:r>
          </w:p>
        </w:tc>
      </w:tr>
      <w:tr w:rsidR="00F43400" w14:paraId="76B60692" w14:textId="77777777">
        <w:trPr>
          <w:cantSplit/>
          <w:jc w:val="center"/>
        </w:trPr>
        <w:tc>
          <w:tcPr>
            <w:tcW w:w="1361" w:type="dxa"/>
            <w:tcBorders>
              <w:top w:val="nil"/>
              <w:left w:val="nil"/>
              <w:bottom w:val="single" w:sz="4" w:space="0" w:color="D9DCE4"/>
              <w:right w:val="nil"/>
            </w:tcBorders>
            <w:tcMar>
              <w:top w:w="60" w:type="dxa"/>
              <w:left w:w="100" w:type="dxa"/>
              <w:bottom w:w="60" w:type="dxa"/>
              <w:right w:w="100" w:type="dxa"/>
            </w:tcMar>
          </w:tcPr>
          <w:p w14:paraId="4116E05D" w14:textId="77777777" w:rsidR="00F43400" w:rsidRDefault="00CE4C46">
            <w:pPr>
              <w:spacing w:after="0" w:line="252" w:lineRule="auto"/>
            </w:pPr>
            <w:r>
              <w:rPr>
                <w:sz w:val="17"/>
              </w:rPr>
              <w:t>Cartes</w:t>
            </w:r>
          </w:p>
        </w:tc>
        <w:tc>
          <w:tcPr>
            <w:tcW w:w="4195" w:type="dxa"/>
            <w:tcBorders>
              <w:top w:val="nil"/>
              <w:left w:val="nil"/>
              <w:bottom w:val="single" w:sz="4" w:space="0" w:color="D9DCE4"/>
              <w:right w:val="nil"/>
            </w:tcBorders>
            <w:tcMar>
              <w:top w:w="60" w:type="dxa"/>
              <w:left w:w="100" w:type="dxa"/>
              <w:bottom w:w="60" w:type="dxa"/>
              <w:right w:w="100" w:type="dxa"/>
            </w:tcMar>
          </w:tcPr>
          <w:p w14:paraId="25AA2368" w14:textId="77777777" w:rsidR="00F43400" w:rsidRDefault="00CE4C46">
            <w:pPr>
              <w:spacing w:after="0" w:line="252" w:lineRule="auto"/>
            </w:pPr>
            <w:r>
              <w:rPr>
                <w:sz w:val="17"/>
              </w:rPr>
              <w:t>Tiled Map Editor</w:t>
            </w:r>
          </w:p>
        </w:tc>
        <w:tc>
          <w:tcPr>
            <w:tcW w:w="4082" w:type="dxa"/>
            <w:tcBorders>
              <w:top w:val="nil"/>
              <w:left w:val="nil"/>
              <w:bottom w:val="single" w:sz="4" w:space="0" w:color="D9DCE4"/>
              <w:right w:val="nil"/>
            </w:tcBorders>
            <w:tcMar>
              <w:top w:w="60" w:type="dxa"/>
              <w:left w:w="100" w:type="dxa"/>
              <w:bottom w:w="60" w:type="dxa"/>
              <w:right w:w="100" w:type="dxa"/>
            </w:tcMar>
          </w:tcPr>
          <w:p w14:paraId="0B1D1B89" w14:textId="77777777" w:rsidR="00F43400" w:rsidRDefault="00CE4C46">
            <w:pPr>
              <w:spacing w:after="0" w:line="252" w:lineRule="auto"/>
            </w:pPr>
            <w:r>
              <w:rPr>
                <w:sz w:val="17"/>
              </w:rPr>
              <w:t>Salle safe (export .tmj)</w:t>
            </w:r>
          </w:p>
        </w:tc>
      </w:tr>
      <w:tr w:rsidR="00F43400" w14:paraId="41EF35F1" w14:textId="77777777">
        <w:trPr>
          <w:cantSplit/>
          <w:jc w:val="center"/>
        </w:trPr>
        <w:tc>
          <w:tcPr>
            <w:tcW w:w="1361" w:type="dxa"/>
            <w:tcBorders>
              <w:top w:val="nil"/>
              <w:left w:val="nil"/>
              <w:bottom w:val="single" w:sz="4" w:space="0" w:color="D9DCE4"/>
              <w:right w:val="nil"/>
            </w:tcBorders>
            <w:shd w:val="clear" w:color="auto" w:fill="F6F7FA"/>
            <w:tcMar>
              <w:top w:w="60" w:type="dxa"/>
              <w:left w:w="100" w:type="dxa"/>
              <w:bottom w:w="60" w:type="dxa"/>
              <w:right w:w="100" w:type="dxa"/>
            </w:tcMar>
          </w:tcPr>
          <w:p w14:paraId="40270AE5" w14:textId="77777777" w:rsidR="00F43400" w:rsidRDefault="00CE4C46">
            <w:pPr>
              <w:spacing w:after="0" w:line="252" w:lineRule="auto"/>
            </w:pPr>
            <w:r>
              <w:rPr>
                <w:sz w:val="17"/>
              </w:rPr>
              <w:t>Polices</w:t>
            </w:r>
          </w:p>
        </w:tc>
        <w:tc>
          <w:tcPr>
            <w:tcW w:w="4195" w:type="dxa"/>
            <w:tcBorders>
              <w:top w:val="nil"/>
              <w:left w:val="nil"/>
              <w:bottom w:val="single" w:sz="4" w:space="0" w:color="D9DCE4"/>
              <w:right w:val="nil"/>
            </w:tcBorders>
            <w:shd w:val="clear" w:color="auto" w:fill="F6F7FA"/>
            <w:tcMar>
              <w:top w:w="60" w:type="dxa"/>
              <w:left w:w="100" w:type="dxa"/>
              <w:bottom w:w="60" w:type="dxa"/>
              <w:right w:w="100" w:type="dxa"/>
            </w:tcMar>
          </w:tcPr>
          <w:p w14:paraId="34D9D6C6" w14:textId="77777777" w:rsidR="00F43400" w:rsidRDefault="00CE4C46">
            <w:pPr>
              <w:spacing w:after="0" w:line="252" w:lineRule="auto"/>
            </w:pPr>
            <w:r>
              <w:rPr>
                <w:sz w:val="17"/>
              </w:rPr>
              <w:t>Origin Tech (logo), Ethnocentric (boutons), Kallisto (textes)</w:t>
            </w:r>
          </w:p>
        </w:tc>
        <w:tc>
          <w:tcPr>
            <w:tcW w:w="4082" w:type="dxa"/>
            <w:tcBorders>
              <w:top w:val="nil"/>
              <w:left w:val="nil"/>
              <w:bottom w:val="single" w:sz="4" w:space="0" w:color="D9DCE4"/>
              <w:right w:val="nil"/>
            </w:tcBorders>
            <w:shd w:val="clear" w:color="auto" w:fill="F6F7FA"/>
            <w:tcMar>
              <w:top w:w="60" w:type="dxa"/>
              <w:left w:w="100" w:type="dxa"/>
              <w:bottom w:w="60" w:type="dxa"/>
              <w:right w:w="100" w:type="dxa"/>
            </w:tcMar>
          </w:tcPr>
          <w:p w14:paraId="24112CC5" w14:textId="77777777" w:rsidR="00F43400" w:rsidRDefault="00CE4C46">
            <w:pPr>
              <w:spacing w:after="0" w:line="252" w:lineRule="auto"/>
            </w:pPr>
            <w:r>
              <w:rPr>
                <w:sz w:val="17"/>
              </w:rPr>
              <w:t>Interface ; licence d'Origin Tech à vérifier</w:t>
            </w:r>
          </w:p>
        </w:tc>
      </w:tr>
      <w:tr w:rsidR="00F43400" w14:paraId="3160221C" w14:textId="77777777">
        <w:trPr>
          <w:cantSplit/>
          <w:jc w:val="center"/>
        </w:trPr>
        <w:tc>
          <w:tcPr>
            <w:tcW w:w="1361" w:type="dxa"/>
            <w:tcBorders>
              <w:top w:val="nil"/>
              <w:left w:val="nil"/>
              <w:bottom w:val="single" w:sz="4" w:space="0" w:color="D9DCE4"/>
              <w:right w:val="nil"/>
            </w:tcBorders>
            <w:tcMar>
              <w:top w:w="60" w:type="dxa"/>
              <w:left w:w="100" w:type="dxa"/>
              <w:bottom w:w="60" w:type="dxa"/>
              <w:right w:w="100" w:type="dxa"/>
            </w:tcMar>
          </w:tcPr>
          <w:p w14:paraId="10F5371F" w14:textId="77777777" w:rsidR="00F43400" w:rsidRDefault="00CE4C46">
            <w:pPr>
              <w:spacing w:after="0" w:line="252" w:lineRule="auto"/>
            </w:pPr>
            <w:r>
              <w:rPr>
                <w:sz w:val="17"/>
              </w:rPr>
              <w:t>Sons</w:t>
            </w:r>
          </w:p>
        </w:tc>
        <w:tc>
          <w:tcPr>
            <w:tcW w:w="4195" w:type="dxa"/>
            <w:tcBorders>
              <w:top w:val="nil"/>
              <w:left w:val="nil"/>
              <w:bottom w:val="single" w:sz="4" w:space="0" w:color="D9DCE4"/>
              <w:right w:val="nil"/>
            </w:tcBorders>
            <w:tcMar>
              <w:top w:w="60" w:type="dxa"/>
              <w:left w:w="100" w:type="dxa"/>
              <w:bottom w:w="60" w:type="dxa"/>
              <w:right w:w="100" w:type="dxa"/>
            </w:tcMar>
          </w:tcPr>
          <w:p w14:paraId="2A504833" w14:textId="77777777" w:rsidR="00F43400" w:rsidRDefault="00CE4C46">
            <w:pPr>
              <w:spacing w:after="0" w:line="252" w:lineRule="auto"/>
            </w:pPr>
            <w:r>
              <w:rPr>
                <w:sz w:val="17"/>
              </w:rPr>
              <w:t>Dossier assets/sons (13 fichiers)</w:t>
            </w:r>
          </w:p>
        </w:tc>
        <w:tc>
          <w:tcPr>
            <w:tcW w:w="4082" w:type="dxa"/>
            <w:tcBorders>
              <w:top w:val="nil"/>
              <w:left w:val="nil"/>
              <w:bottom w:val="single" w:sz="4" w:space="0" w:color="D9DCE4"/>
              <w:right w:val="nil"/>
            </w:tcBorders>
            <w:tcMar>
              <w:top w:w="60" w:type="dxa"/>
              <w:left w:w="100" w:type="dxa"/>
              <w:bottom w:w="60" w:type="dxa"/>
              <w:right w:w="100" w:type="dxa"/>
            </w:tcMar>
          </w:tcPr>
          <w:p w14:paraId="64EE9F3F" w14:textId="77777777" w:rsidR="00F43400" w:rsidRDefault="00CE4C46">
            <w:pPr>
              <w:spacing w:after="0" w:line="252" w:lineRule="auto"/>
            </w:pPr>
            <w:r>
              <w:rPr>
                <w:sz w:val="17"/>
              </w:rPr>
              <w:t>Musiques et bruitages ; sources à compléter dans les crédits</w:t>
            </w:r>
          </w:p>
        </w:tc>
      </w:tr>
      <w:tr w:rsidR="00F43400" w14:paraId="246A2DEB" w14:textId="77777777">
        <w:trPr>
          <w:cantSplit/>
          <w:jc w:val="center"/>
        </w:trPr>
        <w:tc>
          <w:tcPr>
            <w:tcW w:w="1361" w:type="dxa"/>
            <w:tcBorders>
              <w:top w:val="nil"/>
              <w:left w:val="nil"/>
              <w:bottom w:val="single" w:sz="4" w:space="0" w:color="D9DCE4"/>
              <w:right w:val="nil"/>
            </w:tcBorders>
            <w:shd w:val="clear" w:color="auto" w:fill="F6F7FA"/>
            <w:tcMar>
              <w:top w:w="60" w:type="dxa"/>
              <w:left w:w="100" w:type="dxa"/>
              <w:bottom w:w="60" w:type="dxa"/>
              <w:right w:w="100" w:type="dxa"/>
            </w:tcMar>
          </w:tcPr>
          <w:p w14:paraId="50094711" w14:textId="77777777" w:rsidR="00F43400" w:rsidRDefault="00CE4C46">
            <w:pPr>
              <w:spacing w:after="0" w:line="252" w:lineRule="auto"/>
            </w:pPr>
            <w:r>
              <w:rPr>
                <w:sz w:val="17"/>
              </w:rPr>
              <w:t>IA</w:t>
            </w:r>
          </w:p>
        </w:tc>
        <w:tc>
          <w:tcPr>
            <w:tcW w:w="4195" w:type="dxa"/>
            <w:tcBorders>
              <w:top w:val="nil"/>
              <w:left w:val="nil"/>
              <w:bottom w:val="single" w:sz="4" w:space="0" w:color="D9DCE4"/>
              <w:right w:val="nil"/>
            </w:tcBorders>
            <w:shd w:val="clear" w:color="auto" w:fill="F6F7FA"/>
            <w:tcMar>
              <w:top w:w="60" w:type="dxa"/>
              <w:left w:w="100" w:type="dxa"/>
              <w:bottom w:w="60" w:type="dxa"/>
              <w:right w:w="100" w:type="dxa"/>
            </w:tcMar>
          </w:tcPr>
          <w:p w14:paraId="0EF8282D" w14:textId="77777777" w:rsidR="00F43400" w:rsidRDefault="00CE4C46">
            <w:pPr>
              <w:spacing w:after="0" w:line="252" w:lineRule="auto"/>
            </w:pPr>
            <w:r>
              <w:rPr>
                <w:sz w:val="17"/>
              </w:rPr>
              <w:t>Claude (Anthropic) via Claude Code</w:t>
            </w:r>
          </w:p>
        </w:tc>
        <w:tc>
          <w:tcPr>
            <w:tcW w:w="4082" w:type="dxa"/>
            <w:tcBorders>
              <w:top w:val="nil"/>
              <w:left w:val="nil"/>
              <w:bottom w:val="single" w:sz="4" w:space="0" w:color="D9DCE4"/>
              <w:right w:val="nil"/>
            </w:tcBorders>
            <w:shd w:val="clear" w:color="auto" w:fill="F6F7FA"/>
            <w:tcMar>
              <w:top w:w="60" w:type="dxa"/>
              <w:left w:w="100" w:type="dxa"/>
              <w:bottom w:w="60" w:type="dxa"/>
              <w:right w:w="100" w:type="dxa"/>
            </w:tcMar>
          </w:tcPr>
          <w:p w14:paraId="612A0762" w14:textId="77777777" w:rsidR="00F43400" w:rsidRDefault="00CE4C46">
            <w:pPr>
              <w:spacing w:after="0" w:line="252" w:lineRule="auto"/>
            </w:pPr>
            <w:r>
              <w:rPr>
                <w:sz w:val="17"/>
              </w:rPr>
              <w:t>Intégration du code des sons (chapitre 09)</w:t>
            </w:r>
          </w:p>
        </w:tc>
      </w:tr>
    </w:tbl>
    <w:p w14:paraId="187058C1" w14:textId="77777777" w:rsidR="00F43400" w:rsidRDefault="00F43400">
      <w:pPr>
        <w:spacing w:after="40"/>
      </w:pPr>
    </w:p>
    <w:p w14:paraId="2909A96C" w14:textId="77777777" w:rsidR="00F43400" w:rsidRDefault="00CE4C46">
      <w:pPr>
        <w:pStyle w:val="Titre2"/>
      </w:pPr>
      <w:r>
        <w:t>Sons du jeu</w:t>
      </w:r>
    </w:p>
    <w:tbl>
      <w:tblPr>
        <w:tblW w:w="9639" w:type="dxa"/>
        <w:jc w:val="center"/>
        <w:tblBorders>
          <w:top w:val="nil"/>
          <w:left w:val="nil"/>
          <w:bottom w:val="nil"/>
          <w:right w:val="nil"/>
          <w:insideH w:val="nil"/>
          <w:insideV w:val="nil"/>
        </w:tblBorders>
        <w:tblLayout w:type="fixed"/>
        <w:tblLook w:val="04A0" w:firstRow="1" w:lastRow="0" w:firstColumn="1" w:lastColumn="0" w:noHBand="0" w:noVBand="1"/>
      </w:tblPr>
      <w:tblGrid>
        <w:gridCol w:w="3969"/>
        <w:gridCol w:w="5670"/>
      </w:tblGrid>
      <w:tr w:rsidR="00F43400" w14:paraId="3832B9E2" w14:textId="77777777">
        <w:trPr>
          <w:cantSplit/>
          <w:tblHeader/>
          <w:jc w:val="center"/>
        </w:trPr>
        <w:tc>
          <w:tcPr>
            <w:tcW w:w="3969" w:type="dxa"/>
            <w:tcBorders>
              <w:top w:val="nil"/>
              <w:left w:val="nil"/>
              <w:bottom w:val="single" w:sz="4" w:space="0" w:color="D9DCE4"/>
              <w:right w:val="nil"/>
            </w:tcBorders>
            <w:shd w:val="clear" w:color="auto" w:fill="080D1C"/>
            <w:tcMar>
              <w:top w:w="60" w:type="dxa"/>
              <w:left w:w="100" w:type="dxa"/>
              <w:bottom w:w="60" w:type="dxa"/>
              <w:right w:w="100" w:type="dxa"/>
            </w:tcMar>
          </w:tcPr>
          <w:p w14:paraId="72B56EBF" w14:textId="77777777" w:rsidR="00F43400" w:rsidRDefault="00CE4C46">
            <w:pPr>
              <w:spacing w:after="0" w:line="252" w:lineRule="auto"/>
            </w:pPr>
            <w:r>
              <w:rPr>
                <w:b/>
                <w:color w:val="FFFFFF"/>
                <w:sz w:val="17"/>
              </w:rPr>
              <w:t>Fichier</w:t>
            </w:r>
          </w:p>
        </w:tc>
        <w:tc>
          <w:tcPr>
            <w:tcW w:w="5669" w:type="dxa"/>
            <w:tcBorders>
              <w:top w:val="nil"/>
              <w:left w:val="nil"/>
              <w:bottom w:val="single" w:sz="4" w:space="0" w:color="D9DCE4"/>
              <w:right w:val="nil"/>
            </w:tcBorders>
            <w:shd w:val="clear" w:color="auto" w:fill="080D1C"/>
            <w:tcMar>
              <w:top w:w="60" w:type="dxa"/>
              <w:left w:w="100" w:type="dxa"/>
              <w:bottom w:w="60" w:type="dxa"/>
              <w:right w:w="100" w:type="dxa"/>
            </w:tcMar>
          </w:tcPr>
          <w:p w14:paraId="35667F69" w14:textId="77777777" w:rsidR="00F43400" w:rsidRDefault="00CE4C46">
            <w:pPr>
              <w:spacing w:after="0" w:line="252" w:lineRule="auto"/>
            </w:pPr>
            <w:r>
              <w:rPr>
                <w:b/>
                <w:color w:val="FFFFFF"/>
                <w:sz w:val="17"/>
              </w:rPr>
              <w:t>Quand il est joué</w:t>
            </w:r>
          </w:p>
        </w:tc>
      </w:tr>
      <w:tr w:rsidR="00F43400" w14:paraId="7EF77AF4" w14:textId="77777777">
        <w:trPr>
          <w:cantSplit/>
          <w:jc w:val="center"/>
        </w:trPr>
        <w:tc>
          <w:tcPr>
            <w:tcW w:w="3969" w:type="dxa"/>
            <w:tcBorders>
              <w:top w:val="nil"/>
              <w:left w:val="nil"/>
              <w:bottom w:val="single" w:sz="4" w:space="0" w:color="D9DCE4"/>
              <w:right w:val="nil"/>
            </w:tcBorders>
            <w:tcMar>
              <w:top w:w="60" w:type="dxa"/>
              <w:left w:w="100" w:type="dxa"/>
              <w:bottom w:w="60" w:type="dxa"/>
              <w:right w:w="100" w:type="dxa"/>
            </w:tcMar>
          </w:tcPr>
          <w:p w14:paraId="0D11EBAC" w14:textId="77777777" w:rsidR="00F43400" w:rsidRDefault="00CE4C46">
            <w:pPr>
              <w:spacing w:after="0" w:line="252" w:lineRule="auto"/>
            </w:pPr>
            <w:r>
              <w:rPr>
                <w:sz w:val="17"/>
              </w:rPr>
              <w:t>acceuil_son.mp3</w:t>
            </w:r>
          </w:p>
        </w:tc>
        <w:tc>
          <w:tcPr>
            <w:tcW w:w="5669" w:type="dxa"/>
            <w:tcBorders>
              <w:top w:val="nil"/>
              <w:left w:val="nil"/>
              <w:bottom w:val="single" w:sz="4" w:space="0" w:color="D9DCE4"/>
              <w:right w:val="nil"/>
            </w:tcBorders>
            <w:tcMar>
              <w:top w:w="60" w:type="dxa"/>
              <w:left w:w="100" w:type="dxa"/>
              <w:bottom w:w="60" w:type="dxa"/>
              <w:right w:w="100" w:type="dxa"/>
            </w:tcMar>
          </w:tcPr>
          <w:p w14:paraId="038ACD6D" w14:textId="77777777" w:rsidR="00F43400" w:rsidRDefault="00CE4C46">
            <w:pPr>
              <w:spacing w:after="0" w:line="252" w:lineRule="auto"/>
            </w:pPr>
            <w:r>
              <w:rPr>
                <w:sz w:val="17"/>
              </w:rPr>
              <w:t>Musique de l'accueil, du synopsis et des écrans d'informations</w:t>
            </w:r>
          </w:p>
        </w:tc>
      </w:tr>
      <w:tr w:rsidR="00F43400" w14:paraId="0EFBBAA8" w14:textId="77777777">
        <w:trPr>
          <w:cantSplit/>
          <w:jc w:val="center"/>
        </w:trPr>
        <w:tc>
          <w:tcPr>
            <w:tcW w:w="3969" w:type="dxa"/>
            <w:tcBorders>
              <w:top w:val="nil"/>
              <w:left w:val="nil"/>
              <w:bottom w:val="single" w:sz="4" w:space="0" w:color="D9DCE4"/>
              <w:right w:val="nil"/>
            </w:tcBorders>
            <w:shd w:val="clear" w:color="auto" w:fill="F6F7FA"/>
            <w:tcMar>
              <w:top w:w="60" w:type="dxa"/>
              <w:left w:w="100" w:type="dxa"/>
              <w:bottom w:w="60" w:type="dxa"/>
              <w:right w:w="100" w:type="dxa"/>
            </w:tcMar>
          </w:tcPr>
          <w:p w14:paraId="7734D0DB" w14:textId="77777777" w:rsidR="00F43400" w:rsidRDefault="00CE4C46">
            <w:pPr>
              <w:spacing w:after="0" w:line="252" w:lineRule="auto"/>
            </w:pPr>
            <w:r>
              <w:rPr>
                <w:sz w:val="17"/>
              </w:rPr>
              <w:t>fond_sonore.mp3</w:t>
            </w:r>
          </w:p>
        </w:tc>
        <w:tc>
          <w:tcPr>
            <w:tcW w:w="5669" w:type="dxa"/>
            <w:tcBorders>
              <w:top w:val="nil"/>
              <w:left w:val="nil"/>
              <w:bottom w:val="single" w:sz="4" w:space="0" w:color="D9DCE4"/>
              <w:right w:val="nil"/>
            </w:tcBorders>
            <w:shd w:val="clear" w:color="auto" w:fill="F6F7FA"/>
            <w:tcMar>
              <w:top w:w="60" w:type="dxa"/>
              <w:left w:w="100" w:type="dxa"/>
              <w:bottom w:w="60" w:type="dxa"/>
              <w:right w:w="100" w:type="dxa"/>
            </w:tcMar>
          </w:tcPr>
          <w:p w14:paraId="403D6941" w14:textId="77777777" w:rsidR="00F43400" w:rsidRDefault="00CE4C46">
            <w:pPr>
              <w:spacing w:after="0" w:line="252" w:lineRule="auto"/>
            </w:pPr>
            <w:r>
              <w:rPr>
                <w:sz w:val="17"/>
              </w:rPr>
              <w:t>Musique des mines, en boucle ; mise en pause dans la salle safe puis reprise au même endroit</w:t>
            </w:r>
          </w:p>
        </w:tc>
      </w:tr>
      <w:tr w:rsidR="00F43400" w14:paraId="40C70500" w14:textId="77777777">
        <w:trPr>
          <w:cantSplit/>
          <w:jc w:val="center"/>
        </w:trPr>
        <w:tc>
          <w:tcPr>
            <w:tcW w:w="3969" w:type="dxa"/>
            <w:tcBorders>
              <w:top w:val="nil"/>
              <w:left w:val="nil"/>
              <w:bottom w:val="single" w:sz="4" w:space="0" w:color="D9DCE4"/>
              <w:right w:val="nil"/>
            </w:tcBorders>
            <w:tcMar>
              <w:top w:w="60" w:type="dxa"/>
              <w:left w:w="100" w:type="dxa"/>
              <w:bottom w:w="60" w:type="dxa"/>
              <w:right w:w="100" w:type="dxa"/>
            </w:tcMar>
          </w:tcPr>
          <w:p w14:paraId="6A3482EA" w14:textId="77777777" w:rsidR="00F43400" w:rsidRDefault="00CE4C46">
            <w:pPr>
              <w:spacing w:after="0" w:line="252" w:lineRule="auto"/>
            </w:pPr>
            <w:r>
              <w:rPr>
                <w:sz w:val="17"/>
              </w:rPr>
              <w:t>ambiance_map_safe.mp3</w:t>
            </w:r>
          </w:p>
        </w:tc>
        <w:tc>
          <w:tcPr>
            <w:tcW w:w="5669" w:type="dxa"/>
            <w:tcBorders>
              <w:top w:val="nil"/>
              <w:left w:val="nil"/>
              <w:bottom w:val="single" w:sz="4" w:space="0" w:color="D9DCE4"/>
              <w:right w:val="nil"/>
            </w:tcBorders>
            <w:tcMar>
              <w:top w:w="60" w:type="dxa"/>
              <w:left w:w="100" w:type="dxa"/>
              <w:bottom w:w="60" w:type="dxa"/>
              <w:right w:w="100" w:type="dxa"/>
            </w:tcMar>
          </w:tcPr>
          <w:p w14:paraId="7B8F3A93" w14:textId="77777777" w:rsidR="00F43400" w:rsidRDefault="00CE4C46">
            <w:pPr>
              <w:spacing w:after="0" w:line="252" w:lineRule="auto"/>
            </w:pPr>
            <w:r>
              <w:rPr>
                <w:sz w:val="17"/>
              </w:rPr>
              <w:t>Ambiance de la salle safe, 15 % plus bas que la musique des mines</w:t>
            </w:r>
          </w:p>
        </w:tc>
      </w:tr>
      <w:tr w:rsidR="00F43400" w14:paraId="79D8ABDD" w14:textId="77777777">
        <w:trPr>
          <w:cantSplit/>
          <w:jc w:val="center"/>
        </w:trPr>
        <w:tc>
          <w:tcPr>
            <w:tcW w:w="3969" w:type="dxa"/>
            <w:tcBorders>
              <w:top w:val="nil"/>
              <w:left w:val="nil"/>
              <w:bottom w:val="single" w:sz="4" w:space="0" w:color="D9DCE4"/>
              <w:right w:val="nil"/>
            </w:tcBorders>
            <w:shd w:val="clear" w:color="auto" w:fill="F6F7FA"/>
            <w:tcMar>
              <w:top w:w="60" w:type="dxa"/>
              <w:left w:w="100" w:type="dxa"/>
              <w:bottom w:w="60" w:type="dxa"/>
              <w:right w:w="100" w:type="dxa"/>
            </w:tcMar>
          </w:tcPr>
          <w:p w14:paraId="2E17A48C" w14:textId="77777777" w:rsidR="00F43400" w:rsidRDefault="00CE4C46">
            <w:pPr>
              <w:spacing w:after="0" w:line="252" w:lineRule="auto"/>
            </w:pPr>
            <w:r>
              <w:rPr>
                <w:sz w:val="17"/>
              </w:rPr>
              <w:t>music_game_over.mp3</w:t>
            </w:r>
          </w:p>
        </w:tc>
        <w:tc>
          <w:tcPr>
            <w:tcW w:w="5669" w:type="dxa"/>
            <w:tcBorders>
              <w:top w:val="nil"/>
              <w:left w:val="nil"/>
              <w:bottom w:val="single" w:sz="4" w:space="0" w:color="D9DCE4"/>
              <w:right w:val="nil"/>
            </w:tcBorders>
            <w:shd w:val="clear" w:color="auto" w:fill="F6F7FA"/>
            <w:tcMar>
              <w:top w:w="60" w:type="dxa"/>
              <w:left w:w="100" w:type="dxa"/>
              <w:bottom w:w="60" w:type="dxa"/>
              <w:right w:w="100" w:type="dxa"/>
            </w:tcMar>
          </w:tcPr>
          <w:p w14:paraId="5C1056A4" w14:textId="77777777" w:rsidR="00F43400" w:rsidRDefault="00CE4C46">
            <w:pPr>
              <w:spacing w:after="0" w:line="252" w:lineRule="auto"/>
            </w:pPr>
            <w:r>
              <w:rPr>
                <w:sz w:val="17"/>
              </w:rPr>
              <w:t>Écran de game over</w:t>
            </w:r>
          </w:p>
        </w:tc>
      </w:tr>
      <w:tr w:rsidR="00F43400" w14:paraId="5E4F0DE8" w14:textId="77777777">
        <w:trPr>
          <w:cantSplit/>
          <w:jc w:val="center"/>
        </w:trPr>
        <w:tc>
          <w:tcPr>
            <w:tcW w:w="3969" w:type="dxa"/>
            <w:tcBorders>
              <w:top w:val="nil"/>
              <w:left w:val="nil"/>
              <w:bottom w:val="single" w:sz="4" w:space="0" w:color="D9DCE4"/>
              <w:right w:val="nil"/>
            </w:tcBorders>
            <w:tcMar>
              <w:top w:w="60" w:type="dxa"/>
              <w:left w:w="100" w:type="dxa"/>
              <w:bottom w:w="60" w:type="dxa"/>
              <w:right w:w="100" w:type="dxa"/>
            </w:tcMar>
          </w:tcPr>
          <w:p w14:paraId="084638C5" w14:textId="77777777" w:rsidR="00F43400" w:rsidRDefault="00CE4C46">
            <w:pPr>
              <w:spacing w:after="0" w:line="252" w:lineRule="auto"/>
            </w:pPr>
            <w:r>
              <w:rPr>
                <w:sz w:val="17"/>
              </w:rPr>
              <w:t>ladder.mp3</w:t>
            </w:r>
          </w:p>
        </w:tc>
        <w:tc>
          <w:tcPr>
            <w:tcW w:w="5669" w:type="dxa"/>
            <w:tcBorders>
              <w:top w:val="nil"/>
              <w:left w:val="nil"/>
              <w:bottom w:val="single" w:sz="4" w:space="0" w:color="D9DCE4"/>
              <w:right w:val="nil"/>
            </w:tcBorders>
            <w:tcMar>
              <w:top w:w="60" w:type="dxa"/>
              <w:left w:w="100" w:type="dxa"/>
              <w:bottom w:w="60" w:type="dxa"/>
              <w:right w:w="100" w:type="dxa"/>
            </w:tcMar>
          </w:tcPr>
          <w:p w14:paraId="08FC9E3C" w14:textId="77777777" w:rsidR="00F43400" w:rsidRDefault="00CE4C46">
            <w:pPr>
              <w:spacing w:after="0" w:line="252" w:lineRule="auto"/>
            </w:pPr>
            <w:r>
              <w:rPr>
                <w:sz w:val="17"/>
              </w:rPr>
              <w:t>Descente ou montée d'échelle</w:t>
            </w:r>
          </w:p>
        </w:tc>
      </w:tr>
      <w:tr w:rsidR="00F43400" w14:paraId="5256369F" w14:textId="77777777">
        <w:trPr>
          <w:cantSplit/>
          <w:jc w:val="center"/>
        </w:trPr>
        <w:tc>
          <w:tcPr>
            <w:tcW w:w="3969" w:type="dxa"/>
            <w:tcBorders>
              <w:top w:val="nil"/>
              <w:left w:val="nil"/>
              <w:bottom w:val="single" w:sz="4" w:space="0" w:color="D9DCE4"/>
              <w:right w:val="nil"/>
            </w:tcBorders>
            <w:shd w:val="clear" w:color="auto" w:fill="F6F7FA"/>
            <w:tcMar>
              <w:top w:w="60" w:type="dxa"/>
              <w:left w:w="100" w:type="dxa"/>
              <w:bottom w:w="60" w:type="dxa"/>
              <w:right w:w="100" w:type="dxa"/>
            </w:tcMar>
          </w:tcPr>
          <w:p w14:paraId="19D55A45" w14:textId="77777777" w:rsidR="00F43400" w:rsidRDefault="00CE4C46">
            <w:pPr>
              <w:spacing w:after="0" w:line="252" w:lineRule="auto"/>
            </w:pPr>
            <w:r>
              <w:rPr>
                <w:sz w:val="17"/>
              </w:rPr>
              <w:t>tir_laser.mp3 · Laser_ennemi.mp3 · laser_de_zinzin.mp3</w:t>
            </w:r>
          </w:p>
        </w:tc>
        <w:tc>
          <w:tcPr>
            <w:tcW w:w="5669" w:type="dxa"/>
            <w:tcBorders>
              <w:top w:val="nil"/>
              <w:left w:val="nil"/>
              <w:bottom w:val="single" w:sz="4" w:space="0" w:color="D9DCE4"/>
              <w:right w:val="nil"/>
            </w:tcBorders>
            <w:shd w:val="clear" w:color="auto" w:fill="F6F7FA"/>
            <w:tcMar>
              <w:top w:w="60" w:type="dxa"/>
              <w:left w:w="100" w:type="dxa"/>
              <w:bottom w:w="60" w:type="dxa"/>
              <w:right w:w="100" w:type="dxa"/>
            </w:tcMar>
          </w:tcPr>
          <w:p w14:paraId="28F4CC81" w14:textId="77777777" w:rsidR="00F43400" w:rsidRDefault="00CE4C46">
            <w:pPr>
              <w:spacing w:after="0" w:line="252" w:lineRule="auto"/>
            </w:pPr>
            <w:r>
              <w:rPr>
                <w:sz w:val="17"/>
              </w:rPr>
              <w:t>Tir d'un joueur · tir d'un alien vert · rayon de l'ennemi cristal</w:t>
            </w:r>
          </w:p>
        </w:tc>
      </w:tr>
      <w:tr w:rsidR="00F43400" w14:paraId="6AB15AC6" w14:textId="77777777">
        <w:trPr>
          <w:cantSplit/>
          <w:jc w:val="center"/>
        </w:trPr>
        <w:tc>
          <w:tcPr>
            <w:tcW w:w="3969" w:type="dxa"/>
            <w:tcBorders>
              <w:top w:val="nil"/>
              <w:left w:val="nil"/>
              <w:bottom w:val="single" w:sz="4" w:space="0" w:color="D9DCE4"/>
              <w:right w:val="nil"/>
            </w:tcBorders>
            <w:tcMar>
              <w:top w:w="60" w:type="dxa"/>
              <w:left w:w="100" w:type="dxa"/>
              <w:bottom w:w="60" w:type="dxa"/>
              <w:right w:w="100" w:type="dxa"/>
            </w:tcMar>
          </w:tcPr>
          <w:p w14:paraId="507A4FB9" w14:textId="77777777" w:rsidR="00F43400" w:rsidRDefault="00CE4C46">
            <w:pPr>
              <w:spacing w:after="0" w:line="252" w:lineRule="auto"/>
            </w:pPr>
            <w:r>
              <w:rPr>
                <w:sz w:val="17"/>
              </w:rPr>
              <w:t>impact_ennemi.mp3</w:t>
            </w:r>
          </w:p>
        </w:tc>
        <w:tc>
          <w:tcPr>
            <w:tcW w:w="5669" w:type="dxa"/>
            <w:tcBorders>
              <w:top w:val="nil"/>
              <w:left w:val="nil"/>
              <w:bottom w:val="single" w:sz="4" w:space="0" w:color="D9DCE4"/>
              <w:right w:val="nil"/>
            </w:tcBorders>
            <w:tcMar>
              <w:top w:w="60" w:type="dxa"/>
              <w:left w:w="100" w:type="dxa"/>
              <w:bottom w:w="60" w:type="dxa"/>
              <w:right w:w="100" w:type="dxa"/>
            </w:tcMar>
          </w:tcPr>
          <w:p w14:paraId="7F513D80" w14:textId="77777777" w:rsidR="00F43400" w:rsidRDefault="00CE4C46">
            <w:pPr>
              <w:spacing w:after="0" w:line="252" w:lineRule="auto"/>
            </w:pPr>
            <w:r>
              <w:rPr>
                <w:sz w:val="17"/>
              </w:rPr>
              <w:t>Un joueur est touché, ou touche un ennemi</w:t>
            </w:r>
          </w:p>
        </w:tc>
      </w:tr>
      <w:tr w:rsidR="00F43400" w14:paraId="38BD6A6E" w14:textId="77777777">
        <w:trPr>
          <w:cantSplit/>
          <w:jc w:val="center"/>
        </w:trPr>
        <w:tc>
          <w:tcPr>
            <w:tcW w:w="3969" w:type="dxa"/>
            <w:tcBorders>
              <w:top w:val="nil"/>
              <w:left w:val="nil"/>
              <w:bottom w:val="single" w:sz="4" w:space="0" w:color="D9DCE4"/>
              <w:right w:val="nil"/>
            </w:tcBorders>
            <w:shd w:val="clear" w:color="auto" w:fill="F6F7FA"/>
            <w:tcMar>
              <w:top w:w="60" w:type="dxa"/>
              <w:left w:w="100" w:type="dxa"/>
              <w:bottom w:w="60" w:type="dxa"/>
              <w:right w:w="100" w:type="dxa"/>
            </w:tcMar>
          </w:tcPr>
          <w:p w14:paraId="30F440C3" w14:textId="77777777" w:rsidR="00F43400" w:rsidRDefault="00CE4C46">
            <w:pPr>
              <w:spacing w:after="0" w:line="252" w:lineRule="auto"/>
            </w:pPr>
            <w:r>
              <w:rPr>
                <w:sz w:val="17"/>
              </w:rPr>
              <w:t>stone_break.mp3 · cristal_casser.mp3</w:t>
            </w:r>
          </w:p>
        </w:tc>
        <w:tc>
          <w:tcPr>
            <w:tcW w:w="5669" w:type="dxa"/>
            <w:tcBorders>
              <w:top w:val="nil"/>
              <w:left w:val="nil"/>
              <w:bottom w:val="single" w:sz="4" w:space="0" w:color="D9DCE4"/>
              <w:right w:val="nil"/>
            </w:tcBorders>
            <w:shd w:val="clear" w:color="auto" w:fill="F6F7FA"/>
            <w:tcMar>
              <w:top w:w="60" w:type="dxa"/>
              <w:left w:w="100" w:type="dxa"/>
              <w:bottom w:w="60" w:type="dxa"/>
              <w:right w:w="100" w:type="dxa"/>
            </w:tcMar>
          </w:tcPr>
          <w:p w14:paraId="256542B9" w14:textId="77777777" w:rsidR="00F43400" w:rsidRDefault="00CE4C46">
            <w:pPr>
              <w:spacing w:after="0" w:line="252" w:lineRule="auto"/>
            </w:pPr>
            <w:r>
              <w:rPr>
                <w:sz w:val="17"/>
              </w:rPr>
              <w:t>Caillou cassé · cristal brisé</w:t>
            </w:r>
          </w:p>
        </w:tc>
      </w:tr>
      <w:tr w:rsidR="00F43400" w14:paraId="653D9F28" w14:textId="77777777">
        <w:trPr>
          <w:cantSplit/>
          <w:jc w:val="center"/>
        </w:trPr>
        <w:tc>
          <w:tcPr>
            <w:tcW w:w="3969" w:type="dxa"/>
            <w:tcBorders>
              <w:top w:val="nil"/>
              <w:left w:val="nil"/>
              <w:bottom w:val="single" w:sz="4" w:space="0" w:color="D9DCE4"/>
              <w:right w:val="nil"/>
            </w:tcBorders>
            <w:tcMar>
              <w:top w:w="60" w:type="dxa"/>
              <w:left w:w="100" w:type="dxa"/>
              <w:bottom w:w="60" w:type="dxa"/>
              <w:right w:w="100" w:type="dxa"/>
            </w:tcMar>
          </w:tcPr>
          <w:p w14:paraId="55A8D2C7" w14:textId="77777777" w:rsidR="00F43400" w:rsidRDefault="00CE4C46">
            <w:pPr>
              <w:spacing w:after="0" w:line="252" w:lineRule="auto"/>
            </w:pPr>
            <w:r>
              <w:rPr>
                <w:sz w:val="17"/>
              </w:rPr>
              <w:t>son_touche_entrant.mp3 · son_touche_sortant.mp3</w:t>
            </w:r>
          </w:p>
        </w:tc>
        <w:tc>
          <w:tcPr>
            <w:tcW w:w="5669" w:type="dxa"/>
            <w:tcBorders>
              <w:top w:val="nil"/>
              <w:left w:val="nil"/>
              <w:bottom w:val="single" w:sz="4" w:space="0" w:color="D9DCE4"/>
              <w:right w:val="nil"/>
            </w:tcBorders>
            <w:tcMar>
              <w:top w:w="60" w:type="dxa"/>
              <w:left w:w="100" w:type="dxa"/>
              <w:bottom w:w="60" w:type="dxa"/>
              <w:right w:w="100" w:type="dxa"/>
            </w:tcMar>
          </w:tcPr>
          <w:p w14:paraId="48AB0DCF" w14:textId="77777777" w:rsidR="00F43400" w:rsidRDefault="00CE4C46">
            <w:pPr>
              <w:spacing w:after="0" w:line="252" w:lineRule="auto"/>
            </w:pPr>
            <w:r>
              <w:rPr>
                <w:sz w:val="17"/>
              </w:rPr>
              <w:t>Navigation et validation dans les menus · sortie d'une page</w:t>
            </w:r>
          </w:p>
        </w:tc>
      </w:tr>
    </w:tbl>
    <w:p w14:paraId="080F9D06" w14:textId="77777777" w:rsidR="00F43400" w:rsidRDefault="00F43400">
      <w:pPr>
        <w:spacing w:after="40"/>
      </w:pPr>
    </w:p>
    <w:p w14:paraId="5A079A56" w14:textId="77777777" w:rsidR="00F43400" w:rsidRDefault="00CE4C46">
      <w:pPr>
        <w:pStyle w:val="Titre2"/>
      </w:pPr>
      <w:r>
        <w:t>Organisation du travail</w:t>
      </w:r>
    </w:p>
    <w:p w14:paraId="70B8C70E" w14:textId="77777777" w:rsidR="00F43400" w:rsidRDefault="00CE4C46">
      <w:pPr>
        <w:pStyle w:val="Listepuces"/>
      </w:pPr>
      <w:r>
        <w:t>Git et GitHub (dépôt arcade, branche jeu-Artemis), avec des commits courts et un message clair ; on lance le jeu avant de pousser.</w:t>
      </w:r>
    </w:p>
    <w:p w14:paraId="7BB960EA" w14:textId="77777777" w:rsidR="00F43400" w:rsidRDefault="00CE4C46">
      <w:pPr>
        <w:pStyle w:val="Listepuces"/>
      </w:pPr>
      <w:r>
        <w:t>Une documentation d'équipe (docs/documentation.html) : règles imposées, conventions de nommage, rôles, échéances et checklist de rendu.</w:t>
      </w:r>
    </w:p>
    <w:p w14:paraId="11C7E287" w14:textId="77777777" w:rsidR="00F43400" w:rsidRDefault="00CE4C46">
      <w:pPr>
        <w:pStyle w:val="Listepuces"/>
      </w:pPr>
      <w:r>
        <w:t>Une page « Comprendre le code » (docs/explications.html) pour que chacun puisse expliquer n'importe quel système à l'oral.</w:t>
      </w:r>
    </w:p>
    <w:p w14:paraId="3C4A0FB6" w14:textId="77777777" w:rsidR="00F43400" w:rsidRDefault="00CE4C46">
      <w:pPr>
        <w:pStyle w:val="Listepuces"/>
      </w:pPr>
      <w:r>
        <w:t>Rapports de suivi le mardi et le jeudi ; les membres envoient leurs informations au chef de projet avant 19 h.</w:t>
      </w:r>
    </w:p>
    <w:p w14:paraId="00499B94" w14:textId="77777777" w:rsidR="00F43400" w:rsidRDefault="00CE4C46">
      <w:pPr>
        <w:keepNext/>
        <w:spacing w:after="0"/>
        <w:jc w:val="center"/>
      </w:pPr>
      <w:r>
        <w:rPr>
          <w:noProof/>
        </w:rPr>
        <w:drawing>
          <wp:inline distT="0" distB="0" distL="0" distR="0" wp14:anchorId="4740CCA6" wp14:editId="1BF7E941">
            <wp:extent cx="3600000" cy="2025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gameover.jpg"/>
                    <pic:cNvPicPr/>
                  </pic:nvPicPr>
                  <pic:blipFill>
                    <a:blip r:embed="rId43"/>
                    <a:stretch>
                      <a:fillRect/>
                    </a:stretch>
                  </pic:blipFill>
                  <pic:spPr>
                    <a:xfrm>
                      <a:off x="0" y="0"/>
                      <a:ext cx="3600000" cy="2025000"/>
                    </a:xfrm>
                    <a:prstGeom prst="rect">
                      <a:avLst/>
                    </a:prstGeom>
                  </pic:spPr>
                </pic:pic>
              </a:graphicData>
            </a:graphic>
          </wp:inline>
        </w:drawing>
      </w:r>
    </w:p>
    <w:p w14:paraId="22E223CE" w14:textId="77777777" w:rsidR="00F43400" w:rsidRDefault="00CE4C46">
      <w:pPr>
        <w:spacing w:after="160"/>
        <w:jc w:val="center"/>
      </w:pPr>
      <w:r>
        <w:rPr>
          <w:i/>
          <w:color w:val="5B6274"/>
          <w:sz w:val="16"/>
        </w:rPr>
        <w:t>Écran de fin : le niveau atteint et les pierres lunaires, les deux chiffres à battre à la partie suivante.</w:t>
      </w:r>
    </w:p>
    <w:sectPr w:rsidR="00F43400" w:rsidSect="00034616">
      <w:headerReference w:type="default" r:id="rId44"/>
      <w:footerReference w:type="default" r:id="rId45"/>
      <w:pgSz w:w="11906" w:h="16838"/>
      <w:pgMar w:top="1247" w:right="1134" w:bottom="1020" w:left="1134" w:header="51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25E75" w14:textId="77777777" w:rsidR="00CE4C46" w:rsidRDefault="00CE4C46">
      <w:pPr>
        <w:spacing w:after="0" w:line="240" w:lineRule="auto"/>
      </w:pPr>
      <w:r>
        <w:separator/>
      </w:r>
    </w:p>
  </w:endnote>
  <w:endnote w:type="continuationSeparator" w:id="0">
    <w:p w14:paraId="65B58EE2" w14:textId="77777777" w:rsidR="00CE4C46" w:rsidRDefault="00CE4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6F0CF" w14:textId="77777777" w:rsidR="00F43400" w:rsidRDefault="00CE4C46">
    <w:pPr>
      <w:pStyle w:val="Pieddepage"/>
      <w:jc w:val="right"/>
    </w:pPr>
    <w:r>
      <w:rPr>
        <w:color w:val="5B6274"/>
        <w:sz w:val="16"/>
      </w:rPr>
      <w:t xml:space="preserve">Liku Iloai · Lino Volle · Inas Ouarich        page </w:t>
    </w:r>
    <w:r>
      <w:fldChar w:fldCharType="begin"/>
    </w:r>
    <w:r>
      <w:instrText>PAGE</w:instrText>
    </w:r>
    <w:r w:rsidR="00637B4A">
      <w:fldChar w:fldCharType="separate"/>
    </w:r>
    <w:r w:rsidR="00637B4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BADD6" w14:textId="77777777" w:rsidR="00CE4C46" w:rsidRDefault="00CE4C46">
      <w:pPr>
        <w:spacing w:after="0" w:line="240" w:lineRule="auto"/>
      </w:pPr>
      <w:r>
        <w:separator/>
      </w:r>
    </w:p>
  </w:footnote>
  <w:footnote w:type="continuationSeparator" w:id="0">
    <w:p w14:paraId="4B46ECFF" w14:textId="77777777" w:rsidR="00CE4C46" w:rsidRDefault="00CE4C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CE794" w14:textId="77777777" w:rsidR="00F43400" w:rsidRDefault="00CE4C46">
    <w:pPr>
      <w:pStyle w:val="En-tte"/>
      <w:pBdr>
        <w:bottom w:val="single" w:sz="8" w:space="4" w:color="EC8697"/>
      </w:pBdr>
    </w:pPr>
    <w:r>
      <w:rPr>
        <w:b/>
        <w:color w:val="5B6274"/>
        <w:sz w:val="17"/>
      </w:rPr>
      <w:t>ARTEMIS</w:t>
    </w:r>
    <w:r>
      <w:rPr>
        <w:color w:val="5B6274"/>
        <w:sz w:val="17"/>
      </w:rPr>
      <w:t xml:space="preserve">   Notice technique · SAÉ 301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68781198">
    <w:abstractNumId w:val="8"/>
  </w:num>
  <w:num w:numId="2" w16cid:durableId="1074200947">
    <w:abstractNumId w:val="6"/>
  </w:num>
  <w:num w:numId="3" w16cid:durableId="1027483644">
    <w:abstractNumId w:val="5"/>
  </w:num>
  <w:num w:numId="4" w16cid:durableId="616064519">
    <w:abstractNumId w:val="4"/>
  </w:num>
  <w:num w:numId="5" w16cid:durableId="501119168">
    <w:abstractNumId w:val="7"/>
  </w:num>
  <w:num w:numId="6" w16cid:durableId="1578709492">
    <w:abstractNumId w:val="3"/>
  </w:num>
  <w:num w:numId="7" w16cid:durableId="1331903775">
    <w:abstractNumId w:val="2"/>
  </w:num>
  <w:num w:numId="8" w16cid:durableId="164170203">
    <w:abstractNumId w:val="1"/>
  </w:num>
  <w:num w:numId="9" w16cid:durableId="1196818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7B4A"/>
    <w:rsid w:val="009A50E3"/>
    <w:rsid w:val="00AA1D8D"/>
    <w:rsid w:val="00B47730"/>
    <w:rsid w:val="00CB0664"/>
    <w:rsid w:val="00CE4C46"/>
    <w:rsid w:val="00F434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6ADC9"/>
  <w14:defaultImageDpi w14:val="300"/>
  <w15:docId w15:val="{372DD98E-5DDD-48B7-AFB3-8A328CAF8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8" w:lineRule="auto"/>
    </w:pPr>
    <w:rPr>
      <w:rFonts w:ascii="Segoe UI" w:eastAsia="Segoe UI" w:hAnsi="Segoe UI" w:cs="Segoe UI"/>
      <w:color w:val="1B2133"/>
      <w:sz w:val="20"/>
    </w:rPr>
  </w:style>
  <w:style w:type="paragraph" w:styleId="Titre1">
    <w:name w:val="heading 1"/>
    <w:basedOn w:val="Normal"/>
    <w:next w:val="Normal"/>
    <w:link w:val="Titre1Car"/>
    <w:uiPriority w:val="9"/>
    <w:qFormat/>
    <w:rsid w:val="00FC693F"/>
    <w:pPr>
      <w:keepNext/>
      <w:keepLines/>
      <w:spacing w:after="40"/>
      <w:outlineLvl w:val="0"/>
    </w:pPr>
    <w:rPr>
      <w:rFonts w:asciiTheme="majorHAnsi" w:eastAsiaTheme="majorEastAsia" w:hAnsiTheme="majorHAnsi" w:cstheme="majorBidi"/>
      <w:b/>
      <w:bCs/>
      <w:color w:val="080D1C"/>
      <w:sz w:val="44"/>
      <w:szCs w:val="28"/>
    </w:rPr>
  </w:style>
  <w:style w:type="paragraph" w:styleId="Titre2">
    <w:name w:val="heading 2"/>
    <w:basedOn w:val="Normal"/>
    <w:next w:val="Normal"/>
    <w:link w:val="Titre2Car"/>
    <w:uiPriority w:val="9"/>
    <w:unhideWhenUsed/>
    <w:qFormat/>
    <w:rsid w:val="00FC693F"/>
    <w:pPr>
      <w:keepNext/>
      <w:keepLines/>
      <w:spacing w:before="200" w:after="80"/>
      <w:outlineLvl w:val="1"/>
    </w:pPr>
    <w:rPr>
      <w:rFonts w:asciiTheme="majorHAnsi" w:eastAsiaTheme="majorEastAsia" w:hAnsiTheme="majorHAnsi" w:cstheme="majorBidi"/>
      <w:b/>
      <w:bCs/>
      <w:color w:val="080D1C"/>
      <w:sz w:val="26"/>
      <w:szCs w:val="26"/>
    </w:rPr>
  </w:style>
  <w:style w:type="paragraph" w:styleId="Titre3">
    <w:name w:val="heading 3"/>
    <w:basedOn w:val="Normal"/>
    <w:next w:val="Normal"/>
    <w:link w:val="Titre3Car"/>
    <w:uiPriority w:val="9"/>
    <w:unhideWhenUsed/>
    <w:qFormat/>
    <w:rsid w:val="00FC693F"/>
    <w:pPr>
      <w:keepNext/>
      <w:keepLines/>
      <w:spacing w:before="120" w:after="40"/>
      <w:outlineLvl w:val="2"/>
    </w:pPr>
    <w:rPr>
      <w:rFonts w:asciiTheme="majorHAnsi" w:eastAsiaTheme="majorEastAsia" w:hAnsiTheme="majorHAnsi" w:cstheme="majorBidi"/>
      <w:b/>
      <w:bCs/>
      <w:color w:val="080D1C"/>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60" w:line="276" w:lineRule="auto"/>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637B4A"/>
  </w:style>
  <w:style w:type="character" w:styleId="Lienhypertexte">
    <w:name w:val="Hyperlink"/>
    <w:basedOn w:val="Policepardfaut"/>
    <w:uiPriority w:val="99"/>
    <w:unhideWhenUsed/>
    <w:rsid w:val="00637B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jp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image" Target="media/image36.jp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4900</Words>
  <Characters>26950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 Notice technique</dc:title>
  <dc:subject>SAÉ 301 - IUT de Béziers, MMI</dc:subject>
  <dc:creator>Liku Iloai, Lino Volle, Inas Ouarich</dc:creator>
  <cp:keywords/>
  <dc:description>generated by python-docx</dc:description>
  <cp:lastModifiedBy>liku Iloai</cp:lastModifiedBy>
  <cp:revision>2</cp:revision>
  <dcterms:created xsi:type="dcterms:W3CDTF">2026-10-14T21:24:00Z</dcterms:created>
  <dcterms:modified xsi:type="dcterms:W3CDTF">2026-10-14T21:24:00Z</dcterms:modified>
  <cp:category/>
</cp:coreProperties>
</file>