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47FD6" w14:textId="3CE28C5D" w:rsidR="004C04B4" w:rsidRDefault="004C04B4" w:rsidP="004C04B4">
      <w:pPr>
        <w:pStyle w:val="Title"/>
        <w:jc w:val="center"/>
      </w:pPr>
      <w:r>
        <w:t xml:space="preserve">Milestone </w:t>
      </w:r>
      <w:r w:rsidR="00AB481D">
        <w:t>2</w:t>
      </w:r>
      <w:r>
        <w:t xml:space="preserve"> Narrative</w:t>
      </w:r>
    </w:p>
    <w:p w14:paraId="1B1EA43A" w14:textId="77777777" w:rsidR="00CB3229" w:rsidRDefault="00CB3229" w:rsidP="00B031DB">
      <w:pPr>
        <w:pStyle w:val="Heading2"/>
      </w:pPr>
      <w:r w:rsidRPr="00CB3229">
        <w:t>Briefly describe the artifact. What is it? When was it created?</w:t>
      </w:r>
    </w:p>
    <w:p w14:paraId="349D7946" w14:textId="440AAB5F" w:rsidR="00CB3229" w:rsidRPr="00CB3229" w:rsidRDefault="00CB3229" w:rsidP="00B031DB">
      <w:pPr>
        <w:spacing w:line="360" w:lineRule="auto"/>
        <w:ind w:firstLine="720"/>
      </w:pPr>
      <w:r>
        <w:t>The artifact I chose to work on is an Inventory application from our mobile architecture course in Spring 2025. For this week’s enhancement I chose to focus on improving the software design and engineering of this application by incorporating the ability for users to scan and search via barcode.</w:t>
      </w:r>
      <w:r w:rsidR="00016D52">
        <w:t xml:space="preserve"> **See </w:t>
      </w:r>
      <w:r w:rsidR="00016D52" w:rsidRPr="00016D52">
        <w:rPr>
          <w:i/>
          <w:iCs/>
        </w:rPr>
        <w:t>SearchItemActivity</w:t>
      </w:r>
      <w:r w:rsidR="00016D52">
        <w:t>.java in project**</w:t>
      </w:r>
    </w:p>
    <w:p w14:paraId="018F085C" w14:textId="77777777" w:rsidR="00CB3229" w:rsidRDefault="00CB3229" w:rsidP="00B031DB">
      <w:pPr>
        <w:pStyle w:val="Heading2"/>
      </w:pPr>
      <w:r w:rsidRPr="00CB3229">
        <w:t xml:space="preserve">Justify the inclusion of the artifact in your ePortfolio. Why did you select this item? What specific components of the artifact showcase your skills and abilities in software development? How </w:t>
      </w:r>
      <w:proofErr w:type="gramStart"/>
      <w:r w:rsidRPr="00CB3229">
        <w:t>was</w:t>
      </w:r>
      <w:proofErr w:type="gramEnd"/>
      <w:r w:rsidRPr="00CB3229">
        <w:t xml:space="preserve"> the artifact improved?</w:t>
      </w:r>
    </w:p>
    <w:p w14:paraId="03F6D24C" w14:textId="57F01000" w:rsidR="00CB3229" w:rsidRPr="00CB3229" w:rsidRDefault="00CB3229" w:rsidP="00B031DB">
      <w:pPr>
        <w:spacing w:line="360" w:lineRule="auto"/>
        <w:ind w:firstLine="720"/>
      </w:pPr>
      <w:r>
        <w:t>I chose this item because as someone who has worked in a retail environment and constantly used a barcode scanner, I felt it was only necessary to add this feature and make user’s job a lot easier. This eliminates the need to manually type the name of the item every time they are searching, making business workflows a lot more efficient. With that being said, I feel that incorporating this into my application also helped me, as a developer, showcase my skills to read documentation, adjust it to fit my needs, and effectively apply it to my own code. I used Android Studio’s documentation on adding a barcode scanner and my knowledge of my application to create this feature.</w:t>
      </w:r>
    </w:p>
    <w:p w14:paraId="6740693E" w14:textId="77777777" w:rsidR="00CB3229" w:rsidRDefault="00CB3229" w:rsidP="00B031DB">
      <w:pPr>
        <w:pStyle w:val="Heading2"/>
      </w:pPr>
      <w:r w:rsidRPr="00CB3229">
        <w:t>Did you meet the course outcomes you planned to meet with this enhancement in Module One? Do you have any updates to your outcome-coverage plans?</w:t>
      </w:r>
    </w:p>
    <w:p w14:paraId="07D63446" w14:textId="53711095" w:rsidR="00CB3229" w:rsidRPr="00CB3229" w:rsidRDefault="00CB3229" w:rsidP="00B031DB">
      <w:pPr>
        <w:spacing w:line="360" w:lineRule="auto"/>
        <w:ind w:firstLine="720"/>
      </w:pPr>
      <w:r>
        <w:t xml:space="preserve">In Module One I outlined my plan for changing the application and realized I was confused </w:t>
      </w:r>
      <w:r w:rsidR="00B031DB">
        <w:t>about</w:t>
      </w:r>
      <w:r>
        <w:t xml:space="preserve"> the software design and engineering aspect of this project. When looking back at my plan I mistakenly described everything I was going to do in the entire project rather than in the first enhancement. Therefore, I broke down what I wanted to change and identified incorporating barcode scanning as the feature to add for this particular category, software design and engineering. </w:t>
      </w:r>
      <w:r w:rsidR="004C04B4">
        <w:t xml:space="preserve">Other than that, the rest of my plan still remains the same. Next week I will add a binary search function to align with our algorithm portion and </w:t>
      </w:r>
      <w:r w:rsidR="004C04B4">
        <w:lastRenderedPageBreak/>
        <w:t>the following week I will completely incorporate a relational database to align with our database aspect of the project.</w:t>
      </w:r>
    </w:p>
    <w:p w14:paraId="2D1255BA" w14:textId="77777777" w:rsidR="00CB3229" w:rsidRDefault="00CB3229" w:rsidP="00B031DB">
      <w:pPr>
        <w:pStyle w:val="Heading2"/>
      </w:pPr>
      <w:r w:rsidRPr="00CB3229">
        <w:t>Reflect on the process of enhancing and modifying the artifact. What did you learn as you were creating it and improving it? What challenges did you face?</w:t>
      </w:r>
    </w:p>
    <w:p w14:paraId="65C8E3DD" w14:textId="4843F4F8" w:rsidR="000832D9" w:rsidRDefault="004C04B4" w:rsidP="00580FEC">
      <w:pPr>
        <w:spacing w:line="360" w:lineRule="auto"/>
        <w:ind w:firstLine="720"/>
      </w:pPr>
      <w:r>
        <w:t>I felt that it was very straightforward by reading the code samples given by Android Studio on their website. I did have to change the UI to add a barcode scanning button and make sure that it was clickable and the scanning began and stopped at appropriate times. A challenge that I did keep running into was my concentration on the barcode scanning. I felt that I continued to stray away and try to work on my search functions as well as update my application to incorporate my SQL database. I think this is because all three of my enhancements really work together and don’t have solid divisions. For example, I wanted to make my application efficient by using one search function rather than several, so I felt like I needed to first create my binary search before finishing my barcode feature. However, as a developer with limited time it was only best to continue focusing on my task at hand and make notes for later. I feel that coding for too long or rushing the process can only make it worse.</w:t>
      </w:r>
    </w:p>
    <w:sectPr w:rsidR="00083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72C65"/>
    <w:multiLevelType w:val="multilevel"/>
    <w:tmpl w:val="5940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D96E44"/>
    <w:multiLevelType w:val="multilevel"/>
    <w:tmpl w:val="0FDEF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140131">
    <w:abstractNumId w:val="0"/>
  </w:num>
  <w:num w:numId="2" w16cid:durableId="333804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29"/>
    <w:rsid w:val="00016D52"/>
    <w:rsid w:val="000832D9"/>
    <w:rsid w:val="004C04B4"/>
    <w:rsid w:val="00580FEC"/>
    <w:rsid w:val="00602EA4"/>
    <w:rsid w:val="00663C21"/>
    <w:rsid w:val="007859BC"/>
    <w:rsid w:val="00887398"/>
    <w:rsid w:val="00AB481D"/>
    <w:rsid w:val="00B031DB"/>
    <w:rsid w:val="00BF6C30"/>
    <w:rsid w:val="00CB3229"/>
    <w:rsid w:val="00F678B2"/>
    <w:rsid w:val="00F7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FDFA"/>
  <w15:chartTrackingRefBased/>
  <w15:docId w15:val="{708551B3-E2C8-49DC-88F9-5E2335B7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3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Davidson, Bailey</dc:creator>
  <cp:keywords/>
  <dc:description/>
  <cp:lastModifiedBy>Davidson, Bailey</cp:lastModifiedBy>
  <cp:revision>3</cp:revision>
  <dcterms:created xsi:type="dcterms:W3CDTF">2025-07-20T19:29:00Z</dcterms:created>
  <dcterms:modified xsi:type="dcterms:W3CDTF">2025-07-20T19:33:00Z</dcterms:modified>
</cp:coreProperties>
</file>