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2 figures</w:t>
      </w:r>
    </w:p>
    <w:p>
      <w:pPr>
        <w:pStyle w:val="Author"/>
      </w:pPr>
      <w:r>
        <w:t xml:space="preserve">Brian Dawes</w:t>
      </w:r>
    </w:p>
    <w:bookmarkStart w:id="9" w:name="assignment-2-figures"/>
    <w:p>
      <w:pPr>
        <w:pStyle w:val="Heading2"/>
      </w:pPr>
      <w:r>
        <w:t xml:space="preserve">Assignment 2 Figures:</w:t>
      </w:r>
    </w:p>
    <w:p>
      <w:pPr>
        <w:pStyle w:val="FirstParagraph"/>
      </w:pPr>
      <w:r>
        <w:t xml:space="preserve">##Formatting data and setup</w:t>
      </w:r>
    </w:p>
    <w:p>
      <w:pPr>
        <w:pStyle w:val="SourceCode"/>
      </w:pPr>
      <w:r>
        <w:rPr>
          <w:rStyle w:val="CommentTok"/>
        </w:rPr>
        <w:t xml:space="preserve">#Downloading/formatting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(gtsummary)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cohort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"raw-data/cohort.csv"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female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female,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cardiac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cardiac,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</w:p>
    <w:bookmarkEnd w:id="9"/>
    <w:bookmarkStart w:id="10" w:name="table-1-descriptive-statistics"/>
    <w:p>
      <w:pPr>
        <w:pStyle w:val="Heading2"/>
      </w:pPr>
      <w:r>
        <w:t xml:space="preserve">Table 1: Descriptive Statistics</w:t>
      </w:r>
    </w:p>
    <w:p>
      <w:pPr>
        <w:pStyle w:val="SourceCode"/>
      </w:pPr>
      <w:r>
        <w:rPr>
          <w:rStyle w:val="NormalTok"/>
        </w:rPr>
        <w:t xml:space="preserve">cohort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"{mean} ± {sd}"</w:t>
      </w:r>
      <w:r>
        <w:rPr>
          <w:rStyle w:val="NormalTok"/>
        </w:rPr>
        <w:t xml:space="preserve">)) 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5,000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646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2,134 (43%)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2,866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± 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9,398 ± 448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± SD</w:t>
            </w:r>
          </w:p>
        </w:tc>
      </w:tr>
    </w:tbl>
    <w:bookmarkEnd w:id="10"/>
    <w:bookmarkStart w:id="11" w:name="table-2-cardiac-disease-prediction-model"/>
    <w:p>
      <w:pPr>
        <w:pStyle w:val="Heading2"/>
      </w:pPr>
      <w:r>
        <w:t xml:space="preserve">Table 2: Cardiac Disease Prediction Model</w:t>
      </w:r>
    </w:p>
    <w:p>
      <w:pPr>
        <w:pStyle w:val="SourceCode"/>
      </w:pPr>
      <w:r>
        <w:rPr>
          <w:rStyle w:val="NormalTok"/>
        </w:rPr>
        <w:t xml:space="preserve">cardiac_model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(cardiac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cohort,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binomial)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(cardiac_model)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cardiac ~ female + smoke + age, family = binomial, </w:t>
      </w:r>
      <w:r>
        <w:br/>
      </w:r>
      <w:r>
        <w:rPr>
          <w:rStyle w:val="VerbatimChar"/>
        </w:rPr>
        <w:t xml:space="preserve">    data = cohort)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z value Pr(&gt;|z|)    </w:t>
      </w:r>
      <w:r>
        <w:br/>
      </w:r>
      <w:r>
        <w:rPr>
          <w:rStyle w:val="VerbatimChar"/>
        </w:rPr>
        <w:t xml:space="preserve">(Intercept)  -3.041802   0.224944 -13.522   &lt;2e-16 ***</w:t>
      </w:r>
      <w:r>
        <w:br/>
      </w:r>
      <w:r>
        <w:rPr>
          <w:rStyle w:val="VerbatimChar"/>
        </w:rPr>
        <w:t xml:space="preserve">femaleFemale -2.558792   0.193597 -13.217   &lt;2e-16 ***</w:t>
      </w:r>
      <w:r>
        <w:br/>
      </w:r>
      <w:r>
        <w:rPr>
          <w:rStyle w:val="VerbatimChar"/>
        </w:rPr>
        <w:t xml:space="preserve">smokeYes      2.260834   0.140991  16.035   &lt;2e-16 ***</w:t>
      </w:r>
      <w:r>
        <w:br/>
      </w:r>
      <w:r>
        <w:rPr>
          <w:rStyle w:val="VerbatimChar"/>
        </w:rPr>
        <w:t xml:space="preserve">age           0.009425   0.004362   2.161   0.0307 *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2129.8  on 4999  degrees of freedom</w:t>
      </w:r>
      <w:r>
        <w:br/>
      </w:r>
      <w:r>
        <w:rPr>
          <w:rStyle w:val="VerbatimChar"/>
        </w:rPr>
        <w:t xml:space="preserve">Residual deviance: 1626.7  on 4996  degrees of freedom</w:t>
      </w:r>
      <w:r>
        <w:br/>
      </w:r>
      <w:r>
        <w:rPr>
          <w:rStyle w:val="VerbatimChar"/>
        </w:rPr>
        <w:t xml:space="preserve">AIC: 1634.7</w:t>
      </w:r>
      <w:r>
        <w:br/>
      </w:r>
      <w:r>
        <w:br/>
      </w:r>
      <w:r>
        <w:rPr>
          <w:rStyle w:val="VerbatimChar"/>
        </w:rPr>
        <w:t xml:space="preserve">Number of Fisher Scoring iterations: 7</w:t>
      </w:r>
    </w:p>
    <w:p>
      <w:pPr>
        <w:pStyle w:val="SourceCode"/>
      </w:pPr>
      <w:r>
        <w:rPr>
          <w:rStyle w:val="NormalTok"/>
        </w:rPr>
        <w:t xml:space="preserve">cardiac_model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(logLik, AIC))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"Prediction Model for Cardiac Disease"</w:t>
      </w:r>
      <w:r>
        <w:rPr>
          <w:rStyle w:val="NormalTok"/>
        </w:rPr>
        <w:t xml:space="preserve">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7.28, 12.7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Log-likelihood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1"/>
    <w:bookmarkStart w:id="12" w:name="table-3-cost-prediction-model"/>
    <w:p>
      <w:pPr>
        <w:pStyle w:val="Heading2"/>
      </w:pPr>
      <w:r>
        <w:t xml:space="preserve">Table 3: Cost Prediction Model</w:t>
      </w:r>
    </w:p>
    <w:p>
      <w:pPr>
        <w:pStyle w:val="SourceCode"/>
      </w:pPr>
      <w:r>
        <w:rPr>
          <w:rStyle w:val="NormalTok"/>
        </w:rPr>
        <w:t xml:space="preserve">cost_model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(cost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female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cardiac,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cohort)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(cost_model)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cost ~ female + smoke + age + cardiac, data = cohort)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-906.96 -150.22    8.71  153.28  974.74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8705.5223    10.7127  812.63   &lt;2e-16 ***</w:t>
      </w:r>
      <w:r>
        <w:br/>
      </w:r>
      <w:r>
        <w:rPr>
          <w:rStyle w:val="VerbatimChar"/>
        </w:rPr>
        <w:t xml:space="preserve">femaleFemale -271.1461     6.6998  -40.47   &lt;2e-16 ***</w:t>
      </w:r>
      <w:r>
        <w:br/>
      </w:r>
      <w:r>
        <w:rPr>
          <w:rStyle w:val="VerbatimChar"/>
        </w:rPr>
        <w:t xml:space="preserve">smokeYes      510.8164     9.9697   51.24   &lt;2e-16 ***</w:t>
      </w:r>
      <w:r>
        <w:br/>
      </w:r>
      <w:r>
        <w:rPr>
          <w:rStyle w:val="VerbatimChar"/>
        </w:rPr>
        <w:t xml:space="preserve">age            16.7629     0.2059   81.42   &lt;2e-16 ***</w:t>
      </w:r>
      <w:r>
        <w:br/>
      </w:r>
      <w:r>
        <w:rPr>
          <w:rStyle w:val="VerbatimChar"/>
        </w:rPr>
        <w:t xml:space="preserve">cardiacYes    519.9679    15.0365   34.58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228.2 on 4995 degrees of freedom</w:t>
      </w:r>
      <w:r>
        <w:br/>
      </w:r>
      <w:r>
        <w:rPr>
          <w:rStyle w:val="VerbatimChar"/>
        </w:rPr>
        <w:t xml:space="preserve">Multiple R-squared:  0.7404,    Adjusted R-squared:  0.7402 </w:t>
      </w:r>
      <w:r>
        <w:br/>
      </w:r>
      <w:r>
        <w:rPr>
          <w:rStyle w:val="VerbatimChar"/>
        </w:rPr>
        <w:t xml:space="preserve">F-statistic:  3561 on 4 and 4995 DF,  p-value: &lt; 2.2e-16</w:t>
      </w:r>
    </w:p>
    <w:p>
      <w:pPr>
        <w:pStyle w:val="SourceCode"/>
      </w:pPr>
      <w:r>
        <w:rPr>
          <w:rStyle w:val="NormalTok"/>
        </w:rPr>
        <w:t xml:space="preserve">cost_model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tbl_regression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add_glance_table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include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(r.squared, AIC))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modify_caption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"Predictive Model for Healthcare Costs"</w:t>
      </w:r>
      <w:r>
        <w:rPr>
          <w:rStyle w:val="NormalTok"/>
        </w:rPr>
        <w:t xml:space="preserve">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-284, -258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491, 530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490, 549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R²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12"/>
    <w:bookmarkStart w:id="16" w:name="X923cbb5ad29b2057cfb1fbbe29de46979f4d806"/>
    <w:p>
      <w:pPr>
        <w:pStyle w:val="Heading2"/>
      </w:pPr>
      <w:r>
        <w:t xml:space="preserve">Figure 1: Distribution of Costs by Smoking Status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(cohort,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cost))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 by smoking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"smoking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ssignment-2-figures_files/figure-docx/Cost%20plot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figures</dc:title>
  <dc:creator>Brian Dawes</dc:creator>
  <cp:keywords/>
  <dcterms:created xsi:type="dcterms:W3CDTF">2026-04-26T22:57:08Z</dcterms:created>
  <dcterms:modified xsi:type="dcterms:W3CDTF">2026-04-26T22:57:08Z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