
<file path=[Content_Types].xml><?xml version="1.0" encoding="utf-8"?>
<Types xmlns="http://schemas.openxmlformats.org/package/2006/content-types">
  <Default ContentType="image/jpeg" Extension="jpg"/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sz w:val="52"/>
          <w:szCs w:val="52"/>
        </w:rPr>
      </w:pPr>
      <w:r w:rsidDel="00000000" w:rsidR="00000000" w:rsidRPr="00000000">
        <w:rPr>
          <w:sz w:val="52"/>
          <w:szCs w:val="52"/>
          <w:rtl w:val="0"/>
        </w:rPr>
        <w:t xml:space="preserve">Упражнения: Абстракция</w:t>
      </w:r>
    </w:p>
    <w:p w:rsidR="00000000" w:rsidDel="00000000" w:rsidP="00000000" w:rsidRDefault="00000000" w:rsidRPr="00000000" w14:paraId="00000002">
      <w:pPr>
        <w:pStyle w:val="Heading2"/>
        <w:numPr>
          <w:ilvl w:val="0"/>
          <w:numId w:val="2"/>
        </w:numPr>
        <w:tabs>
          <w:tab w:val="left" w:pos="1560"/>
        </w:tabs>
        <w:ind w:left="360" w:hanging="360"/>
        <w:rPr/>
      </w:pPr>
      <w:r w:rsidDel="00000000" w:rsidR="00000000" w:rsidRPr="00000000">
        <w:rPr>
          <w:rtl w:val="0"/>
        </w:rPr>
        <w:t xml:space="preserve">Цветна фигура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Създайте абстрактен клас </w:t>
      </w:r>
      <w:r w:rsidDel="00000000" w:rsidR="00000000" w:rsidRPr="00000000">
        <w:rPr>
          <w:b w:val="1"/>
          <w:rtl w:val="0"/>
        </w:rPr>
        <w:t xml:space="preserve">ColoredFigure</w:t>
      </w:r>
      <w:r w:rsidDel="00000000" w:rsidR="00000000" w:rsidRPr="00000000">
        <w:rPr>
          <w:rtl w:val="0"/>
        </w:rPr>
        <w:t xml:space="preserve">, който притежава: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отбелязване на цвета (като низ)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Поле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за отбелязване на размер на фигурата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Конструктор, който приема за параметри цвят и размер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Show()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който отпечатва цвета и размера на обекта.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Абстрактен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GetName()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който връща името на фигурата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Абстрактен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който връща лицето на фигурата </w:t>
      </w:r>
    </w:p>
    <w:p w:rsidR="00000000" w:rsidDel="00000000" w:rsidP="00000000" w:rsidRDefault="00000000" w:rsidRPr="00000000" w14:paraId="0000000A">
      <w:pPr>
        <w:spacing w:after="120" w:before="80" w:lineRule="auto"/>
        <w:rPr/>
      </w:pPr>
      <w:r w:rsidDel="00000000" w:rsidR="00000000" w:rsidRPr="00000000">
        <w:rPr>
          <w:rtl w:val="0"/>
        </w:rPr>
        <w:t xml:space="preserve">Създайте клас </w:t>
      </w:r>
      <w:r w:rsidDel="00000000" w:rsidR="00000000" w:rsidRPr="00000000">
        <w:rPr>
          <w:b w:val="1"/>
          <w:rtl w:val="0"/>
        </w:rPr>
        <w:t xml:space="preserve">Triangle</w:t>
      </w:r>
      <w:r w:rsidDel="00000000" w:rsidR="00000000" w:rsidRPr="00000000">
        <w:rPr>
          <w:rtl w:val="0"/>
        </w:rPr>
        <w:t xml:space="preserve">, който наследява </w:t>
      </w:r>
      <w:r w:rsidDel="00000000" w:rsidR="00000000" w:rsidRPr="00000000">
        <w:rPr>
          <w:b w:val="1"/>
          <w:rtl w:val="0"/>
        </w:rPr>
        <w:t xml:space="preserve">ColoredFigure</w:t>
      </w:r>
      <w:r w:rsidDel="00000000" w:rsidR="00000000" w:rsidRPr="00000000">
        <w:rPr>
          <w:rtl w:val="0"/>
        </w:rPr>
        <w:t xml:space="preserve">, като този клас има: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Конструктор, който извиква конструктора на суперкласа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Дефиниция за абстрактния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GetName()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този метод връща низа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"Triangle"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Дефиниция за абстрактния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този метод връща лицето на триъгълника, като триъгълникът се приема 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равностранен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със страна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Използвайте формулата: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1266825" cy="400050"/>
            <wp:effectExtent b="0" l="0" r="0" t="0"/>
            <wp:docPr id="14" name="image2.gif"/>
            <a:graphic>
              <a:graphicData uri="http://schemas.openxmlformats.org/drawingml/2006/picture">
                <pic:pic>
                  <pic:nvPicPr>
                    <pic:cNvPr id="0" name="image2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2668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120" w:before="80" w:lineRule="auto"/>
        <w:rPr/>
      </w:pPr>
      <w:r w:rsidDel="00000000" w:rsidR="00000000" w:rsidRPr="00000000">
        <w:rPr>
          <w:rtl w:val="0"/>
        </w:rPr>
        <w:t xml:space="preserve">Създайте клас </w:t>
      </w:r>
      <w:r w:rsidDel="00000000" w:rsidR="00000000" w:rsidRPr="00000000">
        <w:rPr>
          <w:b w:val="1"/>
          <w:rtl w:val="0"/>
        </w:rPr>
        <w:t xml:space="preserve">Square</w:t>
      </w:r>
      <w:r w:rsidDel="00000000" w:rsidR="00000000" w:rsidRPr="00000000">
        <w:rPr>
          <w:rtl w:val="0"/>
        </w:rPr>
        <w:t xml:space="preserve">, който наследява </w:t>
      </w:r>
      <w:r w:rsidDel="00000000" w:rsidR="00000000" w:rsidRPr="00000000">
        <w:rPr>
          <w:b w:val="1"/>
          <w:rtl w:val="0"/>
        </w:rPr>
        <w:t xml:space="preserve">ColoredFigure</w:t>
      </w:r>
      <w:r w:rsidDel="00000000" w:rsidR="00000000" w:rsidRPr="00000000">
        <w:rPr>
          <w:rtl w:val="0"/>
        </w:rPr>
        <w:t xml:space="preserve">, като този клас има: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Конструктор, който извиква конструктора на суперкласа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Дефиниция за абстрактния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GetName()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този метод връща низа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"Square"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Дефиниция за абстрактния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този метод връща лицето на квадрата със страна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2">
      <w:pPr>
        <w:spacing w:after="120" w:before="80" w:lineRule="auto"/>
        <w:rPr/>
      </w:pPr>
      <w:r w:rsidDel="00000000" w:rsidR="00000000" w:rsidRPr="00000000">
        <w:rPr>
          <w:rtl w:val="0"/>
        </w:rPr>
        <w:t xml:space="preserve">Създайте клас </w:t>
      </w:r>
      <w:r w:rsidDel="00000000" w:rsidR="00000000" w:rsidRPr="00000000">
        <w:rPr>
          <w:b w:val="1"/>
          <w:rtl w:val="0"/>
        </w:rPr>
        <w:t xml:space="preserve">Circle</w:t>
      </w:r>
      <w:r w:rsidDel="00000000" w:rsidR="00000000" w:rsidRPr="00000000">
        <w:rPr>
          <w:rtl w:val="0"/>
        </w:rPr>
        <w:t xml:space="preserve">, който наследява </w:t>
      </w:r>
      <w:r w:rsidDel="00000000" w:rsidR="00000000" w:rsidRPr="00000000">
        <w:rPr>
          <w:b w:val="1"/>
          <w:rtl w:val="0"/>
        </w:rPr>
        <w:t xml:space="preserve">ColoredFigure</w:t>
      </w:r>
      <w:r w:rsidDel="00000000" w:rsidR="00000000" w:rsidRPr="00000000">
        <w:rPr>
          <w:rtl w:val="0"/>
        </w:rPr>
        <w:t xml:space="preserve">, като този клас има: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Конструктор, който извиква конструктора на суперкласа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Дефиниция за абстрактния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GetName()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този метод връща низа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"Circle"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Дефиниция за абстрактния метод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GetArea()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като този метод връща лицето на кръга, с радиус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size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rPr/>
      </w:pPr>
      <w:r w:rsidDel="00000000" w:rsidR="00000000" w:rsidRPr="00000000">
        <w:rPr>
          <w:rtl w:val="0"/>
        </w:rPr>
        <w:t xml:space="preserve">Вход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На първия ред на входа има единствено цяло число N – брой заявки. От следващите N реда се подава заявка в един от следните формати: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Triangle &lt;цвят&gt; &lt;размер&gt;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Circle &lt;цвят&gt; &lt;размер&gt;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Square &lt;цвят&gt; &lt;размер&gt;</w:t>
      </w:r>
    </w:p>
    <w:p w:rsidR="00000000" w:rsidDel="00000000" w:rsidP="00000000" w:rsidRDefault="00000000" w:rsidRPr="00000000" w14:paraId="0000001C">
      <w:pPr>
        <w:pStyle w:val="Heading3"/>
        <w:rPr/>
      </w:pPr>
      <w:r w:rsidDel="00000000" w:rsidR="00000000" w:rsidRPr="00000000">
        <w:rPr>
          <w:rtl w:val="0"/>
        </w:rPr>
        <w:t xml:space="preserve">Изход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За всяка заявка трябва да създаде обект от съответния клас, след което трябва да изпечатате 4 реда: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&lt;име на фигурата&gt;: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Color: &lt;цвят&gt;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Size: &lt;размер&gt;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Area: &lt;лице&gt;</w:t>
      </w:r>
    </w:p>
    <w:p w:rsidR="00000000" w:rsidDel="00000000" w:rsidP="00000000" w:rsidRDefault="00000000" w:rsidRPr="00000000" w14:paraId="0000002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Отпечатвайте лицето с точно два знака след запетаята.</w:t>
      </w:r>
    </w:p>
    <w:p w:rsidR="00000000" w:rsidDel="00000000" w:rsidP="00000000" w:rsidRDefault="00000000" w:rsidRPr="00000000" w14:paraId="00000023">
      <w:pPr>
        <w:pStyle w:val="Heading3"/>
        <w:spacing w:before="0" w:lineRule="auto"/>
        <w:jc w:val="both"/>
        <w:rPr/>
      </w:pPr>
      <w:r w:rsidDel="00000000" w:rsidR="00000000" w:rsidRPr="00000000">
        <w:rPr>
          <w:rtl w:val="0"/>
        </w:rPr>
        <w:t xml:space="preserve">Примери</w:t>
      </w:r>
    </w:p>
    <w:tbl>
      <w:tblPr>
        <w:tblStyle w:val="Table1"/>
        <w:tblW w:w="609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7"/>
        <w:gridCol w:w="3150"/>
        <w:tblGridChange w:id="0">
          <w:tblGrid>
            <w:gridCol w:w="2947"/>
            <w:gridCol w:w="3150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Вход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25">
            <w:pPr>
              <w:spacing w:after="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Изход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3</w:t>
              <w:br w:type="textWrapping"/>
              <w:t xml:space="preserve">Circle blue 1</w:t>
              <w:br w:type="textWrapping"/>
              <w:t xml:space="preserve">Square red 2</w:t>
              <w:br w:type="textWrapping"/>
              <w:t xml:space="preserve">Triangle green 3</w:t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Circle:</w:t>
              <w:br w:type="textWrapping"/>
              <w:t xml:space="preserve">Color: blue</w:t>
              <w:br w:type="textWrapping"/>
              <w:t xml:space="preserve">Size: 1</w:t>
              <w:br w:type="textWrapping"/>
              <w:t xml:space="preserve">Area: 3.14</w:t>
              <w:br w:type="textWrapping"/>
              <w:t xml:space="preserve">Square:</w:t>
              <w:br w:type="textWrapping"/>
              <w:t xml:space="preserve">Color: red</w:t>
              <w:br w:type="textWrapping"/>
              <w:t xml:space="preserve">Size: 2</w:t>
              <w:br w:type="textWrapping"/>
              <w:t xml:space="preserve">Area: 4.00</w:t>
              <w:br w:type="textWrapping"/>
              <w:t xml:space="preserve">Triangle:</w:t>
              <w:br w:type="textWrapping"/>
              <w:t xml:space="preserve">Color: green</w:t>
              <w:br w:type="textWrapping"/>
              <w:t xml:space="preserve">Size: 3</w:t>
              <w:br w:type="textWrapping"/>
              <w:t xml:space="preserve">Area: 7.79</w:t>
            </w:r>
          </w:p>
        </w:tc>
      </w:tr>
    </w:tbl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2"/>
        <w:tabs>
          <w:tab w:val="left" w:pos="1560"/>
        </w:tabs>
        <w:rPr/>
      </w:pPr>
      <w:r w:rsidDel="00000000" w:rsidR="00000000" w:rsidRPr="00000000">
        <w:rPr>
          <w:rtl w:val="0"/>
        </w:rPr>
        <w:t xml:space="preserve">Министерство на образованието и науката (МОН)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59" w:lineRule="auto"/>
        <w:ind w:left="5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Настоящият курс (презентации, примери, задачи, упражнения и др.) е разработен за нуждите на Национална програма "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Обучение за ИТ кариера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 на МОН за подготовка по професия "Приложен програмист".</w:t>
      </w:r>
    </w:p>
    <w:p w:rsidR="00000000" w:rsidDel="00000000" w:rsidP="00000000" w:rsidRDefault="00000000" w:rsidRPr="00000000" w14:paraId="0000002B">
      <w:pPr>
        <w:spacing w:after="120" w:before="8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931284" cy="667546"/>
                <wp:effectExtent b="0" l="0" r="0" t="0"/>
                <wp:docPr id="1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80358" y="3446227"/>
                          <a:ext cx="3931284" cy="667546"/>
                          <a:chOff x="3380358" y="3446227"/>
                          <a:chExt cx="3931284" cy="667546"/>
                        </a:xfrm>
                      </wpg:grpSpPr>
                      <wpg:grpSp>
                        <wpg:cNvGrpSpPr/>
                        <wpg:grpSpPr>
                          <a:xfrm>
                            <a:off x="3380358" y="3446227"/>
                            <a:ext cx="3931284" cy="667546"/>
                            <a:chOff x="0" y="0"/>
                            <a:chExt cx="5709475" cy="970203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09475" cy="9702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close up of a logo&#10;&#10;Description automatically generated" id="7" name="Shape 7">
                              <a:hlinkClick r:id="rId8"/>
                            </pic:cNvPr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3"/>
                              <a:ext cx="2837416" cy="970200"/>
                            </a:xfrm>
                            <a:prstGeom prst="roundRect">
                              <a:avLst>
                                <a:gd fmla="val 4326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C55A1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pic:pic>
                          <pic:nvPicPr>
                            <pic:cNvPr id="8" name="Shape 8">
                              <a:hlinkClick r:id="rId10"/>
                            </pic:cNvPr>
                            <pic:cNvPicPr preferRelativeResize="0"/>
                          </pic:nvPicPr>
                          <pic:blipFill rotWithShape="1">
                            <a:blip r:embed="rId11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604635" y="0"/>
                              <a:ext cx="2104840" cy="970200"/>
                            </a:xfrm>
                            <a:prstGeom prst="roundRect">
                              <a:avLst>
                                <a:gd fmla="val 4326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C55A1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31284" cy="667546"/>
                <wp:effectExtent b="0" l="0" r="0" t="0"/>
                <wp:docPr id="10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31284" cy="667546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80" w:line="259" w:lineRule="auto"/>
        <w:ind w:left="568" w:right="0" w:hanging="28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Курсът е базиран на учебно съдържание и методика, предоставени от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фондация "Софтуерен университет"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се разпространява под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свободен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лиценз CC-BY-NC-SA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(Creative Commons Attribution-Non-Commercial-Share-Alike 4.0 International).</w:t>
      </w:r>
    </w:p>
    <w:p w:rsidR="00000000" w:rsidDel="00000000" w:rsidP="00000000" w:rsidRDefault="00000000" w:rsidRPr="00000000" w14:paraId="0000002D">
      <w:pPr>
        <w:spacing w:after="120" w:before="80" w:lineRule="auto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0" distT="0" distL="0" distR="0">
                <wp:extent cx="3959585" cy="60508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366208" y="3477458"/>
                          <a:ext cx="3959585" cy="605085"/>
                          <a:chOff x="3366208" y="3477458"/>
                          <a:chExt cx="3959585" cy="605085"/>
                        </a:xfrm>
                      </wpg:grpSpPr>
                      <wpg:grpSp>
                        <wpg:cNvGrpSpPr/>
                        <wpg:grpSpPr>
                          <a:xfrm>
                            <a:off x="3366208" y="3477458"/>
                            <a:ext cx="3959585" cy="605085"/>
                            <a:chOff x="0" y="-41681"/>
                            <a:chExt cx="6041224" cy="92522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-41681"/>
                              <a:ext cx="6041200" cy="9252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pic:pic>
                          <pic:nvPicPr>
                            <pic:cNvPr descr="A picture containing plate, drawing&#10;&#10;Description automatically generated" id="4" name="Shape 4">
                              <a:hlinkClick r:id="rId13"/>
                            </pic:cNvPr>
                            <pic:cNvPicPr preferRelativeResize="0"/>
                          </pic:nvPicPr>
                          <pic:blipFill rotWithShape="1">
                            <a:blip r:embed="rId14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0" y="-21361"/>
                              <a:ext cx="3121158" cy="873381"/>
                            </a:xfrm>
                            <a:prstGeom prst="roundRect">
                              <a:avLst>
                                <a:gd fmla="val 4326" name="adj"/>
                              </a:avLst>
                            </a:prstGeom>
                            <a:noFill/>
                            <a:ln cap="flat" cmpd="sng" w="9525">
                              <a:solidFill>
                                <a:srgbClr val="C55A1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pic:spPr>
                        </pic:pic>
                        <pic:pic>
                          <pic:nvPicPr>
                            <pic:cNvPr id="5" name="Shape 5">
                              <a:hlinkClick r:id="rId15"/>
                            </pic:cNvPr>
                            <pic:cNvPicPr preferRelativeResize="0"/>
                          </pic:nvPicPr>
                          <pic:blipFill rotWithShape="1">
                            <a:blip r:embed="rId16">
                              <a:alphaModFix/>
                            </a:blip>
                            <a:srcRect b="0" l="0" r="0" t="0"/>
                            <a:stretch/>
                          </pic:blipFill>
                          <pic:spPr>
                            <a:xfrm>
                              <a:off x="3459703" y="-41681"/>
                              <a:ext cx="2581521" cy="92522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3959585" cy="605085"/>
                <wp:effectExtent b="0" l="0" r="0" t="0"/>
                <wp:docPr id="9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9585" cy="60508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footerReference r:id="rId18" w:type="default"/>
      <w:pgSz w:h="16838" w:w="11906" w:orient="portrait"/>
      <w:pgMar w:bottom="1134" w:top="851" w:left="851" w:right="851" w:header="709" w:footer="39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36"/>
        <w:tab w:val="right" w:pos="9072"/>
      </w:tabs>
      <w:spacing w:after="160" w:before="0" w:line="25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54395" cy="245745"/>
              <wp:effectExtent b="0" l="0" r="0" t="0"/>
              <wp:wrapNone/>
              <wp:docPr id="13" name=""/>
              <a:graphic>
                <a:graphicData uri="http://schemas.microsoft.com/office/word/2010/wordprocessingShape">
                  <wps:wsp>
                    <wps:cNvSpPr/>
                    <wps:cNvPr id="11" name="Shape 11"/>
                    <wps:spPr>
                      <a:xfrm>
                        <a:off x="2373565" y="3661890"/>
                        <a:ext cx="5944870" cy="2362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Национална програма “Обучение за ИТ кариера” – 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9"/>
                              <w:u w:val="single"/>
                              <w:vertAlign w:val="baseline"/>
                            </w:rPr>
                            <w:t xml:space="preserve">https://it-kariera.mon.bg/e-learning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 Лиценз: 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563c1"/>
                              <w:sz w:val="19"/>
                              <w:u w:val="single"/>
                              <w:vertAlign w:val="baseline"/>
                            </w:rPr>
                            <w:t xml:space="preserve">CC-BY-NC-SA</w:t>
                          </w: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9"/>
                              <w:vertAlign w:val="baseline"/>
                            </w:rPr>
                            <w:t xml:space="preserve">.</w:t>
                          </w:r>
                        </w:p>
                      </w:txbxContent>
                    </wps:txbx>
                    <wps:bodyPr anchorCtr="0" anchor="t" bIns="18000" lIns="18000" spcFirstLastPara="1" rIns="18000" wrap="square" tIns="432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5954395" cy="245745"/>
              <wp:effectExtent b="0" l="0" r="0" t="0"/>
              <wp:wrapNone/>
              <wp:docPr id="13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54395" cy="2457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-83804</wp:posOffset>
              </wp:positionV>
              <wp:extent cx="661416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038920" y="3780000"/>
                        <a:ext cx="6614160" cy="0"/>
                      </a:xfrm>
                      <a:prstGeom prst="straightConnector1">
                        <a:avLst/>
                      </a:prstGeom>
                      <a:noFill/>
                      <a:ln cap="rnd" cmpd="sng" w="12700">
                        <a:solidFill>
                          <a:srgbClr val="F37123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1</wp:posOffset>
              </wp:positionH>
              <wp:positionV relativeFrom="paragraph">
                <wp:posOffset>-83804</wp:posOffset>
              </wp:positionV>
              <wp:extent cx="6614160" cy="12700"/>
              <wp:effectExtent b="0" l="0" r="0" t="0"/>
              <wp:wrapNone/>
              <wp:docPr id="1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1416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25400</wp:posOffset>
              </wp:positionV>
              <wp:extent cx="816610" cy="211455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10" name="Shape 10"/>
                    <wps:spPr>
                      <a:xfrm>
                        <a:off x="4942458" y="3679035"/>
                        <a:ext cx="807085" cy="2019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8"/>
                              <w:vertAlign w:val="baseline"/>
                            </w:rPr>
                            <w:t xml:space="preserve">стр.  PAGE   \* MERGEFORMAT 3 от  NUMPAGES   \* MERGEFORMAT 3</w:t>
                          </w:r>
                        </w:p>
                      </w:txbxContent>
                    </wps:txbx>
                    <wps:bodyPr anchorCtr="0" anchor="ctr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5778500</wp:posOffset>
              </wp:positionH>
              <wp:positionV relativeFrom="paragraph">
                <wp:posOffset>25400</wp:posOffset>
              </wp:positionV>
              <wp:extent cx="816610" cy="211455"/>
              <wp:effectExtent b="0" l="0" r="0" t="0"/>
              <wp:wrapNone/>
              <wp:docPr id="1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816610" cy="21145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-8984" w:hanging="360"/>
      </w:pPr>
      <w:rPr/>
    </w:lvl>
    <w:lvl w:ilvl="2">
      <w:start w:val="1"/>
      <w:numFmt w:val="lowerRoman"/>
      <w:lvlText w:val="%3."/>
      <w:lvlJc w:val="right"/>
      <w:pPr>
        <w:ind w:left="-8264" w:hanging="180"/>
      </w:pPr>
      <w:rPr/>
    </w:lvl>
    <w:lvl w:ilvl="3">
      <w:start w:val="1"/>
      <w:numFmt w:val="decimal"/>
      <w:lvlText w:val="%4."/>
      <w:lvlJc w:val="left"/>
      <w:pPr>
        <w:ind w:left="-7544" w:hanging="360"/>
      </w:pPr>
      <w:rPr/>
    </w:lvl>
    <w:lvl w:ilvl="4">
      <w:start w:val="1"/>
      <w:numFmt w:val="lowerLetter"/>
      <w:lvlText w:val="%5."/>
      <w:lvlJc w:val="left"/>
      <w:pPr>
        <w:ind w:left="-6824" w:hanging="360"/>
      </w:pPr>
      <w:rPr/>
    </w:lvl>
    <w:lvl w:ilvl="5">
      <w:start w:val="1"/>
      <w:numFmt w:val="lowerRoman"/>
      <w:lvlText w:val="%6."/>
      <w:lvlJc w:val="right"/>
      <w:pPr>
        <w:ind w:left="-6104" w:hanging="180"/>
      </w:pPr>
      <w:rPr/>
    </w:lvl>
    <w:lvl w:ilvl="6">
      <w:start w:val="1"/>
      <w:numFmt w:val="decimal"/>
      <w:lvlText w:val="%7."/>
      <w:lvlJc w:val="left"/>
      <w:pPr>
        <w:ind w:left="-5384" w:hanging="360"/>
      </w:pPr>
      <w:rPr/>
    </w:lvl>
    <w:lvl w:ilvl="7">
      <w:start w:val="1"/>
      <w:numFmt w:val="lowerLetter"/>
      <w:lvlText w:val="%8."/>
      <w:lvlJc w:val="left"/>
      <w:pPr>
        <w:ind w:left="-4664" w:hanging="360"/>
      </w:pPr>
      <w:rPr/>
    </w:lvl>
    <w:lvl w:ilvl="8">
      <w:start w:val="1"/>
      <w:numFmt w:val="lowerRoman"/>
      <w:lvlText w:val="%9."/>
      <w:lvlJc w:val="right"/>
      <w:pPr>
        <w:ind w:left="-3944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bg-BG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="256" w:lineRule="auto"/>
      <w:jc w:val="center"/>
    </w:pPr>
    <w:rPr>
      <w:b w:val="1"/>
      <w:color w:val="833c0b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pos="1560"/>
      </w:tabs>
      <w:spacing w:after="40" w:before="200" w:line="276" w:lineRule="auto"/>
      <w:ind w:left="360" w:hanging="360"/>
    </w:pPr>
    <w:rPr>
      <w:b w:val="1"/>
      <w:color w:val="7c380a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40" w:before="120" w:line="276" w:lineRule="auto"/>
    </w:pPr>
    <w:rPr>
      <w:b w:val="1"/>
      <w:color w:val="8f400b"/>
      <w:sz w:val="32"/>
      <w:szCs w:val="32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8f400b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b w:val="1"/>
      <w:color w:val="8f400b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Calibri" w:cs="Calibri" w:eastAsia="Calibri" w:hAnsi="Calibri"/>
      <w:b w:val="1"/>
      <w:sz w:val="32"/>
      <w:szCs w:val="32"/>
    </w:rPr>
  </w:style>
  <w:style w:type="paragraph" w:styleId="Normal" w:default="1">
    <w:name w:val="Normal"/>
    <w:qFormat w:val="1"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 w:val="1"/>
    <w:rsid w:val="00F52D32"/>
    <w:pPr>
      <w:keepNext w:val="1"/>
      <w:spacing w:after="60" w:before="240" w:line="256" w:lineRule="auto"/>
      <w:jc w:val="center"/>
      <w:outlineLvl w:val="0"/>
    </w:pPr>
    <w:rPr>
      <w:rFonts w:cs="Calibri" w:eastAsia="SimSun"/>
      <w:b w:val="1"/>
      <w:bCs w:val="1"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06102A"/>
    <w:pPr>
      <w:keepNext w:val="1"/>
      <w:keepLines w:val="1"/>
      <w:numPr>
        <w:numId w:val="2"/>
      </w:numPr>
      <w:tabs>
        <w:tab w:val="left" w:pos="1560"/>
      </w:tabs>
      <w:spacing w:after="40" w:before="200" w:line="276" w:lineRule="auto"/>
      <w:outlineLvl w:val="1"/>
    </w:pPr>
    <w:rPr>
      <w:rFonts w:eastAsia="SimSun"/>
      <w:b w:val="1"/>
      <w:bCs w:val="1"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52D32"/>
    <w:pPr>
      <w:keepNext w:val="1"/>
      <w:keepLines w:val="1"/>
      <w:spacing w:after="40" w:before="120" w:line="276" w:lineRule="auto"/>
      <w:outlineLvl w:val="2"/>
    </w:pPr>
    <w:rPr>
      <w:rFonts w:eastAsia="SimSun"/>
      <w:b w:val="1"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 w:val="1"/>
    <w:qFormat w:val="1"/>
    <w:rsid w:val="00405E44"/>
    <w:pPr>
      <w:keepNext w:val="1"/>
      <w:keepLines w:val="1"/>
      <w:spacing w:after="0" w:before="40"/>
      <w:outlineLvl w:val="3"/>
    </w:pPr>
    <w:rPr>
      <w:rFonts w:asciiTheme="minorHAnsi" w:cstheme="minorHAnsi" w:eastAsiaTheme="majorEastAsia" w:hAnsiTheme="minorHAnsi"/>
      <w:b w:val="1"/>
      <w:bCs w:val="1"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 w:val="1"/>
    <w:qFormat w:val="1"/>
    <w:rsid w:val="00405E44"/>
    <w:pPr>
      <w:outlineLvl w:val="4"/>
    </w:pPr>
    <w:rPr>
      <w:sz w:val="24"/>
      <w:szCs w:val="24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after="60" w:before="240"/>
      <w:jc w:val="center"/>
      <w:outlineLvl w:val="0"/>
    </w:pPr>
    <w:rPr>
      <w:rFonts w:ascii="Calibri Light" w:eastAsia="Times New Roman" w:hAnsi="Calibri Light"/>
      <w:b w:val="1"/>
      <w:bCs w:val="1"/>
      <w:kern w:val="28"/>
      <w:sz w:val="32"/>
      <w:szCs w:val="32"/>
    </w:rPr>
  </w:style>
  <w:style w:type="character" w:styleId="TitleChar" w:customStyle="1">
    <w:name w:val="Title Char"/>
    <w:link w:val="Title"/>
    <w:uiPriority w:val="10"/>
    <w:rsid w:val="005859C3"/>
    <w:rPr>
      <w:rFonts w:ascii="Calibri Light" w:cs="Times New Roman" w:eastAsia="Times New Roman" w:hAnsi="Calibri Light"/>
      <w:b w:val="1"/>
      <w:bCs w:val="1"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 w:val="1"/>
    <w:rsid w:val="005859C3"/>
    <w:pPr>
      <w:tabs>
        <w:tab w:val="center" w:pos="4536"/>
        <w:tab w:val="right" w:pos="9072"/>
      </w:tabs>
    </w:pPr>
  </w:style>
  <w:style w:type="character" w:styleId="HeaderChar" w:customStyle="1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 w:val="1"/>
    <w:rsid w:val="005859C3"/>
    <w:pPr>
      <w:tabs>
        <w:tab w:val="center" w:pos="4536"/>
        <w:tab w:val="right" w:pos="9072"/>
      </w:tabs>
    </w:pPr>
  </w:style>
  <w:style w:type="character" w:styleId="FooterChar" w:customStyle="1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styleId="Hyperlink1" w:customStyle="1">
    <w:name w:val="Hyperlink1"/>
    <w:uiPriority w:val="99"/>
    <w:unhideWhenUsed w:val="1"/>
    <w:rsid w:val="005859C3"/>
    <w:rPr>
      <w:color w:val="0000ff"/>
      <w:u w:val="single"/>
    </w:rPr>
  </w:style>
  <w:style w:type="character" w:styleId="Hyperlink">
    <w:name w:val="Hyperlink"/>
    <w:uiPriority w:val="99"/>
    <w:unhideWhenUsed w:val="1"/>
    <w:rsid w:val="005859C3"/>
    <w:rPr>
      <w:color w:val="0563c1"/>
      <w:u w:val="single"/>
    </w:rPr>
  </w:style>
  <w:style w:type="character" w:styleId="Heading1Char" w:customStyle="1">
    <w:name w:val="Heading 1 Char"/>
    <w:link w:val="Heading1"/>
    <w:uiPriority w:val="9"/>
    <w:qFormat w:val="1"/>
    <w:rsid w:val="00F52D32"/>
    <w:rPr>
      <w:rFonts w:cs="Calibri" w:eastAsia="SimSun"/>
      <w:b w:val="1"/>
      <w:bCs w:val="1"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 w:val="1"/>
    <w:unhideWhenUsed w:val="1"/>
    <w:rsid w:val="00786744"/>
    <w:rPr>
      <w:color w:val="605e5c"/>
      <w:shd w:color="auto" w:fill="e1dfdd" w:val="clear"/>
    </w:rPr>
  </w:style>
  <w:style w:type="character" w:styleId="Heading2Char" w:customStyle="1">
    <w:name w:val="Heading 2 Char"/>
    <w:link w:val="Heading2"/>
    <w:uiPriority w:val="9"/>
    <w:qFormat w:val="1"/>
    <w:rsid w:val="0006102A"/>
    <w:rPr>
      <w:rFonts w:eastAsia="SimSun"/>
      <w:b w:val="1"/>
      <w:bCs w:val="1"/>
      <w:color w:val="7c380a"/>
      <w:sz w:val="36"/>
      <w:szCs w:val="36"/>
      <w:lang w:val="bg-BG"/>
    </w:rPr>
  </w:style>
  <w:style w:type="character" w:styleId="Heading3Char" w:customStyle="1">
    <w:name w:val="Heading 3 Char"/>
    <w:link w:val="Heading3"/>
    <w:uiPriority w:val="9"/>
    <w:qFormat w:val="1"/>
    <w:rsid w:val="00F52D32"/>
    <w:rPr>
      <w:rFonts w:eastAsia="SimSun"/>
      <w:b w:val="1"/>
      <w:color w:val="8f400b"/>
      <w:sz w:val="32"/>
      <w:szCs w:val="32"/>
    </w:rPr>
  </w:style>
  <w:style w:type="paragraph" w:styleId="Code" w:customStyle="1">
    <w:name w:val="Code"/>
    <w:basedOn w:val="Normal"/>
    <w:link w:val="CodeChar"/>
    <w:qFormat w:val="1"/>
    <w:rsid w:val="00143C8E"/>
    <w:pPr>
      <w:spacing w:after="0" w:before="80" w:line="276" w:lineRule="auto"/>
      <w:jc w:val="both"/>
    </w:pPr>
    <w:rPr>
      <w:rFonts w:ascii="Consolas" w:cs="Arial" w:hAnsi="Consolas"/>
      <w:b w:val="1"/>
      <w:noProof w:val="1"/>
      <w:lang w:val="en-US"/>
    </w:rPr>
  </w:style>
  <w:style w:type="character" w:styleId="FollowedHyperlink">
    <w:name w:val="FollowedHyperlink"/>
    <w:uiPriority w:val="99"/>
    <w:semiHidden w:val="1"/>
    <w:unhideWhenUsed w:val="1"/>
    <w:rsid w:val="00645F55"/>
    <w:rPr>
      <w:color w:val="954f72"/>
      <w:u w:val="single"/>
    </w:rPr>
  </w:style>
  <w:style w:type="character" w:styleId="CodeChar" w:customStyle="1">
    <w:name w:val="Code Char"/>
    <w:link w:val="Code"/>
    <w:rsid w:val="00143C8E"/>
    <w:rPr>
      <w:rFonts w:ascii="Consolas" w:cs="Arial" w:hAnsi="Consolas"/>
      <w:b w:val="1"/>
      <w:noProof w:val="1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 w:val="1"/>
    <w:rsid w:val="00643471"/>
    <w:pPr>
      <w:ind w:left="720"/>
      <w:contextualSpacing w:val="1"/>
    </w:pPr>
  </w:style>
  <w:style w:type="character" w:styleId="Heading4Char" w:customStyle="1">
    <w:name w:val="Heading 4 Char"/>
    <w:basedOn w:val="DefaultParagraphFont"/>
    <w:link w:val="Heading4"/>
    <w:uiPriority w:val="9"/>
    <w:rsid w:val="00405E44"/>
    <w:rPr>
      <w:rFonts w:asciiTheme="minorHAnsi" w:cstheme="minorHAnsi" w:eastAsiaTheme="majorEastAsia" w:hAnsiTheme="minorHAnsi"/>
      <w:b w:val="1"/>
      <w:bCs w:val="1"/>
      <w:color w:val="8f400b"/>
      <w:sz w:val="28"/>
      <w:szCs w:val="28"/>
    </w:rPr>
  </w:style>
  <w:style w:type="character" w:styleId="ListParagraphChar" w:customStyle="1">
    <w:name w:val="List Paragraph Char"/>
    <w:basedOn w:val="DefaultParagraphFont"/>
    <w:link w:val="ListParagraph"/>
    <w:uiPriority w:val="34"/>
    <w:qFormat w:val="1"/>
    <w:rsid w:val="00405E44"/>
    <w:rPr>
      <w:sz w:val="22"/>
      <w:szCs w:val="22"/>
      <w:lang w:val="bg-BG"/>
    </w:rPr>
  </w:style>
  <w:style w:type="character" w:styleId="tlid-translation" w:customStyle="1">
    <w:name w:val="tlid-translation"/>
    <w:basedOn w:val="DefaultParagraphFont"/>
    <w:rsid w:val="00405E44"/>
  </w:style>
  <w:style w:type="character" w:styleId="Heading5Char" w:customStyle="1">
    <w:name w:val="Heading 5 Char"/>
    <w:basedOn w:val="DefaultParagraphFont"/>
    <w:link w:val="Heading5"/>
    <w:uiPriority w:val="9"/>
    <w:rsid w:val="00405E44"/>
    <w:rPr>
      <w:rFonts w:asciiTheme="minorHAnsi" w:cstheme="minorHAnsi" w:eastAsiaTheme="majorEastAsia" w:hAnsiTheme="minorHAnsi"/>
      <w:b w:val="1"/>
      <w:bCs w:val="1"/>
      <w:color w:val="8f400b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0F01FB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0F01FB"/>
    <w:rPr>
      <w:rFonts w:ascii="Segoe UI" w:cs="Segoe UI" w:hAnsi="Segoe UI"/>
      <w:sz w:val="18"/>
      <w:szCs w:val="18"/>
      <w:lang w:val="bg-BG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57.0" w:type="dxa"/>
        <w:left w:w="85.0" w:type="dxa"/>
        <w:bottom w:w="57.0" w:type="dxa"/>
        <w:right w:w="8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jpg"/><Relationship Id="rId10" Type="http://schemas.openxmlformats.org/officeDocument/2006/relationships/hyperlink" Target="https://it-kariera.mon.bg/e-learning" TargetMode="External"/><Relationship Id="rId13" Type="http://schemas.openxmlformats.org/officeDocument/2006/relationships/hyperlink" Target="https://softuni.foundation/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15" Type="http://schemas.openxmlformats.org/officeDocument/2006/relationships/hyperlink" Target="https://creativecommons.org/licenses/by-nc-sa/4.0" TargetMode="External"/><Relationship Id="rId14" Type="http://schemas.openxmlformats.org/officeDocument/2006/relationships/image" Target="media/image7.png"/><Relationship Id="rId17" Type="http://schemas.openxmlformats.org/officeDocument/2006/relationships/image" Target="media/image1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18" Type="http://schemas.openxmlformats.org/officeDocument/2006/relationships/footer" Target="footer1.xml"/><Relationship Id="rId7" Type="http://schemas.openxmlformats.org/officeDocument/2006/relationships/image" Target="media/image2.gif"/><Relationship Id="rId8" Type="http://schemas.openxmlformats.org/officeDocument/2006/relationships/hyperlink" Target="https://mon.bg/" TargetMode="Externa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Relationship Id="rId3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h7FJX/Ya9Mx3EPr/YWukuZ399Q==">AMUW2mUYQLnoV7cXPhAB4+KjOSEsJRoqTQCZEH8Ykn+COqxWruoF6+03Z7NSHtQPY0i/UT9naGczPktQDCeq0MGyjq5kjiK59qlAu0lI2VVY8a3ycok73xZmu0RCVMNrr5FD1Dnyge2C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2019-12-04T10:11:00Z</dcterms:created>
  <dc:creator>Software University Foundation</dc:creator>
</cp:coreProperties>
</file>