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2. September 2026 — Lauf 001 vom 2. September 2026, Version 82.0)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