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26. Juli 2026 — Lauf 001 vom 26.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