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t xml:space="preserve">AI/ML Applied Engineer • LLM Integration Specialist • Production Systems Expert</w:t>
      </w:r>
    </w:p>
    <w:p>
      <w:pPr>
        <w:spacing w:after="240"/>
        <w:jc w:val="center"/>
      </w:pPr>
      <w:r>
        <w:t xml:space="preserve">30+ Years Engineering | 1 Year Intensive AI/ML | 11+ Production Apps | 98% Success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40"/>
      </w:pPr>
      <w:r>
        <w:t xml:space="preserve">AI/ML Applied Engineer with 1 year of intensive, results-driven experience specializing in production deployment of LLMs, API integrations, and enterprise AI solutions - achieving expert-level results in accelerated timeframe. Proven track record of transforming AI capabilities into practical, scalable applications. Expert in OpenAI, Claude, Mistral platforms with 30,000+ lines of production AI code deployed. Built on 30+ years software engineering foundation.</w:t>
      </w:r>
    </w:p>
    <w:p>
      <w:pPr>
        <w:pStyle w:val="Heading1"/>
      </w:pPr>
      <w:r>
        <w:rPr>
          <w:b/>
          <w:bCs/>
        </w:rPr>
        <w:t xml:space="preserve">CORE COMPETENCIES</w:t>
      </w:r>
    </w:p>
    <w:p>
      <w:pPr>
        <w:pStyle w:val="Heading2"/>
      </w:pPr>
      <w:r>
        <w:rPr>
          <w:b/>
          <w:bCs/>
        </w:rPr>
        <w:t xml:space="preserve">Production AI/ML Systems (2024-2025)</w:t>
      </w:r>
    </w:p>
    <w:p>
      <w:pPr>
        <w:pStyle w:val="ListParagraph"/>
        <w:numPr>
          <w:ilvl w:val="0"/>
          <w:numId w:val="2"/>
        </w:numPr>
      </w:pPr>
      <w:r>
        <w:t xml:space="preserve">11+ production AI applications: 15GB+ daily data processing capability</w:t>
      </w:r>
    </w:p>
    <w:p>
      <w:pPr>
        <w:pStyle w:val="ListParagraph"/>
        <w:numPr>
          <w:ilvl w:val="0"/>
          <w:numId w:val="2"/>
        </w:numPr>
      </w:pPr>
      <w:r>
        <w:t xml:space="preserve">API Integration: OpenAI, Claude, Mistral, xAI - rate limiting, error handling, 60% cost optimization</w:t>
      </w:r>
    </w:p>
    <w:p>
      <w:pPr>
        <w:pStyle w:val="ListParagraph"/>
        <w:numPr>
          <w:ilvl w:val="0"/>
          <w:numId w:val="2"/>
        </w:numPr>
      </w:pPr>
      <w:r>
        <w:t xml:space="preserve">Real-time: Parallel execution (5+ workers), token management (&gt;31K), automated fallback</w:t>
      </w:r>
    </w:p>
    <w:p>
      <w:pPr>
        <w:pStyle w:val="ListParagraph"/>
        <w:numPr>
          <w:ilvl w:val="0"/>
          <w:numId w:val="2"/>
        </w:numPr>
      </w:pPr>
      <w:r>
        <w:t xml:space="preserve">Privacy-First: Local execution, zero-cloud solutions, GDPR compliance</w:t>
      </w:r>
    </w:p>
    <w:p>
      <w:pPr>
        <w:pStyle w:val="Heading2"/>
      </w:pPr>
      <w:r>
        <w:rPr>
          <w:b/>
          <w:bCs/>
        </w:rPr>
        <w:t xml:space="preserve">LLM Integration &amp; Optimization</w:t>
      </w:r>
    </w:p>
    <w:p>
      <w:pPr>
        <w:pStyle w:val="ListParagraph"/>
        <w:numPr>
          <w:ilvl w:val="0"/>
          <w:numId w:val="2"/>
        </w:numPr>
      </w:pPr>
      <w:r>
        <w:t xml:space="preserve">Cost: 60% API cost reduction via intelligent caching/token management</w:t>
      </w:r>
    </w:p>
    <w:p>
      <w:pPr>
        <w:pStyle w:val="ListParagraph"/>
        <w:numPr>
          <w:ilvl w:val="0"/>
          <w:numId w:val="2"/>
        </w:numPr>
      </w:pPr>
      <w:r>
        <w:t xml:space="preserve">Performance: 95% time reduction (40h→2h) through parallel processing</w:t>
      </w:r>
    </w:p>
    <w:p>
      <w:pPr>
        <w:pStyle w:val="ListParagraph"/>
        <w:numPr>
          <w:ilvl w:val="0"/>
          <w:numId w:val="2"/>
        </w:numPr>
      </w:pPr>
      <w:r>
        <w:t xml:space="preserve">Accuracy: 94% classification, zero false positives in production</w:t>
      </w:r>
    </w:p>
    <w:p>
      <w:pPr>
        <w:pStyle w:val="ListParagraph"/>
        <w:numPr>
          <w:ilvl w:val="0"/>
          <w:numId w:val="2"/>
        </w:numPr>
      </w:pPr>
      <w:r>
        <w:t xml:space="preserve">Orchestration: Multi-model switching (GPT-4, Claude, Mistral) based on requirements</w:t>
      </w:r>
    </w:p>
    <w:p>
      <w:pPr>
        <w:pStyle w:val="Heading2"/>
      </w:pPr>
      <w:r>
        <w:rPr>
          <w:b/>
          <w:bCs/>
        </w:rPr>
        <w:t xml:space="preserve">Enterprise Integration</w:t>
      </w:r>
    </w:p>
    <w:p>
      <w:pPr>
        <w:pStyle w:val="ListParagraph"/>
        <w:numPr>
          <w:ilvl w:val="0"/>
          <w:numId w:val="2"/>
        </w:numPr>
      </w:pPr>
      <w:r>
        <w:t xml:space="preserve">DevOps: 🏆 1st Prize ING Hackathon - 92% deployment time reduction (4h→20min)</w:t>
      </w:r>
    </w:p>
    <w:p>
      <w:pPr>
        <w:pStyle w:val="ListParagraph"/>
        <w:numPr>
          <w:ilvl w:val="0"/>
          <w:numId w:val="2"/>
        </w:numPr>
      </w:pPr>
      <w:r>
        <w:t xml:space="preserve">Cloud: Azure hybrid deployments, ExpressRoute, zero-downtime migrations</w:t>
      </w:r>
    </w:p>
    <w:p>
      <w:pPr>
        <w:pStyle w:val="ListParagraph"/>
        <w:numPr>
          <w:ilvl w:val="0"/>
          <w:numId w:val="2"/>
        </w:numPr>
      </w:pPr>
      <w:r>
        <w:t xml:space="preserve">Monitoring: Prometheus/Grafana/ELK, 93% MTTD reduction (45min→3min)</w:t>
      </w:r>
    </w:p>
    <w:p>
      <w:pPr>
        <w:pStyle w:val="ListParagraph"/>
        <w:numPr>
          <w:ilvl w:val="0"/>
          <w:numId w:val="2"/>
        </w:numPr>
      </w:pPr>
      <w:r>
        <w:t xml:space="preserve">CI/CD: Azure DevOps pipelines, automated testing, rollback strategies</w:t>
      </w:r>
    </w:p>
    <w:p>
      <w:pPr>
        <w:pStyle w:val="Heading1"/>
      </w:pPr>
      <w:r>
        <w:rPr>
          <w:b/>
          <w:bCs/>
        </w:rPr>
        <w:t xml:space="preserve">KEY PROJECTS (2024-2025)</w:t>
      </w:r>
    </w:p>
    <w:p>
      <w:pPr>
        <w:pStyle w:val="Heading2"/>
      </w:pPr>
      <w:r>
        <w:rPr>
          <w:b/>
          <w:bCs/>
        </w:rPr>
        <w:t xml:space="preserve">AI Conversation Analyzer</w:t>
      </w:r>
    </w:p>
    <w:p>
      <w:pPr>
        <w:pStyle w:val="ListParagraph"/>
        <w:numPr>
          <w:ilvl w:val="0"/>
          <w:numId w:val="2"/>
        </w:numPr>
      </w:pPr>
      <w:r>
        <w:t xml:space="preserve">30,000+ lines Python, 11 modules, processes 900+ AI conversations</w:t>
      </w:r>
    </w:p>
    <w:p>
      <w:pPr>
        <w:pStyle w:val="ListParagraph"/>
        <w:numPr>
          <w:ilvl w:val="0"/>
          <w:numId w:val="2"/>
        </w:numPr>
      </w:pPr>
      <w:r>
        <w:t xml:space="preserve">Auto-format detection, parallel processing, smart token management</w:t>
      </w:r>
    </w:p>
    <w:p>
      <w:pPr>
        <w:pStyle w:val="ListParagraph"/>
        <w:numPr>
          <w:ilvl w:val="0"/>
          <w:numId w:val="2"/>
        </w:numPr>
      </w:pPr>
      <w:r>
        <w:t xml:space="preserve">Production deployed: 94% accuracy, 95% time savings, zero false positives</w:t>
      </w:r>
    </w:p>
    <w:p>
      <w:pPr>
        <w:pStyle w:val="Heading2"/>
      </w:pPr>
      <w:r>
        <w:rPr>
          <w:b/>
          <w:bCs/>
        </w:rPr>
        <w:t xml:space="preserve">braveVTTextension</w:t>
      </w:r>
    </w:p>
    <w:p>
      <w:pPr>
        <w:pStyle w:val="ListParagraph"/>
        <w:numPr>
          <w:ilvl w:val="0"/>
          <w:numId w:val="2"/>
        </w:numPr>
      </w:pPr>
      <w:r>
        <w:t xml:space="preserve">100% local Whisper.cpp, 9+ languages, browser extension</w:t>
      </w:r>
    </w:p>
    <w:p>
      <w:pPr>
        <w:pStyle w:val="ListParagraph"/>
        <w:numPr>
          <w:ilvl w:val="0"/>
          <w:numId w:val="2"/>
        </w:numPr>
      </w:pPr>
      <w:r>
        <w:t xml:space="preserve">98% accuracy, &lt;3s latency, 20+ environments</w:t>
      </w:r>
    </w:p>
    <w:p>
      <w:pPr>
        <w:pStyle w:val="ListParagraph"/>
        <w:numPr>
          <w:ilvl w:val="0"/>
          <w:numId w:val="2"/>
        </w:numPr>
      </w:pPr>
      <w:r>
        <w:t xml:space="preserve">Zero cloud dependency - complete privacy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Freelance AI/ML Engineer (2024-Present)</w:t>
      </w:r>
    </w:p>
    <w:p>
      <w:pPr>
        <w:spacing w:after="120"/>
      </w:pPr>
      <w:r>
        <w:t xml:space="preserve">1 Year Intensive - Rapid Expert-Level Mastery</w:t>
      </w:r>
    </w:p>
    <w:p>
      <w:pPr>
        <w:pStyle w:val="ListParagraph"/>
        <w:numPr>
          <w:ilvl w:val="0"/>
          <w:numId w:val="2"/>
        </w:numPr>
      </w:pPr>
      <w:r>
        <w:t xml:space="preserve">11+ production AI applications with measurable business impact</w:t>
      </w:r>
    </w:p>
    <w:p>
      <w:pPr>
        <w:pStyle w:val="ListParagraph"/>
        <w:numPr>
          <w:ilvl w:val="0"/>
          <w:numId w:val="2"/>
        </w:numPr>
      </w:pPr>
      <w:r>
        <w:t xml:space="preserve">Integrated OpenAI, Anthropic, Mistral APIs into enterprise workflows</w:t>
      </w:r>
    </w:p>
    <w:p>
      <w:pPr>
        <w:pStyle w:val="ListParagraph"/>
        <w:numPr>
          <w:ilvl w:val="0"/>
          <w:numId w:val="2"/>
        </w:numPr>
      </w:pPr>
      <w:r>
        <w:t xml:space="preserve">500+ GitHub stars across open-source AI projects</w:t>
      </w:r>
    </w:p>
    <w:p>
      <w:pPr>
        <w:pStyle w:val="Heading2"/>
      </w:pPr>
      <w:r>
        <w:rPr>
          <w:b/>
          <w:bCs/>
        </w:rPr>
        <w:t xml:space="preserve">ING Belgium | Service Chief L4 (2019-2025)</w:t>
      </w:r>
    </w:p>
    <w:p>
      <w:pPr>
        <w:pStyle w:val="ListParagraph"/>
        <w:numPr>
          <w:ilvl w:val="0"/>
          <w:numId w:val="2"/>
        </w:numPr>
      </w:pPr>
      <w:r>
        <w:t xml:space="preserve">🏆 Hackathon Winner: CI/CD 92% reduction</w:t>
      </w:r>
    </w:p>
    <w:p>
      <w:pPr>
        <w:pStyle w:val="ListParagraph"/>
        <w:numPr>
          <w:ilvl w:val="0"/>
          <w:numId w:val="2"/>
        </w:numPr>
      </w:pPr>
      <w:r>
        <w:t xml:space="preserve">Cloud migration: 150+ partners, zero disruption</w:t>
      </w:r>
    </w:p>
    <w:p>
      <w:pPr>
        <w:pStyle w:val="ListParagraph"/>
        <w:numPr>
          <w:ilvl w:val="0"/>
          <w:numId w:val="2"/>
        </w:numPr>
      </w:pPr>
      <w:r>
        <w:t xml:space="preserve">Monitoring: MTTD 93% reduction</w:t>
      </w:r>
    </w:p>
    <w:p>
      <w:pPr>
        <w:pStyle w:val="Heading2"/>
      </w:pPr>
      <w:r>
        <w:rPr>
          <w:b/>
          <w:bCs/>
        </w:rPr>
        <w:t xml:space="preserve">BNP Paribas Fortis (2017-2018)</w:t>
      </w:r>
    </w:p>
    <w:p>
      <w:pPr>
        <w:pStyle w:val="ListParagraph"/>
        <w:numPr>
          <w:ilvl w:val="0"/>
          <w:numId w:val="2"/>
        </w:numPr>
      </w:pPr>
      <w:r>
        <w:t xml:space="preserve">API Gateway, 150+ developers, 200+ systems</w:t>
      </w:r>
    </w:p>
    <w:p>
      <w:pPr>
        <w:pStyle w:val="ListParagraph"/>
        <w:numPr>
          <w:ilvl w:val="0"/>
          <w:numId w:val="2"/>
        </w:numPr>
      </w:pPr>
      <w:r>
        <w:t xml:space="preserve">PSD2: OAuth 2.0, SCA, zero critical findings</w:t>
      </w:r>
    </w:p>
    <w:p>
      <w:pPr>
        <w:pStyle w:val="ListParagraph"/>
        <w:numPr>
          <w:ilvl w:val="0"/>
          <w:numId w:val="2"/>
        </w:numPr>
      </w:pPr>
      <w:r>
        <w:t xml:space="preserve">60+ APIs, 290ms response (35% improvement)</w:t>
      </w:r>
    </w:p>
    <w:p>
      <w:pPr>
        <w:pStyle w:val="Heading1"/>
      </w:pPr>
      <w:r>
        <w:rPr>
          <w:b/>
          <w:bCs/>
        </w:rP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t xml:space="preserve">AI/ML: GPT-4/4o, Claude 3.5/4, Mistral, Grok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LangChain, Hugging Face</w:t>
      </w:r>
    </w:p>
    <w:p>
      <w:pPr>
        <w:pStyle w:val="ListParagraph"/>
        <w:numPr>
          <w:ilvl w:val="0"/>
          <w:numId w:val="2"/>
        </w:numPr>
      </w:pPr>
      <w:r>
        <w:t xml:space="preserve">Languages: Python (37+ projects), Bash (109+ scripts), JS</w:t>
      </w:r>
    </w:p>
    <w:p>
      <w:pPr>
        <w:pStyle w:val="ListParagraph"/>
        <w:numPr>
          <w:ilvl w:val="0"/>
          <w:numId w:val="2"/>
        </w:numPr>
      </w:pPr>
      <w:r>
        <w:t xml:space="preserve">Cloud: Azure (6 years), Docker, K8s, DevOps</w:t>
      </w:r>
    </w:p>
    <w:p>
      <w:pPr>
        <w:pStyle w:val="ListParagraph"/>
        <w:numPr>
          <w:ilvl w:val="0"/>
          <w:numId w:val="2"/>
        </w:numPr>
      </w:pPr>
      <w:r>
        <w:t xml:space="preserve">Monitoring: Prometheus, Grafana, ELK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CCSP Prep (6 courses): Cloud Security suite</w:t>
      </w:r>
    </w:p>
    <w:p>
      <w:pPr>
        <w:pStyle w:val="ListParagraph"/>
        <w:numPr>
          <w:ilvl w:val="0"/>
          <w:numId w:val="2"/>
        </w:numPr>
      </w:pPr>
      <w:r>
        <w:t xml:space="preserve">190+ LinkedIn Learning</w:t>
      </w:r>
    </w:p>
    <w:p>
      <w:pPr>
        <w:pStyle w:val="ListParagraph"/>
        <w:numPr>
          <w:ilvl w:val="0"/>
          <w:numId w:val="2"/>
        </w:numPr>
      </w:pPr>
      <w:r>
        <w:t xml:space="preserve">Axway Certified Trainer (one of ~50 worldwide)</w:t>
      </w:r>
    </w:p>
    <w:p>
      <w:pPr>
        <w:spacing w:before="400"/>
        <w:jc w:val="center"/>
      </w:pPr>
      <w:r>
        <w:t xml:space="preserve">🚀 PRODUCTION AI/ML DEPLOYMENT READY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2025-12-22T00:00:00.185Z</dcterms:created>
  <dcterms:modified xsi:type="dcterms:W3CDTF">2025-12-22T00:00:00.185Z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