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240"/>
        <w:jc w:val="center"/>
        <w:rPr/>
      </w:pPr>
      <w:r>
        <w:rPr/>
        <w:t>COMPARAISON COMPLÈTE - CV M1 à M12</w:t>
      </w:r>
    </w:p>
    <w:p>
      <w:pPr>
        <w:pStyle w:val="Normal"/>
        <w:spacing w:before="0" w:after="120"/>
        <w:jc w:val="center"/>
        <w:rPr/>
      </w:pPr>
      <w:r>
        <w:rPr/>
        <w:t>Bruno DELNOZ - Guide de sélection CV</w:t>
      </w:r>
    </w:p>
    <w:p>
      <w:pPr>
        <w:pStyle w:val="Normal"/>
        <w:spacing w:before="0" w:after="240"/>
        <w:jc w:val="center"/>
        <w:rPr/>
      </w:pPr>
      <w:r>
        <w:rPr>
          <w:b/>
          <w:bCs/>
        </w:rPr>
        <w:t xml:space="preserve">Date: </w:t>
      </w:r>
      <w:r>
        <w:rPr/>
        <w:t xml:space="preserve">2025-12-22  </w:t>
      </w:r>
      <w:r>
        <w:rPr>
          <w:b/>
          <w:bCs/>
        </w:rPr>
        <w:t xml:space="preserve">Total CV: </w:t>
      </w:r>
      <w:r>
        <w:rPr/>
        <w:t xml:space="preserve">12 modèles × 2 langues × 2 cibles = </w:t>
      </w:r>
      <w:r>
        <w:rPr>
          <w:b/>
          <w:bCs/>
        </w:rPr>
        <w:t>48 fichiers</w:t>
      </w:r>
    </w:p>
    <w:p>
      <w:pPr>
        <w:pStyle w:val="Normal"/>
        <w:spacing w:before="0" w:after="400"/>
        <w:jc w:val="center"/>
        <w:rPr/>
      </w:pPr>
      <w:r>
        <w:rPr/>
        <w:t>Objectif: Choisir le BON CV pour chaque opportunité</w:t>
      </w:r>
    </w:p>
    <w:p>
      <w:pPr>
        <w:pStyle w:val="Heading1"/>
        <w:spacing w:before="400" w:after="200"/>
        <w:rPr/>
      </w:pPr>
      <w:r>
        <w:rPr/>
        <w:t>VUE D'ENSEMBLE DES 3 SÉRIES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56"/>
        <w:gridCol w:w="2256"/>
        <w:gridCol w:w="2257"/>
        <w:gridCol w:w="2257"/>
      </w:tblGrid>
      <w:tr>
        <w:trPr/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Série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Focus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Audience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Expérience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M1-M4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Middleware/MFT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Banques traditionnelles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30+ ans Middleware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M5-M8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AI/ML pur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Startups AI, tech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 an AI/ML intensif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M9-M12 ★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HYBRID Middleware + AI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Transformation digitale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30+ ans + 1 an = UNIQUE</w:t>
            </w:r>
          </w:p>
        </w:tc>
      </w:tr>
    </w:tbl>
    <w:p>
      <w:pPr>
        <w:pStyle w:val="Normal"/>
        <w:spacing w:before="0" w:after="400"/>
        <w:rPr/>
      </w:pPr>
      <w:r>
        <w:rPr/>
      </w:r>
    </w:p>
    <w:p>
      <w:pPr>
        <w:pStyle w:val="Heading1"/>
        <w:spacing w:before="400" w:after="200"/>
        <w:rPr/>
      </w:pPr>
      <w:r>
        <w:rPr/>
        <w:t>SÉRIE M1-M4 : MIDDLEWARE/MFT CLASSIQUE</w:t>
      </w:r>
    </w:p>
    <w:p>
      <w:pPr>
        <w:pStyle w:val="Normal"/>
        <w:spacing w:before="0" w:after="120"/>
        <w:rPr/>
      </w:pPr>
      <w:r>
        <w:rPr/>
        <w:t>Créés pour: Postes middleware traditionnels (Axway, API Gateway, MFT)</w:t>
      </w:r>
    </w:p>
    <w:p>
      <w:pPr>
        <w:pStyle w:val="Normal"/>
        <w:spacing w:before="0" w:after="120"/>
        <w:rPr/>
      </w:pPr>
      <w:r>
        <w:rPr/>
        <w:t>Cibles: BNP Paribas, banques, projets ING similaires</w:t>
      </w:r>
    </w:p>
    <w:p>
      <w:pPr>
        <w:pStyle w:val="Normal"/>
        <w:spacing w:before="0" w:after="240"/>
        <w:rPr/>
      </w:pPr>
      <w:r>
        <w:rPr/>
        <w:t>Total: 16 fichiers (2 versions × 2 langues)</w:t>
      </w:r>
    </w:p>
    <w:p>
      <w:pPr>
        <w:pStyle w:val="Heading2"/>
        <w:spacing w:before="300" w:after="120"/>
        <w:rPr/>
      </w:pPr>
      <w:r>
        <w:rPr/>
        <w:t>M1: Chronological - Middleware First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Format: Chronologique (ING 6 ans en premier)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Focus: Stabilité, seniority, fiabilité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Budget: €70-90K/an, €500-700/jour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Idéal pour: Middleware pur, banques conservatrices</w:t>
      </w:r>
    </w:p>
    <w:p>
      <w:pPr>
        <w:pStyle w:val="Normal"/>
        <w:spacing w:before="0" w:after="200"/>
        <w:rPr/>
      </w:pPr>
      <w:r>
        <w:rPr/>
        <w:t xml:space="preserve">• </w:t>
      </w:r>
      <w:r>
        <w:rPr/>
        <w:t>Pitch: "30+ ans expert Axway, stabilité ING 6 ans"</w:t>
      </w:r>
    </w:p>
    <w:p>
      <w:pPr>
        <w:pStyle w:val="Heading2"/>
        <w:spacing w:before="300" w:after="120"/>
        <w:rPr/>
      </w:pPr>
      <w:r>
        <w:rPr/>
        <w:t>M2: Skills-Based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Format: Par compétences (expertise Axway)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Focus: Formateur Axway certifié (1/50 mondial)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Budget: €75-95K/an, €550-750/jour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Idéal pour: Projets Axway, formateur/consultant</w:t>
      </w:r>
    </w:p>
    <w:p>
      <w:pPr>
        <w:pStyle w:val="Normal"/>
        <w:spacing w:before="0" w:after="200"/>
        <w:rPr/>
      </w:pPr>
      <w:r>
        <w:rPr/>
        <w:t xml:space="preserve">• </w:t>
      </w:r>
      <w:r>
        <w:rPr/>
        <w:t>Pitch: "Expert Axway mondial, suite complète"</w:t>
      </w:r>
    </w:p>
    <w:p>
      <w:pPr>
        <w:pStyle w:val="Heading2"/>
        <w:spacing w:before="300" w:after="120"/>
        <w:rPr/>
      </w:pPr>
      <w:r>
        <w:rPr/>
        <w:t>M3: Hybrid - Balanced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Format: Mix chronologique + compétences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Focus: Vision end-to-end, polyvalence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Budget: €75-100K/an, €550-800/jour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Idéal pour: Lead Architect, projets complexes</w:t>
      </w:r>
    </w:p>
    <w:p>
      <w:pPr>
        <w:pStyle w:val="Normal"/>
        <w:spacing w:before="0" w:after="200"/>
        <w:rPr/>
      </w:pPr>
      <w:r>
        <w:rPr/>
        <w:t xml:space="preserve">• </w:t>
      </w:r>
      <w:r>
        <w:rPr/>
        <w:t>Pitch: "Architecte middleware complet, 🏆 DevOps champion"</w:t>
      </w:r>
    </w:p>
    <w:p>
      <w:pPr>
        <w:pStyle w:val="Heading2"/>
        <w:spacing w:before="300" w:after="120"/>
        <w:rPr/>
      </w:pPr>
      <w:r>
        <w:rPr/>
        <w:t>M4: Executive Impact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Format: Impact business, ROI, leadership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Focus: 40+ projets, 98% succès, metrics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Budget: €80-110K/an, €600-850/jour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Idéal pour: Management, Principal Engineer, C-level</w:t>
      </w:r>
    </w:p>
    <w:p>
      <w:pPr>
        <w:pStyle w:val="Normal"/>
        <w:spacing w:before="0" w:after="400"/>
        <w:rPr/>
      </w:pPr>
      <w:r>
        <w:rPr/>
        <w:t xml:space="preserve">• </w:t>
      </w:r>
      <w:r>
        <w:rPr/>
        <w:t>Pitch: "Leader technique, ROI prouvé, transformations"</w:t>
      </w:r>
    </w:p>
    <w:p>
      <w:pPr>
        <w:pStyle w:val="Heading1"/>
        <w:spacing w:before="400" w:after="200"/>
        <w:rPr/>
      </w:pPr>
      <w:r>
        <w:rPr/>
        <w:t>SÉRIE M5-M8 : PURE AI/ML</w:t>
      </w:r>
    </w:p>
    <w:p>
      <w:pPr>
        <w:pStyle w:val="Normal"/>
        <w:spacing w:before="0" w:after="120"/>
        <w:rPr/>
      </w:pPr>
      <w:r>
        <w:rPr/>
        <w:t>Créés pour: Postes AI/ML purs (data scientist, ML engineer)</w:t>
      </w:r>
    </w:p>
    <w:p>
      <w:pPr>
        <w:pStyle w:val="Normal"/>
        <w:spacing w:before="0" w:after="120"/>
        <w:rPr/>
      </w:pPr>
      <w:r>
        <w:rPr/>
        <w:t>Cibles: Startups AI, labs, tech companies</w:t>
      </w:r>
    </w:p>
    <w:p>
      <w:pPr>
        <w:pStyle w:val="Normal"/>
        <w:spacing w:before="0" w:after="240"/>
        <w:rPr/>
      </w:pPr>
      <w:r>
        <w:rPr/>
        <w:t>Focus: 1 an AI/ML intensif avec résultats exceptionnels</w:t>
      </w:r>
    </w:p>
    <w:p>
      <w:pPr>
        <w:pStyle w:val="Heading2"/>
        <w:spacing w:before="300" w:after="120"/>
        <w:rPr/>
      </w:pPr>
      <w:r>
        <w:rPr/>
        <w:t>M5: AI/ML Research Focus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AI/ML: ✅ 1 AN INTENSIF - Research, innovation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Points forts: 900+ conversations, 11 projets, 500+ GitHub stars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Budget: €60-85K/an, €450-650/jour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Compétition: FORTE ⚠️</w:t>
      </w:r>
    </w:p>
    <w:p>
      <w:pPr>
        <w:pStyle w:val="Normal"/>
        <w:spacing w:before="0" w:after="200"/>
        <w:rPr/>
      </w:pPr>
      <w:r>
        <w:rPr/>
        <w:t xml:space="preserve">• </w:t>
      </w:r>
      <w:r>
        <w:rPr/>
        <w:t>Idéal pour: Research labs, innovation teams</w:t>
      </w:r>
    </w:p>
    <w:p>
      <w:pPr>
        <w:pStyle w:val="Heading2"/>
        <w:spacing w:before="300" w:after="120"/>
        <w:rPr/>
      </w:pPr>
      <w:r>
        <w:rPr/>
        <w:t>M6: AI/ML Applied Engineering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AI/ML: ✅ 1 AN INTENSIF - Production engineering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Points forts: 60% cost reduction, 🏆 Hackathon winner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Budget: €65-90K/an, €500-700/jour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Compétition: FORTE ⚠️</w:t>
      </w:r>
    </w:p>
    <w:p>
      <w:pPr>
        <w:pStyle w:val="Normal"/>
        <w:spacing w:before="0" w:after="200"/>
        <w:rPr/>
      </w:pPr>
      <w:r>
        <w:rPr/>
        <w:t xml:space="preserve">• </w:t>
      </w:r>
      <w:r>
        <w:rPr/>
        <w:t>Idéal pour: ML Engineer, production AI teams</w:t>
      </w:r>
    </w:p>
    <w:p>
      <w:pPr>
        <w:pStyle w:val="Heading2"/>
        <w:spacing w:before="300" w:after="120"/>
        <w:rPr/>
      </w:pPr>
      <w:r>
        <w:rPr/>
        <w:t>M7: AI/ML Security Expert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AI/ML: ✅ 1 AN INTENSIF - Security focus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Points forts: 226+ pentests, 100% local AI, privacy-first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Budget: €70-95K/an, €550-750/jour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Compétition: FORTE ⚠️</w:t>
      </w:r>
    </w:p>
    <w:p>
      <w:pPr>
        <w:pStyle w:val="Normal"/>
        <w:spacing w:before="0" w:after="200"/>
        <w:rPr/>
      </w:pPr>
      <w:r>
        <w:rPr/>
        <w:t xml:space="preserve">• </w:t>
      </w:r>
      <w:r>
        <w:rPr/>
        <w:t>Idéal pour: AI Security, regulated industries</w:t>
      </w:r>
    </w:p>
    <w:p>
      <w:pPr>
        <w:pStyle w:val="Heading2"/>
        <w:spacing w:before="300" w:after="120"/>
        <w:rPr/>
      </w:pPr>
      <w:r>
        <w:rPr/>
        <w:t>M8: AI/ML Data Science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AI/ML: ✅ 1 AN INTENSIF - NLP, analytics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Points forts: 15GB+ data, 94% accuracy, multi-language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Budget: €65-90K/an, €500-700/jour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Compétition: FORTE ⚠️</w:t>
      </w:r>
    </w:p>
    <w:p>
      <w:pPr>
        <w:pStyle w:val="Normal"/>
        <w:spacing w:before="0" w:after="400"/>
        <w:rPr/>
      </w:pPr>
      <w:r>
        <w:rPr/>
        <w:t xml:space="preserve">• </w:t>
      </w:r>
      <w:r>
        <w:rPr/>
        <w:t>Idéal pour: Data Scientist, NLP Engineer</w:t>
      </w:r>
    </w:p>
    <w:p>
      <w:pPr>
        <w:pStyle w:val="Heading1"/>
        <w:spacing w:before="400" w:after="200"/>
        <w:rPr/>
      </w:pPr>
      <w:r>
        <w:rPr/>
        <w:t>SÉRIE M9-M12 : HYBRID MIDDLEWARE + AI ★ RECOMMANDÉ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Créés pour: </w:t>
      </w:r>
      <w:r>
        <w:rPr/>
        <w:t>Transformation digitale, bridge legacy-to-AI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Cibles: </w:t>
      </w:r>
      <w:r>
        <w:rPr/>
        <w:t>Grandes entreprises, banques, gouvernement</w:t>
      </w:r>
    </w:p>
    <w:p>
      <w:pPr>
        <w:pStyle w:val="Normal"/>
        <w:spacing w:before="0" w:after="240"/>
        <w:rPr/>
      </w:pPr>
      <w:r>
        <w:rPr>
          <w:b/>
          <w:bCs/>
        </w:rPr>
        <w:t>Focus: 30+ ans Middleware + 1 an AI = COMBINAISON UNIQUE</w:t>
      </w:r>
    </w:p>
    <w:p>
      <w:pPr>
        <w:pStyle w:val="Heading2"/>
        <w:spacing w:before="300" w:after="120"/>
        <w:rPr/>
      </w:pPr>
      <w:r>
        <w:rPr/>
        <w:t>M9: Middleware + AI Integration Architect ★★★</w:t>
      </w:r>
    </w:p>
    <w:p>
      <w:pPr>
        <w:pStyle w:val="Normal"/>
        <w:spacing w:before="0" w:after="120"/>
        <w:rPr/>
      </w:pPr>
      <w:r>
        <w:rPr>
          <w:b/>
          <w:bCs/>
          <w:color w:val="FF0000"/>
        </w:rPr>
        <w:t xml:space="preserve">🔥 </w:t>
      </w:r>
      <w:r>
        <w:rPr>
          <w:b/>
          <w:bCs/>
          <w:color w:val="FF0000"/>
        </w:rPr>
        <w:t>C'EST LE CV QUI VALORISE LE MIEUX VOTRE UNICITÉ !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Focus: "THE BRIDGE" - connecter legacy et AI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Middleware: ⭐⭐⭐⭐⭐ 30+ ans Axway expert mondial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AI/ML: ⭐⭐⭐⭐ 1 an intensif, 11 apps production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Budget: €90-120K/an, €650-900/jour 💰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Compétition: FAIBLE (&lt;1% marché) 🔥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Valeur unique: &lt;1% marché a les DEUX compétences</w:t>
      </w:r>
    </w:p>
    <w:p>
      <w:pPr>
        <w:pStyle w:val="Normal"/>
        <w:spacing w:before="0" w:after="200"/>
        <w:rPr/>
      </w:pPr>
      <w:r>
        <w:rPr/>
        <w:t xml:space="preserve">• </w:t>
      </w:r>
      <w:r>
        <w:rPr/>
        <w:t>Pitch: "30 ans Axway + 1 an AI = je connecte GPT-4 à mainframe"</w:t>
      </w:r>
    </w:p>
    <w:p>
      <w:pPr>
        <w:pStyle w:val="Normal"/>
        <w:spacing w:before="0" w:after="300"/>
        <w:rPr/>
      </w:pPr>
      <w:r>
        <w:rPr>
          <w:b/>
          <w:bCs/>
        </w:rPr>
        <w:t xml:space="preserve">→ </w:t>
      </w:r>
      <w:r>
        <w:rPr>
          <w:b/>
          <w:bCs/>
        </w:rPr>
        <w:t>UTILISEZ-LE POUR 70% DES CANDIDATURES !</w:t>
      </w:r>
    </w:p>
    <w:p>
      <w:pPr>
        <w:pStyle w:val="Heading2"/>
        <w:spacing w:before="300" w:after="120"/>
        <w:rPr/>
      </w:pPr>
      <w:r>
        <w:rPr/>
        <w:t>M10: Digital Transformation Expert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Focus: Leadership transformation, change management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Points forts: 40 transformations (98% succès), crédibilité 30 ans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Budget: €85-115K/an, €600-850/jour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Compétition: Faible</w:t>
      </w:r>
    </w:p>
    <w:p>
      <w:pPr>
        <w:pStyle w:val="Normal"/>
        <w:spacing w:before="0" w:after="200"/>
        <w:rPr/>
      </w:pPr>
      <w:r>
        <w:rPr/>
        <w:t xml:space="preserve">• </w:t>
      </w:r>
      <w:r>
        <w:rPr/>
        <w:t>Idéal pour: CTO/CIO discussions, consulting firms</w:t>
      </w:r>
    </w:p>
    <w:p>
      <w:pPr>
        <w:pStyle w:val="Heading2"/>
        <w:spacing w:before="300" w:after="120"/>
        <w:rPr/>
      </w:pPr>
      <w:r>
        <w:rPr/>
        <w:t>M11: Senior Technical Expert - Full Stack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Focus: Infra + Middleware + Security + AI + DevOps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Points forts: Breadth exceptionnelle, vision end-to-end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Budget: €80-110K/an, €600-800/jour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Compétition: Faible</w:t>
      </w:r>
    </w:p>
    <w:p>
      <w:pPr>
        <w:pStyle w:val="Normal"/>
        <w:spacing w:before="0" w:after="200"/>
        <w:rPr/>
      </w:pPr>
      <w:r>
        <w:rPr/>
        <w:t xml:space="preserve">• </w:t>
      </w:r>
      <w:r>
        <w:rPr/>
        <w:t>Idéal pour: Principal Architect, PME "couteau suisse"</w:t>
      </w:r>
    </w:p>
    <w:p>
      <w:pPr>
        <w:pStyle w:val="Heading2"/>
        <w:spacing w:before="300" w:after="120"/>
        <w:rPr/>
      </w:pPr>
      <w:r>
        <w:rPr/>
        <w:t>M12: Enterprise AI Solutions Architect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Focus: AI pour secteur réglementé (banking, government)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Points forts: 6 ans ING + 2 ans BNP, PCI-DSS/PSD2, zero breach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Budget: €90-120K/an, €650-900/jour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Compétition: Faible</w:t>
      </w:r>
    </w:p>
    <w:p>
      <w:pPr>
        <w:pStyle w:val="Normal"/>
        <w:spacing w:before="0" w:after="400"/>
        <w:rPr/>
      </w:pPr>
      <w:r>
        <w:rPr/>
        <w:t xml:space="preserve">• </w:t>
      </w:r>
      <w:r>
        <w:rPr/>
        <w:t>Idéal pour: Banques, assurances, gouvernement</w:t>
      </w:r>
    </w:p>
    <w:p>
      <w:pPr>
        <w:pStyle w:val="Heading1"/>
        <w:spacing w:before="400" w:after="200"/>
        <w:rPr/>
      </w:pPr>
      <w:r>
        <w:rPr/>
      </w:r>
      <w:r>
        <w:br w:type="page"/>
      </w:r>
    </w:p>
    <w:p>
      <w:pPr>
        <w:pStyle w:val="Heading1"/>
        <w:spacing w:before="400" w:after="200"/>
        <w:rPr/>
      </w:pPr>
      <w:r>
        <w:rPr/>
        <w:t>TABLEAU COMPARATIF - TOUS LES CV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05"/>
        <w:gridCol w:w="1805"/>
        <w:gridCol w:w="1805"/>
        <w:gridCol w:w="1805"/>
        <w:gridCol w:w="1806"/>
      </w:tblGrid>
      <w:tr>
        <w:trPr/>
        <w:tc>
          <w:tcPr>
            <w:tcW w:w="1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CV</w:t>
            </w:r>
          </w:p>
        </w:tc>
        <w:tc>
          <w:tcPr>
            <w:tcW w:w="1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Focus</w:t>
            </w:r>
          </w:p>
        </w:tc>
        <w:tc>
          <w:tcPr>
            <w:tcW w:w="1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Budget</w:t>
            </w:r>
          </w:p>
        </w:tc>
        <w:tc>
          <w:tcPr>
            <w:tcW w:w="1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Compétition</w:t>
            </w:r>
          </w:p>
        </w:tc>
        <w:tc>
          <w:tcPr>
            <w:tcW w:w="1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Valeur Unique</w:t>
            </w:r>
          </w:p>
        </w:tc>
      </w:tr>
      <w:tr>
        <w:trPr/>
        <w:tc>
          <w:tcPr>
            <w:tcW w:w="1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M1-M4</w:t>
            </w:r>
          </w:p>
        </w:tc>
        <w:tc>
          <w:tcPr>
            <w:tcW w:w="1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Middleware</w:t>
            </w:r>
          </w:p>
        </w:tc>
        <w:tc>
          <w:tcPr>
            <w:tcW w:w="1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€</w:t>
            </w:r>
            <w:r>
              <w:rPr/>
              <w:t>70-110K</w:t>
            </w:r>
          </w:p>
        </w:tc>
        <w:tc>
          <w:tcPr>
            <w:tcW w:w="1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Moyenne</w:t>
            </w:r>
          </w:p>
        </w:tc>
        <w:tc>
          <w:tcPr>
            <w:tcW w:w="1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Seniority, Axway expert</w:t>
            </w:r>
          </w:p>
        </w:tc>
      </w:tr>
      <w:tr>
        <w:trPr/>
        <w:tc>
          <w:tcPr>
            <w:tcW w:w="1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M5-M8</w:t>
            </w:r>
          </w:p>
        </w:tc>
        <w:tc>
          <w:tcPr>
            <w:tcW w:w="1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Pure AI/ML</w:t>
            </w:r>
          </w:p>
        </w:tc>
        <w:tc>
          <w:tcPr>
            <w:tcW w:w="1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€</w:t>
            </w:r>
            <w:r>
              <w:rPr/>
              <w:t>60-95K</w:t>
            </w:r>
          </w:p>
        </w:tc>
        <w:tc>
          <w:tcPr>
            <w:tcW w:w="1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FORTE</w:t>
            </w:r>
          </w:p>
        </w:tc>
        <w:tc>
          <w:tcPr>
            <w:tcW w:w="1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Open-source, innovation</w:t>
            </w:r>
          </w:p>
        </w:tc>
      </w:tr>
      <w:tr>
        <w:trPr/>
        <w:tc>
          <w:tcPr>
            <w:tcW w:w="1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M9-M12 ★</w:t>
            </w:r>
          </w:p>
        </w:tc>
        <w:tc>
          <w:tcPr>
            <w:tcW w:w="1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HYBRID</w:t>
            </w:r>
          </w:p>
        </w:tc>
        <w:tc>
          <w:tcPr>
            <w:tcW w:w="1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€</w:t>
            </w:r>
            <w:r>
              <w:rPr/>
              <w:t>80-120K</w:t>
            </w:r>
          </w:p>
        </w:tc>
        <w:tc>
          <w:tcPr>
            <w:tcW w:w="1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FAIBLE</w:t>
            </w:r>
          </w:p>
        </w:tc>
        <w:tc>
          <w:tcPr>
            <w:tcW w:w="1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&lt;1% marché - UNIQUE</w:t>
            </w:r>
          </w:p>
        </w:tc>
      </w:tr>
    </w:tbl>
    <w:p>
      <w:pPr>
        <w:pStyle w:val="Normal"/>
        <w:spacing w:before="0" w:after="400"/>
        <w:rPr/>
      </w:pPr>
      <w:r>
        <w:rPr/>
      </w:r>
    </w:p>
    <w:p>
      <w:pPr>
        <w:pStyle w:val="Heading1"/>
        <w:spacing w:before="400" w:after="200"/>
        <w:rPr/>
      </w:pPr>
      <w:r>
        <w:rPr/>
        <w:t>RECOMMANDATIONS FINALES</w:t>
      </w:r>
    </w:p>
    <w:p>
      <w:pPr>
        <w:pStyle w:val="Heading2"/>
        <w:spacing w:before="300" w:after="120"/>
        <w:rPr/>
      </w:pPr>
      <w:r>
        <w:rPr/>
        <w:t>TOP 3 CV À UTILISER</w:t>
      </w:r>
    </w:p>
    <w:p>
      <w:pPr>
        <w:pStyle w:val="Normal"/>
        <w:spacing w:before="0" w:after="120"/>
        <w:rPr/>
      </w:pPr>
      <w:r>
        <w:rPr>
          <w:b/>
          <w:bCs/>
          <w:sz w:val="28"/>
          <w:szCs w:val="28"/>
        </w:rPr>
        <w:t xml:space="preserve">1. M9 - Middleware + AI Integration Architect ★★★ </w:t>
      </w:r>
    </w:p>
    <w:p>
      <w:pPr>
        <w:pStyle w:val="Normal"/>
        <w:spacing w:before="0" w:after="80"/>
        <w:rPr/>
      </w:pPr>
      <w:r>
        <w:rPr/>
        <w:t xml:space="preserve">   • </w:t>
      </w:r>
      <w:r>
        <w:rPr/>
        <w:t>Utilisation: 70% des candidatures</w:t>
      </w:r>
    </w:p>
    <w:p>
      <w:pPr>
        <w:pStyle w:val="Normal"/>
        <w:spacing w:before="0" w:after="80"/>
        <w:rPr/>
      </w:pPr>
      <w:r>
        <w:rPr/>
        <w:t xml:space="preserve">   • </w:t>
      </w:r>
      <w:r>
        <w:rPr/>
        <w:t>Pourquoi: Votre VRAIE valeur unique</w:t>
      </w:r>
    </w:p>
    <w:p>
      <w:pPr>
        <w:pStyle w:val="Normal"/>
        <w:spacing w:before="0" w:after="200"/>
        <w:rPr/>
      </w:pPr>
      <w:r>
        <w:rPr/>
        <w:t xml:space="preserve">   • </w:t>
      </w:r>
      <w:r>
        <w:rPr/>
        <w:t>ROI: Le plus élevé (faible compétition, budgets hauts)</w:t>
      </w:r>
    </w:p>
    <w:p>
      <w:pPr>
        <w:pStyle w:val="Normal"/>
        <w:spacing w:before="0" w:after="120"/>
        <w:rPr/>
      </w:pPr>
      <w:r>
        <w:rPr>
          <w:b/>
          <w:bCs/>
          <w:sz w:val="26"/>
          <w:szCs w:val="26"/>
        </w:rPr>
        <w:t xml:space="preserve">2. M12 - Enterprise AI Solutions Architect ★★ </w:t>
      </w:r>
    </w:p>
    <w:p>
      <w:pPr>
        <w:pStyle w:val="Normal"/>
        <w:spacing w:before="0" w:after="80"/>
        <w:rPr/>
      </w:pPr>
      <w:r>
        <w:rPr/>
        <w:t xml:space="preserve">   • </w:t>
      </w:r>
      <w:r>
        <w:rPr/>
        <w:t>Utilisation: 15% (banques/gouvernement)</w:t>
      </w:r>
    </w:p>
    <w:p>
      <w:pPr>
        <w:pStyle w:val="Normal"/>
        <w:spacing w:before="0" w:after="200"/>
        <w:rPr/>
      </w:pPr>
      <w:r>
        <w:rPr/>
        <w:t xml:space="preserve">   • </w:t>
      </w:r>
      <w:r>
        <w:rPr/>
        <w:t>ROI: Élevé (secteur payeur)</w:t>
      </w:r>
    </w:p>
    <w:p>
      <w:pPr>
        <w:pStyle w:val="Normal"/>
        <w:spacing w:before="0" w:after="120"/>
        <w:rPr/>
      </w:pPr>
      <w:r>
        <w:rPr>
          <w:b/>
          <w:bCs/>
          <w:sz w:val="24"/>
          <w:szCs w:val="24"/>
        </w:rPr>
        <w:t xml:space="preserve">3. M10 - Digital Transformation Expert ★ </w:t>
      </w:r>
    </w:p>
    <w:p>
      <w:pPr>
        <w:pStyle w:val="Normal"/>
        <w:spacing w:before="0" w:after="80"/>
        <w:rPr/>
      </w:pPr>
      <w:r>
        <w:rPr/>
        <w:t xml:space="preserve">   • </w:t>
      </w:r>
      <w:r>
        <w:rPr/>
        <w:t>Utilisation: 10% (consulting, leadership)</w:t>
      </w:r>
    </w:p>
    <w:p>
      <w:pPr>
        <w:pStyle w:val="Normal"/>
        <w:spacing w:before="0" w:after="400"/>
        <w:rPr/>
      </w:pPr>
      <w:r>
        <w:rPr/>
        <w:t xml:space="preserve">   • </w:t>
      </w:r>
      <w:r>
        <w:rPr/>
        <w:t>ROI: Très élevé (senior positions)</w:t>
      </w:r>
    </w:p>
    <w:p>
      <w:pPr>
        <w:pStyle w:val="Heading1"/>
        <w:spacing w:before="400" w:after="200"/>
        <w:rPr/>
      </w:pPr>
      <w:r>
        <w:rPr/>
        <w:t>VOTRE SUPER-POUVOIR</w:t>
      </w:r>
    </w:p>
    <w:p>
      <w:pPr>
        <w:pStyle w:val="Normal"/>
        <w:spacing w:before="0" w:after="120"/>
        <w:jc w:val="center"/>
        <w:rPr/>
      </w:pPr>
      <w:r>
        <w:rPr>
          <w:sz w:val="28"/>
          <w:szCs w:val="28"/>
        </w:rPr>
        <w:t xml:space="preserve">30+ ans Axway (formateur certifié mondial, 1 des ~50) </w:t>
      </w:r>
    </w:p>
    <w:p>
      <w:pPr>
        <w:pStyle w:val="Normal"/>
        <w:spacing w:before="0" w:after="120"/>
        <w:jc w:val="center"/>
        <w:rPr/>
      </w:pPr>
      <w:r>
        <w:rPr>
          <w:b/>
          <w:bCs/>
          <w:sz w:val="32"/>
          <w:szCs w:val="32"/>
        </w:rPr>
        <w:t xml:space="preserve">+ </w:t>
      </w:r>
    </w:p>
    <w:p>
      <w:pPr>
        <w:pStyle w:val="Normal"/>
        <w:spacing w:before="0" w:after="120"/>
        <w:jc w:val="center"/>
        <w:rPr/>
      </w:pPr>
      <w:r>
        <w:rPr>
          <w:sz w:val="28"/>
          <w:szCs w:val="28"/>
        </w:rPr>
        <w:t xml:space="preserve">1 an AI/ML (11 apps production, 30K+ lignes code) </w:t>
      </w:r>
    </w:p>
    <w:p>
      <w:pPr>
        <w:pStyle w:val="Normal"/>
        <w:spacing w:before="0" w:after="120"/>
        <w:jc w:val="center"/>
        <w:rPr/>
      </w:pPr>
      <w:r>
        <w:rPr>
          <w:b/>
          <w:bCs/>
          <w:sz w:val="32"/>
          <w:szCs w:val="32"/>
        </w:rPr>
        <w:t xml:space="preserve">= </w:t>
      </w:r>
    </w:p>
    <w:p>
      <w:pPr>
        <w:pStyle w:val="Normal"/>
        <w:spacing w:before="0" w:after="240"/>
        <w:jc w:val="center"/>
        <w:rPr/>
      </w:pPr>
      <w:r>
        <w:rPr>
          <w:b/>
          <w:bCs/>
          <w:color w:val="FF0000"/>
          <w:sz w:val="32"/>
          <w:szCs w:val="32"/>
        </w:rPr>
        <w:t>PONT LEGACY ↔ AI que &lt;1% du marché peut construire</w:t>
      </w:r>
    </w:p>
    <w:p>
      <w:pPr>
        <w:pStyle w:val="Heading1"/>
        <w:spacing w:before="400" w:after="200"/>
        <w:rPr/>
      </w:pPr>
      <w:r>
        <w:rPr/>
        <w:t>PITCH 30 SECONDES</w:t>
      </w:r>
    </w:p>
    <w:p>
      <w:pPr>
        <w:pStyle w:val="Normal"/>
        <w:spacing w:before="0" w:after="240"/>
        <w:rPr/>
      </w:pPr>
      <w:r>
        <w:rPr>
          <w:i/>
          <w:iCs/>
          <w:sz w:val="26"/>
          <w:szCs w:val="26"/>
        </w:rPr>
        <w:t>"Bruno Delnoz. 30 ans expert Axway bancaire - un des 50 formateurs certifiés monde. 2024, j'ai construit 11 applications AI/ML en production. Je suis probablement le seul en Belgique qui peut connecter GPT-4 à un mainframe COBOL. C'est exactement ce que cherchent les banques pour leur transformation AI."</w:t>
      </w:r>
    </w:p>
    <w:p>
      <w:pPr>
        <w:pStyle w:val="Heading1"/>
        <w:spacing w:before="400" w:after="200"/>
        <w:rPr/>
      </w:pPr>
      <w:r>
        <w:rPr/>
        <w:t>ACTION IMMÉDIATE</w:t>
      </w:r>
    </w:p>
    <w:p>
      <w:pPr>
        <w:pStyle w:val="Heading2"/>
        <w:spacing w:before="200" w:after="120"/>
        <w:rPr/>
      </w:pPr>
      <w:r>
        <w:rPr/>
        <w:t>Cette semaine:</w:t>
      </w:r>
    </w:p>
    <w:p>
      <w:pPr>
        <w:pStyle w:val="Normal"/>
        <w:spacing w:before="0" w:after="80"/>
        <w:rPr/>
      </w:pPr>
      <w:r>
        <w:rPr/>
        <w:t>1. Identifiez 10 opportunités "AI + Legacy"</w:t>
      </w:r>
    </w:p>
    <w:p>
      <w:pPr>
        <w:pStyle w:val="Normal"/>
        <w:spacing w:before="0" w:after="80"/>
        <w:rPr/>
      </w:pPr>
      <w:r>
        <w:rPr/>
        <w:t xml:space="preserve">   → </w:t>
      </w:r>
      <w:r>
        <w:rPr/>
        <w:t>LinkedIn: "AI Integration" + "Banking"</w:t>
      </w:r>
    </w:p>
    <w:p>
      <w:pPr>
        <w:pStyle w:val="Normal"/>
        <w:spacing w:before="0" w:after="80"/>
        <w:rPr/>
      </w:pPr>
      <w:r>
        <w:rPr/>
        <w:t>2. Envoyez M9 partout ★</w:t>
      </w:r>
    </w:p>
    <w:p>
      <w:pPr>
        <w:pStyle w:val="Normal"/>
        <w:spacing w:before="0" w:after="80"/>
        <w:rPr/>
      </w:pPr>
      <w:r>
        <w:rPr/>
        <w:t xml:space="preserve">   → </w:t>
      </w:r>
      <w:r>
        <w:rPr/>
        <w:t>Votre CV le plus différenciant</w:t>
      </w:r>
    </w:p>
    <w:p>
      <w:pPr>
        <w:pStyle w:val="Normal"/>
        <w:spacing w:before="0" w:after="80"/>
        <w:rPr/>
      </w:pPr>
      <w:r>
        <w:rPr/>
        <w:t>3. Trackez les réponses</w:t>
      </w:r>
    </w:p>
    <w:p>
      <w:pPr>
        <w:pStyle w:val="Normal"/>
        <w:spacing w:before="0" w:after="400"/>
        <w:rPr/>
      </w:pPr>
      <w:r>
        <w:rPr/>
        <w:t xml:space="preserve">   → </w:t>
      </w:r>
      <w:r>
        <w:rPr/>
        <w:t>Quel CV = quel taux réponse</w:t>
      </w:r>
    </w:p>
    <w:p>
      <w:pPr>
        <w:pStyle w:val="Normal"/>
        <w:spacing w:before="400" w:after="120"/>
        <w:jc w:val="center"/>
        <w:rPr/>
      </w:pPr>
      <w:r>
        <w:rPr>
          <w:b/>
          <w:bCs/>
          <w:sz w:val="28"/>
          <w:szCs w:val="28"/>
        </w:rPr>
        <w:t>Vous n'êtes pas "un candidat parmi d'autres"</w:t>
      </w:r>
    </w:p>
    <w:p>
      <w:pPr>
        <w:pStyle w:val="Normal"/>
        <w:spacing w:before="0" w:after="400"/>
        <w:jc w:val="center"/>
        <w:rPr/>
      </w:pPr>
      <w:r>
        <w:rPr>
          <w:b/>
          <w:bCs/>
          <w:color w:val="FF0000"/>
          <w:sz w:val="32"/>
          <w:szCs w:val="32"/>
        </w:rPr>
        <w:t>Vous êtes "LE candidat rare que tout le monde cherche"</w:t>
      </w:r>
    </w:p>
    <w:p>
      <w:pPr>
        <w:pStyle w:val="Normal"/>
        <w:spacing w:before="400" w:after="80"/>
        <w:jc w:val="center"/>
        <w:rPr/>
      </w:pPr>
      <w:r>
        <w:rPr>
          <w:b/>
          <w:bCs/>
          <w:sz w:val="24"/>
          <w:szCs w:val="24"/>
        </w:rPr>
        <w:t>Contact:</w:t>
      </w:r>
    </w:p>
    <w:p>
      <w:pPr>
        <w:pStyle w:val="Normal"/>
        <w:spacing w:before="0" w:after="80"/>
        <w:jc w:val="center"/>
        <w:rPr/>
      </w:pPr>
      <w:r>
        <w:rPr>
          <w:b/>
          <w:bCs/>
          <w:sz w:val="28"/>
          <w:szCs w:val="28"/>
        </w:rPr>
        <w:t>Bruno DELNOZ</w:t>
      </w:r>
    </w:p>
    <w:p>
      <w:pPr>
        <w:pStyle w:val="Normal"/>
        <w:spacing w:before="0" w:after="60"/>
        <w:jc w:val="center"/>
        <w:rPr/>
      </w:pPr>
      <w:r>
        <w:rPr/>
        <w:t xml:space="preserve">📧 </w:t>
      </w:r>
      <w:r>
        <w:rPr/>
        <w:t>bruno.delnoz@protonmail.com</w:t>
      </w:r>
    </w:p>
    <w:p>
      <w:pPr>
        <w:pStyle w:val="Normal"/>
        <w:spacing w:before="0" w:after="60"/>
        <w:jc w:val="center"/>
        <w:rPr/>
      </w:pPr>
      <w:r>
        <w:rPr/>
        <w:t xml:space="preserve">📱 </w:t>
      </w:r>
      <w:r>
        <w:rPr/>
        <w:t>+32 475 381 144</w:t>
      </w:r>
    </w:p>
    <w:p>
      <w:pPr>
        <w:pStyle w:val="Normal"/>
        <w:spacing w:before="0" w:after="60"/>
        <w:jc w:val="center"/>
        <w:rPr/>
      </w:pPr>
      <w:r>
        <w:rPr/>
        <w:t xml:space="preserve">💻 </w:t>
      </w:r>
      <w:r>
        <w:rPr/>
        <w:t>github.com/bdelnoz</w:t>
      </w:r>
    </w:p>
    <w:p>
      <w:pPr>
        <w:pStyle w:val="Normal"/>
        <w:spacing w:before="0" w:after="240"/>
        <w:jc w:val="center"/>
        <w:rPr/>
      </w:pPr>
      <w:r>
        <w:rPr/>
        <w:t xml:space="preserve">🌐 </w:t>
      </w:r>
      <w:r>
        <w:rPr/>
        <w:t>bdelnoz.github.io</w:t>
      </w:r>
    </w:p>
    <w:p>
      <w:pPr>
        <w:pStyle w:val="Normal"/>
        <w:spacing w:before="400" w:after="80"/>
        <w:jc w:val="center"/>
        <w:rPr/>
      </w:pPr>
      <w:r>
        <w:rPr>
          <w:sz w:val="20"/>
          <w:szCs w:val="20"/>
        </w:rPr>
        <w:t>Version: 1.0.0  |  Date: 2025-12-22</w:t>
      </w:r>
    </w:p>
    <w:p>
      <w:pPr>
        <w:pStyle w:val="Normal"/>
        <w:jc w:val="center"/>
        <w:rPr/>
      </w:pPr>
      <w:r>
        <w:rPr>
          <w:b/>
          <w:bCs/>
          <w:color w:val="00AA00"/>
          <w:sz w:val="24"/>
          <w:szCs w:val="24"/>
        </w:rPr>
        <w:t>Status: ✅ COMPLET - 48 FICHIERS PRÊTS</w:t>
      </w:r>
    </w:p>
    <w:p>
      <w:pPr>
        <w:pStyle w:val="Normal"/>
        <w:spacing w:before="200" w:after="0"/>
        <w:jc w:val="center"/>
        <w:rPr/>
      </w:pPr>
      <w:r>
        <w:rPr>
          <w:b/>
          <w:bCs/>
          <w:color w:val="FF0000"/>
          <w:sz w:val="32"/>
          <w:szCs w:val="32"/>
        </w:rPr>
        <w:t>UTILISEZ M9 EN PRIORITÉ ! 🚀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FreeSans"/>
        <w:lang w:val="fr-B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FreeSans"/>
      <w:color w:val="auto"/>
      <w:kern w:val="0"/>
      <w:sz w:val="20"/>
      <w:szCs w:val="20"/>
      <w:lang w:val="fr-BE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FreeSans"/>
      <w:b/>
      <w:bCs/>
      <w:color w:val="auto"/>
      <w:kern w:val="0"/>
      <w:sz w:val="20"/>
      <w:szCs w:val="20"/>
      <w:lang w:val="fr-BE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FreeSans"/>
      <w:color w:val="auto"/>
      <w:kern w:val="0"/>
      <w:sz w:val="20"/>
      <w:szCs w:val="20"/>
      <w:lang w:val="fr-BE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LibreOffice/25.8.3.2$Linux_X86_64 LibreOffice_project/580$Build-2</Application>
  <AppVersion>15.0000</AppVersion>
  <Pages>5</Pages>
  <Words>930</Words>
  <Characters>5119</Characters>
  <CharactersWithSpaces>5920</CharactersWithSpaces>
  <Paragraphs>169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2025-12-22T01:19:58Z</dcterms:created>
  <dc:creator>Un-named</dc:creator>
  <dc:description/>
  <dc:language>fr-BE</dc:language>
  <cp:lastModifiedBy/>
  <dcterms:modified xsi:type="dcterms:W3CDTF">2025-12-22T02:36:25Z</dcterms:modified>
  <cp:revision>2</cp:revision>
  <dc:subject/>
  <dc:title/>
</cp:coreProperties>
</file>