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pStyle w:val="subtitle"/>
      </w:pPr>
      <w:r>
        <w:t xml:space="preserve">AI Engineer • Machine Learning Specialist • Integration Architect</w:t>
      </w:r>
    </w:p>
    <w:p>
      <w:pPr>
        <w:spacing w:after="240"/>
        <w:jc w:val="center"/>
      </w:pPr>
      <w:r>
        <w:t xml:space="preserve">Belgium • bruno.delnoz@protonmail.com • +32 475 381 144 • github.com/bdelnoz</w:t>
      </w:r>
    </w:p>
    <w:p>
      <w:pPr>
        <w:pStyle w:val="Heading1"/>
      </w:pPr>
      <w:r>
        <w:t xml:space="preserve">AI/ML EXPERTISE</w:t>
      </w:r>
    </w:p>
    <w:p>
      <w:pPr>
        <w:pStyle w:val="Heading2"/>
      </w:pPr>
      <w:r>
        <w:t xml:space="preserve">Language Models &amp; Generative AI (5+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OpenAI:</w:t>
      </w:r>
      <w:r>
        <w:t xml:space="preserve"> ChatGPT-3.5/4/4o, GPT-5 early access, DALL-E, Whisper • Fine-tuning, embeddings, vector databases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Anthropic:</w:t>
      </w:r>
      <w:r>
        <w:t xml:space="preserve"> Claude 3.5 Sonnet/Haiku, Claude 4 • Long-context (200K+ tokens), constitutional AI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Mistral AI:</w:t>
      </w:r>
      <w:r>
        <w:t xml:space="preserve"> Mistral Large, Pixtral, LeChat API • European AI sovereignty, multi-format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xAI:</w:t>
      </w:r>
      <w:r>
        <w:t xml:space="preserve"> Grok-2, Grok-2 mini • Real-time information integration</w:t>
      </w:r>
    </w:p>
    <w:p>
      <w:pPr>
        <w:pStyle w:val="Heading2"/>
        <w:spacing w:before="140"/>
      </w:pPr>
      <w:r>
        <w:t xml:space="preserve">Prompt Engineering &amp; RAG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Advanced Patterns:</w:t>
      </w:r>
      <w:r>
        <w:t xml:space="preserve"> Chain-of-Thought, Tree-of-Thought, ReAct, Few-shot/Zero-shot learning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Personal Framework:</w:t>
      </w:r>
      <w:r>
        <w:t xml:space="preserve"> 180 contextualization rules (98 master + 520 sub-rules) for Claude/GPT/Grok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RAG Architecture:</w:t>
      </w:r>
      <w:r>
        <w:t xml:space="preserve"> Retrieval-Augmented Generation, multi-agent orchestration, automated testing</w:t>
      </w:r>
    </w:p>
    <w:p>
      <w:pPr>
        <w:pStyle w:val="Heading2"/>
        <w:spacing w:before="140"/>
      </w:pPr>
      <w:r>
        <w:t xml:space="preserve">ML Frameworks &amp; Tools</w:t>
      </w:r>
    </w:p>
    <w:p>
      <w:pPr>
        <w:pStyle w:val="ListParagraph"/>
        <w:numPr>
          <w:ilvl w:val="0"/>
          <w:numId w:val="2"/>
        </w:numPr>
      </w:pPr>
      <w:r>
        <w:t xml:space="preserve">TensorFlow, PyTorch, scikit-learn • Hugging Face (Transformers, Datasets) • LangChain • ChromaDB/Pinecone</w:t>
      </w:r>
    </w:p>
    <w:p>
      <w:pPr>
        <w:pStyle w:val="Heading2"/>
        <w:spacing w:before="140"/>
      </w:pPr>
      <w:r>
        <w:t xml:space="preserve">API Integration &amp; Deployment</w:t>
      </w:r>
    </w:p>
    <w:p>
      <w:pPr>
        <w:pStyle w:val="ListParagraph"/>
        <w:numPr>
          <w:ilvl w:val="0"/>
          <w:numId w:val="2"/>
        </w:numPr>
      </w:pPr>
      <w:r>
        <w:t xml:space="preserve">OpenAI API, Anthropic API, Mistral API • WebSocket streaming • OAuth2 • Rate limiting • Cost monitoring</w:t>
      </w:r>
    </w:p>
    <w:p>
      <w:pPr>
        <w:pStyle w:val="Heading1"/>
      </w:pPr>
      <w:r>
        <w:t xml:space="preserve">AI PROJECTS (GitHub)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Conversation Analyzer v3.0.2 (Python):</w:t>
      </w:r>
      <w:r>
        <w:t xml:space="preserve"> 11-module architecture, parallel processing, multi-LLM support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Whisper Local STT v3.0.1 (JavaScript):</w:t>
      </w:r>
      <w:r>
        <w:t xml:space="preserve"> 100% local speech-to-text, 9+ languages, privacy-first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POC Conversational Mistral:</w:t>
      </w:r>
      <w:r>
        <w:t xml:space="preserve"> Full opensource stack (transcription, LLM, TTS)</w:t>
      </w:r>
    </w:p>
    <w:p>
      <w:pPr>
        <w:pStyle w:val="Heading1"/>
      </w:pPr>
      <w:r>
        <w:t xml:space="preserve">INFRASTRUCTURE &amp; SECURITY (30+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Foundation:</w:t>
      </w:r>
      <w:r>
        <w:t xml:space="preserve"> Middleware (Axway 18+ years), Cybersecurity (226+ projects), Cloud (Azure CCSP)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Unique Value:</w:t>
      </w:r>
      <w:r>
        <w:t xml:space="preserve"> Bridge AI/ML with legacy enterprise systems (banking, finance, government)</w:t>
      </w:r>
    </w:p>
    <w:p>
      <w:pPr>
        <w:pStyle w:val="Heading1"/>
      </w:pPr>
      <w:r>
        <w:t xml:space="preserve">EXPERIENCE &amp; EDUCATION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ING Belgium (2019-2025):</w:t>
      </w:r>
      <w:r>
        <w:t xml:space="preserve"> Service Chief Level 4, Cloud migration, 🏆 Hackathon winner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client projects:</w:t>
      </w:r>
      <w:r>
        <w:t xml:space="preserve"> Finance, insurance, government • 98% success rate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Languages:</w:t>
      </w:r>
      <w:r>
        <w:t xml:space="preserve"> French (native), English (professional C1/B2), Dutch (intermediate)</w:t>
      </w:r>
    </w:p>
    <w:p>
      <w:pPr>
        <w:spacing w:before="200"/>
        <w:jc w:val="center"/>
      </w:pPr>
      <w:r>
        <w:rPr>
          <w:b/>
          <w:bCs/>
          <w:i/>
          <w:iCs/>
          <w:sz w:val="22"/>
          <w:szCs w:val="22"/>
        </w:rPr>
        <w:t xml:space="preserve">Available • Remote/Hybrid • AI-focused roles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2E75B6"/>
      <w:sz w:val="50"/>
      <w:szCs w:val="5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40" w:after="80"/>
      <w:outlineLvl w:val="1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subtitle">
    <w:name w:val="Subtitle"/>
    <w:basedOn w:val="Normal"/>
    <w:pPr>
      <w:spacing w:before="60" w:after="160"/>
      <w:jc w:val="center"/>
    </w:pPr>
    <w:rPr>
      <w:rFonts w:ascii="Arial" w:cs="Arial" w:eastAsia="Arial" w:hAnsi="Arial"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2025-12-20T15:26:40.622Z</dcterms:created>
  <dcterms:modified xsi:type="dcterms:W3CDTF">2025-12-20T15:26:40.623Z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