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Middleware Integration Architect • Security Expert • AI Specialist</w:t>
      </w:r>
    </w:p>
    <w:p>
      <w:pPr>
        <w:spacing w:after="80"/>
        <w:jc w:val="center"/>
      </w:pPr>
      <w:r>
        <w:rPr>
          <w:b/>
          <w:bCs/>
        </w:rPr>
        <w:t xml:space="preserve">30+ ans d'excellence technique</w:t>
      </w:r>
      <w:r>
        <w:t xml:space="preserve"> | </w:t>
      </w:r>
      <w:r>
        <w:rPr>
          <w:b/>
          <w:bCs/>
        </w:rPr>
        <w:t xml:space="preserve">40+ projets clients</w:t>
      </w:r>
      <w:r>
        <w:t xml:space="preserve"> | </w:t>
      </w:r>
      <w:r>
        <w:rPr>
          <w:b/>
          <w:bCs/>
        </w:rPr>
        <w:t xml:space="preserve">98% taux succès</w:t>
      </w:r>
    </w:p>
    <w:p>
      <w:pPr>
        <w:spacing w:after="240"/>
        <w:jc w:val="center"/>
      </w:pPr>
      <w:r>
        <w:t xml:space="preserve">📍 Rochefort, Belgium • 📧 bruno.delnoz@protonmail.com • 📱 +32 475 381 144 • 💻 </w:t>
      </w:r>
      <w:hyperlink w:history="1" r:id="rIddmimgbud_cre8z7rir3bv">
        <w:r>
          <w:rPr>
            <w:rStyle w:val="Hyperlink"/>
          </w:rPr>
          <w:t xml:space="preserve">github.com/bdelnoz</w:t>
        </w:r>
      </w:hyperlink>
    </w:p>
    <w:p>
      <w:pPr>
        <w:pStyle w:val="Heading1"/>
      </w:pPr>
      <w:r>
        <w:t xml:space="preserve">PROFIL PROFESSIONNEL</w:t>
      </w:r>
    </w:p>
    <w:p>
      <w:pPr>
        <w:spacing w:after="140"/>
      </w:pPr>
      <w:r>
        <w:t xml:space="preserve">Expert Senior Middleware Integration avec 30+ années d'expérience progressive en architecture d'intégration, sécurité réseau et transformation digitale. Spécialiste reconnu des solutions Axway, API Gateway, MFT (Managed File Transfer) et protocoles de sécurité (OAuth, SAML, SSL/TLS). Track record exceptionnel: 40+ projets clients réussis (taux succès 98%) couvrant finance, assurance, gouvernement et télécoms. Actuellement en transition vers l'IA/ML avec expertise approfondie LLMs, prompt engineering et automation intelligente.</w:t>
      </w:r>
    </w:p>
    <w:p>
      <w:pPr>
        <w:pStyle w:val="quote"/>
      </w:pPr>
      <w:r>
        <w:t xml:space="preserve">« Bagage technique hors norme... Solution finder exceptionnel qui comprend rapidement les besoins et met en place des solutions de qualité. » - Yves Hayot, Speos</w:t>
      </w:r>
    </w:p>
    <w:p>
      <w:pPr>
        <w:pStyle w:val="Heading1"/>
      </w:pPr>
      <w:r>
        <w:t xml:space="preserve">EXPÉRIENCE PROFESSIONNELLE</w:t>
      </w:r>
    </w:p>
    <w:p>
      <w:pPr>
        <w:pStyle w:val="Heading2"/>
      </w:pPr>
      <w:r>
        <w:t xml:space="preserve">ING BELGIUM | Middleware Specialist</w:t>
      </w:r>
    </w:p>
    <w:p>
      <w:pPr>
        <w:spacing w:after="100"/>
      </w:pPr>
      <w:r>
        <w:rPr>
          <w:i/>
          <w:iCs/>
        </w:rPr>
        <w:t xml:space="preserve">Septembre 2019 - Septembre 2025</w:t>
      </w:r>
      <w:r>
        <w:t xml:space="preserve"> • </w:t>
      </w:r>
      <w:r>
        <w:rPr>
          <w:b/>
          <w:bCs/>
        </w:rPr>
        <w:t xml:space="preserve">6 ans 1 mois</w:t>
      </w:r>
      <w:r>
        <w:t xml:space="preserve"> • Brussels Metropolitan Area (Hybrid)</w:t>
      </w:r>
    </w:p>
    <w:p>
      <w:pPr>
        <w:spacing w:after="80"/>
      </w:pPr>
      <w:r>
        <w:rPr>
          <w:b/>
          <w:bCs/>
        </w:rPr>
        <w:t xml:space="preserve">Grade Chef de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 complète</w:t>
      </w:r>
      <w:r>
        <w:t xml:space="preserve"> des outils MFT vers Microsoft Azure avec architecture haute 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Implémentation DRP et HA actif-actif</w:t>
      </w:r>
      <w:r>
        <w:t xml:space="preserve"> garantissant continuité de service 24/7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Mise en place monitoring temps réel</w:t>
      </w:r>
      <w:r>
        <w:t xml:space="preserve"> (Prometheus, Grafana, Elastic Stack/ELK, Elasticsearch)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🏆 Gagnant 1ère place Hackathon ING MS Azure Pipeline</w:t>
      </w:r>
      <w:r>
        <w:t xml:space="preserve"> (compétition solo)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Axway XFB Gateway ING/ISABEL</w:t>
      </w:r>
      <w:r>
        <w:t xml:space="preserve"> vers architecture HA actif/actif avec zero downtime effectif</w:t>
      </w:r>
    </w:p>
    <w:p>
      <w:pPr>
        <w:pStyle w:val="ListParagraph"/>
        <w:numPr>
          <w:ilvl w:val="0"/>
          <w:numId w:val="2"/>
        </w:numPr>
      </w:pPr>
      <w:r>
        <w:t xml:space="preserve">Couverture administrative RISK &amp; compliance réglementaire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Technologies: </w:t>
      </w:r>
      <w:r>
        <w:t xml:space="preserve">Data Transfer, Integration, Security, Communication Protocols, Cybersécurité, Prometheus.io, CI/CD, Elastic Stack, Grafana, Microsoft Azure, Unix, Red Hat Linux, Windows Server, API, Network Security, Cloud Security</w:t>
      </w:r>
    </w:p>
    <w:p>
      <w:pPr>
        <w:pStyle w:val="Heading2"/>
      </w:pPr>
      <w:r>
        <w:t xml:space="preserve">LUXHUB | Senior Integration Engineer</w:t>
      </w:r>
    </w:p>
    <w:p>
      <w:pPr>
        <w:spacing w:after="100"/>
      </w:pPr>
      <w:r>
        <w:rPr>
          <w:i/>
          <w:iCs/>
        </w:rPr>
        <w:t xml:space="preserve">Mai 2019 - Septembre 2019 • 5 mois • Luxembourg</w:t>
      </w:r>
    </w:p>
    <w:p>
      <w:pPr>
        <w:pStyle w:val="ListParagraph"/>
        <w:numPr>
          <w:ilvl w:val="0"/>
          <w:numId w:val="2"/>
        </w:numPr>
      </w:pPr>
      <w:r>
        <w:t xml:space="preserve">Architecture web &amp; API REST pour plateforme bancaire luxembourgeoise</w:t>
      </w:r>
    </w:p>
    <w:p>
      <w:pPr>
        <w:pStyle w:val="ListParagraph"/>
        <w:numPr>
          <w:ilvl w:val="0"/>
          <w:numId w:val="2"/>
        </w:numPr>
      </w:pPr>
      <w:r>
        <w:t xml:space="preserve">Cybersécurité, virtualization, intégration continue (CI/CD)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Kali Linux security testing, OWASP compliance</w:t>
      </w:r>
    </w:p>
    <w:p>
      <w:pPr>
        <w:pStyle w:val="Heading2"/>
      </w:pPr>
      <w:r>
        <w:t xml:space="preserve">FREELANCE | Senior Middleware Integration &amp; Digital Migration Consultant</w:t>
      </w:r>
    </w:p>
    <w:p>
      <w:pPr>
        <w:spacing w:after="100"/>
      </w:pPr>
      <w:r>
        <w:rPr>
          <w:i/>
          <w:iCs/>
        </w:rPr>
        <w:t xml:space="preserve">Mars 2017 - Mai 2019 • 2 ans 3 mois • Worldwide (Suisse, Luxembourg, Belgique)</w:t>
      </w:r>
    </w:p>
    <w:p>
      <w:pPr>
        <w:spacing w:after="80"/>
      </w:pPr>
      <w:r>
        <w:t xml:space="preserve">Consultant indépendant spécialisé intégration API et projets migration digitale. Interventions multiples secteurs: assurance, finance, retail, médical, postal, gouvernement, télécoms.</w:t>
      </w:r>
    </w:p>
    <w:p>
      <w:pPr>
        <w:pStyle w:val="Heading3"/>
      </w:pPr>
      <w:r>
        <w:t xml:space="preserve">BNP PARIBAS FORTIS Belgium (Mars 2017 - Novembre 2018)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API Gateway &amp; API Manager Senior Consultant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Implémentation complète suite Axway API Gateway:</w:t>
      </w:r>
      <w:r>
        <w:t xml:space="preserve"> API Gateway, API Manager, couche d'intégration, PSD2 Gateway</w:t>
      </w:r>
    </w:p>
    <w:p>
      <w:pPr>
        <w:pStyle w:val="ListParagraph"/>
        <w:numPr>
          <w:ilvl w:val="0"/>
          <w:numId w:val="2"/>
        </w:numPr>
      </w:pPr>
      <w:r>
        <w:t xml:space="preserve">Création flux end-to-end depuis exposition API publiques protégées (OpenID) jusqu'aux backends legacy</w:t>
      </w:r>
    </w:p>
    <w:p>
      <w:pPr>
        <w:pStyle w:val="ListParagraph"/>
        <w:numPr>
          <w:ilvl w:val="0"/>
          <w:numId w:val="2"/>
        </w:numPr>
      </w:pPr>
      <w:r>
        <w:t xml:space="preserve">Couche d'intégration HTTPS REST → SOAP pour systèmes legacy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Sécurité complète:</w:t>
      </w:r>
      <w:r>
        <w:t xml:space="preserve"> IDP, WSTrust, OAuth, OpenID, SAML, SSL/TLS</w:t>
      </w:r>
    </w:p>
    <w:p>
      <w:pPr>
        <w:pStyle w:val="Heading3"/>
      </w:pPr>
      <w:r>
        <w:t xml:space="preserve">Axway Software (Mars 2017 - Septembre 2017)</w:t>
      </w:r>
    </w:p>
    <w:p>
      <w:pPr>
        <w:pStyle w:val="ListParagraph"/>
        <w:numPr>
          <w:ilvl w:val="0"/>
          <w:numId w:val="2"/>
        </w:numPr>
      </w:pPr>
      <w:r>
        <w:t xml:space="preserve">'Ecosystem Engagement Service' Senior Consultant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Missions orientées intégration API et migrations digitales complexes</w:t>
      </w:r>
    </w:p>
    <w:p>
      <w:pPr>
        <w:pStyle w:val="Heading2"/>
      </w:pPr>
      <w:r>
        <w:t xml:space="preserve">AXWAY SOFTWARE BELGIUM | Senior Consultant</w:t>
      </w:r>
    </w:p>
    <w:p>
      <w:pPr>
        <w:spacing w:after="100"/>
      </w:pPr>
      <w:r>
        <w:rPr>
          <w:i/>
          <w:iCs/>
        </w:rPr>
        <w:t xml:space="preserve">Janvier 2007 - Novembre 2018 • 11 ans 11 mois • Belgium &amp; Luxembourg</w:t>
      </w:r>
    </w:p>
    <w:p>
      <w:pPr>
        <w:spacing w:after="80"/>
      </w:pPr>
      <w:r>
        <w:rPr>
          <w:b/>
          <w:bCs/>
        </w:rPr>
        <w:t xml:space="preserve">MFT Middleware, B2B, Security Expert | Axway Specialist | Solution Architect | Technical Account Manager | </w:t>
      </w:r>
      <w:r>
        <w:rPr>
          <w:b/>
          <w:bCs/>
          <w:color w:val="C00000"/>
        </w:rPr>
        <w:t xml:space="preserve">Formateur Certifié</w:t>
      </w:r>
    </w:p>
    <w:p>
      <w:pPr>
        <w:spacing w:after="100"/>
      </w:pPr>
      <w:r>
        <w:t xml:space="preserve">40+ projets clients réussis (taux satisfaction 98%) couvrant tous secteurs: assurance, finance, retail, médical, postal, gouvernement, télécommunications. Interventions: Belgique, Luxembourg, France, Pays-Bas, Maroc.</w:t>
      </w:r>
    </w:p>
    <w:p>
      <w:pPr>
        <w:pStyle w:val="quote"/>
      </w:pPr>
      <w:r>
        <w:t xml:space="preserve">« Created Belgium model that was generalized worldwide, bringing benefits in efficiency and quality of service. » - Christian Jaffrennou, Equens Worldline</w:t>
      </w:r>
    </w:p>
    <w:p>
      <w:pPr>
        <w:pStyle w:val="Heading3"/>
      </w:pPr>
      <w:r>
        <w:t xml:space="preserve">Projets Clients Majeurs (sélection)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 (2011-2014) - Mission long terme</w:t>
      </w:r>
    </w:p>
    <w:p>
      <w:pPr>
        <w:pStyle w:val="ListParagraph"/>
        <w:numPr>
          <w:ilvl w:val="0"/>
          <w:numId w:val="2"/>
        </w:numPr>
      </w:pPr>
      <w:r>
        <w:t xml:space="preserve">  → Conception architecture MFT globale Synchrony Gateway HA/DRP déployée mondialement</w:t>
      </w:r>
    </w:p>
    <w:p>
      <w:pPr>
        <w:pStyle w:val="ListParagraph"/>
        <w:numPr>
          <w:ilvl w:val="0"/>
          <w:numId w:val="2"/>
        </w:numPr>
      </w:pPr>
      <w:r>
        <w:t xml:space="preserve">  → Support équipe MFT Belgique: DRP, Firewall, intégrations applications, DMZ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Ministère Finances France (AIFE) 2015</w:t>
      </w:r>
      <w:r>
        <w:t xml:space="preserve"> - sous mandat Emmanuel Macron ministre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BNP Paribas Fortis, ING Belgium, Fortis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 Bank, KBL Bank, BANQUE BGL, Bank Van Breda, Deutsche Bank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AttijariWafa Banque Maroc, Banque Populaire Chaabi Maroc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International Post Corporation, Bpost Banque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Baloise Assurance, Foyer Group Luxembourg, Cardif LuxVIE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Delhaize Group, Toyota, TomTom EMEA, Bridgestone, Total Petrochemical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+ 20 autres projets (voir liste complète sur demande)</w:t>
      </w:r>
    </w:p>
    <w:p>
      <w:pPr>
        <w:pStyle w:val="Heading2"/>
      </w:pPr>
      <w:r>
        <w:t xml:space="preserve">PARCOURS ANTÉRIEUR (1997-2006)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(Fév 2006 - Déc 2006) • Support Consultant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Aubay Luxembourg</w:t>
      </w:r>
      <w:r>
        <w:t xml:space="preserve"> (Mar 2005 - Jan 2006) • System Administrator</w:t>
      </w:r>
    </w:p>
    <w:p>
      <w:pPr>
        <w:pStyle w:val="ListParagraph"/>
        <w:numPr>
          <w:ilvl w:val="0"/>
          <w:numId w:val="2"/>
        </w:numPr>
      </w:pPr>
      <w:r>
        <w:t xml:space="preserve">  → Cour de Justice Européenne: migration automatisée 3000 postes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Province Luxembourg</w:t>
      </w:r>
      <w:r>
        <w:t xml:space="preserve"> (Jan 2004 - Mar 2005) • System Administrator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Amsit S.A.</w:t>
      </w:r>
      <w:r>
        <w:t xml:space="preserve"> (Nov 2002 - Apr 2003) • Consultant ING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Vedior Interim HQ</w:t>
      </w:r>
      <w:r>
        <w:t xml:space="preserve"> (Apr 2000 - Apr 2002) • System &amp; Oracle Administrator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(Oct 1998 - Apr 2000) • System Engineer Reuters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Electro Computer</w:t>
      </w:r>
      <w:r>
        <w:t xml:space="preserve"> (Oct 1997 - Oct 1998) • Sales &amp; Technical Support</w:t>
      </w:r>
    </w:p>
    <w:p>
      <w:pPr>
        <w:pStyle w:val="Heading1"/>
      </w:pPr>
      <w:r>
        <w:t xml:space="preserve">COMPÉTENCES TECHNIQUES CLES</w:t>
      </w:r>
    </w:p>
    <w:p>
      <w:pPr>
        <w:pStyle w:val="Heading2"/>
      </w:pPr>
      <w:r>
        <w:t xml:space="preserve">Middleware &amp; Integration (Expert - 18+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Solutions: </w:t>
      </w:r>
      <w:r>
        <w:t xml:space="preserve">API Gateway, API Manager, Transfer CFT, Secure Transport, Gateway XFB, Interpel, Sentinel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Protocoles MFT: </w:t>
      </w:r>
      <w:r>
        <w:t xml:space="preserve">sFTP, FTPS, HTTPS, PESIT, Odette (OFTP v1/v2), AS1/AS2/AS3, PEL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&amp; Web Services: </w:t>
      </w:r>
      <w:r>
        <w:t xml:space="preserve">REST, SOAP, WS-Security, XML Encryption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B2B/EDI: </w:t>
      </w:r>
      <w:r>
        <w:t xml:space="preserve">Electronic Data Interchange, protocoles sectoriels (finance, automobile, admin)</w:t>
      </w:r>
    </w:p>
    <w:p>
      <w:pPr>
        <w:pStyle w:val="Heading2"/>
      </w:pPr>
      <w:r>
        <w:t xml:space="preserve">Sécurité &amp; Compliance (Expert - 20+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 &amp; Authorization: </w:t>
      </w:r>
      <w:r>
        <w:t xml:space="preserve">OAuth, SAML, OpenID, WSTrust, IDP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 xml:space="preserve">SSL/TLS, PKI, Mutual Authentication, XML Encryption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PCI-DSS, OWASP, DORA (Digital Operational Resilience Act)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Security: </w:t>
      </w:r>
      <w:r>
        <w:t xml:space="preserve">Firewall (iptables), DMZ design, HA/DRP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Offensive Security: </w:t>
      </w:r>
      <w:r>
        <w:t xml:space="preserve">Kali Linux, WiFi testing, penetration testing (226+ projets)</w:t>
      </w:r>
    </w:p>
    <w:p>
      <w:pPr>
        <w:pStyle w:val="Heading2"/>
      </w:pPr>
      <w:r>
        <w:t xml:space="preserve">DevOps &amp; Cloud (Avancé - 8+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Platforms: </w:t>
      </w:r>
      <w:r>
        <w:t xml:space="preserve">Microsoft Azure (certified CCSP prep), Cloud Hybride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 xml:space="preserve">Intégration Continue, Livraison Continue, Azure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Prometheus, Grafana, Elastic Stack (ELK), Elasticsearch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Virtualization: </w:t>
      </w:r>
      <w:r>
        <w:t xml:space="preserve">VMware, VirtualBox, containers</w:t>
      </w:r>
    </w:p>
    <w:p>
      <w:pPr>
        <w:pStyle w:val="Heading2"/>
      </w:pPr>
      <w:r>
        <w:t xml:space="preserve">Programmation &amp; Automation (Expert - 25+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Scripting: </w:t>
      </w:r>
      <w:r>
        <w:t xml:space="preserve">109+ scripts production, 50K+ lignes, automation complexe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</w:t>
      </w:r>
      <w:r>
        <w:t xml:space="preserve">37+ projets, 30K+ lignes, asyncio, pandas, numpy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Unix Shell: </w:t>
      </w:r>
      <w:r>
        <w:t xml:space="preserve">sh, zsh, awk, sed, grep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Autres: </w:t>
      </w:r>
      <w:r>
        <w:t xml:space="preserve">JavaScript, SQL, XML</w:t>
      </w:r>
    </w:p>
    <w:p>
      <w:pPr>
        <w:pStyle w:val="Heading2"/>
      </w:pPr>
      <w:r>
        <w:t xml:space="preserve">Intelligence Artificielle (Passionné - 5+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LLMs: </w:t>
      </w:r>
      <w:r>
        <w:t xml:space="preserve">ChatGPT-4/4o, Claude 3.5/4, Mistral Large, Grok-2, LeChat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Engineering: </w:t>
      </w:r>
      <w:r>
        <w:t xml:space="preserve">180 règles contextualisation personnelles, RAG, multi-agent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Projets: </w:t>
      </w:r>
      <w:r>
        <w:t xml:space="preserve">AI Conversation Analyzer (Python), Whisper Local STT (JavaScript), POC conversational Mistral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API Integration: </w:t>
      </w:r>
      <w:r>
        <w:t xml:space="preserve">OpenAI API, Anthropic API, Mistral API, WebSocket streaming</w:t>
      </w:r>
    </w:p>
    <w:p>
      <w:pPr>
        <w:pStyle w:val="Heading2"/>
      </w:pPr>
      <w:r>
        <w:t xml:space="preserve">Systèmes d'Exploitation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Linux: </w:t>
      </w:r>
      <w:r>
        <w:t xml:space="preserve">Debian, Ubuntu, Kali, Red Hat, CentOS (30+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Unix: </w:t>
      </w:r>
      <w:r>
        <w:t xml:space="preserve">AIX, Sun Solaris, HP-UX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Windows: </w:t>
      </w:r>
      <w:r>
        <w:t xml:space="preserve">Windows Server, Desktop (administration)</w:t>
      </w:r>
    </w:p>
    <w:p>
      <w:pPr>
        <w:pStyle w:val="Heading1"/>
      </w:pPr>
      <w:r>
        <w:t xml:space="preserve">VALIDATION PROFESSIONNELLE</w:t>
      </w:r>
    </w:p>
    <w:p>
      <w:pPr>
        <w:pStyle w:val="Heading2"/>
      </w:pPr>
      <w:r>
        <w:t xml:space="preserve">Endorsements LinkedIn (Top Skills)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Integration: 19 endorsements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18 endorsements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Computing: 16 endorsements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Unix: 13 endorsements</w:t>
      </w:r>
    </w:p>
    <w:p>
      <w:pPr>
        <w:pStyle w:val="ListParagraph"/>
        <w:numPr>
          <w:ilvl w:val="0"/>
          <w:numId w:val="2"/>
        </w:numPr>
      </w:pPr>
      <w:r>
        <w:t xml:space="preserve">Software Project Management: 11 • SOA: 11 • Network Security: 10 • Consulting: 10</w:t>
      </w:r>
    </w:p>
    <w:p>
      <w:pPr>
        <w:pStyle w:val="Heading2"/>
        <w:spacing w:before="140"/>
      </w:pPr>
      <w:r>
        <w:t xml:space="preserve">Recommendations Clients (12 testimonials)</w:t>
      </w:r>
    </w:p>
    <w:p>
      <w:pPr>
        <w:pStyle w:val="quote"/>
      </w:pPr>
      <w:r>
        <w:t xml:space="preserve">« Proactive and dependable. Expert product knowledge with guaranteed quality delivery in high-pressure situations. » - Jean-Philippe Maya</w:t>
      </w:r>
    </w:p>
    <w:p>
      <w:pPr>
        <w:pStyle w:val="quote"/>
      </w:pPr>
      <w:r>
        <w:t xml:space="preserve">« No nonsense approach, flexibility and out-of-the-box thinking, keeping the right focus on results. » - Jozef Bekkers, Worldline</w:t>
      </w:r>
    </w:p>
    <w:p>
      <w:pPr>
        <w:pStyle w:val="Heading1"/>
      </w:pPr>
      <w:r>
        <w:t xml:space="preserve">CERTIFICATIONS &amp; FORMATION</w:t>
      </w:r>
    </w:p>
    <w:p>
      <w:pPr>
        <w:pStyle w:val="Heading2"/>
      </w:pPr>
      <w:r>
        <w:t xml:space="preserve">Certifications Récentes (2023-2024)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Certification Prep Series (LinkedIn Learning - 6 cours):</w:t>
      </w:r>
    </w:p>
    <w:p>
      <w:pPr>
        <w:pStyle w:val="ListParagraph"/>
        <w:numPr>
          <w:ilvl w:val="0"/>
          <w:numId w:val="2"/>
        </w:numPr>
      </w:pPr>
      <w:r>
        <w:t xml:space="preserve">  → Cloud Concepts, Architecture &amp; Design • Data Security • Platform &amp; Infrastructure Security</w:t>
      </w:r>
    </w:p>
    <w:p>
      <w:pPr>
        <w:pStyle w:val="ListParagraph"/>
        <w:numPr>
          <w:ilvl w:val="0"/>
          <w:numId w:val="2"/>
        </w:numPr>
      </w:pPr>
      <w:r>
        <w:t xml:space="preserve">  → Application Security • Operations • Legal, Risk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Introduction to Web APIs</w:t>
      </w:r>
      <w:r>
        <w:t xml:space="preserve"> (LinkedIn Learning, 2023)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Spring: Spring Boot Actuator</w:t>
      </w:r>
      <w:r>
        <w:t xml:space="preserve"> (LinkedIn Learning, 2023)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Prometheus | Complete Hands-On for Monitoring &amp; Alerting</w:t>
      </w:r>
      <w:r>
        <w:t xml:space="preserve"> (Udemy, ING)</w:t>
      </w:r>
    </w:p>
    <w:p>
      <w:pPr>
        <w:pStyle w:val="Heading2"/>
      </w:pPr>
      <w:r>
        <w:t xml:space="preserve">Certifications Axway (Formateur)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(Février 2016) - Security, OAuth, XML Encryption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API Gateway Certified</w:t>
      </w:r>
      <w:r>
        <w:t xml:space="preserve"> (Février 2015)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Advanced Trainer</w:t>
      </w:r>
      <w:r>
        <w:t xml:space="preserve"> (Avril 2007)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Axway Transfer CFT Trainer</w:t>
      </w:r>
      <w:r>
        <w:t xml:space="preserve"> (Février 2007)</w:t>
      </w:r>
    </w:p>
    <w:p>
      <w:pPr>
        <w:pStyle w:val="Heading2"/>
      </w:pPr>
      <w:r>
        <w:t xml:space="preserve">Formations Professionnelles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 the Trainer</w:t>
      </w:r>
      <w:r>
        <w:t xml:space="preserve"> - Sopra Group (2008) Paris</w:t>
      </w:r>
    </w:p>
    <w:p>
      <w:pPr>
        <w:pStyle w:val="ListParagraph"/>
        <w:numPr>
          <w:ilvl w:val="0"/>
          <w:numId w:val="2"/>
        </w:numPr>
      </w:pPr>
      <w:r>
        <w:t xml:space="preserve">Oracle Programming SQL - Sopra Group (2011) Paris</w:t>
      </w:r>
    </w:p>
    <w:p>
      <w:pPr>
        <w:pStyle w:val="ListParagraph"/>
        <w:numPr>
          <w:ilvl w:val="0"/>
          <w:numId w:val="2"/>
        </w:numPr>
      </w:pPr>
      <w:r>
        <w:t xml:space="preserve">PCI/DSS Training Path - Cybrary.it (2016)</w:t>
      </w:r>
    </w:p>
    <w:p>
      <w:pPr>
        <w:pStyle w:val="ListParagraph"/>
        <w:numPr>
          <w:ilvl w:val="0"/>
          <w:numId w:val="2"/>
        </w:numPr>
      </w:pPr>
      <w:r>
        <w:t xml:space="preserve">CompTIA Cloud+, CompTIA Security+, CSA Training Path - Cybrary.it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Certifications: MCP 70-270 Windows XP Pro, Networking Essentials</w:t>
      </w:r>
    </w:p>
    <w:p>
      <w:pPr>
        <w:pStyle w:val="Heading2"/>
      </w:pPr>
      <w:r>
        <w:t xml:space="preserve">Éducation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Industrial Computing</w:t>
      </w:r>
      <w:r>
        <w:t xml:space="preserve"> - Institut du domaine de Harzir (1995) Jemelle, Belgium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 Administrator Certification</w:t>
      </w:r>
      <w:r>
        <w:t xml:space="preserve"> (Oct 1996 - May 1997) Arlon, Belgium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 </w:t>
      </w:r>
      <w:r>
        <w:t xml:space="preserve">Langue maternelle (natif)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 </w:t>
      </w:r>
      <w:r>
        <w:t xml:space="preserve">Professionnel (lecture C2, écriture C1, oral B2) - Documentation technique, présentations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 </w:t>
      </w:r>
      <w:r>
        <w:t xml:space="preserve">Intermédiaire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Espagnol: </w:t>
      </w:r>
      <w:r>
        <w:t xml:space="preserve">Basique</w:t>
      </w:r>
    </w:p>
    <w:p>
      <w:pPr>
        <w:pStyle w:val="Heading1"/>
      </w:pPr>
      <w:r>
        <w:t xml:space="preserve">PROJETS OPEN SOURCE (GitHub)</w:t>
      </w:r>
    </w:p>
    <w:p>
      <w:pPr>
        <w:spacing w:after="80"/>
      </w:pPr>
      <w:r>
        <w:rPr>
          <w:b/>
          <w:bCs/>
        </w:rPr>
        <w:t xml:space="preserve">11 repositories publics • 500+ stars • </w:t>
      </w:r>
      <w:hyperlink w:history="1" r:id="rIduooqyeu06gmm_t0alvp2v">
        <w:r>
          <w:rPr>
            <w:rStyle w:val="Hyperlink"/>
          </w:rPr>
          <w:t xml:space="preserve">github.com/bdelnoz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NoXoZVorteX_prompted_en</w:t>
      </w:r>
      <w:r>
        <w:t xml:space="preserve"> (Python) - AI Conversation Prompt Executor v3.0.2</w:t>
      </w:r>
    </w:p>
    <w:p>
      <w:pPr>
        <w:pStyle w:val="ListParagraph"/>
        <w:numPr>
          <w:ilvl w:val="0"/>
          <w:numId w:val="2"/>
        </w:numPr>
      </w:pPr>
      <w:r>
        <w:t xml:space="preserve">  → Analyse bulk conversations ChatGPT/Claude/LeChat, 11 modules, processing parallèle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braveVTTextension_en</w:t>
      </w:r>
      <w:r>
        <w:t xml:space="preserve"> (JavaScript) - Whisper Local STT v3.0.1</w:t>
      </w:r>
    </w:p>
    <w:p>
      <w:pPr>
        <w:pStyle w:val="ListParagraph"/>
        <w:numPr>
          <w:ilvl w:val="0"/>
          <w:numId w:val="2"/>
        </w:numPr>
      </w:pPr>
      <w:r>
        <w:t xml:space="preserve">  → Extension Brave 100% locale, 9+ languages, zero cloud,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regles_contextualisation</w:t>
      </w:r>
      <w:r>
        <w:t xml:space="preserve"> (Markdown) - 98 règles + 520 sous-règles pour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</w:t>
      </w:r>
      <w:r>
        <w:t xml:space="preserve"> (Shell) - WiFi security testing v51 pour Kali Linux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scripts-wifi-scan, iptables, rtl88x2bu</w:t>
      </w:r>
      <w:r>
        <w:t xml:space="preserve"> - Security &amp; networking tools</w:t>
      </w:r>
    </w:p>
    <w:p>
      <w:pPr>
        <w:spacing w:before="200"/>
        <w:jc w:val="center"/>
      </w:pPr>
      <w:r>
        <w:rPr>
          <w:i/>
          <w:iCs/>
          <w:color w:val="404040"/>
          <w:sz w:val="20"/>
          <w:szCs w:val="20"/>
        </w:rPr>
        <w:t xml:space="preserve">Disponible immédiatement • Remote / Hybrid / On-site • Mobilité internationale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subtitle">
    <w:name w:val="Subtitle"/>
    <w:basedOn w:val="Normal"/>
    <w:pPr>
      <w:spacing w:before="60" w:after="140"/>
      <w:jc w:val="center"/>
    </w:pPr>
    <w:rPr>
      <w:rFonts w:ascii="Arial" w:cs="Arial" w:eastAsia="Arial" w:hAnsi="Arial"/>
      <w:color w:val="404040"/>
      <w:sz w:val="28"/>
      <w:szCs w:val="28"/>
    </w:rPr>
  </w:style>
  <w:style w:type="paragraph" w:styleId="quote">
    <w:name w:val="Quote"/>
    <w:basedOn w:val="Normal"/>
    <w:pPr>
      <w:spacing w:before="100" w:after="100" w:line="276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mimgbud_cre8z7rir3bv" Type="http://schemas.openxmlformats.org/officeDocument/2006/relationships/hyperlink" Target="https://github.com/bdelnoz" TargetMode="External"/><Relationship Id="rIduooqyeu06gmm_t0alvp2v" Type="http://schemas.openxmlformats.org/officeDocument/2006/relationships/hyperlink" Target="https://github.com/bdelnoz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2025-12-20T15:05:25.346Z</dcterms:created>
  <dcterms:modified xsi:type="dcterms:W3CDTF">2025-12-20T15:05:25.346Z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