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ind w:firstLine="3600"/>
        <w:rPr/>
      </w:pPr>
      <w:r w:rsidDel="00000000" w:rsidR="00000000" w:rsidRPr="00000000">
        <w:rPr>
          <w:color w:val="666666"/>
          <w:rtl w:val="0"/>
        </w:rPr>
        <w:t xml:space="preserve">Toronto House Price Analysis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45" w:lineRule="auto"/>
        <w:ind w:right="8135" w:firstLine="100"/>
        <w:rPr>
          <w:color w:val="3c4042"/>
        </w:rPr>
      </w:pPr>
      <w:r w:rsidDel="00000000" w:rsidR="00000000" w:rsidRPr="00000000">
        <w:rPr>
          <w:color w:val="4185f4"/>
          <w:rtl w:val="0"/>
        </w:rPr>
        <w:t xml:space="preserve">Data Analyst: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345" w:lineRule="auto"/>
        <w:ind w:right="8135" w:firstLine="100"/>
        <w:rPr>
          <w:color w:val="41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345" w:lineRule="auto"/>
        <w:ind w:right="8135" w:firstLine="100"/>
        <w:rPr>
          <w:color w:val="4185f4"/>
        </w:rPr>
      </w:pPr>
      <w:r w:rsidDel="00000000" w:rsidR="00000000" w:rsidRPr="00000000">
        <w:rPr>
          <w:color w:val="4185f4"/>
          <w:rtl w:val="0"/>
        </w:rPr>
        <w:t xml:space="preserve">Client/Sponsor:</w:t>
      </w:r>
    </w:p>
    <w:p w:rsidR="00000000" w:rsidDel="00000000" w:rsidP="00000000" w:rsidRDefault="00000000" w:rsidRPr="00000000" w14:paraId="00000007">
      <w:pPr>
        <w:pStyle w:val="Heading1"/>
        <w:spacing w:line="345" w:lineRule="auto"/>
        <w:ind w:right="8135" w:firstLine="100"/>
        <w:rPr>
          <w:color w:val="3c4042"/>
        </w:rPr>
      </w:pPr>
      <w:r w:rsidDel="00000000" w:rsidR="00000000" w:rsidRPr="00000000">
        <w:rPr>
          <w:color w:val="3c4042"/>
          <w:rtl w:val="0"/>
        </w:rPr>
        <w:t xml:space="preserve">House Buyer  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ind w:left="100" w:right="0" w:firstLine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color w:val="4185f4"/>
          <w:sz w:val="24"/>
          <w:szCs w:val="24"/>
          <w:rtl w:val="0"/>
        </w:rPr>
        <w:t xml:space="preserve">Purpose/Objective: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99" w:line="362" w:lineRule="auto"/>
        <w:ind w:left="100" w:right="371" w:firstLine="0"/>
        <w:rPr>
          <w:rFonts w:ascii="Times New Roman" w:cs="Times New Roman" w:eastAsia="Times New Roman" w:hAnsi="Times New Roman"/>
          <w:color w:val="3c40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2"/>
          <w:rtl w:val="0"/>
        </w:rPr>
        <w:t xml:space="preserve">The housing prices near Toronto Area are rapidly increasing over the last decade.</w:t>
      </w:r>
    </w:p>
    <w:p w:rsidR="00000000" w:rsidDel="00000000" w:rsidP="00000000" w:rsidRDefault="00000000" w:rsidRPr="00000000" w14:paraId="0000000B">
      <w:pPr>
        <w:spacing w:before="99" w:line="362" w:lineRule="auto"/>
        <w:ind w:left="100" w:right="371" w:firstLine="0"/>
        <w:rPr>
          <w:rFonts w:ascii="Times New Roman" w:cs="Times New Roman" w:eastAsia="Times New Roman" w:hAnsi="Times New Roman"/>
          <w:color w:val="3c4042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2"/>
          <w:rtl w:val="0"/>
        </w:rPr>
        <w:t xml:space="preserve">The goal of this project is to study the factor driven Toronto House Price by taking a broad macroeconomic view. Identify the top 3 factors which are related to dramatic increases in House Price with public data sources. </w:t>
      </w:r>
    </w:p>
    <w:p w:rsidR="00000000" w:rsidDel="00000000" w:rsidP="00000000" w:rsidRDefault="00000000" w:rsidRPr="00000000" w14:paraId="0000000C">
      <w:pPr>
        <w:spacing w:before="99" w:line="362" w:lineRule="auto"/>
        <w:ind w:left="100" w:right="371" w:firstLine="0"/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2"/>
          <w:rtl w:val="0"/>
        </w:rPr>
        <w:t xml:space="preserve">Each potential factor should include a trend relationship for both increasing and decreasing periods.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184" w:lineRule="auto"/>
        <w:ind w:firstLine="100"/>
        <w:rPr/>
      </w:pPr>
      <w:r w:rsidDel="00000000" w:rsidR="00000000" w:rsidRPr="00000000">
        <w:rPr>
          <w:color w:val="4185f4"/>
          <w:rtl w:val="0"/>
        </w:rPr>
        <w:t xml:space="preserve">Scope / Major Project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362" w:lineRule="auto"/>
        <w:ind w:left="100" w:right="87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4042"/>
          <w:sz w:val="21"/>
          <w:szCs w:val="21"/>
          <w:u w:val="none"/>
          <w:shd w:fill="auto" w:val="clear"/>
          <w:vertAlign w:val="baseline"/>
          <w:rtl w:val="0"/>
        </w:rPr>
        <w:t xml:space="preserve">What are the major parts of this project? List out the high-level steps, activities, or stages of the project, and give a brief description for each.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3360"/>
        <w:gridCol w:w="6720"/>
        <w:tblGridChange w:id="0">
          <w:tblGrid>
            <w:gridCol w:w="3360"/>
            <w:gridCol w:w="67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1154" w:right="1154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2714" w:right="2714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Collection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Collect data from public open source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-Toronto House Price -&gt;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-increase in immgration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-limited supply of house due to lack of construction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-wage/investment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-mortgage rate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Identify Factor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Analyze Data from 5-6 potential factor to determine top 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Determine Relationship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Study each factor to understand the cause. This may require additional data and using both increasing and decreasing period of  Toronto House Price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Recommandations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Determine strength of individual factors related to Toronto House Price. Estimate price trend if possible and rank the suggestion factor.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 Demo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Deliver Final Report and recommendation in PPT and Dashboard format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before="164" w:lineRule="auto"/>
        <w:ind w:firstLine="100"/>
        <w:rPr/>
      </w:pPr>
      <w:r w:rsidDel="00000000" w:rsidR="00000000" w:rsidRPr="00000000">
        <w:rPr>
          <w:color w:val="4185f4"/>
          <w:rtl w:val="0"/>
        </w:rPr>
        <w:t xml:space="preserve">This project does not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362" w:lineRule="auto"/>
        <w:ind w:left="100" w:right="22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4042"/>
          <w:sz w:val="21"/>
          <w:szCs w:val="21"/>
          <w:u w:val="none"/>
          <w:shd w:fill="auto" w:val="clear"/>
          <w:vertAlign w:val="baseline"/>
          <w:rtl w:val="0"/>
        </w:rPr>
        <w:t xml:space="preserve">Specify the things that this project isn’t responsible for doing (out of scope). For instance, “this project does not involve a summation of 2019 data analysis”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="249" w:lineRule="auto"/>
        <w:ind w:left="46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areas outside Toronto area are not take into consideration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51" w:lineRule="auto"/>
        <w:ind w:left="46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●No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house price data older than 8 years will be considered in this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51" w:lineRule="auto"/>
        <w:ind w:left="46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●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before="1" w:lineRule="auto"/>
        <w:ind w:firstLine="100"/>
        <w:rPr/>
      </w:pPr>
      <w:r w:rsidDel="00000000" w:rsidR="00000000" w:rsidRPr="00000000">
        <w:rPr>
          <w:color w:val="4185f4"/>
          <w:rtl w:val="0"/>
        </w:rPr>
        <w:t xml:space="preserve">Deliverables: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1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4042"/>
          <w:sz w:val="21"/>
          <w:szCs w:val="21"/>
          <w:u w:val="none"/>
          <w:shd w:fill="auto" w:val="clear"/>
          <w:vertAlign w:val="baseline"/>
          <w:rtl w:val="0"/>
        </w:rPr>
        <w:t xml:space="preserve">A speciﬁc list of things that your project will deliver.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5" w:lineRule="auto"/>
        <w:rPr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3440"/>
        <w:gridCol w:w="6640"/>
        <w:tblGridChange w:id="0">
          <w:tblGrid>
            <w:gridCol w:w="3440"/>
            <w:gridCol w:w="6640"/>
          </w:tblGrid>
        </w:tblGridChange>
      </w:tblGrid>
      <w:tr>
        <w:trPr>
          <w:cantSplit w:val="0"/>
          <w:trHeight w:val="469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C">
            <w:pPr>
              <w:spacing w:before="75" w:lineRule="auto"/>
              <w:ind w:left="1096" w:right="1086" w:firstLine="0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Deliverable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D">
            <w:pPr>
              <w:spacing w:before="75" w:lineRule="auto"/>
              <w:ind w:left="2294" w:right="2284" w:firstLine="0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Description/ Details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Viz(Dashboard)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data viz of most cost-effective factor related to Toronto House Price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Analysis Report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 include list of all recommendation of potential factor and methodology using for comparison 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 Report PPT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Identify Top 3 impact factor related to Toronto House Price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before="202" w:lineRule="auto"/>
        <w:ind w:firstLine="100"/>
        <w:rPr/>
      </w:pPr>
      <w:r w:rsidDel="00000000" w:rsidR="00000000" w:rsidRPr="00000000">
        <w:rPr>
          <w:color w:val="4185f4"/>
          <w:rtl w:val="0"/>
        </w:rPr>
        <w:t xml:space="preserve">Schedule Overview / Major Milestones: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362" w:lineRule="auto"/>
        <w:ind w:left="100" w:right="29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4042"/>
          <w:sz w:val="21"/>
          <w:szCs w:val="21"/>
          <w:u w:val="none"/>
          <w:shd w:fill="auto" w:val="clear"/>
          <w:vertAlign w:val="baseline"/>
          <w:rtl w:val="0"/>
        </w:rPr>
        <w:t xml:space="preserve">The expected schedule for the project. This can be deﬁned by milestones (e.g. “all data is cleaned and processed”), periods of time (“Week 1 / Week 2”), or other ways based on the needs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rHeight w:val="449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1154" w:right="1154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3c4042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354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3c4042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Expected 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728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3c4042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Description/Details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Brainstorm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Oct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possible topic and chose one to perform task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Review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Oct 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 possible related open source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Analysis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Oct 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Prepare exploratory analysis report and comparison impact relationship between them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Viz and Comparison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Oct 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Determine most impact factors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Recommendation List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Oct 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Prepare final report and PPT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ind w:firstLine="100"/>
        <w:rPr/>
      </w:pPr>
      <w:r w:rsidDel="00000000" w:rsidR="00000000" w:rsidRPr="00000000">
        <w:rPr>
          <w:color w:val="4185f4"/>
          <w:rtl w:val="0"/>
        </w:rPr>
        <w:t xml:space="preserve">*Estimated date for completion: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1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3c4042"/>
          <w:sz w:val="21"/>
          <w:szCs w:val="21"/>
          <w:rtl w:val="0"/>
        </w:rPr>
        <w:t xml:space="preserve">Oct , 17, 2021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840" w:top="1400" w:left="980" w:right="940" w:header="548" w:footer="6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ucida San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5753100</wp:posOffset>
              </wp:positionH>
              <wp:positionV relativeFrom="paragraph">
                <wp:posOffset>9601200</wp:posOffset>
              </wp:positionV>
              <wp:extent cx="732790" cy="2032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993893" y="3692688"/>
                        <a:ext cx="704215" cy="174625"/>
                      </a:xfrm>
                      <a:custGeom>
                        <a:rect b="b" l="l" r="r" t="t"/>
                        <a:pathLst>
                          <a:path extrusionOk="0" h="174625" w="704215">
                            <a:moveTo>
                              <a:pt x="0" y="0"/>
                            </a:moveTo>
                            <a:lnTo>
                              <a:pt x="0" y="174625"/>
                            </a:lnTo>
                            <a:lnTo>
                              <a:pt x="704215" y="174625"/>
                            </a:lnTo>
                            <a:lnTo>
                              <a:pt x="70421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Page  PAGE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of 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5753100</wp:posOffset>
              </wp:positionH>
              <wp:positionV relativeFrom="paragraph">
                <wp:posOffset>9601200</wp:posOffset>
              </wp:positionV>
              <wp:extent cx="732790" cy="20320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2790" cy="203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-507999</wp:posOffset>
              </wp:positionH>
              <wp:positionV relativeFrom="paragraph">
                <wp:posOffset>0</wp:posOffset>
              </wp:positionV>
              <wp:extent cx="38100" cy="381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-507999</wp:posOffset>
              </wp:positionH>
              <wp:positionV relativeFrom="paragraph">
                <wp:posOffset>0</wp:posOffset>
              </wp:positionV>
              <wp:extent cx="38100" cy="38100"/>
              <wp:effectExtent b="0" l="0" r="0" t="0"/>
              <wp:wrapNone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-28572</wp:posOffset>
              </wp:positionH>
              <wp:positionV relativeFrom="page">
                <wp:posOffset>-19048</wp:posOffset>
              </wp:positionV>
              <wp:extent cx="57150" cy="508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-28572</wp:posOffset>
              </wp:positionH>
              <wp:positionV relativeFrom="page">
                <wp:posOffset>-19048</wp:posOffset>
              </wp:positionV>
              <wp:extent cx="57150" cy="5080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5619181</wp:posOffset>
              </wp:positionH>
              <wp:positionV relativeFrom="page">
                <wp:posOffset>320831</wp:posOffset>
              </wp:positionV>
              <wp:extent cx="1494790" cy="233045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12893" y="3677765"/>
                        <a:ext cx="1466215" cy="204470"/>
                      </a:xfrm>
                      <a:custGeom>
                        <a:rect b="b" l="l" r="r" t="t"/>
                        <a:pathLst>
                          <a:path extrusionOk="0" h="204470" w="1466215">
                            <a:moveTo>
                              <a:pt x="0" y="0"/>
                            </a:moveTo>
                            <a:lnTo>
                              <a:pt x="0" y="204470"/>
                            </a:lnTo>
                            <a:lnTo>
                              <a:pt x="1466215" y="204470"/>
                            </a:lnTo>
                            <a:lnTo>
                              <a:pt x="146621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0"/>
                              <w:i w:val="0"/>
                              <w:smallCaps w:val="0"/>
                              <w:strike w:val="0"/>
                              <w:color w:val="666666"/>
                              <w:sz w:val="24"/>
                              <w:vertAlign w:val="baseline"/>
                            </w:rPr>
                            <w:t xml:space="preserve">Data Analysis Project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5619181</wp:posOffset>
              </wp:positionH>
              <wp:positionV relativeFrom="page">
                <wp:posOffset>320831</wp:posOffset>
              </wp:positionV>
              <wp:extent cx="1494790" cy="233045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4790" cy="2330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5" w:lineRule="auto"/>
      <w:ind w:left="100"/>
    </w:pPr>
    <w:rPr>
      <w:rFonts w:ascii="Lucida Sans" w:cs="Lucida Sans" w:eastAsia="Lucida Sans" w:hAnsi="Lucida Sans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2" w:lineRule="auto"/>
      <w:ind w:left="3429" w:right="3374"/>
      <w:jc w:val="center"/>
    </w:pPr>
    <w:rPr>
      <w:rFonts w:ascii="Lucida Sans" w:cs="Lucida Sans" w:eastAsia="Lucida Sans" w:hAnsi="Lucida Sans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5" w:lineRule="auto"/>
      <w:ind w:left="100"/>
    </w:pPr>
    <w:rPr>
      <w:rFonts w:ascii="Lucida Sans" w:cs="Lucida Sans" w:eastAsia="Lucida Sans" w:hAnsi="Lucida Sans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2" w:lineRule="auto"/>
      <w:ind w:left="3429" w:right="3374"/>
      <w:jc w:val="center"/>
    </w:pPr>
    <w:rPr>
      <w:rFonts w:ascii="Lucida Sans" w:cs="Lucida Sans" w:eastAsia="Lucida Sans" w:hAnsi="Lucida Sans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5" w:lineRule="auto"/>
      <w:ind w:left="100"/>
    </w:pPr>
    <w:rPr>
      <w:rFonts w:ascii="Lucida Sans" w:cs="Lucida Sans" w:eastAsia="Lucida Sans" w:hAnsi="Lucida Sans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2" w:lineRule="auto"/>
      <w:ind w:left="3429" w:right="3374"/>
      <w:jc w:val="center"/>
    </w:pPr>
    <w:rPr>
      <w:rFonts w:ascii="Lucida Sans" w:cs="Lucida Sans" w:eastAsia="Lucida Sans" w:hAnsi="Lucida Sans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i w:val="1"/>
      <w:iCs w:val="1"/>
      <w:sz w:val="21"/>
      <w:szCs w:val="21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75"/>
      <w:ind w:left="100"/>
      <w:outlineLvl w:val="1"/>
    </w:pPr>
    <w:rPr>
      <w:rFonts w:ascii="Lucida Sans Unicode" w:cs="Lucida Sans Unicode" w:eastAsia="Lucida Sans Unicode" w:hAnsi="Lucida Sans Unicode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62"/>
      <w:ind w:left="3429" w:right="3374"/>
      <w:jc w:val="center"/>
    </w:pPr>
    <w:rPr>
      <w:rFonts w:ascii="Lucida Sans Unicode" w:cs="Lucida Sans Unicode" w:eastAsia="Lucida Sans Unicode" w:hAnsi="Lucida Sans Unicode"/>
      <w:sz w:val="36"/>
      <w:szCs w:val="36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Lucida Sans Unicode" w:cs="Lucida Sans Unicode" w:eastAsia="Lucida Sans Unicode" w:hAnsi="Lucida Sans Unicod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lMOWKai4JYuOrARNigX4k1uscw==">AMUW2mXyZEI1lXuWQvBIpHhhUVRb+kv+fIJa4qYgmoQQGtpmdP/xwFLhAozHsjNxC25M/4pIW+TrrdTJCF3PludPJVy3i8KmcEbD9QGRP8la4F9CLWXiR5s=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2021-05-07T23:13:59Z</dcterms:created>
</cp:coreProperties>
</file>