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925"/>
      </w:tblGrid>
      <w:tr w:rsidR="008F06CA" w:rsidRPr="00792B14" w14:paraId="378993B5" w14:textId="77777777" w:rsidTr="008F06CA">
        <w:trPr>
          <w:jc w:val="center"/>
        </w:trPr>
        <w:tc>
          <w:tcPr>
            <w:tcW w:w="6925" w:type="dxa"/>
          </w:tcPr>
          <w:p w14:paraId="40658B3F" w14:textId="5B2BEEB4" w:rsidR="008F06CA" w:rsidRPr="00792B14" w:rsidRDefault="008F06CA" w:rsidP="00235612">
            <w:pPr>
              <w:spacing w:after="80"/>
              <w:jc w:val="center"/>
              <w:rPr>
                <w:rFonts w:ascii="Arial" w:hAnsi="Arial" w:cs="Arial"/>
                <w:b/>
                <w:bCs/>
                <w:sz w:val="28"/>
                <w:szCs w:val="28"/>
              </w:rPr>
            </w:pPr>
            <w:r w:rsidRPr="00792B14">
              <w:rPr>
                <w:rFonts w:ascii="Arial" w:hAnsi="Arial" w:cs="Arial"/>
                <w:b/>
                <w:bCs/>
                <w:sz w:val="28"/>
                <w:szCs w:val="28"/>
              </w:rPr>
              <w:t xml:space="preserve">Emulating a TCP-Over-UDP Connection Using an </w:t>
            </w:r>
            <w:r w:rsidR="00235612" w:rsidRPr="00792B14">
              <w:rPr>
                <w:rFonts w:ascii="Arial" w:hAnsi="Arial" w:cs="Arial"/>
                <w:b/>
                <w:bCs/>
                <w:sz w:val="28"/>
                <w:szCs w:val="28"/>
              </w:rPr>
              <w:t>ESP32 Dev</w:t>
            </w:r>
            <w:r w:rsidRPr="00792B14">
              <w:rPr>
                <w:rFonts w:ascii="Arial" w:hAnsi="Arial" w:cs="Arial"/>
                <w:b/>
                <w:bCs/>
                <w:sz w:val="28"/>
                <w:szCs w:val="28"/>
              </w:rPr>
              <w:t xml:space="preserve"> Board</w:t>
            </w:r>
          </w:p>
          <w:p w14:paraId="239A274A" w14:textId="77777777" w:rsidR="008F06CA" w:rsidRPr="00792B14" w:rsidRDefault="008F06CA" w:rsidP="00235612">
            <w:pPr>
              <w:spacing w:after="80"/>
              <w:jc w:val="center"/>
              <w:rPr>
                <w:rFonts w:ascii="Arial" w:hAnsi="Arial" w:cs="Arial"/>
                <w:sz w:val="28"/>
                <w:szCs w:val="28"/>
              </w:rPr>
            </w:pPr>
            <w:r w:rsidRPr="00792B14">
              <w:rPr>
                <w:rFonts w:ascii="Arial" w:hAnsi="Arial" w:cs="Arial"/>
                <w:sz w:val="28"/>
                <w:szCs w:val="28"/>
              </w:rPr>
              <w:t>CS 5283-50 Computer Networks</w:t>
            </w:r>
          </w:p>
          <w:p w14:paraId="2027F25D" w14:textId="6BE20D2F" w:rsidR="008F06CA" w:rsidRPr="00792B14" w:rsidRDefault="008F06CA" w:rsidP="00235612">
            <w:pPr>
              <w:spacing w:after="80"/>
              <w:jc w:val="center"/>
              <w:rPr>
                <w:rFonts w:ascii="Arial" w:hAnsi="Arial" w:cs="Arial"/>
                <w:b/>
                <w:bCs/>
                <w:sz w:val="28"/>
                <w:szCs w:val="28"/>
              </w:rPr>
            </w:pPr>
            <w:r w:rsidRPr="00792B14">
              <w:rPr>
                <w:rFonts w:ascii="Arial" w:hAnsi="Arial" w:cs="Arial"/>
                <w:sz w:val="28"/>
                <w:szCs w:val="28"/>
              </w:rPr>
              <w:t>Team Members: Brian Goldsmith &amp; Damon Raynor</w:t>
            </w:r>
          </w:p>
        </w:tc>
      </w:tr>
    </w:tbl>
    <w:p w14:paraId="56C0F7D0" w14:textId="77777777" w:rsidR="008F06CA" w:rsidRDefault="008F06CA" w:rsidP="00F13D89">
      <w:pPr>
        <w:spacing w:line="360" w:lineRule="auto"/>
        <w:contextualSpacing/>
        <w:jc w:val="center"/>
        <w:rPr>
          <w:b/>
          <w:bCs/>
        </w:rPr>
      </w:pPr>
    </w:p>
    <w:p w14:paraId="6271F37F" w14:textId="35C6D5FA" w:rsidR="00BE5E03" w:rsidRDefault="0090781E" w:rsidP="00AA3938">
      <w:pPr>
        <w:pStyle w:val="Header1"/>
      </w:pPr>
      <w:bookmarkStart w:id="0" w:name="_Ref120982423"/>
      <w:r>
        <w:t>Purpose</w:t>
      </w:r>
      <w:bookmarkEnd w:id="0"/>
    </w:p>
    <w:p w14:paraId="2107B7F0" w14:textId="4880E36E" w:rsidR="00341C6F" w:rsidRDefault="00341C6F" w:rsidP="00341C6F">
      <w:pPr>
        <w:pStyle w:val="Text"/>
      </w:pPr>
      <w:r>
        <w:t xml:space="preserve">The purpose of this project is to explore </w:t>
      </w:r>
      <w:r w:rsidR="003E633A">
        <w:t xml:space="preserve">Wi-Fi </w:t>
      </w:r>
      <w:r>
        <w:t>data communication over the internet from one physical device (our personal CPU/laptop) to another (an ESP32 Development Board). Our main goals are to:</w:t>
      </w:r>
    </w:p>
    <w:p w14:paraId="46D799DE" w14:textId="77777777" w:rsidR="00831E2F" w:rsidRDefault="00831E2F" w:rsidP="00831E2F">
      <w:pPr>
        <w:pStyle w:val="Text"/>
        <w:numPr>
          <w:ilvl w:val="0"/>
          <w:numId w:val="4"/>
        </w:numPr>
      </w:pPr>
      <w:r>
        <w:t>Visually demonstrate the TCP-over-UDP Handshake protocol.</w:t>
      </w:r>
    </w:p>
    <w:p w14:paraId="3BE3F963" w14:textId="1408722D" w:rsidR="00341C6F" w:rsidRDefault="00341C6F" w:rsidP="00341C6F">
      <w:pPr>
        <w:pStyle w:val="Text"/>
        <w:numPr>
          <w:ilvl w:val="0"/>
          <w:numId w:val="4"/>
        </w:numPr>
      </w:pPr>
      <w:r>
        <w:t>Successfully send messages from one physical device to another</w:t>
      </w:r>
      <w:r w:rsidR="00F47BC2">
        <w:t xml:space="preserve"> over Wi-Fi</w:t>
      </w:r>
      <w:r>
        <w:t>.</w:t>
      </w:r>
    </w:p>
    <w:p w14:paraId="59F70161" w14:textId="2B8D70B2" w:rsidR="00831E2F" w:rsidRDefault="00831E2F" w:rsidP="00341C6F">
      <w:pPr>
        <w:pStyle w:val="Text"/>
        <w:numPr>
          <w:ilvl w:val="0"/>
          <w:numId w:val="4"/>
        </w:numPr>
      </w:pPr>
      <w:r>
        <w:t>Observe and capture the traceroute of relevant network traffic between the physical devices</w:t>
      </w:r>
      <w:r w:rsidR="003E633A">
        <w:t>.</w:t>
      </w:r>
    </w:p>
    <w:p w14:paraId="1760E3EF" w14:textId="089369B9" w:rsidR="00831E2F" w:rsidRDefault="00831E2F" w:rsidP="00831E2F">
      <w:pPr>
        <w:pStyle w:val="Text"/>
      </w:pPr>
      <w:r>
        <w:t>In order to meet our goals, we went through the process of procuring</w:t>
      </w:r>
      <w:r w:rsidR="00912252">
        <w:t>, programing and setting up an</w:t>
      </w:r>
      <w:r>
        <w:t xml:space="preserve"> ESP32 Development board and </w:t>
      </w:r>
      <w:r w:rsidR="00912252">
        <w:t>ancillary</w:t>
      </w:r>
      <w:r>
        <w:t xml:space="preserve"> electrical components</w:t>
      </w:r>
      <w:r w:rsidR="00912252">
        <w:t xml:space="preserve"> </w:t>
      </w:r>
      <w:r w:rsidR="003E633A">
        <w:t>(</w:t>
      </w:r>
      <w:r>
        <w:t>to aid in visualizing successful connections and transfer</w:t>
      </w:r>
      <w:r w:rsidR="00912252">
        <w:t>s</w:t>
      </w:r>
      <w:r>
        <w:t xml:space="preserve"> of data</w:t>
      </w:r>
      <w:r w:rsidR="003E633A">
        <w:t>)</w:t>
      </w:r>
      <w:r w:rsidR="00912252">
        <w:t xml:space="preserve">. The remainder of this report details </w:t>
      </w:r>
      <w:r w:rsidR="003E633A">
        <w:t xml:space="preserve">(1) </w:t>
      </w:r>
      <w:r w:rsidR="00912252">
        <w:t xml:space="preserve">our </w:t>
      </w:r>
      <w:r w:rsidR="003E633A">
        <w:t>approach to choosing and configuring our hardware setup, (</w:t>
      </w:r>
      <w:r w:rsidR="00235612">
        <w:t xml:space="preserve">2) </w:t>
      </w:r>
      <w:r w:rsidR="003E633A">
        <w:t xml:space="preserve">programming the </w:t>
      </w:r>
      <w:r w:rsidR="00235612">
        <w:t xml:space="preserve">client and server </w:t>
      </w:r>
      <w:r w:rsidR="003E633A">
        <w:t>comms channel, and (3) analyzing the results of our traceroute captures.</w:t>
      </w:r>
    </w:p>
    <w:p w14:paraId="04CBAF02" w14:textId="77777777" w:rsidR="000605F9" w:rsidRDefault="000605F9" w:rsidP="00203E36">
      <w:pPr>
        <w:pStyle w:val="Header1"/>
      </w:pPr>
      <w:r>
        <w:t>Project Description</w:t>
      </w:r>
    </w:p>
    <w:p w14:paraId="761B300B" w14:textId="40868C93" w:rsidR="00203E36" w:rsidRDefault="00203E36" w:rsidP="000605F9">
      <w:pPr>
        <w:pStyle w:val="Header2"/>
      </w:pPr>
      <w:r>
        <w:t xml:space="preserve">High level </w:t>
      </w:r>
      <w:r w:rsidR="007435AA">
        <w:t>Project</w:t>
      </w:r>
      <w:r>
        <w:t xml:space="preserve"> </w:t>
      </w:r>
      <w:r w:rsidR="007435AA">
        <w:t>A</w:t>
      </w:r>
      <w:r>
        <w:t>rchitecture</w:t>
      </w:r>
    </w:p>
    <w:p w14:paraId="1164FDB8" w14:textId="5A9A694E" w:rsidR="005C589C" w:rsidRDefault="00755A96" w:rsidP="005C589C">
      <w:pPr>
        <w:pStyle w:val="Text"/>
        <w:contextualSpacing/>
      </w:pPr>
      <w:r>
        <w:t>T</w:t>
      </w:r>
      <w:r w:rsidR="00C94E0D">
        <w:t>his project consi</w:t>
      </w:r>
      <w:r w:rsidR="002C07DA">
        <w:t>sted of</w:t>
      </w:r>
      <w:r>
        <w:t xml:space="preserve"> communicating to an </w:t>
      </w:r>
      <w:r w:rsidR="00741D9A">
        <w:t>Arduino-like ESP32 Development board</w:t>
      </w:r>
      <w:r w:rsidR="00C70364">
        <w:t xml:space="preserve"> from a personal computer over Wi-Fi. The decision was made to </w:t>
      </w:r>
      <w:r w:rsidR="008D44D4">
        <w:t>assign the E</w:t>
      </w:r>
      <w:r w:rsidR="004F3850">
        <w:t>S</w:t>
      </w:r>
      <w:r w:rsidR="008D44D4">
        <w:t xml:space="preserve">P32 board as the server that the personal computer would request a connection </w:t>
      </w:r>
      <w:r w:rsidR="00D5786D">
        <w:t>from.</w:t>
      </w:r>
      <w:r w:rsidR="006D721E">
        <w:t xml:space="preserve"> </w:t>
      </w:r>
      <w:r w:rsidR="006D721E" w:rsidRPr="006D721E">
        <w:fldChar w:fldCharType="begin"/>
      </w:r>
      <w:r w:rsidR="006D721E" w:rsidRPr="006D721E">
        <w:instrText xml:space="preserve"> REF _Ref120818342 \h  \* MERGEFORMAT </w:instrText>
      </w:r>
      <w:r w:rsidR="006D721E" w:rsidRPr="006D721E">
        <w:fldChar w:fldCharType="separate"/>
      </w:r>
      <w:r w:rsidR="006D721E" w:rsidRPr="006D721E">
        <w:rPr>
          <w:rFonts w:cs="Arial"/>
        </w:rPr>
        <w:t xml:space="preserve">Table </w:t>
      </w:r>
      <w:r w:rsidR="006D721E" w:rsidRPr="006D721E">
        <w:rPr>
          <w:rFonts w:cs="Arial"/>
          <w:noProof/>
        </w:rPr>
        <w:t>1</w:t>
      </w:r>
      <w:r w:rsidR="006D721E" w:rsidRPr="006D721E">
        <w:fldChar w:fldCharType="end"/>
      </w:r>
      <w:r w:rsidR="002446FD">
        <w:t xml:space="preserve"> identifies the network protocol suite</w:t>
      </w:r>
      <w:r w:rsidR="00D672E1">
        <w:t xml:space="preserve"> that governs the project.</w:t>
      </w:r>
    </w:p>
    <w:p w14:paraId="4A01C391" w14:textId="77777777" w:rsidR="00D672E1" w:rsidRPr="0067674E" w:rsidRDefault="00D672E1" w:rsidP="0067674E">
      <w:pPr>
        <w:pStyle w:val="Caption"/>
      </w:pPr>
      <w:bookmarkStart w:id="1" w:name="_Ref120818342"/>
      <w:r w:rsidRPr="0067674E">
        <w:t xml:space="preserve">Table </w:t>
      </w:r>
      <w:r w:rsidRPr="0067674E">
        <w:fldChar w:fldCharType="begin"/>
      </w:r>
      <w:r w:rsidRPr="0067674E">
        <w:instrText xml:space="preserve"> SEQ Table \* ARABIC </w:instrText>
      </w:r>
      <w:r w:rsidRPr="0067674E">
        <w:fldChar w:fldCharType="separate"/>
      </w:r>
      <w:r w:rsidRPr="0067674E">
        <w:t>1</w:t>
      </w:r>
      <w:r w:rsidRPr="0067674E">
        <w:fldChar w:fldCharType="end"/>
      </w:r>
      <w:bookmarkEnd w:id="1"/>
      <w:r w:rsidRPr="0067674E">
        <w:t>: Network Protocol Suite</w:t>
      </w:r>
    </w:p>
    <w:tbl>
      <w:tblPr>
        <w:tblStyle w:val="TableGrid"/>
        <w:tblW w:w="0" w:type="auto"/>
        <w:jc w:val="center"/>
        <w:tblLook w:val="04A0" w:firstRow="1" w:lastRow="0" w:firstColumn="1" w:lastColumn="0" w:noHBand="0" w:noVBand="1"/>
      </w:tblPr>
      <w:tblGrid>
        <w:gridCol w:w="1795"/>
        <w:gridCol w:w="1620"/>
      </w:tblGrid>
      <w:tr w:rsidR="00D672E1" w14:paraId="094D6227" w14:textId="77777777" w:rsidTr="002A2FBC">
        <w:trPr>
          <w:jc w:val="center"/>
        </w:trPr>
        <w:tc>
          <w:tcPr>
            <w:tcW w:w="1795" w:type="dxa"/>
            <w:shd w:val="clear" w:color="auto" w:fill="D9D9D9" w:themeFill="background1" w:themeFillShade="D9"/>
            <w:vAlign w:val="center"/>
          </w:tcPr>
          <w:p w14:paraId="40B87CE6" w14:textId="77777777" w:rsidR="00D672E1" w:rsidRPr="00FA04F1" w:rsidRDefault="00D672E1" w:rsidP="002A2FBC">
            <w:pPr>
              <w:pStyle w:val="Text"/>
              <w:ind w:left="0"/>
              <w:jc w:val="center"/>
              <w:rPr>
                <w:b/>
                <w:bCs/>
              </w:rPr>
            </w:pPr>
            <w:r w:rsidRPr="00FA04F1">
              <w:rPr>
                <w:b/>
                <w:bCs/>
              </w:rPr>
              <w:t>Network Layer</w:t>
            </w:r>
          </w:p>
        </w:tc>
        <w:tc>
          <w:tcPr>
            <w:tcW w:w="1620" w:type="dxa"/>
            <w:shd w:val="clear" w:color="auto" w:fill="D9D9D9" w:themeFill="background1" w:themeFillShade="D9"/>
            <w:vAlign w:val="center"/>
          </w:tcPr>
          <w:p w14:paraId="009C5AA0" w14:textId="77777777" w:rsidR="00D672E1" w:rsidRPr="00FA04F1" w:rsidRDefault="00D672E1" w:rsidP="002A2FBC">
            <w:pPr>
              <w:pStyle w:val="Text"/>
              <w:ind w:left="0"/>
              <w:jc w:val="center"/>
              <w:rPr>
                <w:b/>
                <w:bCs/>
              </w:rPr>
            </w:pPr>
            <w:r w:rsidRPr="00FA04F1">
              <w:rPr>
                <w:b/>
                <w:bCs/>
              </w:rPr>
              <w:t>Protocol</w:t>
            </w:r>
          </w:p>
        </w:tc>
      </w:tr>
      <w:tr w:rsidR="00D672E1" w14:paraId="6D2A4CC3" w14:textId="77777777" w:rsidTr="00F51478">
        <w:trPr>
          <w:jc w:val="center"/>
        </w:trPr>
        <w:tc>
          <w:tcPr>
            <w:tcW w:w="1795" w:type="dxa"/>
            <w:vAlign w:val="center"/>
          </w:tcPr>
          <w:p w14:paraId="78BB2438" w14:textId="77777777" w:rsidR="00D672E1" w:rsidRDefault="00D672E1" w:rsidP="00F51478">
            <w:pPr>
              <w:pStyle w:val="Text"/>
              <w:ind w:left="0"/>
              <w:jc w:val="center"/>
            </w:pPr>
            <w:r>
              <w:t>Application</w:t>
            </w:r>
          </w:p>
        </w:tc>
        <w:tc>
          <w:tcPr>
            <w:tcW w:w="1620" w:type="dxa"/>
          </w:tcPr>
          <w:p w14:paraId="3E696A93" w14:textId="3D13E4F9" w:rsidR="00D672E1" w:rsidRDefault="00D672E1" w:rsidP="002A2FBC">
            <w:pPr>
              <w:pStyle w:val="Text"/>
              <w:ind w:left="0"/>
              <w:jc w:val="center"/>
            </w:pPr>
            <w:r>
              <w:t>Custom</w:t>
            </w:r>
            <w:r w:rsidR="00AF3FFC">
              <w:t xml:space="preserve"> (TCP-Like)</w:t>
            </w:r>
          </w:p>
        </w:tc>
      </w:tr>
      <w:tr w:rsidR="00D672E1" w14:paraId="6C3B5EB8" w14:textId="77777777" w:rsidTr="002A2FBC">
        <w:trPr>
          <w:jc w:val="center"/>
        </w:trPr>
        <w:tc>
          <w:tcPr>
            <w:tcW w:w="1795" w:type="dxa"/>
          </w:tcPr>
          <w:p w14:paraId="0ACFB9FF" w14:textId="77777777" w:rsidR="00D672E1" w:rsidRDefault="00D672E1" w:rsidP="002A2FBC">
            <w:pPr>
              <w:pStyle w:val="Text"/>
              <w:ind w:left="0"/>
              <w:jc w:val="center"/>
            </w:pPr>
            <w:r>
              <w:t>Transport</w:t>
            </w:r>
          </w:p>
        </w:tc>
        <w:tc>
          <w:tcPr>
            <w:tcW w:w="1620" w:type="dxa"/>
          </w:tcPr>
          <w:p w14:paraId="5E1F2781" w14:textId="77777777" w:rsidR="00D672E1" w:rsidRDefault="00D672E1" w:rsidP="002A2FBC">
            <w:pPr>
              <w:pStyle w:val="Text"/>
              <w:ind w:left="0"/>
              <w:jc w:val="center"/>
            </w:pPr>
            <w:r>
              <w:t>UDP</w:t>
            </w:r>
          </w:p>
        </w:tc>
      </w:tr>
      <w:tr w:rsidR="00D672E1" w14:paraId="0DC27993" w14:textId="77777777" w:rsidTr="002A2FBC">
        <w:trPr>
          <w:jc w:val="center"/>
        </w:trPr>
        <w:tc>
          <w:tcPr>
            <w:tcW w:w="1795" w:type="dxa"/>
          </w:tcPr>
          <w:p w14:paraId="3CADB766" w14:textId="77777777" w:rsidR="00D672E1" w:rsidRDefault="00D672E1" w:rsidP="002A2FBC">
            <w:pPr>
              <w:pStyle w:val="Text"/>
              <w:ind w:left="0"/>
              <w:jc w:val="center"/>
            </w:pPr>
            <w:r>
              <w:t>Network</w:t>
            </w:r>
          </w:p>
        </w:tc>
        <w:tc>
          <w:tcPr>
            <w:tcW w:w="1620" w:type="dxa"/>
          </w:tcPr>
          <w:p w14:paraId="6F6195F3" w14:textId="77777777" w:rsidR="00D672E1" w:rsidRDefault="00D672E1" w:rsidP="002A2FBC">
            <w:pPr>
              <w:pStyle w:val="Text"/>
              <w:ind w:left="0"/>
              <w:jc w:val="center"/>
            </w:pPr>
            <w:r>
              <w:t>IP</w:t>
            </w:r>
          </w:p>
        </w:tc>
      </w:tr>
      <w:tr w:rsidR="00D672E1" w14:paraId="3E142CB1" w14:textId="77777777" w:rsidTr="002A2FBC">
        <w:trPr>
          <w:jc w:val="center"/>
        </w:trPr>
        <w:tc>
          <w:tcPr>
            <w:tcW w:w="1795" w:type="dxa"/>
          </w:tcPr>
          <w:p w14:paraId="78BEBE43" w14:textId="77777777" w:rsidR="00D672E1" w:rsidRDefault="00D672E1" w:rsidP="002A2FBC">
            <w:pPr>
              <w:pStyle w:val="Text"/>
              <w:ind w:left="0"/>
              <w:jc w:val="center"/>
            </w:pPr>
            <w:r>
              <w:t>Link</w:t>
            </w:r>
          </w:p>
        </w:tc>
        <w:tc>
          <w:tcPr>
            <w:tcW w:w="1620" w:type="dxa"/>
          </w:tcPr>
          <w:p w14:paraId="48960394" w14:textId="77777777" w:rsidR="00D672E1" w:rsidRDefault="00D672E1" w:rsidP="002A2FBC">
            <w:pPr>
              <w:pStyle w:val="Text"/>
              <w:ind w:left="0"/>
              <w:jc w:val="center"/>
            </w:pPr>
            <w:r>
              <w:t>Wi-Fi</w:t>
            </w:r>
          </w:p>
        </w:tc>
      </w:tr>
    </w:tbl>
    <w:p w14:paraId="769439CF" w14:textId="77777777" w:rsidR="005C589C" w:rsidRDefault="005C589C" w:rsidP="00604D8E">
      <w:pPr>
        <w:pStyle w:val="Text"/>
      </w:pPr>
    </w:p>
    <w:p w14:paraId="6F812F55" w14:textId="0894431E" w:rsidR="00D672E1" w:rsidRPr="00604D8E" w:rsidRDefault="00247148" w:rsidP="00604D8E">
      <w:pPr>
        <w:pStyle w:val="Text"/>
      </w:pPr>
      <w:r>
        <w:t>The</w:t>
      </w:r>
      <w:r w:rsidR="00220656">
        <w:t xml:space="preserve"> custom</w:t>
      </w:r>
      <w:r>
        <w:t xml:space="preserve"> application </w:t>
      </w:r>
      <w:r w:rsidR="005C589C">
        <w:t xml:space="preserve">layer protocol </w:t>
      </w:r>
      <w:r w:rsidR="00001A79">
        <w:t xml:space="preserve">was designed to ensure reliable data transfer </w:t>
      </w:r>
      <w:r w:rsidR="00312785">
        <w:t>over UDP v</w:t>
      </w:r>
      <w:r w:rsidR="003D729F">
        <w:t xml:space="preserve">ia (1) implementing the TCP handshake protocol (reference </w:t>
      </w:r>
      <w:r w:rsidR="0073373A">
        <w:fldChar w:fldCharType="begin"/>
      </w:r>
      <w:r w:rsidR="0073373A">
        <w:instrText xml:space="preserve"> REF _Ref120818737 \h </w:instrText>
      </w:r>
      <w:r w:rsidR="0073373A">
        <w:fldChar w:fldCharType="separate"/>
      </w:r>
      <w:r w:rsidR="0073373A">
        <w:t xml:space="preserve">Figure </w:t>
      </w:r>
      <w:r w:rsidR="0073373A">
        <w:rPr>
          <w:noProof/>
        </w:rPr>
        <w:t>1</w:t>
      </w:r>
      <w:r w:rsidR="0073373A">
        <w:fldChar w:fldCharType="end"/>
      </w:r>
      <w:r w:rsidR="007741C9">
        <w:t xml:space="preserve"> for </w:t>
      </w:r>
      <w:r w:rsidR="007C6C03">
        <w:t>a visualization</w:t>
      </w:r>
      <w:r w:rsidR="003D729F">
        <w:t>)</w:t>
      </w:r>
      <w:r w:rsidR="00D71D2A">
        <w:t xml:space="preserve"> (2) acknowledging receipt of packets sent</w:t>
      </w:r>
      <w:r w:rsidR="003D108D">
        <w:t xml:space="preserve"> and </w:t>
      </w:r>
      <w:r w:rsidR="004C4D0C">
        <w:t xml:space="preserve">(3) </w:t>
      </w:r>
      <w:r w:rsidR="00602EBA">
        <w:t xml:space="preserve">implementing </w:t>
      </w:r>
      <w:r w:rsidR="003705A5">
        <w:t xml:space="preserve">the TCP protocol for </w:t>
      </w:r>
      <w:r w:rsidR="004C4D0C">
        <w:t xml:space="preserve">closing the connection </w:t>
      </w:r>
      <w:r w:rsidR="00242551">
        <w:t xml:space="preserve">after all information has been sent (reference </w:t>
      </w:r>
      <w:r w:rsidR="00CF38D3">
        <w:fldChar w:fldCharType="begin"/>
      </w:r>
      <w:r w:rsidR="00CF38D3">
        <w:instrText xml:space="preserve"> REF _Ref120969908 \h </w:instrText>
      </w:r>
      <w:r w:rsidR="00CF38D3">
        <w:fldChar w:fldCharType="separate"/>
      </w:r>
      <w:r w:rsidR="00CF38D3">
        <w:t xml:space="preserve">Figure </w:t>
      </w:r>
      <w:r w:rsidR="00CF38D3">
        <w:rPr>
          <w:noProof/>
        </w:rPr>
        <w:t>2</w:t>
      </w:r>
      <w:r w:rsidR="00CF38D3">
        <w:fldChar w:fldCharType="end"/>
      </w:r>
      <w:r w:rsidR="00242551">
        <w:t>)</w:t>
      </w:r>
      <w:r w:rsidR="003E0B69">
        <w:t xml:space="preserve">. </w:t>
      </w:r>
    </w:p>
    <w:p w14:paraId="0C0EFAA1" w14:textId="0D130EFA" w:rsidR="00203E36" w:rsidRDefault="00541006" w:rsidP="0067674E">
      <w:pPr>
        <w:pStyle w:val="Text"/>
        <w:jc w:val="center"/>
      </w:pPr>
      <w:r w:rsidRPr="00541006">
        <w:rPr>
          <w:noProof/>
        </w:rPr>
        <w:lastRenderedPageBreak/>
        <w:drawing>
          <wp:inline distT="0" distB="0" distL="0" distR="0" wp14:anchorId="2F325162" wp14:editId="028F6B73">
            <wp:extent cx="5010150" cy="235198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5020678" cy="2356929"/>
                    </a:xfrm>
                    <a:prstGeom prst="rect">
                      <a:avLst/>
                    </a:prstGeom>
                  </pic:spPr>
                </pic:pic>
              </a:graphicData>
            </a:graphic>
          </wp:inline>
        </w:drawing>
      </w:r>
    </w:p>
    <w:p w14:paraId="4C49659C" w14:textId="2B6EA72F" w:rsidR="003D729F" w:rsidRDefault="003D729F" w:rsidP="0067674E">
      <w:pPr>
        <w:pStyle w:val="Caption"/>
      </w:pPr>
      <w:bookmarkStart w:id="2" w:name="_Ref120818737"/>
      <w:r>
        <w:t xml:space="preserve">Figure </w:t>
      </w:r>
      <w:r>
        <w:fldChar w:fldCharType="begin"/>
      </w:r>
      <w:r>
        <w:instrText xml:space="preserve"> SEQ Figure \* ARABIC </w:instrText>
      </w:r>
      <w:r>
        <w:fldChar w:fldCharType="separate"/>
      </w:r>
      <w:r w:rsidR="00A007C3">
        <w:rPr>
          <w:noProof/>
        </w:rPr>
        <w:t>1</w:t>
      </w:r>
      <w:r>
        <w:rPr>
          <w:noProof/>
        </w:rPr>
        <w:fldChar w:fldCharType="end"/>
      </w:r>
      <w:bookmarkEnd w:id="2"/>
      <w:r w:rsidR="00F43EF0">
        <w:t xml:space="preserve">: </w:t>
      </w:r>
      <w:r w:rsidR="0044020F">
        <w:t>TCP Three-Way Handshake visualization</w:t>
      </w:r>
    </w:p>
    <w:p w14:paraId="5456563A" w14:textId="77777777" w:rsidR="0067674E" w:rsidRPr="0067674E" w:rsidRDefault="0067674E" w:rsidP="0067674E"/>
    <w:p w14:paraId="7C7CB672" w14:textId="363805E6" w:rsidR="00A86CD9" w:rsidRPr="008626A4" w:rsidRDefault="00981C72" w:rsidP="0067674E">
      <w:pPr>
        <w:pStyle w:val="Text"/>
        <w:jc w:val="center"/>
      </w:pPr>
      <w:r w:rsidRPr="00981C72">
        <w:rPr>
          <w:noProof/>
        </w:rPr>
        <w:drawing>
          <wp:inline distT="0" distB="0" distL="0" distR="0" wp14:anchorId="1E4727B7" wp14:editId="01E2AA94">
            <wp:extent cx="5142884" cy="3067050"/>
            <wp:effectExtent l="0" t="0" r="63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stretch>
                      <a:fillRect/>
                    </a:stretch>
                  </pic:blipFill>
                  <pic:spPr>
                    <a:xfrm>
                      <a:off x="0" y="0"/>
                      <a:ext cx="5161440" cy="3078116"/>
                    </a:xfrm>
                    <a:prstGeom prst="rect">
                      <a:avLst/>
                    </a:prstGeom>
                  </pic:spPr>
                </pic:pic>
              </a:graphicData>
            </a:graphic>
          </wp:inline>
        </w:drawing>
      </w:r>
    </w:p>
    <w:p w14:paraId="654A7FF1" w14:textId="025A9576" w:rsidR="00203E36" w:rsidRDefault="0067674E" w:rsidP="0067674E">
      <w:pPr>
        <w:pStyle w:val="Caption"/>
      </w:pPr>
      <w:bookmarkStart w:id="3" w:name="_Ref120969908"/>
      <w:r>
        <w:t xml:space="preserve">Figure </w:t>
      </w:r>
      <w:r>
        <w:fldChar w:fldCharType="begin"/>
      </w:r>
      <w:r>
        <w:instrText xml:space="preserve"> SEQ Figure \* ARABIC </w:instrText>
      </w:r>
      <w:r>
        <w:fldChar w:fldCharType="separate"/>
      </w:r>
      <w:r w:rsidR="00A007C3">
        <w:rPr>
          <w:noProof/>
        </w:rPr>
        <w:t>2</w:t>
      </w:r>
      <w:r>
        <w:fldChar w:fldCharType="end"/>
      </w:r>
      <w:bookmarkEnd w:id="3"/>
      <w:r>
        <w:t xml:space="preserve">: </w:t>
      </w:r>
      <w:r w:rsidR="00B36238">
        <w:t xml:space="preserve">TCP Closing </w:t>
      </w:r>
      <w:r w:rsidR="00CF38D3">
        <w:t>Connection Visualization</w:t>
      </w:r>
    </w:p>
    <w:p w14:paraId="3B90B136" w14:textId="2EE34399" w:rsidR="00E2357D" w:rsidRDefault="003C23BA" w:rsidP="003C23BA">
      <w:pPr>
        <w:pStyle w:val="Header2"/>
      </w:pPr>
      <w:bookmarkStart w:id="4" w:name="_Ref120982972"/>
      <w:r>
        <w:t>Verification Strategy</w:t>
      </w:r>
      <w:bookmarkEnd w:id="4"/>
    </w:p>
    <w:p w14:paraId="64CB7F77" w14:textId="418DAB4E" w:rsidR="00E53B9F" w:rsidRDefault="00EA2203" w:rsidP="00190C8D">
      <w:pPr>
        <w:pStyle w:val="Text"/>
      </w:pPr>
      <w:r>
        <w:t>T</w:t>
      </w:r>
      <w:r w:rsidR="009722CA">
        <w:t xml:space="preserve">o verify </w:t>
      </w:r>
      <w:r>
        <w:t xml:space="preserve">that </w:t>
      </w:r>
      <w:r w:rsidR="009236C0">
        <w:t>the</w:t>
      </w:r>
      <w:r>
        <w:t xml:space="preserve"> </w:t>
      </w:r>
      <w:r w:rsidR="0085303D">
        <w:t>application work</w:t>
      </w:r>
      <w:r w:rsidR="00755B64">
        <w:t>ed</w:t>
      </w:r>
      <w:r w:rsidR="0085303D">
        <w:t xml:space="preserve"> as intended, </w:t>
      </w:r>
      <w:r w:rsidR="00753372">
        <w:t xml:space="preserve">(1) </w:t>
      </w:r>
      <w:r w:rsidR="005F210C">
        <w:t>the ESP32 Development board</w:t>
      </w:r>
      <w:r w:rsidR="00E8286C">
        <w:t xml:space="preserve"> was outfitted with</w:t>
      </w:r>
      <w:r w:rsidR="00860B2E">
        <w:t xml:space="preserve"> two</w:t>
      </w:r>
      <w:r w:rsidR="00E8286C">
        <w:t xml:space="preserve"> LED light bulbs</w:t>
      </w:r>
      <w:r w:rsidR="00753372">
        <w:t xml:space="preserve"> and programmed to turn </w:t>
      </w:r>
      <w:r w:rsidR="00093E8F">
        <w:t xml:space="preserve">the LEDs </w:t>
      </w:r>
      <w:r w:rsidR="00753372">
        <w:t xml:space="preserve">on and off to </w:t>
      </w:r>
      <w:r w:rsidR="00985953">
        <w:t xml:space="preserve">visualize </w:t>
      </w:r>
      <w:r w:rsidR="0002557E">
        <w:t xml:space="preserve">the </w:t>
      </w:r>
      <w:r w:rsidR="00985953">
        <w:t>establishment and closing of a connection, (2)</w:t>
      </w:r>
      <w:r w:rsidR="0002557E">
        <w:t xml:space="preserve"> the </w:t>
      </w:r>
      <w:r w:rsidR="001F3CB4">
        <w:t xml:space="preserve">client and server side of the application was programmed to print </w:t>
      </w:r>
      <w:r w:rsidR="003C7469">
        <w:t xml:space="preserve">their respective status to the terminal, and (3) </w:t>
      </w:r>
      <w:r w:rsidR="009100FB">
        <w:t xml:space="preserve">the network monitoring software, Wireshark, was used to </w:t>
      </w:r>
      <w:r w:rsidR="001829C1">
        <w:t xml:space="preserve">trace the </w:t>
      </w:r>
      <w:r w:rsidR="00DA4EED">
        <w:t>communication</w:t>
      </w:r>
      <w:r w:rsidR="001829C1">
        <w:t xml:space="preserve"> between </w:t>
      </w:r>
      <w:r w:rsidR="00A93904">
        <w:t>the two devices.</w:t>
      </w:r>
      <w:r w:rsidR="009D6413">
        <w:t xml:space="preserve"> </w:t>
      </w:r>
      <w:r w:rsidR="005505E1">
        <w:fldChar w:fldCharType="begin"/>
      </w:r>
      <w:r w:rsidR="005505E1">
        <w:instrText xml:space="preserve"> REF _Ref120973116 \h </w:instrText>
      </w:r>
      <w:r w:rsidR="005505E1">
        <w:fldChar w:fldCharType="separate"/>
      </w:r>
      <w:r w:rsidR="005505E1">
        <w:t xml:space="preserve">Figure </w:t>
      </w:r>
      <w:r w:rsidR="005505E1">
        <w:rPr>
          <w:noProof/>
        </w:rPr>
        <w:t>3</w:t>
      </w:r>
      <w:r w:rsidR="005505E1">
        <w:fldChar w:fldCharType="end"/>
      </w:r>
      <w:r w:rsidR="00683FCF">
        <w:t xml:space="preserve"> </w:t>
      </w:r>
      <w:r w:rsidR="005F1C4B">
        <w:t xml:space="preserve">defines </w:t>
      </w:r>
      <w:r w:rsidR="001070F2">
        <w:t xml:space="preserve">the expected behavior </w:t>
      </w:r>
      <w:r w:rsidR="009D6413">
        <w:t xml:space="preserve">of </w:t>
      </w:r>
      <w:r w:rsidR="00E53B9F">
        <w:t xml:space="preserve">each LED </w:t>
      </w:r>
      <w:r w:rsidR="00390CAF">
        <w:t>to</w:t>
      </w:r>
      <w:r w:rsidR="00E53B9F">
        <w:t xml:space="preserve"> visualize </w:t>
      </w:r>
      <w:r w:rsidR="00673A77">
        <w:t>each step</w:t>
      </w:r>
      <w:r w:rsidR="00E53B9F">
        <w:t xml:space="preserve"> of </w:t>
      </w:r>
      <w:r w:rsidR="00673A77">
        <w:t>the communication process</w:t>
      </w:r>
      <w:r w:rsidR="009F40C7">
        <w:t>.</w:t>
      </w:r>
      <w:r w:rsidR="009F40C7" w:rsidRPr="009F40C7">
        <w:t xml:space="preserve"> </w:t>
      </w:r>
    </w:p>
    <w:tbl>
      <w:tblPr>
        <w:tblStyle w:val="TableGrid"/>
        <w:tblW w:w="0" w:type="auto"/>
        <w:jc w:val="center"/>
        <w:tblLook w:val="04A0" w:firstRow="1" w:lastRow="0" w:firstColumn="1" w:lastColumn="0" w:noHBand="0" w:noVBand="1"/>
      </w:tblPr>
      <w:tblGrid>
        <w:gridCol w:w="791"/>
        <w:gridCol w:w="2155"/>
        <w:gridCol w:w="987"/>
        <w:gridCol w:w="1102"/>
      </w:tblGrid>
      <w:tr w:rsidR="00D57458" w14:paraId="5807E03C" w14:textId="6E597E1E" w:rsidTr="00634ABA">
        <w:trPr>
          <w:jc w:val="center"/>
        </w:trPr>
        <w:tc>
          <w:tcPr>
            <w:tcW w:w="791" w:type="dxa"/>
            <w:tcBorders>
              <w:top w:val="nil"/>
              <w:left w:val="nil"/>
              <w:bottom w:val="nil"/>
              <w:right w:val="nil"/>
            </w:tcBorders>
            <w:shd w:val="clear" w:color="auto" w:fill="D9D9D9" w:themeFill="background1" w:themeFillShade="D9"/>
          </w:tcPr>
          <w:p w14:paraId="0C9499F3" w14:textId="2150241F" w:rsidR="00D57458" w:rsidRPr="00E174C8" w:rsidRDefault="00D57458" w:rsidP="00E174C8">
            <w:pPr>
              <w:pStyle w:val="Text"/>
              <w:ind w:left="0"/>
              <w:jc w:val="center"/>
              <w:rPr>
                <w:b/>
                <w:bCs/>
              </w:rPr>
            </w:pPr>
            <w:r w:rsidRPr="00E174C8">
              <w:rPr>
                <w:b/>
                <w:bCs/>
              </w:rPr>
              <w:lastRenderedPageBreak/>
              <w:t>Step</w:t>
            </w:r>
          </w:p>
        </w:tc>
        <w:tc>
          <w:tcPr>
            <w:tcW w:w="2155" w:type="dxa"/>
            <w:tcBorders>
              <w:top w:val="nil"/>
              <w:left w:val="nil"/>
              <w:bottom w:val="nil"/>
              <w:right w:val="nil"/>
            </w:tcBorders>
            <w:shd w:val="clear" w:color="auto" w:fill="D9D9D9" w:themeFill="background1" w:themeFillShade="D9"/>
          </w:tcPr>
          <w:p w14:paraId="359C7B05" w14:textId="09CCB050" w:rsidR="00D57458" w:rsidRPr="00E174C8" w:rsidRDefault="00D57458" w:rsidP="000F4647">
            <w:pPr>
              <w:pStyle w:val="Text"/>
              <w:ind w:left="0"/>
              <w:jc w:val="center"/>
              <w:rPr>
                <w:b/>
                <w:bCs/>
              </w:rPr>
            </w:pPr>
            <w:r w:rsidRPr="00E174C8">
              <w:rPr>
                <w:b/>
                <w:bCs/>
              </w:rPr>
              <w:t>Server Connection State</w:t>
            </w:r>
          </w:p>
        </w:tc>
        <w:tc>
          <w:tcPr>
            <w:tcW w:w="987" w:type="dxa"/>
            <w:tcBorders>
              <w:top w:val="nil"/>
              <w:left w:val="nil"/>
              <w:bottom w:val="nil"/>
              <w:right w:val="nil"/>
            </w:tcBorders>
            <w:shd w:val="clear" w:color="auto" w:fill="D9D9D9" w:themeFill="background1" w:themeFillShade="D9"/>
          </w:tcPr>
          <w:p w14:paraId="4F284C67" w14:textId="3E968956" w:rsidR="00D57458" w:rsidRPr="00E174C8" w:rsidRDefault="00D57458" w:rsidP="000F4647">
            <w:pPr>
              <w:pStyle w:val="Text"/>
              <w:ind w:left="0"/>
              <w:jc w:val="center"/>
              <w:rPr>
                <w:b/>
                <w:bCs/>
              </w:rPr>
            </w:pPr>
            <w:r w:rsidRPr="00E174C8">
              <w:rPr>
                <w:b/>
                <w:bCs/>
              </w:rPr>
              <w:t>LED 1 State</w:t>
            </w:r>
          </w:p>
        </w:tc>
        <w:tc>
          <w:tcPr>
            <w:tcW w:w="1102" w:type="dxa"/>
            <w:tcBorders>
              <w:top w:val="nil"/>
              <w:left w:val="nil"/>
              <w:bottom w:val="nil"/>
              <w:right w:val="nil"/>
            </w:tcBorders>
            <w:shd w:val="clear" w:color="auto" w:fill="D9D9D9" w:themeFill="background1" w:themeFillShade="D9"/>
          </w:tcPr>
          <w:p w14:paraId="7A484626" w14:textId="44218D8D" w:rsidR="00D57458" w:rsidRPr="00E174C8" w:rsidRDefault="00D57458" w:rsidP="000F4647">
            <w:pPr>
              <w:pStyle w:val="Text"/>
              <w:ind w:left="0"/>
              <w:jc w:val="center"/>
              <w:rPr>
                <w:b/>
                <w:bCs/>
              </w:rPr>
            </w:pPr>
            <w:r w:rsidRPr="00E174C8">
              <w:rPr>
                <w:b/>
                <w:bCs/>
              </w:rPr>
              <w:t>LED 2 State</w:t>
            </w:r>
          </w:p>
        </w:tc>
      </w:tr>
      <w:tr w:rsidR="00D57458" w14:paraId="69DD484D" w14:textId="787691B4" w:rsidTr="00183960">
        <w:trPr>
          <w:trHeight w:val="387"/>
          <w:jc w:val="center"/>
        </w:trPr>
        <w:tc>
          <w:tcPr>
            <w:tcW w:w="791" w:type="dxa"/>
            <w:tcBorders>
              <w:top w:val="nil"/>
              <w:left w:val="nil"/>
              <w:bottom w:val="single" w:sz="4" w:space="0" w:color="auto"/>
              <w:right w:val="nil"/>
            </w:tcBorders>
            <w:vAlign w:val="center"/>
          </w:tcPr>
          <w:p w14:paraId="3138DCE5" w14:textId="03E22269" w:rsidR="00D57458" w:rsidRPr="00E174C8" w:rsidRDefault="00D57458" w:rsidP="00F30538">
            <w:pPr>
              <w:pStyle w:val="Text"/>
              <w:ind w:left="0"/>
              <w:jc w:val="center"/>
              <w:rPr>
                <w:b/>
                <w:bCs/>
              </w:rPr>
            </w:pPr>
            <w:r w:rsidRPr="00E174C8">
              <w:rPr>
                <w:b/>
                <w:bCs/>
              </w:rPr>
              <w:t>0</w:t>
            </w:r>
          </w:p>
        </w:tc>
        <w:tc>
          <w:tcPr>
            <w:tcW w:w="2155" w:type="dxa"/>
            <w:tcBorders>
              <w:top w:val="nil"/>
              <w:left w:val="nil"/>
              <w:bottom w:val="single" w:sz="4" w:space="0" w:color="auto"/>
              <w:right w:val="nil"/>
            </w:tcBorders>
            <w:vAlign w:val="center"/>
          </w:tcPr>
          <w:p w14:paraId="41324F50" w14:textId="5A029C73" w:rsidR="00D57458" w:rsidRDefault="00D57458" w:rsidP="00F30538">
            <w:pPr>
              <w:pStyle w:val="Text"/>
              <w:ind w:left="0"/>
              <w:jc w:val="center"/>
            </w:pPr>
            <w:r>
              <w:t>No Connection</w:t>
            </w:r>
          </w:p>
        </w:tc>
        <w:tc>
          <w:tcPr>
            <w:tcW w:w="987" w:type="dxa"/>
            <w:tcBorders>
              <w:top w:val="nil"/>
              <w:left w:val="nil"/>
              <w:bottom w:val="single" w:sz="4" w:space="0" w:color="auto"/>
              <w:right w:val="nil"/>
            </w:tcBorders>
            <w:vAlign w:val="center"/>
          </w:tcPr>
          <w:p w14:paraId="42199105" w14:textId="52053C18" w:rsidR="00D57458" w:rsidRDefault="00D57458" w:rsidP="00F30538">
            <w:pPr>
              <w:pStyle w:val="Text"/>
              <w:ind w:left="0"/>
              <w:jc w:val="center"/>
            </w:pPr>
            <w:r>
              <w:t>Off</w:t>
            </w:r>
          </w:p>
        </w:tc>
        <w:tc>
          <w:tcPr>
            <w:tcW w:w="1102" w:type="dxa"/>
            <w:tcBorders>
              <w:top w:val="nil"/>
              <w:left w:val="nil"/>
              <w:bottom w:val="single" w:sz="4" w:space="0" w:color="auto"/>
              <w:right w:val="nil"/>
            </w:tcBorders>
            <w:vAlign w:val="center"/>
          </w:tcPr>
          <w:p w14:paraId="77C0B02E" w14:textId="7D8410C2" w:rsidR="00D57458" w:rsidRDefault="00D57458" w:rsidP="00F30538">
            <w:pPr>
              <w:pStyle w:val="Text"/>
              <w:ind w:left="0"/>
              <w:jc w:val="center"/>
            </w:pPr>
            <w:r>
              <w:t>Off</w:t>
            </w:r>
          </w:p>
        </w:tc>
      </w:tr>
      <w:tr w:rsidR="00D57458" w14:paraId="3F7E80F8" w14:textId="77777777" w:rsidTr="00183960">
        <w:trPr>
          <w:trHeight w:val="350"/>
          <w:jc w:val="center"/>
        </w:trPr>
        <w:tc>
          <w:tcPr>
            <w:tcW w:w="791" w:type="dxa"/>
            <w:tcBorders>
              <w:top w:val="single" w:sz="4" w:space="0" w:color="auto"/>
              <w:left w:val="nil"/>
              <w:bottom w:val="single" w:sz="4" w:space="0" w:color="auto"/>
              <w:right w:val="nil"/>
            </w:tcBorders>
            <w:vAlign w:val="center"/>
          </w:tcPr>
          <w:p w14:paraId="59875B41" w14:textId="7BF1D9CD" w:rsidR="00D57458" w:rsidRPr="00E174C8" w:rsidRDefault="00E174C8" w:rsidP="00F30538">
            <w:pPr>
              <w:pStyle w:val="Text"/>
              <w:ind w:left="0"/>
              <w:jc w:val="center"/>
              <w:rPr>
                <w:b/>
                <w:bCs/>
              </w:rPr>
            </w:pPr>
            <w:r w:rsidRPr="00E174C8">
              <w:rPr>
                <w:b/>
                <w:bCs/>
              </w:rPr>
              <w:t>1</w:t>
            </w:r>
          </w:p>
        </w:tc>
        <w:tc>
          <w:tcPr>
            <w:tcW w:w="2155" w:type="dxa"/>
            <w:tcBorders>
              <w:top w:val="single" w:sz="4" w:space="0" w:color="auto"/>
              <w:left w:val="nil"/>
              <w:bottom w:val="single" w:sz="4" w:space="0" w:color="auto"/>
              <w:right w:val="nil"/>
            </w:tcBorders>
            <w:vAlign w:val="center"/>
          </w:tcPr>
          <w:p w14:paraId="1D8D9AB1" w14:textId="058944EF" w:rsidR="00D57458" w:rsidRDefault="009E6E29" w:rsidP="00F30538">
            <w:pPr>
              <w:pStyle w:val="Text"/>
              <w:ind w:left="0"/>
              <w:jc w:val="center"/>
            </w:pPr>
            <w:r>
              <w:t>LISTEN</w:t>
            </w:r>
          </w:p>
        </w:tc>
        <w:tc>
          <w:tcPr>
            <w:tcW w:w="987" w:type="dxa"/>
            <w:tcBorders>
              <w:top w:val="single" w:sz="4" w:space="0" w:color="auto"/>
              <w:left w:val="nil"/>
              <w:bottom w:val="single" w:sz="4" w:space="0" w:color="auto"/>
              <w:right w:val="nil"/>
            </w:tcBorders>
            <w:vAlign w:val="center"/>
          </w:tcPr>
          <w:p w14:paraId="5C743837" w14:textId="097E1D46" w:rsidR="00D57458" w:rsidRDefault="00D57458" w:rsidP="00F30538">
            <w:pPr>
              <w:pStyle w:val="Text"/>
              <w:ind w:left="0"/>
              <w:jc w:val="center"/>
            </w:pPr>
            <w:r>
              <w:t>Blinking</w:t>
            </w:r>
          </w:p>
        </w:tc>
        <w:tc>
          <w:tcPr>
            <w:tcW w:w="1102" w:type="dxa"/>
            <w:tcBorders>
              <w:top w:val="single" w:sz="4" w:space="0" w:color="auto"/>
              <w:left w:val="nil"/>
              <w:bottom w:val="single" w:sz="4" w:space="0" w:color="auto"/>
              <w:right w:val="nil"/>
            </w:tcBorders>
            <w:vAlign w:val="center"/>
          </w:tcPr>
          <w:p w14:paraId="719D6D7E" w14:textId="04FECA68" w:rsidR="00D57458" w:rsidRDefault="00D57458" w:rsidP="00F30538">
            <w:pPr>
              <w:pStyle w:val="Text"/>
              <w:ind w:left="0"/>
              <w:jc w:val="center"/>
            </w:pPr>
            <w:r>
              <w:t>Off</w:t>
            </w:r>
          </w:p>
        </w:tc>
      </w:tr>
      <w:tr w:rsidR="00D57458" w14:paraId="2BB9C158" w14:textId="32D0A049" w:rsidTr="00183960">
        <w:trPr>
          <w:trHeight w:val="890"/>
          <w:jc w:val="center"/>
        </w:trPr>
        <w:tc>
          <w:tcPr>
            <w:tcW w:w="791" w:type="dxa"/>
            <w:tcBorders>
              <w:top w:val="single" w:sz="4" w:space="0" w:color="auto"/>
              <w:left w:val="nil"/>
              <w:bottom w:val="single" w:sz="4" w:space="0" w:color="auto"/>
              <w:right w:val="nil"/>
            </w:tcBorders>
            <w:vAlign w:val="center"/>
          </w:tcPr>
          <w:p w14:paraId="5FEAF6AB" w14:textId="21726735" w:rsidR="00D57458" w:rsidRPr="00E174C8" w:rsidRDefault="00E174C8" w:rsidP="00F30538">
            <w:pPr>
              <w:pStyle w:val="Text"/>
              <w:ind w:left="0"/>
              <w:jc w:val="center"/>
              <w:rPr>
                <w:b/>
                <w:bCs/>
              </w:rPr>
            </w:pPr>
            <w:r w:rsidRPr="00E174C8">
              <w:rPr>
                <w:b/>
                <w:bCs/>
              </w:rPr>
              <w:t>2</w:t>
            </w:r>
          </w:p>
        </w:tc>
        <w:tc>
          <w:tcPr>
            <w:tcW w:w="2155" w:type="dxa"/>
            <w:tcBorders>
              <w:top w:val="single" w:sz="4" w:space="0" w:color="auto"/>
              <w:left w:val="nil"/>
              <w:bottom w:val="single" w:sz="4" w:space="0" w:color="auto"/>
              <w:right w:val="nil"/>
            </w:tcBorders>
            <w:vAlign w:val="center"/>
          </w:tcPr>
          <w:p w14:paraId="37C73D22" w14:textId="77777777" w:rsidR="00F30538" w:rsidRDefault="00F30538" w:rsidP="00F30538">
            <w:pPr>
              <w:pStyle w:val="Text"/>
              <w:ind w:left="0"/>
              <w:jc w:val="center"/>
            </w:pPr>
            <w:r>
              <w:t>SYN RCVD</w:t>
            </w:r>
          </w:p>
          <w:p w14:paraId="692BA9DB" w14:textId="7DDAFC8D" w:rsidR="00D57458" w:rsidRDefault="00F30538" w:rsidP="00F30538">
            <w:pPr>
              <w:pStyle w:val="Text"/>
              <w:ind w:left="0"/>
              <w:jc w:val="center"/>
            </w:pPr>
            <w:r>
              <w:t>(</w:t>
            </w:r>
            <w:r w:rsidR="00D57458">
              <w:t>Handshake Initiated</w:t>
            </w:r>
            <w:r>
              <w:t>)</w:t>
            </w:r>
          </w:p>
        </w:tc>
        <w:tc>
          <w:tcPr>
            <w:tcW w:w="987" w:type="dxa"/>
            <w:tcBorders>
              <w:top w:val="single" w:sz="4" w:space="0" w:color="auto"/>
              <w:left w:val="nil"/>
              <w:bottom w:val="single" w:sz="4" w:space="0" w:color="auto"/>
              <w:right w:val="nil"/>
            </w:tcBorders>
            <w:vAlign w:val="center"/>
          </w:tcPr>
          <w:p w14:paraId="4B202860" w14:textId="71E6B71D" w:rsidR="00D57458" w:rsidRDefault="00D57458" w:rsidP="00F30538">
            <w:pPr>
              <w:pStyle w:val="Text"/>
              <w:ind w:left="0"/>
              <w:jc w:val="center"/>
            </w:pPr>
            <w:r>
              <w:t>Steady</w:t>
            </w:r>
          </w:p>
        </w:tc>
        <w:tc>
          <w:tcPr>
            <w:tcW w:w="1102" w:type="dxa"/>
            <w:tcBorders>
              <w:top w:val="single" w:sz="4" w:space="0" w:color="auto"/>
              <w:left w:val="nil"/>
              <w:bottom w:val="single" w:sz="4" w:space="0" w:color="auto"/>
              <w:right w:val="nil"/>
            </w:tcBorders>
            <w:vAlign w:val="center"/>
          </w:tcPr>
          <w:p w14:paraId="08A1E245" w14:textId="1F7BFA79" w:rsidR="00D57458" w:rsidRDefault="00D57458" w:rsidP="00F30538">
            <w:pPr>
              <w:pStyle w:val="Text"/>
              <w:ind w:left="0"/>
              <w:jc w:val="center"/>
            </w:pPr>
            <w:r>
              <w:t>Off</w:t>
            </w:r>
          </w:p>
        </w:tc>
      </w:tr>
      <w:tr w:rsidR="00D57458" w14:paraId="74E7F20C" w14:textId="1610D980" w:rsidTr="00183960">
        <w:trPr>
          <w:trHeight w:val="890"/>
          <w:jc w:val="center"/>
        </w:trPr>
        <w:tc>
          <w:tcPr>
            <w:tcW w:w="791" w:type="dxa"/>
            <w:tcBorders>
              <w:top w:val="single" w:sz="4" w:space="0" w:color="auto"/>
              <w:left w:val="nil"/>
              <w:bottom w:val="single" w:sz="4" w:space="0" w:color="auto"/>
              <w:right w:val="nil"/>
            </w:tcBorders>
            <w:vAlign w:val="center"/>
          </w:tcPr>
          <w:p w14:paraId="6678E84A" w14:textId="3CEE26F5" w:rsidR="00D57458" w:rsidRPr="00E174C8" w:rsidRDefault="00E174C8" w:rsidP="00F30538">
            <w:pPr>
              <w:pStyle w:val="Text"/>
              <w:ind w:left="0"/>
              <w:jc w:val="center"/>
              <w:rPr>
                <w:b/>
                <w:bCs/>
              </w:rPr>
            </w:pPr>
            <w:r w:rsidRPr="00E174C8">
              <w:rPr>
                <w:b/>
                <w:bCs/>
              </w:rPr>
              <w:t>3</w:t>
            </w:r>
          </w:p>
        </w:tc>
        <w:tc>
          <w:tcPr>
            <w:tcW w:w="2155" w:type="dxa"/>
            <w:tcBorders>
              <w:top w:val="single" w:sz="4" w:space="0" w:color="auto"/>
              <w:left w:val="nil"/>
              <w:bottom w:val="single" w:sz="4" w:space="0" w:color="auto"/>
              <w:right w:val="nil"/>
            </w:tcBorders>
            <w:vAlign w:val="center"/>
          </w:tcPr>
          <w:p w14:paraId="6DBA2084" w14:textId="77777777" w:rsidR="00AD208A" w:rsidRDefault="009E6E29" w:rsidP="00F30538">
            <w:pPr>
              <w:pStyle w:val="Text"/>
              <w:ind w:left="0"/>
              <w:jc w:val="center"/>
            </w:pPr>
            <w:r>
              <w:t>ESTAB</w:t>
            </w:r>
          </w:p>
          <w:p w14:paraId="103B17FA" w14:textId="44BF14A8" w:rsidR="00D57458" w:rsidRDefault="00AD208A" w:rsidP="00F30538">
            <w:pPr>
              <w:pStyle w:val="Text"/>
              <w:ind w:left="0"/>
              <w:jc w:val="center"/>
            </w:pPr>
            <w:r>
              <w:t>(</w:t>
            </w:r>
            <w:r w:rsidR="00D57458">
              <w:t>Connection Established</w:t>
            </w:r>
            <w:r>
              <w:t>)</w:t>
            </w:r>
          </w:p>
        </w:tc>
        <w:tc>
          <w:tcPr>
            <w:tcW w:w="987" w:type="dxa"/>
            <w:tcBorders>
              <w:top w:val="single" w:sz="4" w:space="0" w:color="auto"/>
              <w:left w:val="nil"/>
              <w:bottom w:val="single" w:sz="4" w:space="0" w:color="auto"/>
              <w:right w:val="nil"/>
            </w:tcBorders>
            <w:vAlign w:val="center"/>
          </w:tcPr>
          <w:p w14:paraId="46137E7A" w14:textId="789375A1" w:rsidR="00D57458" w:rsidRDefault="00D57458" w:rsidP="00F30538">
            <w:pPr>
              <w:pStyle w:val="Text"/>
              <w:ind w:left="0"/>
              <w:jc w:val="center"/>
            </w:pPr>
            <w:r>
              <w:t>Steady</w:t>
            </w:r>
          </w:p>
        </w:tc>
        <w:tc>
          <w:tcPr>
            <w:tcW w:w="1102" w:type="dxa"/>
            <w:tcBorders>
              <w:top w:val="single" w:sz="4" w:space="0" w:color="auto"/>
              <w:left w:val="nil"/>
              <w:bottom w:val="single" w:sz="4" w:space="0" w:color="auto"/>
              <w:right w:val="nil"/>
            </w:tcBorders>
            <w:vAlign w:val="center"/>
          </w:tcPr>
          <w:p w14:paraId="1F74CBF5" w14:textId="61A6BDB5" w:rsidR="00D57458" w:rsidRDefault="00D57458" w:rsidP="00F30538">
            <w:pPr>
              <w:pStyle w:val="Text"/>
              <w:ind w:left="0"/>
              <w:jc w:val="center"/>
            </w:pPr>
            <w:r>
              <w:t>Steady</w:t>
            </w:r>
          </w:p>
        </w:tc>
      </w:tr>
      <w:tr w:rsidR="00D57458" w14:paraId="41E66E5F" w14:textId="77777777" w:rsidTr="00183960">
        <w:trPr>
          <w:trHeight w:val="350"/>
          <w:jc w:val="center"/>
        </w:trPr>
        <w:tc>
          <w:tcPr>
            <w:tcW w:w="791" w:type="dxa"/>
            <w:tcBorders>
              <w:top w:val="single" w:sz="4" w:space="0" w:color="auto"/>
              <w:left w:val="nil"/>
              <w:bottom w:val="single" w:sz="4" w:space="0" w:color="auto"/>
              <w:right w:val="nil"/>
            </w:tcBorders>
            <w:vAlign w:val="center"/>
          </w:tcPr>
          <w:p w14:paraId="1CE6D8CD" w14:textId="17596284" w:rsidR="00D57458" w:rsidRPr="00E174C8" w:rsidRDefault="00E174C8" w:rsidP="00F30538">
            <w:pPr>
              <w:pStyle w:val="Text"/>
              <w:ind w:left="0"/>
              <w:jc w:val="center"/>
              <w:rPr>
                <w:b/>
                <w:bCs/>
              </w:rPr>
            </w:pPr>
            <w:r w:rsidRPr="00E174C8">
              <w:rPr>
                <w:b/>
                <w:bCs/>
              </w:rPr>
              <w:t>4</w:t>
            </w:r>
          </w:p>
        </w:tc>
        <w:tc>
          <w:tcPr>
            <w:tcW w:w="2155" w:type="dxa"/>
            <w:tcBorders>
              <w:top w:val="single" w:sz="4" w:space="0" w:color="auto"/>
              <w:left w:val="nil"/>
              <w:bottom w:val="single" w:sz="4" w:space="0" w:color="auto"/>
              <w:right w:val="nil"/>
            </w:tcBorders>
            <w:vAlign w:val="center"/>
          </w:tcPr>
          <w:p w14:paraId="7B5945C7" w14:textId="0C9B77E8" w:rsidR="00D57458" w:rsidRDefault="00D57458" w:rsidP="00F30538">
            <w:pPr>
              <w:pStyle w:val="Text"/>
              <w:ind w:left="0"/>
              <w:jc w:val="center"/>
            </w:pPr>
            <w:r>
              <w:t>Receiving</w:t>
            </w:r>
            <w:r w:rsidR="0067653D">
              <w:t xml:space="preserve"> Message</w:t>
            </w:r>
          </w:p>
        </w:tc>
        <w:tc>
          <w:tcPr>
            <w:tcW w:w="987" w:type="dxa"/>
            <w:tcBorders>
              <w:top w:val="single" w:sz="4" w:space="0" w:color="auto"/>
              <w:left w:val="nil"/>
              <w:bottom w:val="single" w:sz="4" w:space="0" w:color="auto"/>
              <w:right w:val="nil"/>
            </w:tcBorders>
            <w:vAlign w:val="center"/>
          </w:tcPr>
          <w:p w14:paraId="2AD6D722" w14:textId="3132364E" w:rsidR="00D57458" w:rsidRDefault="00D57458" w:rsidP="00F30538">
            <w:pPr>
              <w:pStyle w:val="Text"/>
              <w:ind w:left="0"/>
              <w:jc w:val="center"/>
            </w:pPr>
            <w:r>
              <w:t>Steady</w:t>
            </w:r>
          </w:p>
        </w:tc>
        <w:tc>
          <w:tcPr>
            <w:tcW w:w="1102" w:type="dxa"/>
            <w:tcBorders>
              <w:top w:val="single" w:sz="4" w:space="0" w:color="auto"/>
              <w:left w:val="nil"/>
              <w:bottom w:val="single" w:sz="4" w:space="0" w:color="auto"/>
              <w:right w:val="nil"/>
            </w:tcBorders>
            <w:vAlign w:val="center"/>
          </w:tcPr>
          <w:p w14:paraId="0F08064D" w14:textId="3049206A" w:rsidR="00D57458" w:rsidRDefault="00D57458" w:rsidP="00F30538">
            <w:pPr>
              <w:pStyle w:val="Text"/>
              <w:ind w:left="0"/>
              <w:jc w:val="center"/>
            </w:pPr>
            <w:r>
              <w:t>Off</w:t>
            </w:r>
          </w:p>
        </w:tc>
      </w:tr>
      <w:tr w:rsidR="00D57458" w14:paraId="453EE6E9" w14:textId="45EDD742" w:rsidTr="00183960">
        <w:trPr>
          <w:trHeight w:val="350"/>
          <w:jc w:val="center"/>
        </w:trPr>
        <w:tc>
          <w:tcPr>
            <w:tcW w:w="791" w:type="dxa"/>
            <w:tcBorders>
              <w:top w:val="single" w:sz="4" w:space="0" w:color="auto"/>
              <w:left w:val="nil"/>
              <w:bottom w:val="single" w:sz="4" w:space="0" w:color="auto"/>
              <w:right w:val="nil"/>
            </w:tcBorders>
            <w:vAlign w:val="center"/>
          </w:tcPr>
          <w:p w14:paraId="154EBE2E" w14:textId="5B252FCD" w:rsidR="00D57458" w:rsidRPr="00E174C8" w:rsidRDefault="00E174C8" w:rsidP="00F30538">
            <w:pPr>
              <w:pStyle w:val="Text"/>
              <w:ind w:left="0"/>
              <w:jc w:val="center"/>
              <w:rPr>
                <w:b/>
                <w:bCs/>
              </w:rPr>
            </w:pPr>
            <w:r w:rsidRPr="00E174C8">
              <w:rPr>
                <w:b/>
                <w:bCs/>
              </w:rPr>
              <w:t>5</w:t>
            </w:r>
          </w:p>
        </w:tc>
        <w:tc>
          <w:tcPr>
            <w:tcW w:w="2155" w:type="dxa"/>
            <w:tcBorders>
              <w:top w:val="single" w:sz="4" w:space="0" w:color="auto"/>
              <w:left w:val="nil"/>
              <w:bottom w:val="single" w:sz="4" w:space="0" w:color="auto"/>
              <w:right w:val="nil"/>
            </w:tcBorders>
            <w:vAlign w:val="center"/>
          </w:tcPr>
          <w:p w14:paraId="013DAD80" w14:textId="04CE6A33" w:rsidR="00D57458" w:rsidRDefault="0067653D" w:rsidP="00F30538">
            <w:pPr>
              <w:pStyle w:val="Text"/>
              <w:ind w:left="0"/>
              <w:jc w:val="center"/>
            </w:pPr>
            <w:r>
              <w:t>CLOSE WAIT</w:t>
            </w:r>
          </w:p>
        </w:tc>
        <w:tc>
          <w:tcPr>
            <w:tcW w:w="987" w:type="dxa"/>
            <w:tcBorders>
              <w:top w:val="single" w:sz="4" w:space="0" w:color="auto"/>
              <w:left w:val="nil"/>
              <w:bottom w:val="single" w:sz="4" w:space="0" w:color="auto"/>
              <w:right w:val="nil"/>
            </w:tcBorders>
            <w:vAlign w:val="center"/>
          </w:tcPr>
          <w:p w14:paraId="3635B3C9" w14:textId="713BF2FA" w:rsidR="00D57458" w:rsidRDefault="00D57458" w:rsidP="00F30538">
            <w:pPr>
              <w:pStyle w:val="Text"/>
              <w:ind w:left="0"/>
              <w:jc w:val="center"/>
            </w:pPr>
            <w:r>
              <w:t>Off</w:t>
            </w:r>
          </w:p>
        </w:tc>
        <w:tc>
          <w:tcPr>
            <w:tcW w:w="1102" w:type="dxa"/>
            <w:tcBorders>
              <w:top w:val="single" w:sz="4" w:space="0" w:color="auto"/>
              <w:left w:val="nil"/>
              <w:bottom w:val="single" w:sz="4" w:space="0" w:color="auto"/>
              <w:right w:val="nil"/>
            </w:tcBorders>
            <w:vAlign w:val="center"/>
          </w:tcPr>
          <w:p w14:paraId="5067D61E" w14:textId="3000E196" w:rsidR="00D57458" w:rsidRDefault="00D57458" w:rsidP="00F30538">
            <w:pPr>
              <w:pStyle w:val="Text"/>
              <w:ind w:left="0"/>
              <w:jc w:val="center"/>
            </w:pPr>
            <w:r>
              <w:t>Blinking</w:t>
            </w:r>
          </w:p>
        </w:tc>
      </w:tr>
      <w:tr w:rsidR="00D57458" w14:paraId="5A1EB8CB" w14:textId="77777777" w:rsidTr="00183960">
        <w:trPr>
          <w:trHeight w:val="350"/>
          <w:jc w:val="center"/>
        </w:trPr>
        <w:tc>
          <w:tcPr>
            <w:tcW w:w="791" w:type="dxa"/>
            <w:tcBorders>
              <w:top w:val="single" w:sz="4" w:space="0" w:color="auto"/>
              <w:left w:val="nil"/>
              <w:bottom w:val="nil"/>
              <w:right w:val="nil"/>
            </w:tcBorders>
            <w:vAlign w:val="center"/>
          </w:tcPr>
          <w:p w14:paraId="7642D69C" w14:textId="3CA7C11C" w:rsidR="00D57458" w:rsidRPr="00E174C8" w:rsidRDefault="00E174C8" w:rsidP="00F30538">
            <w:pPr>
              <w:pStyle w:val="Text"/>
              <w:ind w:left="0"/>
              <w:jc w:val="center"/>
              <w:rPr>
                <w:b/>
                <w:bCs/>
              </w:rPr>
            </w:pPr>
            <w:r w:rsidRPr="00E174C8">
              <w:rPr>
                <w:b/>
                <w:bCs/>
              </w:rPr>
              <w:t>6</w:t>
            </w:r>
          </w:p>
        </w:tc>
        <w:tc>
          <w:tcPr>
            <w:tcW w:w="2155" w:type="dxa"/>
            <w:tcBorders>
              <w:top w:val="single" w:sz="4" w:space="0" w:color="auto"/>
              <w:left w:val="nil"/>
              <w:bottom w:val="nil"/>
              <w:right w:val="nil"/>
            </w:tcBorders>
            <w:vAlign w:val="center"/>
          </w:tcPr>
          <w:p w14:paraId="1E8CDE72" w14:textId="307BA481" w:rsidR="00D57458" w:rsidRDefault="0067653D" w:rsidP="00F30538">
            <w:pPr>
              <w:pStyle w:val="Text"/>
              <w:ind w:left="0"/>
              <w:jc w:val="center"/>
            </w:pPr>
            <w:r>
              <w:t>CLOSED</w:t>
            </w:r>
          </w:p>
        </w:tc>
        <w:tc>
          <w:tcPr>
            <w:tcW w:w="987" w:type="dxa"/>
            <w:tcBorders>
              <w:top w:val="single" w:sz="4" w:space="0" w:color="auto"/>
              <w:left w:val="nil"/>
              <w:bottom w:val="nil"/>
              <w:right w:val="nil"/>
            </w:tcBorders>
            <w:vAlign w:val="center"/>
          </w:tcPr>
          <w:p w14:paraId="1D3E86F2" w14:textId="5CF51C8A" w:rsidR="00D57458" w:rsidRDefault="00D57458" w:rsidP="00F30538">
            <w:pPr>
              <w:pStyle w:val="Text"/>
              <w:ind w:left="0"/>
              <w:jc w:val="center"/>
            </w:pPr>
            <w:r>
              <w:t>Off</w:t>
            </w:r>
          </w:p>
        </w:tc>
        <w:tc>
          <w:tcPr>
            <w:tcW w:w="1102" w:type="dxa"/>
            <w:tcBorders>
              <w:top w:val="single" w:sz="4" w:space="0" w:color="auto"/>
              <w:left w:val="nil"/>
              <w:bottom w:val="nil"/>
              <w:right w:val="nil"/>
            </w:tcBorders>
            <w:vAlign w:val="center"/>
          </w:tcPr>
          <w:p w14:paraId="02CBA8FE" w14:textId="0CFCC7A2" w:rsidR="00D57458" w:rsidRDefault="00D57458" w:rsidP="00F30538">
            <w:pPr>
              <w:pStyle w:val="Text"/>
              <w:ind w:left="0"/>
              <w:jc w:val="center"/>
            </w:pPr>
            <w:r>
              <w:t>Off</w:t>
            </w:r>
          </w:p>
        </w:tc>
      </w:tr>
    </w:tbl>
    <w:p w14:paraId="4259F33D" w14:textId="625CA69B" w:rsidR="00390CAF" w:rsidRDefault="00B06179" w:rsidP="00B06179">
      <w:pPr>
        <w:pStyle w:val="Caption"/>
      </w:pPr>
      <w:bookmarkStart w:id="5" w:name="_Ref120973116"/>
      <w:r>
        <w:t xml:space="preserve">Figure </w:t>
      </w:r>
      <w:r>
        <w:fldChar w:fldCharType="begin"/>
      </w:r>
      <w:r>
        <w:instrText xml:space="preserve"> SEQ Figure \* ARABIC </w:instrText>
      </w:r>
      <w:r>
        <w:fldChar w:fldCharType="separate"/>
      </w:r>
      <w:r w:rsidR="00A007C3">
        <w:rPr>
          <w:noProof/>
        </w:rPr>
        <w:t>3</w:t>
      </w:r>
      <w:r>
        <w:fldChar w:fldCharType="end"/>
      </w:r>
      <w:bookmarkEnd w:id="5"/>
      <w:r>
        <w:t xml:space="preserve">: </w:t>
      </w:r>
      <w:r w:rsidR="00A360F6">
        <w:t xml:space="preserve">LED State Representation of </w:t>
      </w:r>
      <w:r w:rsidR="00E15403">
        <w:t xml:space="preserve">the </w:t>
      </w:r>
      <w:r w:rsidR="00497DEE">
        <w:t>Communication Process</w:t>
      </w:r>
    </w:p>
    <w:p w14:paraId="02BB09B5" w14:textId="77777777" w:rsidR="00D06581" w:rsidRDefault="00D06581" w:rsidP="00D06581">
      <w:pPr>
        <w:pStyle w:val="Text"/>
      </w:pPr>
    </w:p>
    <w:p w14:paraId="65399360" w14:textId="0AE909AE" w:rsidR="00D06581" w:rsidRPr="00D06581" w:rsidRDefault="00D06581" w:rsidP="00D06581">
      <w:pPr>
        <w:pStyle w:val="Text"/>
      </w:pPr>
      <w:r>
        <w:t xml:space="preserve">Refer to section </w:t>
      </w:r>
      <w:r>
        <w:fldChar w:fldCharType="begin"/>
      </w:r>
      <w:r>
        <w:instrText xml:space="preserve"> REF _Ref120971224 \r \h </w:instrText>
      </w:r>
      <w:r>
        <w:fldChar w:fldCharType="separate"/>
      </w:r>
      <w:r>
        <w:t>3</w:t>
      </w:r>
      <w:r>
        <w:fldChar w:fldCharType="end"/>
      </w:r>
      <w:r>
        <w:t xml:space="preserve"> for a detailed description of the hardware setup, section </w:t>
      </w:r>
      <w:r w:rsidR="000D34D6">
        <w:fldChar w:fldCharType="begin"/>
      </w:r>
      <w:r w:rsidR="000D34D6">
        <w:instrText xml:space="preserve"> REF _Ref120974031 \r \h </w:instrText>
      </w:r>
      <w:r w:rsidR="000D34D6">
        <w:fldChar w:fldCharType="separate"/>
      </w:r>
      <w:r w:rsidR="000D34D6">
        <w:t>4</w:t>
      </w:r>
      <w:r w:rsidR="000D34D6">
        <w:fldChar w:fldCharType="end"/>
      </w:r>
      <w:r w:rsidR="000D34D6">
        <w:t xml:space="preserve"> </w:t>
      </w:r>
      <w:r>
        <w:t xml:space="preserve">for the application code architecture and section </w:t>
      </w:r>
      <w:r w:rsidR="000D34D6">
        <w:fldChar w:fldCharType="begin"/>
      </w:r>
      <w:r w:rsidR="000D34D6">
        <w:instrText xml:space="preserve"> REF _Ref120974045 \r \h </w:instrText>
      </w:r>
      <w:r w:rsidR="000D34D6">
        <w:fldChar w:fldCharType="separate"/>
      </w:r>
      <w:r w:rsidR="000D34D6">
        <w:t>5</w:t>
      </w:r>
      <w:r w:rsidR="000D34D6">
        <w:fldChar w:fldCharType="end"/>
      </w:r>
      <w:r w:rsidR="000D34D6">
        <w:t xml:space="preserve"> </w:t>
      </w:r>
      <w:r>
        <w:t xml:space="preserve">for </w:t>
      </w:r>
      <w:r w:rsidR="009452E5">
        <w:t xml:space="preserve">the </w:t>
      </w:r>
      <w:r w:rsidR="00985002">
        <w:t xml:space="preserve">conclusion, code outputs received and </w:t>
      </w:r>
      <w:r w:rsidR="009452E5">
        <w:t xml:space="preserve">Wireshark </w:t>
      </w:r>
      <w:r w:rsidR="0008192E">
        <w:t>trace</w:t>
      </w:r>
      <w:r w:rsidR="00EC03E7">
        <w:t>s</w:t>
      </w:r>
      <w:r w:rsidR="0008192E">
        <w:t xml:space="preserve"> capture</w:t>
      </w:r>
      <w:r w:rsidR="00EC03E7">
        <w:t>d</w:t>
      </w:r>
      <w:r w:rsidR="00E21FA9">
        <w:t>.</w:t>
      </w:r>
    </w:p>
    <w:p w14:paraId="22ED779B" w14:textId="7B04049D" w:rsidR="00855D49" w:rsidRDefault="0024050B" w:rsidP="00AA3938">
      <w:pPr>
        <w:pStyle w:val="Header1"/>
      </w:pPr>
      <w:bookmarkStart w:id="6" w:name="_Ref120971224"/>
      <w:r>
        <w:t>Embedded Device</w:t>
      </w:r>
      <w:r w:rsidRPr="00BE5E03">
        <w:t xml:space="preserve"> Description</w:t>
      </w:r>
      <w:r>
        <w:t xml:space="preserve"> and Setup</w:t>
      </w:r>
      <w:bookmarkEnd w:id="6"/>
    </w:p>
    <w:p w14:paraId="6C1E694D" w14:textId="4034D299" w:rsidR="00D1560D" w:rsidRDefault="005E2289" w:rsidP="00AA3938">
      <w:pPr>
        <w:pStyle w:val="Header2"/>
      </w:pPr>
      <w:bookmarkStart w:id="7" w:name="_Ref120981859"/>
      <w:r w:rsidRPr="00AA3938">
        <w:t>ESP32 Development Board High</w:t>
      </w:r>
      <w:r w:rsidR="001E3ACE" w:rsidRPr="00AA3938">
        <w:t xml:space="preserve"> Level</w:t>
      </w:r>
      <w:r w:rsidRPr="00AA3938">
        <w:t xml:space="preserve"> Overview</w:t>
      </w:r>
      <w:bookmarkEnd w:id="7"/>
    </w:p>
    <w:p w14:paraId="23715DF3" w14:textId="2B70E36C" w:rsidR="006E4682" w:rsidRDefault="006E4682" w:rsidP="006E4682">
      <w:pPr>
        <w:pStyle w:val="Text"/>
        <w:jc w:val="center"/>
      </w:pPr>
      <w:r>
        <w:rPr>
          <w:noProof/>
        </w:rPr>
        <w:drawing>
          <wp:inline distT="0" distB="0" distL="0" distR="0" wp14:anchorId="1FAB7A4B" wp14:editId="36B5A0FB">
            <wp:extent cx="2056479" cy="1698153"/>
            <wp:effectExtent l="0" t="0" r="1270" b="0"/>
            <wp:docPr id="2" name="Picture 2" descr="SparkFun IoT RedBoard - ESP32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IoT RedBoard - ESP32 Development Board"/>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t="21505" r="11458" b="13372"/>
                    <a:stretch/>
                  </pic:blipFill>
                  <pic:spPr bwMode="auto">
                    <a:xfrm>
                      <a:off x="0" y="0"/>
                      <a:ext cx="2113913" cy="1745579"/>
                    </a:xfrm>
                    <a:prstGeom prst="rect">
                      <a:avLst/>
                    </a:prstGeom>
                    <a:noFill/>
                    <a:ln>
                      <a:noFill/>
                    </a:ln>
                    <a:extLst>
                      <a:ext uri="{53640926-AAD7-44D8-BBD7-CCE9431645EC}">
                        <a14:shadowObscured xmlns:a14="http://schemas.microsoft.com/office/drawing/2010/main"/>
                      </a:ext>
                    </a:extLst>
                  </pic:spPr>
                </pic:pic>
              </a:graphicData>
            </a:graphic>
          </wp:inline>
        </w:drawing>
      </w:r>
    </w:p>
    <w:p w14:paraId="00B55DF5" w14:textId="5B095F48" w:rsidR="000C4057" w:rsidRDefault="000C4057" w:rsidP="000C4057">
      <w:pPr>
        <w:pStyle w:val="Caption"/>
      </w:pPr>
      <w:r>
        <w:t xml:space="preserve">Figure </w:t>
      </w:r>
      <w:r>
        <w:fldChar w:fldCharType="begin"/>
      </w:r>
      <w:r>
        <w:instrText xml:space="preserve"> SEQ Figure \* ARABIC </w:instrText>
      </w:r>
      <w:r>
        <w:fldChar w:fldCharType="separate"/>
      </w:r>
      <w:r w:rsidR="00A007C3">
        <w:rPr>
          <w:noProof/>
        </w:rPr>
        <w:t>4</w:t>
      </w:r>
      <w:r>
        <w:fldChar w:fldCharType="end"/>
      </w:r>
      <w:r>
        <w:t xml:space="preserve">: </w:t>
      </w:r>
      <w:r w:rsidR="006A0F5E">
        <w:t>ESP32 Development Board</w:t>
      </w:r>
    </w:p>
    <w:p w14:paraId="446FB9FA" w14:textId="77777777" w:rsidR="001D1AA9" w:rsidRPr="001D1AA9" w:rsidRDefault="001D1AA9" w:rsidP="001D1AA9"/>
    <w:p w14:paraId="65CAC124" w14:textId="4422E827" w:rsidR="00E84448" w:rsidRDefault="00335F88" w:rsidP="00E84448">
      <w:pPr>
        <w:pStyle w:val="Text"/>
      </w:pPr>
      <w:r>
        <w:t xml:space="preserve">According to the </w:t>
      </w:r>
      <w:r w:rsidR="007F6807">
        <w:t>manufacturer, ‘t</w:t>
      </w:r>
      <w:r w:rsidR="00E84448" w:rsidRPr="00E84448">
        <w:t>he SparkFun IoT RedBoard is an ESP32 Development Board that includes Espressif's ESP32 WROOM</w:t>
      </w:r>
      <w:r w:rsidR="00A22925">
        <w:t>,</w:t>
      </w:r>
      <w:r w:rsidR="00E84448" w:rsidRPr="00E84448">
        <w:t xml:space="preserve"> Wi</w:t>
      </w:r>
      <w:r w:rsidR="00A22925">
        <w:t>-</w:t>
      </w:r>
      <w:r w:rsidR="00E84448" w:rsidRPr="00E84448">
        <w:t>Fi and Bluetooth® MCU module that targets a wide variety of applications. At the core of this module is the ESP32-D0WDQ6 chip which is designed to be both scalable and adaptive. The IoT RedBoard can target a wide variety of applications, ranging from low-power sensor networks to the most demanding tasks, such as voice encoding, music streaming, and MP3 decoding.</w:t>
      </w:r>
      <w:r w:rsidR="007F6807">
        <w:t>’</w:t>
      </w:r>
    </w:p>
    <w:p w14:paraId="2222249D" w14:textId="49093059" w:rsidR="0016184E" w:rsidRDefault="009427ED" w:rsidP="00E84448">
      <w:pPr>
        <w:pStyle w:val="Text"/>
        <w:contextualSpacing/>
      </w:pPr>
      <w:r>
        <w:t xml:space="preserve">This board was chosen primarily for its Wi-Fi capabilities and affordable price point. </w:t>
      </w:r>
      <w:r w:rsidR="0016184E">
        <w:t xml:space="preserve">The following link routes to the website where you can purchase this board and read </w:t>
      </w:r>
      <w:r w:rsidR="00CD0A16">
        <w:t xml:space="preserve">more about </w:t>
      </w:r>
      <w:r w:rsidR="00CD0A16">
        <w:lastRenderedPageBreak/>
        <w:t xml:space="preserve">its specifications and potential use cases: </w:t>
      </w:r>
      <w:hyperlink r:id="rId9" w:history="1">
        <w:r w:rsidR="00DF6D62">
          <w:rPr>
            <w:rStyle w:val="Hyperlink"/>
          </w:rPr>
          <w:t>SparkFun IoT RedBoard - ESP32 Development Board - WRL-19177 - SparkFun Electronics</w:t>
        </w:r>
      </w:hyperlink>
    </w:p>
    <w:p w14:paraId="63D7DD97" w14:textId="77777777" w:rsidR="00290D23" w:rsidRDefault="00290D23" w:rsidP="00312D30">
      <w:pPr>
        <w:pStyle w:val="Text"/>
        <w:contextualSpacing/>
      </w:pPr>
    </w:p>
    <w:p w14:paraId="2A84A176" w14:textId="048AABB4" w:rsidR="009427ED" w:rsidRDefault="00455A1D" w:rsidP="00312D30">
      <w:pPr>
        <w:pStyle w:val="Text"/>
        <w:contextualSpacing/>
      </w:pPr>
      <w:r>
        <w:t xml:space="preserve">This </w:t>
      </w:r>
      <w:r w:rsidR="00190313">
        <w:t xml:space="preserve">ESP32 </w:t>
      </w:r>
      <w:r>
        <w:t xml:space="preserve">board is powered and programmed via a </w:t>
      </w:r>
      <w:r w:rsidR="004E381F">
        <w:t>USB to USB-C c</w:t>
      </w:r>
      <w:r w:rsidR="001072DB">
        <w:t>able</w:t>
      </w:r>
      <w:r w:rsidR="004537E0">
        <w:t xml:space="preserve">. </w:t>
      </w:r>
      <w:r w:rsidR="00D53867">
        <w:t xml:space="preserve">The Arduino IDE </w:t>
      </w:r>
      <w:r w:rsidR="00DD70FF">
        <w:t>was</w:t>
      </w:r>
      <w:r w:rsidR="00D53867">
        <w:t xml:space="preserve"> used </w:t>
      </w:r>
      <w:r w:rsidR="00190313">
        <w:t xml:space="preserve">for </w:t>
      </w:r>
      <w:r w:rsidR="00384B3A">
        <w:t xml:space="preserve">writing and uploading code to the ESP32. </w:t>
      </w:r>
      <w:r w:rsidR="008758A2">
        <w:t>T</w:t>
      </w:r>
      <w:r w:rsidR="00483A78">
        <w:t xml:space="preserve">he Arduino Programming Language </w:t>
      </w:r>
      <w:r w:rsidR="00213B6E">
        <w:t xml:space="preserve">was necessary to </w:t>
      </w:r>
      <w:r w:rsidR="00D75744">
        <w:t xml:space="preserve">properly program the board – </w:t>
      </w:r>
      <w:r w:rsidR="007F4880">
        <w:t>which</w:t>
      </w:r>
      <w:r w:rsidR="00D75744">
        <w:t xml:space="preserve"> is basically </w:t>
      </w:r>
      <w:r w:rsidR="00213B6E">
        <w:t>a</w:t>
      </w:r>
      <w:r w:rsidR="00384B3A">
        <w:t xml:space="preserve"> </w:t>
      </w:r>
      <w:r w:rsidR="00D75744">
        <w:t>framework built on top of C++.</w:t>
      </w:r>
    </w:p>
    <w:p w14:paraId="5FC951A4" w14:textId="77777777" w:rsidR="007F4880" w:rsidRDefault="007F4880" w:rsidP="00312D30">
      <w:pPr>
        <w:pStyle w:val="Text"/>
        <w:contextualSpacing/>
      </w:pPr>
    </w:p>
    <w:p w14:paraId="4DB50A88" w14:textId="45D110AA" w:rsidR="007F4880" w:rsidRPr="002D7F28" w:rsidRDefault="00D12A86" w:rsidP="00312D30">
      <w:pPr>
        <w:pStyle w:val="Text"/>
        <w:contextualSpacing/>
      </w:pPr>
      <w:r>
        <w:t>Once powered, t</w:t>
      </w:r>
      <w:r w:rsidR="00154D9B">
        <w:t xml:space="preserve">his board and other Arduino-like boards </w:t>
      </w:r>
      <w:r>
        <w:t>run continuo</w:t>
      </w:r>
      <w:r w:rsidR="00146233">
        <w:t xml:space="preserve">usly on a loop of whatever has been uploaded to it. </w:t>
      </w:r>
      <w:r w:rsidR="00A3289D">
        <w:t xml:space="preserve">The programming structure </w:t>
      </w:r>
      <w:r w:rsidR="00146233">
        <w:t xml:space="preserve">to support this </w:t>
      </w:r>
      <w:r w:rsidR="008E7CB0">
        <w:t xml:space="preserve">generally consists of </w:t>
      </w:r>
      <w:r w:rsidR="00570AF7">
        <w:t>two sections</w:t>
      </w:r>
      <w:r w:rsidR="00750D34">
        <w:t>/functions</w:t>
      </w:r>
      <w:r w:rsidR="00570AF7">
        <w:t xml:space="preserve">: (1) </w:t>
      </w:r>
      <w:r w:rsidR="00570AF7" w:rsidRPr="0085250D">
        <w:rPr>
          <w:b/>
          <w:bCs/>
        </w:rPr>
        <w:t>setup</w:t>
      </w:r>
      <w:r w:rsidR="0077001D" w:rsidRPr="0085250D">
        <w:rPr>
          <w:b/>
          <w:bCs/>
        </w:rPr>
        <w:t>()</w:t>
      </w:r>
      <w:r w:rsidR="00570AF7">
        <w:t xml:space="preserve"> and (2) </w:t>
      </w:r>
      <w:r w:rsidR="00570AF7" w:rsidRPr="0085250D">
        <w:rPr>
          <w:b/>
          <w:bCs/>
        </w:rPr>
        <w:t>loop</w:t>
      </w:r>
      <w:r w:rsidR="0077001D" w:rsidRPr="0085250D">
        <w:rPr>
          <w:b/>
          <w:bCs/>
        </w:rPr>
        <w:t>()</w:t>
      </w:r>
      <w:r w:rsidR="00570AF7">
        <w:t>.</w:t>
      </w:r>
      <w:r w:rsidR="00B71307">
        <w:t xml:space="preserve"> When powered, the board will </w:t>
      </w:r>
      <w:r w:rsidR="00750D34">
        <w:t xml:space="preserve">initially run </w:t>
      </w:r>
      <w:r w:rsidR="00C1624F" w:rsidRPr="0085250D">
        <w:rPr>
          <w:b/>
          <w:bCs/>
        </w:rPr>
        <w:t>setup</w:t>
      </w:r>
      <w:r w:rsidR="0085250D" w:rsidRPr="0085250D">
        <w:rPr>
          <w:b/>
          <w:bCs/>
        </w:rPr>
        <w:t>()</w:t>
      </w:r>
      <w:r w:rsidR="002D7F28">
        <w:t xml:space="preserve"> </w:t>
      </w:r>
      <w:r w:rsidR="00C1624F">
        <w:t>only once</w:t>
      </w:r>
      <w:r w:rsidR="0077001D">
        <w:t xml:space="preserve">, and then </w:t>
      </w:r>
      <w:r w:rsidR="002D7F28">
        <w:t xml:space="preserve">will </w:t>
      </w:r>
      <w:r w:rsidR="0077001D">
        <w:t>continuously loop though</w:t>
      </w:r>
      <w:r w:rsidR="002D7F28">
        <w:t xml:space="preserve"> the </w:t>
      </w:r>
      <w:r w:rsidR="002D7F28">
        <w:rPr>
          <w:b/>
          <w:bCs/>
        </w:rPr>
        <w:t>loop()</w:t>
      </w:r>
      <w:r w:rsidR="002D7F28">
        <w:t xml:space="preserve"> function.</w:t>
      </w:r>
      <w:r w:rsidR="00FD64EF">
        <w:t xml:space="preserve"> It is necessary to </w:t>
      </w:r>
      <w:r w:rsidR="00D93A28">
        <w:t xml:space="preserve">plan how you will execute your program within this </w:t>
      </w:r>
      <w:r w:rsidR="00A55218">
        <w:t xml:space="preserve">programming structure. </w:t>
      </w:r>
      <w:r w:rsidR="00DD7D88">
        <w:t xml:space="preserve">Section </w:t>
      </w:r>
      <w:r w:rsidR="00DD7D88">
        <w:fldChar w:fldCharType="begin"/>
      </w:r>
      <w:r w:rsidR="00DD7D88">
        <w:instrText xml:space="preserve"> REF _Ref120974031 \r \h </w:instrText>
      </w:r>
      <w:r w:rsidR="00DD7D88">
        <w:fldChar w:fldCharType="separate"/>
      </w:r>
      <w:r w:rsidR="00DD7D88">
        <w:t>4</w:t>
      </w:r>
      <w:r w:rsidR="00DD7D88">
        <w:fldChar w:fldCharType="end"/>
      </w:r>
      <w:r w:rsidR="0038446F">
        <w:t xml:space="preserve"> details the application code architecture for this project</w:t>
      </w:r>
      <w:r w:rsidR="00F94E83">
        <w:t>.</w:t>
      </w:r>
    </w:p>
    <w:p w14:paraId="7D11E563" w14:textId="09F4058F" w:rsidR="00943E1C" w:rsidRDefault="00943E1C" w:rsidP="00AA3938">
      <w:pPr>
        <w:pStyle w:val="Header2"/>
      </w:pPr>
      <w:r>
        <w:t>Hardware</w:t>
      </w:r>
      <w:r w:rsidR="00523CD5">
        <w:t xml:space="preserve"> Setup and </w:t>
      </w:r>
      <w:r>
        <w:t>Circuit Layout</w:t>
      </w:r>
    </w:p>
    <w:p w14:paraId="54A6AEF1" w14:textId="3FA591CC" w:rsidR="00E22247" w:rsidRDefault="0049754C" w:rsidP="00E50DC1">
      <w:pPr>
        <w:pStyle w:val="Text"/>
        <w:jc w:val="center"/>
      </w:pPr>
      <w:r w:rsidRPr="0049754C">
        <w:rPr>
          <w:noProof/>
        </w:rPr>
        <w:drawing>
          <wp:inline distT="0" distB="0" distL="0" distR="0" wp14:anchorId="4DD7247D" wp14:editId="131A16D3">
            <wp:extent cx="52578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0438" cy="2630219"/>
                    </a:xfrm>
                    <a:prstGeom prst="rect">
                      <a:avLst/>
                    </a:prstGeom>
                  </pic:spPr>
                </pic:pic>
              </a:graphicData>
            </a:graphic>
          </wp:inline>
        </w:drawing>
      </w:r>
    </w:p>
    <w:p w14:paraId="2BBBA205" w14:textId="2DFA0A11" w:rsidR="009317BF" w:rsidRPr="00E22247" w:rsidRDefault="009317BF" w:rsidP="009317BF">
      <w:pPr>
        <w:pStyle w:val="Caption"/>
      </w:pPr>
      <w:bookmarkStart w:id="8" w:name="_Ref120975637"/>
      <w:r>
        <w:t xml:space="preserve">Figure </w:t>
      </w:r>
      <w:r>
        <w:fldChar w:fldCharType="begin"/>
      </w:r>
      <w:r>
        <w:instrText xml:space="preserve"> SEQ Figure \* ARABIC </w:instrText>
      </w:r>
      <w:r>
        <w:fldChar w:fldCharType="separate"/>
      </w:r>
      <w:r w:rsidR="00A007C3">
        <w:rPr>
          <w:noProof/>
        </w:rPr>
        <w:t>5</w:t>
      </w:r>
      <w:r>
        <w:fldChar w:fldCharType="end"/>
      </w:r>
      <w:bookmarkEnd w:id="8"/>
      <w:r>
        <w:t xml:space="preserve">: </w:t>
      </w:r>
      <w:r w:rsidR="00D75948">
        <w:t xml:space="preserve">Hardware </w:t>
      </w:r>
      <w:r w:rsidR="00523CD5">
        <w:t xml:space="preserve">Setup </w:t>
      </w:r>
      <w:r w:rsidR="00D75948">
        <w:t>and Circuit Layout</w:t>
      </w:r>
    </w:p>
    <w:p w14:paraId="66C788BD" w14:textId="6730592D" w:rsidR="005220D7" w:rsidRDefault="009C4FC7" w:rsidP="005220D7">
      <w:pPr>
        <w:pStyle w:val="Text"/>
      </w:pPr>
      <w:r>
        <w:fldChar w:fldCharType="begin"/>
      </w:r>
      <w:r>
        <w:instrText xml:space="preserve"> REF _Ref120975637 \h </w:instrText>
      </w:r>
      <w:r>
        <w:fldChar w:fldCharType="separate"/>
      </w:r>
      <w:r>
        <w:t xml:space="preserve">Figure </w:t>
      </w:r>
      <w:r>
        <w:rPr>
          <w:noProof/>
        </w:rPr>
        <w:t>5</w:t>
      </w:r>
      <w:r>
        <w:fldChar w:fldCharType="end"/>
      </w:r>
      <w:r>
        <w:t xml:space="preserve"> </w:t>
      </w:r>
      <w:r w:rsidR="00064094">
        <w:t xml:space="preserve">shows the </w:t>
      </w:r>
      <w:r w:rsidR="0097599C">
        <w:t>hardware setup and circuit layout</w:t>
      </w:r>
      <w:r w:rsidR="004002A9">
        <w:t xml:space="preserve"> used for this project. </w:t>
      </w:r>
      <w:r w:rsidR="002843AD">
        <w:t>Our hardware consisted of the following</w:t>
      </w:r>
      <w:r w:rsidR="008B090A">
        <w:t xml:space="preserve"> components</w:t>
      </w:r>
      <w:r w:rsidR="002843AD">
        <w:t>:</w:t>
      </w:r>
    </w:p>
    <w:p w14:paraId="450BD83F" w14:textId="7F166015" w:rsidR="002843AD" w:rsidRDefault="002843AD" w:rsidP="002843AD">
      <w:pPr>
        <w:pStyle w:val="Text"/>
        <w:numPr>
          <w:ilvl w:val="0"/>
          <w:numId w:val="7"/>
        </w:numPr>
      </w:pPr>
      <w:r>
        <w:t>(1) ESP32 Development Board</w:t>
      </w:r>
    </w:p>
    <w:p w14:paraId="40D486C1" w14:textId="1527BDD0" w:rsidR="002843AD" w:rsidRDefault="002843AD" w:rsidP="002843AD">
      <w:pPr>
        <w:pStyle w:val="Text"/>
        <w:numPr>
          <w:ilvl w:val="0"/>
          <w:numId w:val="7"/>
        </w:numPr>
      </w:pPr>
      <w:r>
        <w:t xml:space="preserve">(1) </w:t>
      </w:r>
      <w:r w:rsidR="00957A41">
        <w:t>Circuit Bread Board</w:t>
      </w:r>
    </w:p>
    <w:p w14:paraId="743EE902" w14:textId="3EAB9822" w:rsidR="00957A41" w:rsidRDefault="00957A41" w:rsidP="002843AD">
      <w:pPr>
        <w:pStyle w:val="Text"/>
        <w:numPr>
          <w:ilvl w:val="0"/>
          <w:numId w:val="7"/>
        </w:numPr>
      </w:pPr>
      <w:r>
        <w:t>(2) LEDs</w:t>
      </w:r>
    </w:p>
    <w:p w14:paraId="685D359D" w14:textId="11078550" w:rsidR="00957A41" w:rsidRDefault="00957A41" w:rsidP="002843AD">
      <w:pPr>
        <w:pStyle w:val="Text"/>
        <w:numPr>
          <w:ilvl w:val="0"/>
          <w:numId w:val="7"/>
        </w:numPr>
      </w:pPr>
      <w:r>
        <w:t xml:space="preserve">(2) </w:t>
      </w:r>
      <w:r w:rsidR="00AB2377" w:rsidRPr="00AB2377">
        <w:t>220Ω</w:t>
      </w:r>
      <w:r w:rsidR="00AB2377">
        <w:t xml:space="preserve"> Resistors</w:t>
      </w:r>
    </w:p>
    <w:p w14:paraId="4401606D" w14:textId="4E9DB292" w:rsidR="00AB2377" w:rsidRDefault="00B96117" w:rsidP="002843AD">
      <w:pPr>
        <w:pStyle w:val="Text"/>
        <w:numPr>
          <w:ilvl w:val="0"/>
          <w:numId w:val="7"/>
        </w:numPr>
      </w:pPr>
      <w:r>
        <w:t xml:space="preserve">(3) </w:t>
      </w:r>
      <w:r w:rsidR="00F86A89">
        <w:t>Wires</w:t>
      </w:r>
    </w:p>
    <w:p w14:paraId="17F9D4CB" w14:textId="2C54C495" w:rsidR="00FA2EF3" w:rsidRDefault="00996607" w:rsidP="008B090A">
      <w:pPr>
        <w:pStyle w:val="Text"/>
      </w:pPr>
      <w:r>
        <w:t xml:space="preserve">Referencing the </w:t>
      </w:r>
      <w:r w:rsidR="007A2BF5">
        <w:t xml:space="preserve">blue numerical indicators </w:t>
      </w:r>
      <w:r>
        <w:t xml:space="preserve">depicted in </w:t>
      </w:r>
      <w:r>
        <w:fldChar w:fldCharType="begin"/>
      </w:r>
      <w:r>
        <w:instrText xml:space="preserve"> REF _Ref120975637 \h </w:instrText>
      </w:r>
      <w:r>
        <w:fldChar w:fldCharType="separate"/>
      </w:r>
      <w:r>
        <w:t xml:space="preserve">Figure </w:t>
      </w:r>
      <w:r>
        <w:rPr>
          <w:noProof/>
        </w:rPr>
        <w:t>5</w:t>
      </w:r>
      <w:r>
        <w:fldChar w:fldCharType="end"/>
      </w:r>
      <w:r w:rsidR="00C55EB7">
        <w:t>,</w:t>
      </w:r>
      <w:r w:rsidR="0044730A">
        <w:t xml:space="preserve"> </w:t>
      </w:r>
      <w:r w:rsidR="00CA7E1D">
        <w:t>p</w:t>
      </w:r>
      <w:r w:rsidR="0044730A">
        <w:t xml:space="preserve">ower comes through </w:t>
      </w:r>
      <w:r w:rsidR="00387C29">
        <w:t xml:space="preserve">the USB-C port </w:t>
      </w:r>
      <w:r w:rsidR="00FC738E">
        <w:t>(</w:t>
      </w:r>
      <w:r w:rsidR="00387C29">
        <w:t>1</w:t>
      </w:r>
      <w:r w:rsidR="00FC738E">
        <w:t>)</w:t>
      </w:r>
      <w:r w:rsidR="00387C29">
        <w:t xml:space="preserve">, </w:t>
      </w:r>
      <w:r w:rsidR="00DA0DFE">
        <w:t xml:space="preserve">outputs 3.3V </w:t>
      </w:r>
      <w:r w:rsidR="00B3074D">
        <w:t>at discrete output</w:t>
      </w:r>
      <w:r w:rsidR="00D82EAF">
        <w:t>s</w:t>
      </w:r>
      <w:r w:rsidR="00B3074D">
        <w:t xml:space="preserve"> ‘26’ and ‘27’</w:t>
      </w:r>
      <w:r w:rsidR="00ED07B2">
        <w:t xml:space="preserve"> (2), </w:t>
      </w:r>
      <w:r w:rsidR="0048549F">
        <w:t xml:space="preserve">which is </w:t>
      </w:r>
      <w:r w:rsidR="00A741C8">
        <w:t>direct</w:t>
      </w:r>
      <w:r w:rsidR="0048549F">
        <w:t xml:space="preserve">ed to the </w:t>
      </w:r>
      <w:r w:rsidR="0048549F">
        <w:lastRenderedPageBreak/>
        <w:t xml:space="preserve">LEDs </w:t>
      </w:r>
      <w:r w:rsidR="00FC738E">
        <w:t xml:space="preserve">– </w:t>
      </w:r>
      <w:r w:rsidR="0048549F">
        <w:t xml:space="preserve">each </w:t>
      </w:r>
      <w:r w:rsidR="00EB3BC2">
        <w:t xml:space="preserve">discrete </w:t>
      </w:r>
      <w:r w:rsidR="0048549F">
        <w:t>output controls one LED</w:t>
      </w:r>
      <w:r w:rsidR="00FC738E">
        <w:t xml:space="preserve"> – (</w:t>
      </w:r>
      <w:r w:rsidR="00343FE1">
        <w:t>3</w:t>
      </w:r>
      <w:r w:rsidR="00FC738E">
        <w:t>)</w:t>
      </w:r>
      <w:r w:rsidR="00343FE1">
        <w:t>, then</w:t>
      </w:r>
      <w:r w:rsidR="00866C1B">
        <w:t xml:space="preserve"> </w:t>
      </w:r>
      <w:r w:rsidR="00A36962">
        <w:t xml:space="preserve">is </w:t>
      </w:r>
      <w:r w:rsidR="00866C1B">
        <w:t xml:space="preserve">reduced by a </w:t>
      </w:r>
      <w:r w:rsidR="00866C1B" w:rsidRPr="00AB2377">
        <w:t>220Ω</w:t>
      </w:r>
      <w:r w:rsidR="00866C1B">
        <w:t xml:space="preserve"> resistor</w:t>
      </w:r>
      <w:r w:rsidR="00FC738E">
        <w:t xml:space="preserve"> </w:t>
      </w:r>
      <w:r w:rsidR="008E39AF">
        <w:t xml:space="preserve">(4), and finally grounded </w:t>
      </w:r>
      <w:r w:rsidR="00B2310C">
        <w:t>to complete the circuit (5).</w:t>
      </w:r>
      <w:r w:rsidR="00F571DD">
        <w:t xml:space="preserve"> </w:t>
      </w:r>
    </w:p>
    <w:p w14:paraId="4066CBD9" w14:textId="545626B3" w:rsidR="00102530" w:rsidRDefault="00F571DD" w:rsidP="00102530">
      <w:pPr>
        <w:pStyle w:val="Text"/>
      </w:pPr>
      <w:r>
        <w:t>There are a total of two ci</w:t>
      </w:r>
      <w:r w:rsidR="000043A4">
        <w:t xml:space="preserve">rcuits. Each circuit </w:t>
      </w:r>
      <w:r w:rsidR="00544A5B">
        <w:t xml:space="preserve">shares the same power source, has one </w:t>
      </w:r>
      <w:r w:rsidR="000043A4">
        <w:t>discrete</w:t>
      </w:r>
      <w:r w:rsidR="00544A5B">
        <w:t xml:space="preserve"> output, </w:t>
      </w:r>
      <w:r w:rsidR="0099288F">
        <w:t xml:space="preserve">one </w:t>
      </w:r>
      <w:r w:rsidR="00544A5B">
        <w:t>LED</w:t>
      </w:r>
      <w:r w:rsidR="0099288F">
        <w:t>,</w:t>
      </w:r>
      <w:r w:rsidR="00544A5B">
        <w:t xml:space="preserve"> </w:t>
      </w:r>
      <w:r w:rsidR="0099288F">
        <w:t xml:space="preserve">one </w:t>
      </w:r>
      <w:r w:rsidR="00544A5B">
        <w:t>resistor</w:t>
      </w:r>
      <w:r w:rsidR="00FA61E2">
        <w:t xml:space="preserve"> and shares a common ground.</w:t>
      </w:r>
      <w:r w:rsidR="00FA2EF3">
        <w:t xml:space="preserve"> </w:t>
      </w:r>
      <w:r w:rsidR="00FA2EF3">
        <w:fldChar w:fldCharType="begin"/>
      </w:r>
      <w:r w:rsidR="00FA2EF3">
        <w:instrText xml:space="preserve"> REF _Ref120975637 \h </w:instrText>
      </w:r>
      <w:r w:rsidR="00FA2EF3">
        <w:fldChar w:fldCharType="separate"/>
      </w:r>
      <w:r w:rsidR="00FA2EF3">
        <w:t xml:space="preserve">Figure </w:t>
      </w:r>
      <w:r w:rsidR="00FA2EF3">
        <w:rPr>
          <w:noProof/>
        </w:rPr>
        <w:t>5</w:t>
      </w:r>
      <w:r w:rsidR="00FA2EF3">
        <w:fldChar w:fldCharType="end"/>
      </w:r>
      <w:r w:rsidR="00FA2EF3">
        <w:t xml:space="preserve"> </w:t>
      </w:r>
      <w:r w:rsidR="0099288F">
        <w:t xml:space="preserve">also </w:t>
      </w:r>
      <w:r w:rsidR="00FA2EF3">
        <w:t xml:space="preserve">shows a simplified schematic of each circuit. </w:t>
      </w:r>
      <w:r w:rsidR="00381672">
        <w:t xml:space="preserve">The red lines/arrows represent </w:t>
      </w:r>
      <w:r w:rsidR="00D34503">
        <w:t>the power input path while the black lines/arrows represent the return path</w:t>
      </w:r>
      <w:r w:rsidR="00246268">
        <w:t>.</w:t>
      </w:r>
    </w:p>
    <w:p w14:paraId="17DCD7BE" w14:textId="24F7583D" w:rsidR="00102530" w:rsidRPr="005220D7" w:rsidRDefault="00102530" w:rsidP="00102530">
      <w:pPr>
        <w:pStyle w:val="Text"/>
      </w:pPr>
      <w:r>
        <w:t xml:space="preserve">This </w:t>
      </w:r>
      <w:r w:rsidR="00BD6835">
        <w:t xml:space="preserve">setup was inspired by the following tutorial: </w:t>
      </w:r>
      <w:hyperlink r:id="rId11" w:history="1">
        <w:r w:rsidR="00BD6835">
          <w:rPr>
            <w:rStyle w:val="Hyperlink"/>
          </w:rPr>
          <w:t>ESP32 Web Server - Arduino IDE | Random Nerd Tutorials</w:t>
        </w:r>
      </w:hyperlink>
    </w:p>
    <w:p w14:paraId="20D72FA6" w14:textId="59433AD0" w:rsidR="00CE1CBE" w:rsidRDefault="00910C05" w:rsidP="00CE1CBE">
      <w:pPr>
        <w:pStyle w:val="Header1"/>
      </w:pPr>
      <w:bookmarkStart w:id="9" w:name="_Ref120974031"/>
      <w:r>
        <w:t>Application Code</w:t>
      </w:r>
      <w:bookmarkEnd w:id="9"/>
      <w:r w:rsidR="001F5B9D">
        <w:t xml:space="preserve"> Architecture</w:t>
      </w:r>
    </w:p>
    <w:p w14:paraId="568F81FC" w14:textId="77777777" w:rsidR="001318AE" w:rsidRPr="001318AE" w:rsidRDefault="001318AE" w:rsidP="004345B6">
      <w:pPr>
        <w:pStyle w:val="Text"/>
        <w:rPr>
          <w:rFonts w:ascii="Times New Roman" w:hAnsi="Times New Roman" w:cs="Times New Roman"/>
          <w:sz w:val="24"/>
          <w:szCs w:val="24"/>
        </w:rPr>
      </w:pPr>
      <w:bookmarkStart w:id="10" w:name="_Ref120974045"/>
      <w:r w:rsidRPr="001318AE">
        <w:t>For the ESP32 board, the Arduino IDE is used to write and transmit the code to the board. The Arduino IDE uses a C++ variant with a number of methods specific for the Arduino environment. The Arduino IDE also includes a Serial Monitor which allows for communication to and from the ESP32 board while it is connected via USB.</w:t>
      </w:r>
    </w:p>
    <w:p w14:paraId="5A7A8446" w14:textId="77777777" w:rsidR="001318AE" w:rsidRPr="001318AE" w:rsidRDefault="001318AE" w:rsidP="004345B6">
      <w:pPr>
        <w:pStyle w:val="Text"/>
        <w:rPr>
          <w:rFonts w:ascii="Times New Roman" w:hAnsi="Times New Roman" w:cs="Times New Roman"/>
          <w:sz w:val="24"/>
          <w:szCs w:val="24"/>
        </w:rPr>
      </w:pPr>
      <w:r w:rsidRPr="001318AE">
        <w:t>Since the Programming Assignment 2 code was in Python, there was significant effort to translate the code into the C++ variant.  A number of helper functions were written with some matching utilities provided in Programming Assignment 2 and others specific to the Arduino hardware. For example, to match some of the utilities functionality, functions were written to update the server state and also cleanly print packets that are received. For the ESP32 board, the helper functions included functions to set the LEDs to turn on, off, and blink, as well as to read a character from the Serial Monitor.</w:t>
      </w:r>
    </w:p>
    <w:p w14:paraId="29316891" w14:textId="77777777" w:rsidR="001318AE" w:rsidRPr="001318AE" w:rsidRDefault="001318AE" w:rsidP="004345B6">
      <w:pPr>
        <w:pStyle w:val="Text"/>
        <w:rPr>
          <w:rFonts w:ascii="Times New Roman" w:hAnsi="Times New Roman" w:cs="Times New Roman"/>
          <w:sz w:val="24"/>
          <w:szCs w:val="24"/>
        </w:rPr>
      </w:pPr>
      <w:r w:rsidRPr="001318AE">
        <w:t>The standard Arduino sketch, which is the name for the code file, contains a setup function and a loop function. The setup function sets the initial configuration for the board while the loop function runs continuously while the board is powered. For the project, the setup function connects to a designated wireless network and obtains an IP address. After successfully obtaining the IP address, the setup function then starts the UDP server. The loop function contains the main logic for this project including the state machine of the UDP server with the states CLOSED, LISTEN, SYN_RECEIVED, ESTABLISHED, CLOSE_WAIT, and LAST_ACK. </w:t>
      </w:r>
    </w:p>
    <w:p w14:paraId="420AAA6A" w14:textId="77777777" w:rsidR="00024F10" w:rsidRDefault="001318AE" w:rsidP="004345B6">
      <w:pPr>
        <w:pStyle w:val="Text"/>
      </w:pPr>
      <w:r w:rsidRPr="001318AE">
        <w:t>The UDP server starts in the CLOSED state. When the CLOSED state is detected, the UDP server updates the state to LISTEN which is the default state of the UDP server. In the LISTEN state, the ESP32 board sets</w:t>
      </w:r>
      <w:r w:rsidR="00EE0C27">
        <w:t xml:space="preserve"> the</w:t>
      </w:r>
      <w:r w:rsidRPr="001318AE">
        <w:t xml:space="preserve"> LED attached to pin 26 to blink. Also, the UDP server is listening for incoming packets to the server, as well as any incoming characters from the Serial Monitor of the Arduino IDE. If an incoming packet is detected, it is printed to the Serial Monitor and the SYN flag of the packet header is checked. If the SYN flag is set to 1, a response is generated with a header that includes a new random sequence number, an acknowledge number incremented by 1, and the SYN and ACK flags set to 1. The packet is then printed to the Serial Monitor and sent to the client. Finally, the state of the UDP server is updated to SYN_RECEIVED. In the SYN_RECEIVED state, the LED attached to pin 26 is set to ON to show that the server received an incoming packet and a connection is being established. The SYN_RECEIVED state then looks for an incoming packet with a header that has the ACK flag set to 1. If that is received, then the UDP server prints the incoming packet and updates the server state to ESTABLISHED. </w:t>
      </w:r>
    </w:p>
    <w:p w14:paraId="6785552B" w14:textId="0418AF53" w:rsidR="001318AE" w:rsidRPr="001318AE" w:rsidRDefault="001318AE" w:rsidP="004345B6">
      <w:pPr>
        <w:pStyle w:val="Text"/>
      </w:pPr>
      <w:r w:rsidRPr="001318AE">
        <w:lastRenderedPageBreak/>
        <w:t>In the ESTABLISHED state, the LED attached to pin 27 is set to ON showing that the connection has been established and the UDP server is ready to receive data. The UDP server then looks for incoming packets and checks if data is being sent or if the client is starting to close the connection by setting the FIN flag in the header to 1. If data is received, the packet is printed in the Serial Monitor and the data is saved to a string buffer in case the message is long and needs to be broken into multiple packets. A response is generated, printed in the Serial Monitor, and sent to the client with the appropriate sequence and acknowledge numbers and with the ACK flag set to 1. If the FIN flag in the header from the client is received, the UDP server prints the incoming packet. It then creates a response header with the correct sequence and acknowledge numbers and the ACK flag set to 1. Finally, the UDP server prints the packet, sends the packet to the client, and sets the server state to CLOSE_WAIT which changes the LED attached to pin 27 to blinking. In the CLOSE_WAIT state, the UDP server builds a packet header with the valid sequence and acknowledge numbers and the ACK and FIN flags set to 1. The UDP server prints the packet in the Serial Monitor and then sends the packet to the client before updating the server state to LAST_ACK. In LAST_ACK, the UDP server waits for a final response from the client with an ACK flag set to 1. When this is received, the packet is printed and the server is set to CLOSED which turns off the LEDs on both pin 26 and 27.</w:t>
      </w:r>
    </w:p>
    <w:p w14:paraId="0121524E" w14:textId="77777777" w:rsidR="001318AE" w:rsidRPr="001318AE" w:rsidRDefault="001318AE" w:rsidP="004345B6">
      <w:pPr>
        <w:pStyle w:val="Text"/>
        <w:rPr>
          <w:rFonts w:ascii="Times New Roman" w:hAnsi="Times New Roman" w:cs="Times New Roman"/>
          <w:sz w:val="24"/>
          <w:szCs w:val="24"/>
        </w:rPr>
      </w:pPr>
      <w:r w:rsidRPr="001318AE">
        <w:t>Since the UDP server is able to quickly establish and terminate connections, it is difficult to see the different transitions in the LEDs. In order to assist in visualizing the changes delays can be implemented if a delay flag is set to true. By default this flag is set to false, however sending a one, 1, from the Serial Monitor to the ESP32 board when the UDP server is in state LISTEN will set the delay flag to true. Sending a zero, 0, from the Serial Monitor sets the delay flag to false. The delays are implemented after changing to the SYN_RECEIVED state, the ESTABLISHED state, and the CLOSE_WAIT state. </w:t>
      </w:r>
    </w:p>
    <w:p w14:paraId="765F1B3A" w14:textId="77777777" w:rsidR="001318AE" w:rsidRPr="001318AE" w:rsidRDefault="001318AE" w:rsidP="001318AE">
      <w:pPr>
        <w:spacing w:after="0" w:line="240" w:lineRule="auto"/>
        <w:rPr>
          <w:rFonts w:ascii="Times New Roman" w:eastAsia="Times New Roman" w:hAnsi="Times New Roman" w:cs="Times New Roman"/>
          <w:sz w:val="24"/>
          <w:szCs w:val="24"/>
        </w:rPr>
      </w:pPr>
    </w:p>
    <w:p w14:paraId="022D482D" w14:textId="71796760" w:rsidR="00CA578B" w:rsidRDefault="004B14EA" w:rsidP="00AA3938">
      <w:pPr>
        <w:pStyle w:val="Header1"/>
      </w:pPr>
      <w:r>
        <w:t>Project Results</w:t>
      </w:r>
    </w:p>
    <w:p w14:paraId="05D0DCFF" w14:textId="77777777" w:rsidR="00CA5F4F" w:rsidRDefault="00CA5F4F" w:rsidP="00CA5F4F">
      <w:pPr>
        <w:pStyle w:val="Header2"/>
      </w:pPr>
      <w:r>
        <w:t>Conclusion</w:t>
      </w:r>
    </w:p>
    <w:p w14:paraId="670BCC03" w14:textId="77777777" w:rsidR="008A52FF" w:rsidRDefault="000E01A8" w:rsidP="00A71D57">
      <w:pPr>
        <w:pStyle w:val="Text"/>
      </w:pPr>
      <w:r>
        <w:t xml:space="preserve">By way of our verification strategy, we were able to successfully meet our goals </w:t>
      </w:r>
      <w:r w:rsidR="00BD39D2">
        <w:t xml:space="preserve">as outlined in section </w:t>
      </w:r>
      <w:r w:rsidR="00BD39D2">
        <w:fldChar w:fldCharType="begin"/>
      </w:r>
      <w:r w:rsidR="00BD39D2">
        <w:instrText xml:space="preserve"> REF _Ref120982423 \r \h </w:instrText>
      </w:r>
      <w:r w:rsidR="00BD39D2">
        <w:fldChar w:fldCharType="separate"/>
      </w:r>
      <w:r w:rsidR="00BD39D2">
        <w:t>1</w:t>
      </w:r>
      <w:r w:rsidR="00BD39D2">
        <w:fldChar w:fldCharType="end"/>
      </w:r>
      <w:r w:rsidR="00BD39D2">
        <w:t xml:space="preserve">. </w:t>
      </w:r>
    </w:p>
    <w:p w14:paraId="47E7B1C8" w14:textId="3BAC6CC1" w:rsidR="008A52FF" w:rsidRDefault="00267A72" w:rsidP="008A52FF">
      <w:pPr>
        <w:pStyle w:val="Text"/>
        <w:numPr>
          <w:ilvl w:val="0"/>
          <w:numId w:val="9"/>
        </w:numPr>
      </w:pPr>
      <w:r>
        <w:t xml:space="preserve">We were able to visually demonstrate </w:t>
      </w:r>
      <w:r w:rsidR="004D1A32">
        <w:t xml:space="preserve">our intended </w:t>
      </w:r>
      <w:r w:rsidR="00910012">
        <w:t>communication process via controlling the two LEDs</w:t>
      </w:r>
      <w:r w:rsidR="00956071">
        <w:t xml:space="preserve"> as described </w:t>
      </w:r>
      <w:r w:rsidR="00772691">
        <w:t xml:space="preserve">in section </w:t>
      </w:r>
      <w:r w:rsidR="00772691">
        <w:fldChar w:fldCharType="begin"/>
      </w:r>
      <w:r w:rsidR="00772691">
        <w:instrText xml:space="preserve"> REF _Ref120982972 \r \h </w:instrText>
      </w:r>
      <w:r w:rsidR="00772691">
        <w:fldChar w:fldCharType="separate"/>
      </w:r>
      <w:r w:rsidR="00772691">
        <w:t>2.2</w:t>
      </w:r>
      <w:r w:rsidR="00772691">
        <w:fldChar w:fldCharType="end"/>
      </w:r>
      <w:r w:rsidR="00910012">
        <w:t xml:space="preserve">. </w:t>
      </w:r>
    </w:p>
    <w:p w14:paraId="6F94260C" w14:textId="3C3648F9" w:rsidR="00A71D57" w:rsidRDefault="005C79F0" w:rsidP="008A52FF">
      <w:pPr>
        <w:pStyle w:val="Text"/>
        <w:numPr>
          <w:ilvl w:val="0"/>
          <w:numId w:val="9"/>
        </w:numPr>
      </w:pPr>
      <w:r>
        <w:t xml:space="preserve">The </w:t>
      </w:r>
      <w:r w:rsidR="00B475BD">
        <w:t xml:space="preserve">terminals for both the client and </w:t>
      </w:r>
      <w:r w:rsidR="00EC79E1">
        <w:t xml:space="preserve">server-side displayed the expected output </w:t>
      </w:r>
      <w:r w:rsidR="00F947D3">
        <w:t xml:space="preserve">which identified that a connection was established, a message was </w:t>
      </w:r>
      <w:r w:rsidR="009F4DCE">
        <w:t xml:space="preserve">broken up, sent in packets, and </w:t>
      </w:r>
      <w:r w:rsidR="008A52FF">
        <w:t xml:space="preserve">correctly </w:t>
      </w:r>
      <w:r w:rsidR="009F4DCE">
        <w:t>reassembled</w:t>
      </w:r>
      <w:r w:rsidR="00AC0C8E">
        <w:t>.</w:t>
      </w:r>
      <w:r w:rsidR="00772691">
        <w:t xml:space="preserve"> See section </w:t>
      </w:r>
      <w:r w:rsidR="009C2DF8">
        <w:fldChar w:fldCharType="begin"/>
      </w:r>
      <w:r w:rsidR="009C2DF8">
        <w:instrText xml:space="preserve"> REF _Ref120983008 \r \h </w:instrText>
      </w:r>
      <w:r w:rsidR="009C2DF8">
        <w:fldChar w:fldCharType="separate"/>
      </w:r>
      <w:r w:rsidR="009C2DF8">
        <w:t>5.2</w:t>
      </w:r>
      <w:r w:rsidR="009C2DF8">
        <w:fldChar w:fldCharType="end"/>
      </w:r>
      <w:r w:rsidR="009C2DF8">
        <w:t xml:space="preserve"> for the client and server printouts</w:t>
      </w:r>
      <w:r w:rsidR="0005265F">
        <w:t>.</w:t>
      </w:r>
    </w:p>
    <w:p w14:paraId="6633A91F" w14:textId="4EF058A8" w:rsidR="00AC0C8E" w:rsidRPr="00A71D57" w:rsidRDefault="00A669B9" w:rsidP="008A52FF">
      <w:pPr>
        <w:pStyle w:val="Text"/>
        <w:numPr>
          <w:ilvl w:val="0"/>
          <w:numId w:val="9"/>
        </w:numPr>
      </w:pPr>
      <w:r>
        <w:t>Wireshark properly detected and reported on the activity between both devices.</w:t>
      </w:r>
      <w:r w:rsidR="0005265F">
        <w:t xml:space="preserve"> Section </w:t>
      </w:r>
      <w:r w:rsidR="0005265F">
        <w:fldChar w:fldCharType="begin"/>
      </w:r>
      <w:r w:rsidR="0005265F">
        <w:instrText xml:space="preserve"> REF _Ref120983062 \r \h </w:instrText>
      </w:r>
      <w:r w:rsidR="0005265F">
        <w:fldChar w:fldCharType="separate"/>
      </w:r>
      <w:r w:rsidR="0005265F">
        <w:t>5.3</w:t>
      </w:r>
      <w:r w:rsidR="0005265F">
        <w:fldChar w:fldCharType="end"/>
      </w:r>
      <w:r w:rsidR="00EC7B21">
        <w:t xml:space="preserve"> </w:t>
      </w:r>
      <w:r w:rsidR="002337F8">
        <w:t>contains the Wireshark log file that shows communication between both devices.</w:t>
      </w:r>
    </w:p>
    <w:p w14:paraId="2049E9AB" w14:textId="3BAEA829" w:rsidR="00C51A4D" w:rsidRDefault="00F84F73" w:rsidP="007608C3">
      <w:pPr>
        <w:pStyle w:val="Header2"/>
      </w:pPr>
      <w:bookmarkStart w:id="11" w:name="_Ref120983008"/>
      <w:r>
        <w:t xml:space="preserve">Expected </w:t>
      </w:r>
      <w:r w:rsidR="00595572">
        <w:t xml:space="preserve">Client and Server Terminal </w:t>
      </w:r>
      <w:r>
        <w:t>Output</w:t>
      </w:r>
      <w:bookmarkEnd w:id="11"/>
      <w:r w:rsidR="001E4D52">
        <w:t>s</w:t>
      </w:r>
    </w:p>
    <w:p w14:paraId="6920E9A3" w14:textId="65C5BD02" w:rsidR="007608C3" w:rsidRDefault="007608C3" w:rsidP="007608C3">
      <w:pPr>
        <w:pStyle w:val="Text"/>
      </w:pPr>
      <w:r>
        <w:t xml:space="preserve">Attached to this report are the client and server logs </w:t>
      </w:r>
      <w:r w:rsidR="002F48C4">
        <w:t xml:space="preserve">outputted </w:t>
      </w:r>
      <w:r>
        <w:t xml:space="preserve">after </w:t>
      </w:r>
      <w:r w:rsidR="0026670F">
        <w:t xml:space="preserve">establishing a connection, sending the message </w:t>
      </w:r>
      <w:r w:rsidR="0026670F" w:rsidRPr="00C113A8">
        <w:rPr>
          <w:i/>
          <w:iCs/>
        </w:rPr>
        <w:t>“It was the best of times, it was the worst of times, it was the age of wisdom, it was the age of foolishness”</w:t>
      </w:r>
      <w:r w:rsidR="00744C47">
        <w:t>, and closing the connection.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1765"/>
      </w:tblGrid>
      <w:tr w:rsidR="00FC18DA" w14:paraId="50A3FDCF" w14:textId="77777777" w:rsidTr="00FC18DA">
        <w:trPr>
          <w:jc w:val="center"/>
        </w:trPr>
        <w:tc>
          <w:tcPr>
            <w:tcW w:w="1719" w:type="dxa"/>
            <w:vAlign w:val="center"/>
          </w:tcPr>
          <w:p w14:paraId="3D5F4B2C" w14:textId="4996504F" w:rsidR="00FC18DA" w:rsidRPr="00FC18DA" w:rsidRDefault="00FC18DA" w:rsidP="00FC18DA">
            <w:pPr>
              <w:pStyle w:val="Text"/>
              <w:ind w:left="0"/>
              <w:jc w:val="center"/>
              <w:rPr>
                <w:b/>
                <w:bCs/>
              </w:rPr>
            </w:pPr>
            <w:r w:rsidRPr="00FC18DA">
              <w:rPr>
                <w:b/>
                <w:bCs/>
              </w:rPr>
              <w:lastRenderedPageBreak/>
              <w:t>Client Logs</w:t>
            </w:r>
          </w:p>
        </w:tc>
        <w:tc>
          <w:tcPr>
            <w:tcW w:w="1765" w:type="dxa"/>
            <w:vAlign w:val="center"/>
          </w:tcPr>
          <w:p w14:paraId="0BD39FBE" w14:textId="7D42257B" w:rsidR="00FC18DA" w:rsidRPr="00FC18DA" w:rsidRDefault="00FC18DA" w:rsidP="00FC18DA">
            <w:pPr>
              <w:pStyle w:val="Text"/>
              <w:ind w:left="0"/>
              <w:jc w:val="center"/>
              <w:rPr>
                <w:b/>
                <w:bCs/>
              </w:rPr>
            </w:pPr>
            <w:r w:rsidRPr="00FC18DA">
              <w:rPr>
                <w:b/>
                <w:bCs/>
              </w:rPr>
              <w:t>Server Logs</w:t>
            </w:r>
          </w:p>
        </w:tc>
      </w:tr>
      <w:tr w:rsidR="00FC18DA" w14:paraId="58ECBFD4" w14:textId="77777777" w:rsidTr="00FC18DA">
        <w:trPr>
          <w:jc w:val="center"/>
        </w:trPr>
        <w:tc>
          <w:tcPr>
            <w:tcW w:w="1719" w:type="dxa"/>
            <w:vAlign w:val="center"/>
          </w:tcPr>
          <w:p w14:paraId="3E4CDA79" w14:textId="495BEC2B" w:rsidR="00FC18DA" w:rsidRDefault="00FC18DA" w:rsidP="00FC18DA">
            <w:pPr>
              <w:pStyle w:val="Text"/>
              <w:ind w:left="0"/>
              <w:jc w:val="center"/>
            </w:pPr>
            <w:r>
              <w:object w:dxaOrig="1380" w:dyaOrig="811" w14:anchorId="668011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68.75pt;height:40.7pt" o:ole="">
                  <v:imagedata r:id="rId12" o:title=""/>
                </v:shape>
                <o:OLEObject Type="Embed" ProgID="Package" ShapeID="_x0000_i1070" DrawAspect="Content" ObjectID="_1731684519" r:id="rId13"/>
              </w:object>
            </w:r>
          </w:p>
        </w:tc>
        <w:tc>
          <w:tcPr>
            <w:tcW w:w="1765" w:type="dxa"/>
            <w:vAlign w:val="center"/>
          </w:tcPr>
          <w:p w14:paraId="2566197E" w14:textId="32B1070B" w:rsidR="00FC18DA" w:rsidRDefault="00FC18DA" w:rsidP="00FC18DA">
            <w:pPr>
              <w:pStyle w:val="Text"/>
              <w:ind w:left="0"/>
              <w:jc w:val="center"/>
            </w:pPr>
            <w:r>
              <w:object w:dxaOrig="1426" w:dyaOrig="811" w14:anchorId="4C67FBC6">
                <v:shape id="_x0000_i1071" type="#_x0000_t75" style="width:71.05pt;height:40.7pt" o:ole="">
                  <v:imagedata r:id="rId14" o:title=""/>
                </v:shape>
                <o:OLEObject Type="Embed" ProgID="Package" ShapeID="_x0000_i1071" DrawAspect="Content" ObjectID="_1731684520" r:id="rId15"/>
              </w:object>
            </w:r>
          </w:p>
        </w:tc>
      </w:tr>
    </w:tbl>
    <w:p w14:paraId="7DB976F0" w14:textId="77777777" w:rsidR="00B84A1D" w:rsidRDefault="00B84A1D" w:rsidP="007608C3">
      <w:pPr>
        <w:pStyle w:val="Text"/>
      </w:pPr>
    </w:p>
    <w:p w14:paraId="316A9431" w14:textId="27341707" w:rsidR="005A5AD2" w:rsidRDefault="005A5AD2" w:rsidP="007608C3">
      <w:pPr>
        <w:pStyle w:val="Text"/>
      </w:pPr>
      <w:r>
        <w:t xml:space="preserve">Using </w:t>
      </w:r>
      <w:r w:rsidR="003D7131">
        <w:fldChar w:fldCharType="begin"/>
      </w:r>
      <w:r w:rsidR="003D7131">
        <w:instrText xml:space="preserve"> REF _Ref120984188 \h </w:instrText>
      </w:r>
      <w:r w:rsidR="003D7131">
        <w:fldChar w:fldCharType="separate"/>
      </w:r>
      <w:r w:rsidR="003D7131">
        <w:t xml:space="preserve">Figure </w:t>
      </w:r>
      <w:r w:rsidR="003D7131">
        <w:rPr>
          <w:noProof/>
        </w:rPr>
        <w:t>6</w:t>
      </w:r>
      <w:r w:rsidR="003D7131">
        <w:fldChar w:fldCharType="end"/>
      </w:r>
      <w:r w:rsidR="00081C9C">
        <w:t xml:space="preserve"> as an example, </w:t>
      </w:r>
      <w:r w:rsidR="00DA7035">
        <w:t xml:space="preserve">we can confirm that </w:t>
      </w:r>
      <w:r w:rsidR="007929E8">
        <w:t xml:space="preserve">(1) a Wi-Fi connection was established, (2) that </w:t>
      </w:r>
      <w:r w:rsidR="002D0A9D">
        <w:t xml:space="preserve">the handshake protocol was a success, and (3) that packets containing the message </w:t>
      </w:r>
      <w:r w:rsidR="00042DA1">
        <w:t xml:space="preserve">has begun to be received. </w:t>
      </w:r>
      <w:r w:rsidR="0075157C">
        <w:t xml:space="preserve">Reviewing the Client Logs will reveal that </w:t>
      </w:r>
      <w:r w:rsidR="00B00854">
        <w:t xml:space="preserve">the server properly </w:t>
      </w:r>
      <w:r w:rsidR="00A05F68">
        <w:t>acknowledges</w:t>
      </w:r>
      <w:r w:rsidR="00B00854">
        <w:t xml:space="preserve"> that packets have been received</w:t>
      </w:r>
      <w:r w:rsidR="009133A9">
        <w:t xml:space="preserve"> and that the connection closes properly.</w:t>
      </w:r>
    </w:p>
    <w:p w14:paraId="1DC50A55" w14:textId="62234275" w:rsidR="009470A6" w:rsidRDefault="009470A6" w:rsidP="007608C3">
      <w:pPr>
        <w:pStyle w:val="Text"/>
      </w:pPr>
      <w:r w:rsidRPr="009470A6">
        <w:rPr>
          <w:noProof/>
        </w:rPr>
        <w:drawing>
          <wp:inline distT="0" distB="0" distL="0" distR="0" wp14:anchorId="3919A3C7" wp14:editId="7302012A">
            <wp:extent cx="5457825" cy="361989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461643" cy="3622423"/>
                    </a:xfrm>
                    <a:prstGeom prst="rect">
                      <a:avLst/>
                    </a:prstGeom>
                  </pic:spPr>
                </pic:pic>
              </a:graphicData>
            </a:graphic>
          </wp:inline>
        </w:drawing>
      </w:r>
    </w:p>
    <w:p w14:paraId="6ED7DD3A" w14:textId="34C326BD" w:rsidR="00B84A1D" w:rsidRPr="00744C47" w:rsidRDefault="00B84A1D" w:rsidP="00B84A1D">
      <w:pPr>
        <w:pStyle w:val="Caption"/>
      </w:pPr>
      <w:bookmarkStart w:id="12" w:name="_Ref120984188"/>
      <w:r>
        <w:t xml:space="preserve">Figure </w:t>
      </w:r>
      <w:r>
        <w:fldChar w:fldCharType="begin"/>
      </w:r>
      <w:r>
        <w:instrText xml:space="preserve"> SEQ Figure \* ARABIC </w:instrText>
      </w:r>
      <w:r>
        <w:fldChar w:fldCharType="separate"/>
      </w:r>
      <w:r w:rsidR="00A007C3">
        <w:rPr>
          <w:noProof/>
        </w:rPr>
        <w:t>6</w:t>
      </w:r>
      <w:r>
        <w:fldChar w:fldCharType="end"/>
      </w:r>
      <w:bookmarkEnd w:id="12"/>
      <w:r w:rsidR="00B53DED">
        <w:t>: Server Logs Snippet</w:t>
      </w:r>
    </w:p>
    <w:p w14:paraId="2F5019F5" w14:textId="321BE193" w:rsidR="008F06CA" w:rsidRDefault="00F13D89" w:rsidP="00CA578B">
      <w:pPr>
        <w:pStyle w:val="Header2"/>
      </w:pPr>
      <w:bookmarkStart w:id="13" w:name="_Ref120983062"/>
      <w:r w:rsidRPr="00BE5E03">
        <w:t>Observed Network Traffic</w:t>
      </w:r>
      <w:bookmarkEnd w:id="10"/>
      <w:bookmarkEnd w:id="13"/>
    </w:p>
    <w:p w14:paraId="64A2FF69" w14:textId="07368CB7" w:rsidR="005B1C33" w:rsidRDefault="005829B7" w:rsidP="005B1C33">
      <w:pPr>
        <w:pStyle w:val="Text"/>
      </w:pPr>
      <w:r>
        <w:t xml:space="preserve">Attached </w:t>
      </w:r>
      <w:r w:rsidR="00252F0D">
        <w:t xml:space="preserve">is the </w:t>
      </w:r>
      <w:r w:rsidR="00985CB0">
        <w:t xml:space="preserve">Wireshark capture log </w:t>
      </w:r>
      <w:r w:rsidR="00816E44">
        <w:t xml:space="preserve">associated with the communication from our personal computer to the </w:t>
      </w:r>
      <w:r w:rsidR="00CC2CB7">
        <w:t xml:space="preserve">ESP32 Board. The IP address for the </w:t>
      </w:r>
      <w:r w:rsidR="005B1C33">
        <w:t>computer is 192.168.1.11</w:t>
      </w:r>
      <w:r w:rsidR="00204D4F">
        <w:t xml:space="preserve"> and the IP address for the ESP32 Board is 192.168.1.33</w:t>
      </w:r>
      <w:r w:rsidR="008F16E3">
        <w:t xml:space="preserve">. </w:t>
      </w:r>
      <w:r w:rsidR="00123EA2">
        <w:fldChar w:fldCharType="begin"/>
      </w:r>
      <w:r w:rsidR="00123EA2">
        <w:instrText xml:space="preserve"> REF _Ref120986675 \h </w:instrText>
      </w:r>
      <w:r w:rsidR="00123EA2">
        <w:fldChar w:fldCharType="separate"/>
      </w:r>
      <w:r w:rsidR="00123EA2">
        <w:t xml:space="preserve">Figure </w:t>
      </w:r>
      <w:r w:rsidR="00123EA2">
        <w:rPr>
          <w:noProof/>
        </w:rPr>
        <w:t>7</w:t>
      </w:r>
      <w:r w:rsidR="00123EA2">
        <w:fldChar w:fldCharType="end"/>
      </w:r>
      <w:r w:rsidR="00123EA2">
        <w:t xml:space="preserve"> shows the results when </w:t>
      </w:r>
      <w:r w:rsidR="00A007C3">
        <w:t>f</w:t>
      </w:r>
      <w:r w:rsidR="008F16E3">
        <w:t xml:space="preserve">iltering on </w:t>
      </w:r>
      <w:r w:rsidR="00A007C3">
        <w:t>“ip.addr == 192.168.1.33”</w:t>
      </w:r>
      <w:r w:rsidR="00123EA2">
        <w:t xml:space="preserve">. </w:t>
      </w:r>
      <w:r w:rsidR="00D6358C">
        <w:t>This confirms communication between both devices.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tblGrid>
      <w:tr w:rsidR="003A23C7" w14:paraId="4F7C0EF0" w14:textId="77777777" w:rsidTr="003A23C7">
        <w:trPr>
          <w:jc w:val="center"/>
        </w:trPr>
        <w:tc>
          <w:tcPr>
            <w:tcW w:w="2604" w:type="dxa"/>
            <w:vAlign w:val="center"/>
          </w:tcPr>
          <w:p w14:paraId="793709B3" w14:textId="0986C196" w:rsidR="003A23C7" w:rsidRPr="003A23C7" w:rsidRDefault="003A23C7" w:rsidP="003A23C7">
            <w:pPr>
              <w:pStyle w:val="Text"/>
              <w:ind w:left="0"/>
              <w:jc w:val="center"/>
              <w:rPr>
                <w:b/>
                <w:bCs/>
              </w:rPr>
            </w:pPr>
            <w:r w:rsidRPr="003A23C7">
              <w:rPr>
                <w:b/>
                <w:bCs/>
              </w:rPr>
              <w:t>Wireshark Logs</w:t>
            </w:r>
          </w:p>
        </w:tc>
      </w:tr>
      <w:tr w:rsidR="003A23C7" w14:paraId="2D13B7A1" w14:textId="77777777" w:rsidTr="003A23C7">
        <w:trPr>
          <w:jc w:val="center"/>
        </w:trPr>
        <w:tc>
          <w:tcPr>
            <w:tcW w:w="2604" w:type="dxa"/>
            <w:vAlign w:val="center"/>
          </w:tcPr>
          <w:p w14:paraId="6555F137" w14:textId="47B18F19" w:rsidR="003A23C7" w:rsidRDefault="003A23C7" w:rsidP="003A23C7">
            <w:pPr>
              <w:pStyle w:val="Text"/>
              <w:ind w:left="0"/>
              <w:jc w:val="center"/>
            </w:pPr>
            <w:r>
              <w:object w:dxaOrig="2265" w:dyaOrig="811" w14:anchorId="01CB9CA2">
                <v:shape id="_x0000_i1027" type="#_x0000_t75" style="width:113.15pt;height:40.7pt" o:ole="">
                  <v:imagedata r:id="rId17" o:title=""/>
                </v:shape>
                <o:OLEObject Type="Embed" ProgID="Package" ShapeID="_x0000_i1027" DrawAspect="Content" ObjectID="_1731684521" r:id="rId18"/>
              </w:object>
            </w:r>
          </w:p>
        </w:tc>
      </w:tr>
    </w:tbl>
    <w:p w14:paraId="58929461" w14:textId="77777777" w:rsidR="003A23C7" w:rsidRDefault="003A23C7" w:rsidP="005B1C33">
      <w:pPr>
        <w:pStyle w:val="Text"/>
      </w:pPr>
    </w:p>
    <w:p w14:paraId="5F04FC1F" w14:textId="29D64BCC" w:rsidR="00A007C3" w:rsidRDefault="00A007C3" w:rsidP="00A007C3">
      <w:pPr>
        <w:pStyle w:val="Text"/>
        <w:jc w:val="center"/>
      </w:pPr>
      <w:r w:rsidRPr="00A007C3">
        <w:rPr>
          <w:noProof/>
        </w:rPr>
        <w:lastRenderedPageBreak/>
        <w:drawing>
          <wp:inline distT="0" distB="0" distL="0" distR="0" wp14:anchorId="1D26A0E9" wp14:editId="1FFB21D2">
            <wp:extent cx="4552950" cy="3534860"/>
            <wp:effectExtent l="0" t="0" r="0" b="889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4565019" cy="3544230"/>
                    </a:xfrm>
                    <a:prstGeom prst="rect">
                      <a:avLst/>
                    </a:prstGeom>
                  </pic:spPr>
                </pic:pic>
              </a:graphicData>
            </a:graphic>
          </wp:inline>
        </w:drawing>
      </w:r>
    </w:p>
    <w:p w14:paraId="300CC03B" w14:textId="3575297E" w:rsidR="00A007C3" w:rsidRPr="001D0478" w:rsidRDefault="00A007C3" w:rsidP="00A007C3">
      <w:pPr>
        <w:pStyle w:val="Caption"/>
      </w:pPr>
      <w:bookmarkStart w:id="14" w:name="_Ref120986675"/>
      <w:r>
        <w:t xml:space="preserve">Figure </w:t>
      </w:r>
      <w:r>
        <w:fldChar w:fldCharType="begin"/>
      </w:r>
      <w:r>
        <w:instrText xml:space="preserve"> SEQ Figure \* ARABIC </w:instrText>
      </w:r>
      <w:r>
        <w:fldChar w:fldCharType="separate"/>
      </w:r>
      <w:r>
        <w:rPr>
          <w:noProof/>
        </w:rPr>
        <w:t>7</w:t>
      </w:r>
      <w:r>
        <w:fldChar w:fldCharType="end"/>
      </w:r>
      <w:bookmarkEnd w:id="14"/>
      <w:r>
        <w:t xml:space="preserve">: </w:t>
      </w:r>
      <w:r w:rsidR="00123EA2">
        <w:t>Wireshark Logs Filtering on “ip.addr == 192.168.1.33”</w:t>
      </w:r>
    </w:p>
    <w:sectPr w:rsidR="00A007C3" w:rsidRPr="001D0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231DF"/>
    <w:multiLevelType w:val="multilevel"/>
    <w:tmpl w:val="5640487E"/>
    <w:lvl w:ilvl="0">
      <w:start w:val="1"/>
      <w:numFmt w:val="decimal"/>
      <w:pStyle w:val="Header1"/>
      <w:lvlText w:val="%1"/>
      <w:lvlJc w:val="left"/>
      <w:pPr>
        <w:ind w:left="432" w:hanging="432"/>
      </w:pPr>
    </w:lvl>
    <w:lvl w:ilvl="1">
      <w:start w:val="1"/>
      <w:numFmt w:val="decimal"/>
      <w:pStyle w:val="Header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B076A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EA034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E34595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2715124"/>
    <w:multiLevelType w:val="hybridMultilevel"/>
    <w:tmpl w:val="FA94A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0E3E6F"/>
    <w:multiLevelType w:val="hybridMultilevel"/>
    <w:tmpl w:val="ECEA5B94"/>
    <w:lvl w:ilvl="0" w:tplc="1FE634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2D3BD6"/>
    <w:multiLevelType w:val="hybridMultilevel"/>
    <w:tmpl w:val="617E8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EDC02E3"/>
    <w:multiLevelType w:val="hybridMultilevel"/>
    <w:tmpl w:val="E1B67C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FF47A8E"/>
    <w:multiLevelType w:val="hybridMultilevel"/>
    <w:tmpl w:val="E2D21AFE"/>
    <w:lvl w:ilvl="0" w:tplc="79006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5788873">
    <w:abstractNumId w:val="1"/>
  </w:num>
  <w:num w:numId="2" w16cid:durableId="2111317193">
    <w:abstractNumId w:val="5"/>
  </w:num>
  <w:num w:numId="3" w16cid:durableId="1443962938">
    <w:abstractNumId w:val="0"/>
  </w:num>
  <w:num w:numId="4" w16cid:durableId="1479414686">
    <w:abstractNumId w:val="8"/>
  </w:num>
  <w:num w:numId="5" w16cid:durableId="2102599943">
    <w:abstractNumId w:val="2"/>
  </w:num>
  <w:num w:numId="6" w16cid:durableId="1760906089">
    <w:abstractNumId w:val="3"/>
  </w:num>
  <w:num w:numId="7" w16cid:durableId="928848977">
    <w:abstractNumId w:val="7"/>
  </w:num>
  <w:num w:numId="8" w16cid:durableId="1326471370">
    <w:abstractNumId w:val="6"/>
  </w:num>
  <w:num w:numId="9" w16cid:durableId="18674053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D89"/>
    <w:rsid w:val="00001A79"/>
    <w:rsid w:val="000043A4"/>
    <w:rsid w:val="00024F10"/>
    <w:rsid w:val="0002557E"/>
    <w:rsid w:val="00042DA1"/>
    <w:rsid w:val="0005265F"/>
    <w:rsid w:val="000605F9"/>
    <w:rsid w:val="00064094"/>
    <w:rsid w:val="0008192E"/>
    <w:rsid w:val="00081C9C"/>
    <w:rsid w:val="000928EF"/>
    <w:rsid w:val="00093E8F"/>
    <w:rsid w:val="00094CE8"/>
    <w:rsid w:val="000A4BA0"/>
    <w:rsid w:val="000B25B8"/>
    <w:rsid w:val="000C31DC"/>
    <w:rsid w:val="000C3DBE"/>
    <w:rsid w:val="000C4057"/>
    <w:rsid w:val="000D34D6"/>
    <w:rsid w:val="000D509B"/>
    <w:rsid w:val="000E01A8"/>
    <w:rsid w:val="000E2F8F"/>
    <w:rsid w:val="000F3968"/>
    <w:rsid w:val="000F4647"/>
    <w:rsid w:val="00102530"/>
    <w:rsid w:val="001070F2"/>
    <w:rsid w:val="001072DB"/>
    <w:rsid w:val="00111F02"/>
    <w:rsid w:val="00123EA2"/>
    <w:rsid w:val="001259E9"/>
    <w:rsid w:val="001318AE"/>
    <w:rsid w:val="00135A38"/>
    <w:rsid w:val="0014559B"/>
    <w:rsid w:val="00146233"/>
    <w:rsid w:val="00154D9B"/>
    <w:rsid w:val="0016184E"/>
    <w:rsid w:val="001745F2"/>
    <w:rsid w:val="001829C1"/>
    <w:rsid w:val="00183960"/>
    <w:rsid w:val="00190313"/>
    <w:rsid w:val="00190A4C"/>
    <w:rsid w:val="00190C8D"/>
    <w:rsid w:val="001A737E"/>
    <w:rsid w:val="001D0478"/>
    <w:rsid w:val="001D1AA9"/>
    <w:rsid w:val="001D5840"/>
    <w:rsid w:val="001E1B75"/>
    <w:rsid w:val="001E3ACE"/>
    <w:rsid w:val="001E4D52"/>
    <w:rsid w:val="001F108C"/>
    <w:rsid w:val="001F3CB4"/>
    <w:rsid w:val="001F5B9D"/>
    <w:rsid w:val="00203E36"/>
    <w:rsid w:val="00204D4F"/>
    <w:rsid w:val="00213B6E"/>
    <w:rsid w:val="00220656"/>
    <w:rsid w:val="00225710"/>
    <w:rsid w:val="002337F8"/>
    <w:rsid w:val="00235612"/>
    <w:rsid w:val="0024050B"/>
    <w:rsid w:val="00242551"/>
    <w:rsid w:val="002446FD"/>
    <w:rsid w:val="00246268"/>
    <w:rsid w:val="00247148"/>
    <w:rsid w:val="00252F0D"/>
    <w:rsid w:val="0026670F"/>
    <w:rsid w:val="00267A72"/>
    <w:rsid w:val="002843AD"/>
    <w:rsid w:val="00284443"/>
    <w:rsid w:val="00285EA1"/>
    <w:rsid w:val="00290D23"/>
    <w:rsid w:val="002C07DA"/>
    <w:rsid w:val="002D0A9D"/>
    <w:rsid w:val="002D7F28"/>
    <w:rsid w:val="002F0D4C"/>
    <w:rsid w:val="002F48C4"/>
    <w:rsid w:val="002F5D18"/>
    <w:rsid w:val="00312785"/>
    <w:rsid w:val="00312D30"/>
    <w:rsid w:val="0031544D"/>
    <w:rsid w:val="00330BAB"/>
    <w:rsid w:val="00335F88"/>
    <w:rsid w:val="003407AC"/>
    <w:rsid w:val="00341C6F"/>
    <w:rsid w:val="00343FE1"/>
    <w:rsid w:val="00357A21"/>
    <w:rsid w:val="00365F9D"/>
    <w:rsid w:val="003705A5"/>
    <w:rsid w:val="00381672"/>
    <w:rsid w:val="0038446F"/>
    <w:rsid w:val="00384B3A"/>
    <w:rsid w:val="00385E90"/>
    <w:rsid w:val="00387C29"/>
    <w:rsid w:val="00387C8F"/>
    <w:rsid w:val="00390CAF"/>
    <w:rsid w:val="00392209"/>
    <w:rsid w:val="003A23C7"/>
    <w:rsid w:val="003C23BA"/>
    <w:rsid w:val="003C7469"/>
    <w:rsid w:val="003D108D"/>
    <w:rsid w:val="003D509D"/>
    <w:rsid w:val="003D7131"/>
    <w:rsid w:val="003D729F"/>
    <w:rsid w:val="003E0B69"/>
    <w:rsid w:val="003E633A"/>
    <w:rsid w:val="003F5E1E"/>
    <w:rsid w:val="004002A9"/>
    <w:rsid w:val="00406469"/>
    <w:rsid w:val="00431B92"/>
    <w:rsid w:val="004345B6"/>
    <w:rsid w:val="0044020F"/>
    <w:rsid w:val="0044730A"/>
    <w:rsid w:val="00452971"/>
    <w:rsid w:val="004537E0"/>
    <w:rsid w:val="004556A0"/>
    <w:rsid w:val="00455A1D"/>
    <w:rsid w:val="004642C6"/>
    <w:rsid w:val="00465B66"/>
    <w:rsid w:val="00483A78"/>
    <w:rsid w:val="0048549F"/>
    <w:rsid w:val="00487440"/>
    <w:rsid w:val="00490FE4"/>
    <w:rsid w:val="00496E2D"/>
    <w:rsid w:val="0049754C"/>
    <w:rsid w:val="00497DEE"/>
    <w:rsid w:val="004A0337"/>
    <w:rsid w:val="004B14EA"/>
    <w:rsid w:val="004B649F"/>
    <w:rsid w:val="004C4D0C"/>
    <w:rsid w:val="004D1A32"/>
    <w:rsid w:val="004E381F"/>
    <w:rsid w:val="004F3850"/>
    <w:rsid w:val="005220D7"/>
    <w:rsid w:val="00523CD5"/>
    <w:rsid w:val="00524434"/>
    <w:rsid w:val="00541006"/>
    <w:rsid w:val="00544A5B"/>
    <w:rsid w:val="005505E1"/>
    <w:rsid w:val="00570AF7"/>
    <w:rsid w:val="00572BB5"/>
    <w:rsid w:val="005829B7"/>
    <w:rsid w:val="00595572"/>
    <w:rsid w:val="005A5AD2"/>
    <w:rsid w:val="005B1C33"/>
    <w:rsid w:val="005C2D3B"/>
    <w:rsid w:val="005C589C"/>
    <w:rsid w:val="005C79F0"/>
    <w:rsid w:val="005D7635"/>
    <w:rsid w:val="005E2289"/>
    <w:rsid w:val="005E26AE"/>
    <w:rsid w:val="005F1C4B"/>
    <w:rsid w:val="005F210C"/>
    <w:rsid w:val="005F56DC"/>
    <w:rsid w:val="005F5F2E"/>
    <w:rsid w:val="00602EBA"/>
    <w:rsid w:val="00603E0A"/>
    <w:rsid w:val="00604D8E"/>
    <w:rsid w:val="006113A3"/>
    <w:rsid w:val="00634ABA"/>
    <w:rsid w:val="0064628A"/>
    <w:rsid w:val="00666BD0"/>
    <w:rsid w:val="00673A77"/>
    <w:rsid w:val="0067653D"/>
    <w:rsid w:val="0067674E"/>
    <w:rsid w:val="00683FCF"/>
    <w:rsid w:val="00687FB0"/>
    <w:rsid w:val="006A0F5E"/>
    <w:rsid w:val="006C6C51"/>
    <w:rsid w:val="006D721E"/>
    <w:rsid w:val="006E4682"/>
    <w:rsid w:val="006F4593"/>
    <w:rsid w:val="007204C2"/>
    <w:rsid w:val="0073373A"/>
    <w:rsid w:val="00741D9A"/>
    <w:rsid w:val="007435AA"/>
    <w:rsid w:val="00744C47"/>
    <w:rsid w:val="00750D34"/>
    <w:rsid w:val="0075157C"/>
    <w:rsid w:val="00753372"/>
    <w:rsid w:val="00755A96"/>
    <w:rsid w:val="00755B64"/>
    <w:rsid w:val="007608C3"/>
    <w:rsid w:val="007613A6"/>
    <w:rsid w:val="00763488"/>
    <w:rsid w:val="0077001D"/>
    <w:rsid w:val="00772691"/>
    <w:rsid w:val="007741C9"/>
    <w:rsid w:val="007929E8"/>
    <w:rsid w:val="00792B14"/>
    <w:rsid w:val="007A2BF5"/>
    <w:rsid w:val="007C6C03"/>
    <w:rsid w:val="007F4880"/>
    <w:rsid w:val="007F6807"/>
    <w:rsid w:val="00816E44"/>
    <w:rsid w:val="00831E2F"/>
    <w:rsid w:val="0085250D"/>
    <w:rsid w:val="0085303D"/>
    <w:rsid w:val="00855D49"/>
    <w:rsid w:val="00860B2E"/>
    <w:rsid w:val="008626A4"/>
    <w:rsid w:val="00866C1B"/>
    <w:rsid w:val="008758A2"/>
    <w:rsid w:val="008A52FF"/>
    <w:rsid w:val="008B090A"/>
    <w:rsid w:val="008C1DD2"/>
    <w:rsid w:val="008D44D4"/>
    <w:rsid w:val="008E39AF"/>
    <w:rsid w:val="008E7CB0"/>
    <w:rsid w:val="008F06CA"/>
    <w:rsid w:val="008F16E3"/>
    <w:rsid w:val="008F476C"/>
    <w:rsid w:val="0090781E"/>
    <w:rsid w:val="00910012"/>
    <w:rsid w:val="009100FB"/>
    <w:rsid w:val="00910C05"/>
    <w:rsid w:val="00912252"/>
    <w:rsid w:val="009133A9"/>
    <w:rsid w:val="0092265A"/>
    <w:rsid w:val="009236C0"/>
    <w:rsid w:val="00923A26"/>
    <w:rsid w:val="009317BF"/>
    <w:rsid w:val="009427ED"/>
    <w:rsid w:val="00943E1C"/>
    <w:rsid w:val="0094506E"/>
    <w:rsid w:val="009452E5"/>
    <w:rsid w:val="009470A6"/>
    <w:rsid w:val="00950264"/>
    <w:rsid w:val="00956071"/>
    <w:rsid w:val="00956FA9"/>
    <w:rsid w:val="00957A41"/>
    <w:rsid w:val="0096580B"/>
    <w:rsid w:val="009722CA"/>
    <w:rsid w:val="0097599C"/>
    <w:rsid w:val="00981C72"/>
    <w:rsid w:val="00985002"/>
    <w:rsid w:val="00985953"/>
    <w:rsid w:val="00985CB0"/>
    <w:rsid w:val="0099288F"/>
    <w:rsid w:val="00996607"/>
    <w:rsid w:val="009C2DF8"/>
    <w:rsid w:val="009C4FC7"/>
    <w:rsid w:val="009D1AAD"/>
    <w:rsid w:val="009D6413"/>
    <w:rsid w:val="009E6E29"/>
    <w:rsid w:val="009E74F3"/>
    <w:rsid w:val="009F40C7"/>
    <w:rsid w:val="009F4DCE"/>
    <w:rsid w:val="009F5D7B"/>
    <w:rsid w:val="00A007C3"/>
    <w:rsid w:val="00A05F68"/>
    <w:rsid w:val="00A13BA4"/>
    <w:rsid w:val="00A22925"/>
    <w:rsid w:val="00A3289D"/>
    <w:rsid w:val="00A360F6"/>
    <w:rsid w:val="00A36962"/>
    <w:rsid w:val="00A437E0"/>
    <w:rsid w:val="00A525DF"/>
    <w:rsid w:val="00A5344E"/>
    <w:rsid w:val="00A55218"/>
    <w:rsid w:val="00A669B9"/>
    <w:rsid w:val="00A71D57"/>
    <w:rsid w:val="00A741C8"/>
    <w:rsid w:val="00A86CD9"/>
    <w:rsid w:val="00A93904"/>
    <w:rsid w:val="00AA3938"/>
    <w:rsid w:val="00AB2377"/>
    <w:rsid w:val="00AC0C8E"/>
    <w:rsid w:val="00AD208A"/>
    <w:rsid w:val="00AE15A4"/>
    <w:rsid w:val="00AF0114"/>
    <w:rsid w:val="00AF3FFC"/>
    <w:rsid w:val="00B00854"/>
    <w:rsid w:val="00B06179"/>
    <w:rsid w:val="00B22DC5"/>
    <w:rsid w:val="00B2310C"/>
    <w:rsid w:val="00B3074D"/>
    <w:rsid w:val="00B36238"/>
    <w:rsid w:val="00B475BD"/>
    <w:rsid w:val="00B53DED"/>
    <w:rsid w:val="00B57F93"/>
    <w:rsid w:val="00B60285"/>
    <w:rsid w:val="00B7018C"/>
    <w:rsid w:val="00B71307"/>
    <w:rsid w:val="00B84A1D"/>
    <w:rsid w:val="00B96117"/>
    <w:rsid w:val="00B97472"/>
    <w:rsid w:val="00BB7D70"/>
    <w:rsid w:val="00BD39D2"/>
    <w:rsid w:val="00BD6835"/>
    <w:rsid w:val="00BE5E03"/>
    <w:rsid w:val="00C113A8"/>
    <w:rsid w:val="00C1624F"/>
    <w:rsid w:val="00C4578F"/>
    <w:rsid w:val="00C51A4D"/>
    <w:rsid w:val="00C55EB7"/>
    <w:rsid w:val="00C61547"/>
    <w:rsid w:val="00C65A2E"/>
    <w:rsid w:val="00C70364"/>
    <w:rsid w:val="00C84686"/>
    <w:rsid w:val="00C94E0D"/>
    <w:rsid w:val="00CA578B"/>
    <w:rsid w:val="00CA5F4F"/>
    <w:rsid w:val="00CA7E1D"/>
    <w:rsid w:val="00CC2A0C"/>
    <w:rsid w:val="00CC2CB7"/>
    <w:rsid w:val="00CD0A16"/>
    <w:rsid w:val="00CD795B"/>
    <w:rsid w:val="00CE1CBE"/>
    <w:rsid w:val="00CF38D3"/>
    <w:rsid w:val="00CF67E0"/>
    <w:rsid w:val="00D06581"/>
    <w:rsid w:val="00D12A86"/>
    <w:rsid w:val="00D141AA"/>
    <w:rsid w:val="00D1560D"/>
    <w:rsid w:val="00D24268"/>
    <w:rsid w:val="00D34503"/>
    <w:rsid w:val="00D53867"/>
    <w:rsid w:val="00D57458"/>
    <w:rsid w:val="00D5786D"/>
    <w:rsid w:val="00D62FC5"/>
    <w:rsid w:val="00D6358C"/>
    <w:rsid w:val="00D672E1"/>
    <w:rsid w:val="00D71D2A"/>
    <w:rsid w:val="00D75744"/>
    <w:rsid w:val="00D75948"/>
    <w:rsid w:val="00D82EAF"/>
    <w:rsid w:val="00D93A28"/>
    <w:rsid w:val="00D975BE"/>
    <w:rsid w:val="00DA0DFE"/>
    <w:rsid w:val="00DA0EB3"/>
    <w:rsid w:val="00DA4EED"/>
    <w:rsid w:val="00DA6D97"/>
    <w:rsid w:val="00DA7035"/>
    <w:rsid w:val="00DB263F"/>
    <w:rsid w:val="00DC1A67"/>
    <w:rsid w:val="00DD70FF"/>
    <w:rsid w:val="00DD7D88"/>
    <w:rsid w:val="00DE54DD"/>
    <w:rsid w:val="00DF6D62"/>
    <w:rsid w:val="00E14CEB"/>
    <w:rsid w:val="00E15403"/>
    <w:rsid w:val="00E174C8"/>
    <w:rsid w:val="00E21FA9"/>
    <w:rsid w:val="00E22247"/>
    <w:rsid w:val="00E2357D"/>
    <w:rsid w:val="00E40267"/>
    <w:rsid w:val="00E41213"/>
    <w:rsid w:val="00E50DC1"/>
    <w:rsid w:val="00E53B9F"/>
    <w:rsid w:val="00E8286C"/>
    <w:rsid w:val="00E84448"/>
    <w:rsid w:val="00EA2203"/>
    <w:rsid w:val="00EA240F"/>
    <w:rsid w:val="00EB3BC2"/>
    <w:rsid w:val="00EC03E7"/>
    <w:rsid w:val="00EC4677"/>
    <w:rsid w:val="00EC79E1"/>
    <w:rsid w:val="00EC7B21"/>
    <w:rsid w:val="00ED07B2"/>
    <w:rsid w:val="00EE0C27"/>
    <w:rsid w:val="00EF56FF"/>
    <w:rsid w:val="00F13D89"/>
    <w:rsid w:val="00F2144E"/>
    <w:rsid w:val="00F304F1"/>
    <w:rsid w:val="00F30538"/>
    <w:rsid w:val="00F43EF0"/>
    <w:rsid w:val="00F47BC2"/>
    <w:rsid w:val="00F51478"/>
    <w:rsid w:val="00F571DD"/>
    <w:rsid w:val="00F7354C"/>
    <w:rsid w:val="00F74586"/>
    <w:rsid w:val="00F7491D"/>
    <w:rsid w:val="00F84F73"/>
    <w:rsid w:val="00F86A89"/>
    <w:rsid w:val="00F910D8"/>
    <w:rsid w:val="00F947D3"/>
    <w:rsid w:val="00F94E83"/>
    <w:rsid w:val="00F9599C"/>
    <w:rsid w:val="00F973DD"/>
    <w:rsid w:val="00FA04F1"/>
    <w:rsid w:val="00FA2EF3"/>
    <w:rsid w:val="00FA61E2"/>
    <w:rsid w:val="00FC18DA"/>
    <w:rsid w:val="00FC738E"/>
    <w:rsid w:val="00FD14CC"/>
    <w:rsid w:val="00FD64EF"/>
    <w:rsid w:val="00FE0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15AE7"/>
  <w15:chartTrackingRefBased/>
  <w15:docId w15:val="{3B2EE2BD-62AB-4A61-B002-1A75F87A8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6CA"/>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13A6"/>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13A6"/>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613A6"/>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13A6"/>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13A6"/>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13A6"/>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13A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3A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 1"/>
    <w:next w:val="Text"/>
    <w:autoRedefine/>
    <w:qFormat/>
    <w:rsid w:val="00AA3938"/>
    <w:pPr>
      <w:numPr>
        <w:numId w:val="3"/>
      </w:numPr>
      <w:spacing w:after="0" w:line="360" w:lineRule="auto"/>
    </w:pPr>
    <w:rPr>
      <w:rFonts w:ascii="Arial" w:hAnsi="Arial" w:cs="Arial"/>
      <w:b/>
      <w:sz w:val="28"/>
      <w:szCs w:val="24"/>
    </w:rPr>
  </w:style>
  <w:style w:type="table" w:styleId="TableGrid">
    <w:name w:val="Table Grid"/>
    <w:basedOn w:val="TableNormal"/>
    <w:uiPriority w:val="39"/>
    <w:rsid w:val="008F0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06CA"/>
    <w:rPr>
      <w:rFonts w:asciiTheme="majorHAnsi" w:eastAsiaTheme="majorEastAsia" w:hAnsiTheme="majorHAnsi" w:cstheme="majorBidi"/>
      <w:color w:val="2F5496" w:themeColor="accent1" w:themeShade="BF"/>
      <w:sz w:val="32"/>
      <w:szCs w:val="32"/>
    </w:rPr>
  </w:style>
  <w:style w:type="paragraph" w:customStyle="1" w:styleId="Text">
    <w:name w:val="Text"/>
    <w:basedOn w:val="Normal"/>
    <w:link w:val="TextChar"/>
    <w:qFormat/>
    <w:rsid w:val="00341C6F"/>
    <w:pPr>
      <w:ind w:left="360"/>
    </w:pPr>
    <w:rPr>
      <w:rFonts w:ascii="Arial" w:hAnsi="Arial"/>
    </w:rPr>
  </w:style>
  <w:style w:type="paragraph" w:customStyle="1" w:styleId="Header2">
    <w:name w:val="Header 2"/>
    <w:basedOn w:val="Header1"/>
    <w:next w:val="Text"/>
    <w:link w:val="Header2Char"/>
    <w:qFormat/>
    <w:rsid w:val="00AA3938"/>
    <w:pPr>
      <w:numPr>
        <w:ilvl w:val="1"/>
      </w:numPr>
      <w:ind w:left="450" w:hanging="630"/>
    </w:pPr>
    <w:rPr>
      <w:sz w:val="24"/>
      <w:szCs w:val="22"/>
    </w:rPr>
  </w:style>
  <w:style w:type="character" w:customStyle="1" w:styleId="TextChar">
    <w:name w:val="Text Char"/>
    <w:basedOn w:val="DefaultParagraphFont"/>
    <w:link w:val="Text"/>
    <w:rsid w:val="00341C6F"/>
    <w:rPr>
      <w:rFonts w:ascii="Arial" w:hAnsi="Arial"/>
    </w:rPr>
  </w:style>
  <w:style w:type="character" w:customStyle="1" w:styleId="Heading2Char">
    <w:name w:val="Heading 2 Char"/>
    <w:basedOn w:val="DefaultParagraphFont"/>
    <w:link w:val="Heading2"/>
    <w:uiPriority w:val="9"/>
    <w:semiHidden/>
    <w:rsid w:val="007613A6"/>
    <w:rPr>
      <w:rFonts w:asciiTheme="majorHAnsi" w:eastAsiaTheme="majorEastAsia" w:hAnsiTheme="majorHAnsi" w:cstheme="majorBidi"/>
      <w:color w:val="2F5496" w:themeColor="accent1" w:themeShade="BF"/>
      <w:sz w:val="26"/>
      <w:szCs w:val="26"/>
    </w:rPr>
  </w:style>
  <w:style w:type="character" w:customStyle="1" w:styleId="Header2Char">
    <w:name w:val="Header 2 Char"/>
    <w:basedOn w:val="Heading1Char"/>
    <w:link w:val="Header2"/>
    <w:rsid w:val="00AA3938"/>
    <w:rPr>
      <w:rFonts w:ascii="Arial" w:eastAsiaTheme="majorEastAsia" w:hAnsi="Arial" w:cs="Arial"/>
      <w:b/>
      <w:color w:val="2F5496" w:themeColor="accent1" w:themeShade="BF"/>
      <w:sz w:val="24"/>
      <w:szCs w:val="32"/>
    </w:rPr>
  </w:style>
  <w:style w:type="character" w:customStyle="1" w:styleId="Heading3Char">
    <w:name w:val="Heading 3 Char"/>
    <w:basedOn w:val="DefaultParagraphFont"/>
    <w:link w:val="Heading3"/>
    <w:uiPriority w:val="9"/>
    <w:semiHidden/>
    <w:rsid w:val="007613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613A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613A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613A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613A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613A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13A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DF6D62"/>
    <w:rPr>
      <w:color w:val="0000FF"/>
      <w:u w:val="single"/>
    </w:rPr>
  </w:style>
  <w:style w:type="paragraph" w:styleId="Caption">
    <w:name w:val="caption"/>
    <w:basedOn w:val="Normal"/>
    <w:next w:val="Normal"/>
    <w:uiPriority w:val="35"/>
    <w:unhideWhenUsed/>
    <w:qFormat/>
    <w:rsid w:val="0067674E"/>
    <w:pPr>
      <w:spacing w:after="200" w:line="240" w:lineRule="auto"/>
      <w:contextualSpacing/>
      <w:jc w:val="center"/>
    </w:pPr>
    <w:rPr>
      <w:rFonts w:ascii="Arial" w:hAnsi="Arial" w:cs="Arial"/>
      <w:b/>
      <w:bCs/>
      <w:color w:val="44546A" w:themeColor="text2"/>
      <w:sz w:val="20"/>
      <w:szCs w:val="20"/>
    </w:rPr>
  </w:style>
  <w:style w:type="character" w:styleId="FollowedHyperlink">
    <w:name w:val="FollowedHyperlink"/>
    <w:basedOn w:val="DefaultParagraphFont"/>
    <w:uiPriority w:val="99"/>
    <w:semiHidden/>
    <w:unhideWhenUsed/>
    <w:rsid w:val="00387C29"/>
    <w:rPr>
      <w:color w:val="954F72" w:themeColor="followedHyperlink"/>
      <w:u w:val="single"/>
    </w:rPr>
  </w:style>
  <w:style w:type="paragraph" w:styleId="NormalWeb">
    <w:name w:val="Normal (Web)"/>
    <w:basedOn w:val="Normal"/>
    <w:uiPriority w:val="99"/>
    <w:semiHidden/>
    <w:unhideWhenUsed/>
    <w:rsid w:val="001318A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76432">
      <w:bodyDiv w:val="1"/>
      <w:marLeft w:val="0"/>
      <w:marRight w:val="0"/>
      <w:marTop w:val="0"/>
      <w:marBottom w:val="0"/>
      <w:divBdr>
        <w:top w:val="none" w:sz="0" w:space="0" w:color="auto"/>
        <w:left w:val="none" w:sz="0" w:space="0" w:color="auto"/>
        <w:bottom w:val="none" w:sz="0" w:space="0" w:color="auto"/>
        <w:right w:val="none" w:sz="0" w:space="0" w:color="auto"/>
      </w:divBdr>
    </w:div>
    <w:div w:id="665061845">
      <w:bodyDiv w:val="1"/>
      <w:marLeft w:val="0"/>
      <w:marRight w:val="0"/>
      <w:marTop w:val="0"/>
      <w:marBottom w:val="0"/>
      <w:divBdr>
        <w:top w:val="none" w:sz="0" w:space="0" w:color="auto"/>
        <w:left w:val="none" w:sz="0" w:space="0" w:color="auto"/>
        <w:bottom w:val="none" w:sz="0" w:space="0" w:color="auto"/>
        <w:right w:val="none" w:sz="0" w:space="0" w:color="auto"/>
      </w:divBdr>
    </w:div>
    <w:div w:id="925042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oleObject" Target="embeddings/oleObject1.bin"/><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andomnerdtutorials.com/esp32-web-server-arduino-ide/" TargetMode="External"/><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sparkfun.com/products/19177" TargetMode="Externa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9C79B-D67A-40AC-8BA9-C30E60ABA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8</Pages>
  <Words>2025</Words>
  <Characters>11547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Damon Raynor</dc:creator>
  <cp:keywords/>
  <dc:description/>
  <cp:lastModifiedBy>Damon Raynor</cp:lastModifiedBy>
  <cp:revision>379</cp:revision>
  <dcterms:created xsi:type="dcterms:W3CDTF">2022-11-28T01:59:00Z</dcterms:created>
  <dcterms:modified xsi:type="dcterms:W3CDTF">2022-12-05T00:42:00Z</dcterms:modified>
</cp:coreProperties>
</file>