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A7" w:rsidRPr="004D282D" w:rsidRDefault="00821F8C">
      <w:pPr>
        <w:pStyle w:val="Puesto"/>
        <w:rPr>
          <w:rFonts w:cs="Arial"/>
          <w:lang w:val="es-PE"/>
        </w:rPr>
      </w:pPr>
      <w:r w:rsidRPr="004D282D">
        <w:rPr>
          <w:rFonts w:cs="Arial"/>
          <w:lang w:val="es-PE"/>
        </w:rPr>
        <w:t>SYSTRANS HORIZONTE</w:t>
      </w:r>
    </w:p>
    <w:p w:rsidR="00685AA7" w:rsidRPr="004D282D" w:rsidRDefault="00C224E9">
      <w:pPr>
        <w:pStyle w:val="Puesto"/>
        <w:rPr>
          <w:rFonts w:cs="Arial"/>
          <w:lang w:val="es-PE"/>
        </w:rPr>
      </w:pPr>
      <w:r w:rsidRPr="004D282D">
        <w:rPr>
          <w:rFonts w:cs="Arial"/>
          <w:lang w:val="es-PE"/>
        </w:rPr>
        <w:t>Glosario</w:t>
      </w:r>
    </w:p>
    <w:p w:rsidR="00A24E44" w:rsidRPr="004D282D" w:rsidRDefault="00A24E44">
      <w:pPr>
        <w:rPr>
          <w:rFonts w:ascii="Arial" w:hAnsi="Arial" w:cs="Arial"/>
          <w:i/>
          <w:iCs/>
          <w:color w:val="0000FF"/>
          <w:sz w:val="18"/>
          <w:lang w:val="es-PE"/>
        </w:rPr>
      </w:pPr>
    </w:p>
    <w:p w:rsidR="00685AA7" w:rsidRPr="004D282D" w:rsidRDefault="00685AA7">
      <w:pPr>
        <w:pStyle w:val="Ttulo1"/>
        <w:rPr>
          <w:rFonts w:cs="Arial"/>
          <w:lang w:val="es-PE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4D282D">
        <w:rPr>
          <w:rFonts w:cs="Arial"/>
          <w:lang w:val="es-PE"/>
        </w:rPr>
        <w:t>Introd</w:t>
      </w:r>
      <w:bookmarkEnd w:id="0"/>
      <w:bookmarkEnd w:id="1"/>
      <w:bookmarkEnd w:id="2"/>
      <w:bookmarkEnd w:id="3"/>
      <w:r w:rsidR="00A24E44" w:rsidRPr="004D282D">
        <w:rPr>
          <w:rFonts w:cs="Arial"/>
          <w:lang w:val="es-PE"/>
        </w:rPr>
        <w:t>ucción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Propósito</w:t>
      </w:r>
    </w:p>
    <w:p w:rsidR="004D282D" w:rsidRPr="004D282D" w:rsidRDefault="004D282D" w:rsidP="004D282D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lang w:val="es-PE"/>
        </w:rPr>
      </w:pPr>
      <w:r w:rsidRPr="004D282D">
        <w:rPr>
          <w:rFonts w:ascii="Arial" w:hAnsi="Arial" w:cs="Arial"/>
          <w:color w:val="000000"/>
          <w:sz w:val="20"/>
          <w:szCs w:val="20"/>
          <w:lang w:val="es-PE"/>
        </w:rPr>
        <w:t>El principal propósito del documento es dar a conocer las definiciones técnicas empleadas en el sistema para que el usuario no presente inconvenientes al interactuar con el sistema.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Alcance</w:t>
      </w:r>
    </w:p>
    <w:p w:rsidR="004D282D" w:rsidRPr="004D282D" w:rsidRDefault="004D282D" w:rsidP="004D282D">
      <w:pPr>
        <w:ind w:left="720"/>
        <w:rPr>
          <w:rFonts w:ascii="Arial" w:hAnsi="Arial" w:cs="Arial"/>
          <w:lang w:val="es-ES"/>
        </w:rPr>
      </w:pPr>
      <w:r w:rsidRPr="004D282D">
        <w:rPr>
          <w:rFonts w:ascii="Arial" w:hAnsi="Arial" w:cs="Arial"/>
          <w:color w:val="000000"/>
          <w:lang w:val="es-ES"/>
        </w:rPr>
        <w:t>Los términos mencionados a continuación, van a ser definidos de acuerdo a la empresa donde se va a llevar a cabo el desarrollo del sistema y el propio sistema.</w:t>
      </w:r>
    </w:p>
    <w:p w:rsidR="004D282D" w:rsidRPr="004D282D" w:rsidRDefault="004D282D" w:rsidP="004D28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821F8C" w:rsidRPr="004D282D" w:rsidRDefault="00821F8C" w:rsidP="00821F8C">
      <w:pPr>
        <w:rPr>
          <w:rFonts w:ascii="Arial" w:hAnsi="Arial" w:cs="Arial"/>
          <w:lang w:val="es-PE"/>
        </w:rPr>
      </w:pPr>
    </w:p>
    <w:bookmarkEnd w:id="4"/>
    <w:bookmarkEnd w:id="5"/>
    <w:p w:rsidR="00685AA7" w:rsidRPr="004D282D" w:rsidRDefault="004D282D" w:rsidP="004D282D">
      <w:pPr>
        <w:pStyle w:val="Ttulo1"/>
        <w:rPr>
          <w:rFonts w:cs="Arial"/>
          <w:lang w:val="es-PE"/>
        </w:rPr>
      </w:pPr>
      <w:r w:rsidRPr="004D282D">
        <w:rPr>
          <w:rFonts w:cs="Arial"/>
          <w:lang w:val="es-PE"/>
        </w:rPr>
        <w:t>Definiciones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Término 01: &lt;Reserva de Pasaje&gt;</w:t>
      </w:r>
    </w:p>
    <w:p w:rsidR="004D282D" w:rsidRPr="004D282D" w:rsidRDefault="004D282D" w:rsidP="004D282D">
      <w:pPr>
        <w:ind w:left="720"/>
        <w:rPr>
          <w:rFonts w:ascii="Arial" w:hAnsi="Arial" w:cs="Arial"/>
          <w:lang w:val="es-PE"/>
        </w:rPr>
      </w:pPr>
      <w:r w:rsidRPr="004D282D">
        <w:rPr>
          <w:rFonts w:ascii="Arial" w:hAnsi="Arial" w:cs="Arial"/>
          <w:lang w:val="es-PE"/>
        </w:rPr>
        <w:t>La reserva de pasaje es una forma de brindar al cliente una opción de separar su pasaje para cierta hora y luego este pasaje tendrá que ser cancelado faltando 30 minutos antes de la hora de la partida a su destino.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Término 02: &lt;Horario de Personal de Turno&gt;</w:t>
      </w:r>
    </w:p>
    <w:p w:rsidR="004D282D" w:rsidRPr="004D282D" w:rsidRDefault="004D282D" w:rsidP="004D282D">
      <w:pPr>
        <w:ind w:left="720"/>
        <w:rPr>
          <w:rFonts w:ascii="Arial" w:hAnsi="Arial" w:cs="Arial"/>
          <w:lang w:val="es-PE"/>
        </w:rPr>
      </w:pPr>
      <w:r w:rsidRPr="004D282D">
        <w:rPr>
          <w:rFonts w:ascii="Arial" w:hAnsi="Arial" w:cs="Arial"/>
          <w:lang w:val="es-PE"/>
        </w:rPr>
        <w:t>Es la hora de ingreso y salida del personal de turno, el cual está constituida por el personal que labora en la empresa.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Término 03: &lt;Envío de Encomiendas&gt;</w:t>
      </w:r>
    </w:p>
    <w:p w:rsidR="004D282D" w:rsidRPr="004D282D" w:rsidRDefault="004D282D" w:rsidP="004D282D">
      <w:pPr>
        <w:ind w:left="720"/>
        <w:rPr>
          <w:rFonts w:ascii="Arial" w:hAnsi="Arial" w:cs="Arial"/>
          <w:lang w:val="es-PE"/>
        </w:rPr>
      </w:pPr>
      <w:r w:rsidRPr="004D282D">
        <w:rPr>
          <w:rFonts w:ascii="Arial" w:hAnsi="Arial" w:cs="Arial"/>
          <w:lang w:val="es-PE"/>
        </w:rPr>
        <w:t>El envío de encomiendas es una forma de brindar al cliente   el servicio de enviar materia prima a su destino establecido por dicho cliente.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Término 04: &lt;Activo&gt;</w:t>
      </w:r>
    </w:p>
    <w:p w:rsidR="004D282D" w:rsidRPr="004D282D" w:rsidRDefault="004D282D" w:rsidP="004D282D">
      <w:pPr>
        <w:ind w:left="720"/>
        <w:rPr>
          <w:rFonts w:ascii="Arial" w:hAnsi="Arial" w:cs="Arial"/>
          <w:lang w:val="es-PE"/>
        </w:rPr>
      </w:pPr>
      <w:r w:rsidRPr="004D282D">
        <w:rPr>
          <w:rFonts w:ascii="Arial" w:hAnsi="Arial" w:cs="Arial"/>
          <w:lang w:val="es-PE"/>
        </w:rPr>
        <w:t>El activo representa los bienes y derechos de la empresa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Término 05: &lt;Administrador Web&gt;</w:t>
      </w:r>
    </w:p>
    <w:p w:rsidR="004D282D" w:rsidRPr="004D282D" w:rsidRDefault="004D282D" w:rsidP="004D282D">
      <w:pPr>
        <w:ind w:left="720"/>
        <w:rPr>
          <w:rFonts w:ascii="Arial" w:hAnsi="Arial" w:cs="Arial"/>
          <w:lang w:val="es-PE"/>
        </w:rPr>
      </w:pPr>
      <w:r w:rsidRPr="004D282D">
        <w:rPr>
          <w:rFonts w:ascii="Arial" w:hAnsi="Arial" w:cs="Arial"/>
          <w:lang w:val="es-PE"/>
        </w:rPr>
        <w:t>Persona que se ocupa de la gestión y mantenimiento de un servidor Web.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Término 06: &lt;Agencia&gt;</w:t>
      </w:r>
    </w:p>
    <w:p w:rsidR="004D282D" w:rsidRPr="004D282D" w:rsidRDefault="004D282D" w:rsidP="004D282D">
      <w:pPr>
        <w:ind w:left="720"/>
        <w:rPr>
          <w:rFonts w:ascii="Arial" w:hAnsi="Arial" w:cs="Arial"/>
          <w:lang w:val="es-PE"/>
        </w:rPr>
      </w:pPr>
      <w:r w:rsidRPr="004D282D">
        <w:rPr>
          <w:rFonts w:ascii="Arial" w:hAnsi="Arial" w:cs="Arial"/>
          <w:lang w:val="es-PE"/>
        </w:rPr>
        <w:t>Cada una de las unidades que representan a una empresa en un territorio determinado con un local abierto al público.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Término 07: &lt;Almacén&gt;</w:t>
      </w:r>
    </w:p>
    <w:p w:rsidR="004D282D" w:rsidRPr="004D282D" w:rsidRDefault="004D282D" w:rsidP="004D282D">
      <w:pPr>
        <w:ind w:left="720"/>
        <w:rPr>
          <w:rFonts w:ascii="Arial" w:hAnsi="Arial" w:cs="Arial"/>
          <w:lang w:val="es-PE"/>
        </w:rPr>
      </w:pPr>
      <w:r w:rsidRPr="004D282D">
        <w:rPr>
          <w:rFonts w:ascii="Arial" w:hAnsi="Arial" w:cs="Arial"/>
          <w:lang w:val="es-PE"/>
        </w:rPr>
        <w:t>Establecimiento o recinto cubierto (edificio o local) donde se depositan temporalmente géneros de cualquier especie, generalmente mercancías (materia prima, insumos, componentes, productos terminados).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Término 08: &lt;Aprehensión&gt;</w:t>
      </w:r>
    </w:p>
    <w:p w:rsidR="004D282D" w:rsidRPr="004D282D" w:rsidRDefault="004D282D" w:rsidP="004D282D">
      <w:pPr>
        <w:ind w:left="720"/>
        <w:rPr>
          <w:rFonts w:ascii="Arial" w:hAnsi="Arial" w:cs="Arial"/>
          <w:lang w:val="es-PE"/>
        </w:rPr>
      </w:pPr>
      <w:r w:rsidRPr="004D282D">
        <w:rPr>
          <w:rFonts w:ascii="Arial" w:hAnsi="Arial" w:cs="Arial"/>
          <w:lang w:val="es-PE"/>
        </w:rPr>
        <w:t xml:space="preserve">Medida cautelar consistente en la retención de mercancías respecto de las cuales se configuren eventos ilegales.  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Término 01: &lt;Área de servicio&gt;</w:t>
      </w:r>
    </w:p>
    <w:p w:rsidR="004D282D" w:rsidRPr="004D282D" w:rsidRDefault="004D282D" w:rsidP="004D282D">
      <w:pPr>
        <w:ind w:left="720"/>
        <w:rPr>
          <w:rFonts w:ascii="Arial" w:hAnsi="Arial" w:cs="Arial"/>
          <w:lang w:val="es-PE"/>
        </w:rPr>
      </w:pPr>
      <w:r w:rsidRPr="004D282D">
        <w:rPr>
          <w:rFonts w:ascii="Arial" w:hAnsi="Arial" w:cs="Arial"/>
          <w:lang w:val="es-PE"/>
        </w:rPr>
        <w:t>Zona en la que se ofrece al conductor de un vehículo determinados servicios que necesita para cumplir eficientemente con su tarea. (Ej. Expendio de combustible, comunicaciones, aseo, etc.).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Término 01: &lt;Cliente-Servidor&gt;</w:t>
      </w:r>
    </w:p>
    <w:p w:rsidR="004D282D" w:rsidRPr="004D282D" w:rsidRDefault="004D282D" w:rsidP="004D282D">
      <w:pPr>
        <w:ind w:left="720"/>
        <w:rPr>
          <w:rFonts w:ascii="Arial" w:hAnsi="Arial" w:cs="Arial"/>
          <w:lang w:val="es-PE"/>
        </w:rPr>
      </w:pPr>
      <w:r w:rsidRPr="004D282D">
        <w:rPr>
          <w:rFonts w:ascii="Arial" w:hAnsi="Arial" w:cs="Arial"/>
          <w:lang w:val="es-PE"/>
        </w:rPr>
        <w:t xml:space="preserve">Tecnología que describe la relación entre dos programas de computación. En esa relación, un </w:t>
      </w:r>
      <w:r w:rsidRPr="004D282D">
        <w:rPr>
          <w:rFonts w:ascii="Arial" w:hAnsi="Arial" w:cs="Arial"/>
          <w:lang w:val="es-PE"/>
        </w:rPr>
        <w:lastRenderedPageBreak/>
        <w:t>programa (el cliente), pide a otro programa (el servidor), que le preste un servicio.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Término 01: &lt;Frágil&gt;</w:t>
      </w:r>
    </w:p>
    <w:p w:rsidR="004D282D" w:rsidRPr="004D282D" w:rsidRDefault="004D282D" w:rsidP="004D282D">
      <w:pPr>
        <w:ind w:left="720"/>
        <w:rPr>
          <w:rFonts w:ascii="Arial" w:hAnsi="Arial" w:cs="Arial"/>
          <w:lang w:val="es-PE"/>
        </w:rPr>
      </w:pPr>
      <w:r w:rsidRPr="004D282D">
        <w:rPr>
          <w:rFonts w:ascii="Arial" w:hAnsi="Arial" w:cs="Arial"/>
          <w:lang w:val="es-PE"/>
        </w:rPr>
        <w:t>Débil, que puede deteriorarse con mucha facilidad.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Término 01: &lt;Gastos&gt;</w:t>
      </w:r>
    </w:p>
    <w:p w:rsidR="004D282D" w:rsidRPr="004D282D" w:rsidRDefault="004D282D" w:rsidP="004D282D">
      <w:pPr>
        <w:ind w:left="720"/>
        <w:rPr>
          <w:rFonts w:ascii="Arial" w:hAnsi="Arial" w:cs="Arial"/>
          <w:lang w:val="es-PE"/>
        </w:rPr>
      </w:pPr>
      <w:r w:rsidRPr="004D282D">
        <w:rPr>
          <w:rFonts w:ascii="Arial" w:hAnsi="Arial" w:cs="Arial"/>
          <w:lang w:val="es-PE"/>
        </w:rPr>
        <w:t xml:space="preserve">Pagos que hace la empresa para funcionar y que no tienen que ver con el proceso productivo o el objeto social de la misma.  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Término 01: &lt;Ingreso&gt;</w:t>
      </w:r>
    </w:p>
    <w:p w:rsidR="004D282D" w:rsidRPr="004D282D" w:rsidRDefault="004D282D" w:rsidP="004D282D">
      <w:pPr>
        <w:ind w:left="720"/>
        <w:rPr>
          <w:rFonts w:ascii="Arial" w:hAnsi="Arial" w:cs="Arial"/>
          <w:lang w:val="es-PE"/>
        </w:rPr>
      </w:pPr>
      <w:r w:rsidRPr="004D282D">
        <w:rPr>
          <w:rFonts w:ascii="Arial" w:hAnsi="Arial" w:cs="Arial"/>
          <w:lang w:val="es-PE"/>
        </w:rPr>
        <w:t>Todo aquello susceptible de ser valorado en dinero, ordinario o extraordinario, recibido en la empresa como capaz de producir un incremento neto del patrimonio de la misma en el momento de su percepción.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Término 01: &lt;Insumos&gt;</w:t>
      </w:r>
    </w:p>
    <w:p w:rsidR="004D282D" w:rsidRPr="004D282D" w:rsidRDefault="004D282D" w:rsidP="004D282D">
      <w:pPr>
        <w:ind w:left="720"/>
        <w:rPr>
          <w:rFonts w:ascii="Arial" w:hAnsi="Arial" w:cs="Arial"/>
          <w:lang w:val="es-PE"/>
        </w:rPr>
      </w:pPr>
      <w:r w:rsidRPr="004D282D">
        <w:rPr>
          <w:rFonts w:ascii="Arial" w:hAnsi="Arial" w:cs="Arial"/>
          <w:lang w:val="es-PE"/>
        </w:rPr>
        <w:t>Distintos elementos que se utilizan par a producir un bien o un servicio. La doctrina moderna los divide en materia prima, mano de obra, capital, energía e información.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Término 01: &lt;Intangible&gt;</w:t>
      </w:r>
    </w:p>
    <w:p w:rsidR="004D282D" w:rsidRPr="004D282D" w:rsidRDefault="004D282D" w:rsidP="004D282D">
      <w:pPr>
        <w:ind w:left="720"/>
        <w:rPr>
          <w:rFonts w:ascii="Arial" w:hAnsi="Arial" w:cs="Arial"/>
          <w:lang w:val="es-PE"/>
        </w:rPr>
      </w:pPr>
      <w:r w:rsidRPr="004D282D">
        <w:rPr>
          <w:rFonts w:ascii="Arial" w:hAnsi="Arial" w:cs="Arial"/>
          <w:lang w:val="es-PE"/>
        </w:rPr>
        <w:t>Que no puede tocarse. Característico de los servicios.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Término 01: &lt;Integración Física&gt;</w:t>
      </w:r>
    </w:p>
    <w:p w:rsidR="004D282D" w:rsidRPr="004D282D" w:rsidRDefault="004D282D" w:rsidP="004D282D">
      <w:pPr>
        <w:ind w:left="720"/>
        <w:rPr>
          <w:rFonts w:ascii="Arial" w:hAnsi="Arial" w:cs="Arial"/>
          <w:lang w:val="es-PE"/>
        </w:rPr>
      </w:pPr>
      <w:r w:rsidRPr="004D282D">
        <w:rPr>
          <w:rFonts w:ascii="Arial" w:hAnsi="Arial" w:cs="Arial"/>
          <w:lang w:val="es-PE"/>
        </w:rPr>
        <w:t>Interconexión de redes y nodos que soportan flujos de bienes, información y energía.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Término 01: &lt;Intranet&gt;</w:t>
      </w:r>
    </w:p>
    <w:p w:rsidR="004D282D" w:rsidRPr="004D282D" w:rsidRDefault="004D282D" w:rsidP="004D282D">
      <w:pPr>
        <w:ind w:left="720"/>
        <w:rPr>
          <w:rFonts w:ascii="Arial" w:hAnsi="Arial" w:cs="Arial"/>
          <w:lang w:val="es-PE"/>
        </w:rPr>
      </w:pPr>
      <w:r w:rsidRPr="004D282D">
        <w:rPr>
          <w:rFonts w:ascii="Arial" w:hAnsi="Arial" w:cs="Arial"/>
          <w:lang w:val="es-PE"/>
        </w:rPr>
        <w:t>Red digital interna de una organización, diseñada y desarrollada siguiendo los protocolos propios de Internet, en particular el protocolo TCP/IP, que puede ser aislada o no, es decir, puede o no estar conectada a Internet.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Término 01: &lt;Medio de Transporte&gt;</w:t>
      </w:r>
    </w:p>
    <w:p w:rsidR="004D282D" w:rsidRPr="004D282D" w:rsidRDefault="004D282D" w:rsidP="004D282D">
      <w:pPr>
        <w:ind w:left="720"/>
        <w:rPr>
          <w:rFonts w:ascii="Arial" w:hAnsi="Arial" w:cs="Arial"/>
          <w:lang w:val="es-PE"/>
        </w:rPr>
      </w:pPr>
      <w:r w:rsidRPr="004D282D">
        <w:rPr>
          <w:rFonts w:ascii="Arial" w:hAnsi="Arial" w:cs="Arial"/>
          <w:lang w:val="es-PE"/>
        </w:rPr>
        <w:t>Todo vehículo con tracción propia o autopropulsión (buque, aeronave, camión o tren ferroviario en sus diferentes tipos) y su respectivo equipo o unidades de carga (remolque, semirremolque, barcazas, vagones) que permite sobre éste y/o en sus equipos o unidades de carga el transporte de personas y mercancías.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Término 01: &lt;Persona Física&gt;</w:t>
      </w:r>
    </w:p>
    <w:p w:rsidR="004D282D" w:rsidRPr="004D282D" w:rsidRDefault="004D282D" w:rsidP="004D282D">
      <w:pPr>
        <w:ind w:left="720"/>
        <w:rPr>
          <w:rFonts w:ascii="Arial" w:hAnsi="Arial" w:cs="Arial"/>
          <w:lang w:val="es-PE"/>
        </w:rPr>
      </w:pPr>
      <w:r w:rsidRPr="004D282D">
        <w:rPr>
          <w:rFonts w:ascii="Arial" w:hAnsi="Arial" w:cs="Arial"/>
          <w:lang w:val="es-PE"/>
        </w:rPr>
        <w:t xml:space="preserve">Todo individuo que actúa en forma personal.   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Término 01: &lt;Persona Jurídica&gt;</w:t>
      </w:r>
    </w:p>
    <w:p w:rsidR="004D282D" w:rsidRPr="004D282D" w:rsidRDefault="004D282D" w:rsidP="004D282D">
      <w:pPr>
        <w:ind w:left="720"/>
        <w:rPr>
          <w:rFonts w:ascii="Arial" w:hAnsi="Arial" w:cs="Arial"/>
          <w:lang w:val="es-PE"/>
        </w:rPr>
      </w:pPr>
      <w:r w:rsidRPr="004D282D">
        <w:rPr>
          <w:rFonts w:ascii="Arial" w:hAnsi="Arial" w:cs="Arial"/>
          <w:lang w:val="es-PE"/>
        </w:rPr>
        <w:t xml:space="preserve">Toda empresa o sociedad constituida de acuerdo a las leyes.  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Término 01: &lt;Stakeholder&gt;</w:t>
      </w:r>
    </w:p>
    <w:p w:rsidR="004D282D" w:rsidRPr="004D282D" w:rsidRDefault="004D282D" w:rsidP="004D282D">
      <w:pPr>
        <w:ind w:left="720"/>
        <w:rPr>
          <w:rFonts w:ascii="Arial" w:hAnsi="Arial" w:cs="Arial"/>
          <w:lang w:val="es-PE"/>
        </w:rPr>
      </w:pPr>
      <w:r w:rsidRPr="004D282D">
        <w:rPr>
          <w:rFonts w:ascii="Arial" w:hAnsi="Arial" w:cs="Arial"/>
          <w:lang w:val="es-PE"/>
        </w:rPr>
        <w:t>Partes interesadas en un proceso empresarial, por ejemplo: clientes, colaboradores, inversores, proveedores y la comunidad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Término 01: &lt;Tarifa&gt;</w:t>
      </w:r>
    </w:p>
    <w:p w:rsidR="004D282D" w:rsidRPr="004D282D" w:rsidRDefault="004D282D" w:rsidP="004D282D">
      <w:pPr>
        <w:ind w:left="720"/>
        <w:rPr>
          <w:rFonts w:ascii="Arial" w:hAnsi="Arial" w:cs="Arial"/>
          <w:lang w:val="es-PE"/>
        </w:rPr>
      </w:pPr>
      <w:r w:rsidRPr="004D282D">
        <w:rPr>
          <w:rFonts w:ascii="Arial" w:hAnsi="Arial" w:cs="Arial"/>
          <w:lang w:val="es-PE"/>
        </w:rPr>
        <w:t>Precio fijo estipulado oficialmente por un servicio o trabajo.</w:t>
      </w:r>
    </w:p>
    <w:p w:rsidR="004D282D" w:rsidRPr="004D282D" w:rsidRDefault="004D282D" w:rsidP="004D282D">
      <w:pPr>
        <w:pStyle w:val="Ttulo2"/>
        <w:rPr>
          <w:rFonts w:cs="Arial"/>
          <w:lang w:val="es-PE"/>
        </w:rPr>
      </w:pPr>
      <w:r w:rsidRPr="004D282D">
        <w:rPr>
          <w:rFonts w:cs="Arial"/>
          <w:lang w:val="es-PE"/>
        </w:rPr>
        <w:t>Término 01: &lt;Transporte&gt;</w:t>
      </w:r>
    </w:p>
    <w:p w:rsidR="004D282D" w:rsidRPr="004D282D" w:rsidRDefault="004D282D" w:rsidP="00ED6B09">
      <w:pPr>
        <w:ind w:left="720"/>
        <w:rPr>
          <w:rFonts w:ascii="Arial" w:hAnsi="Arial" w:cs="Arial"/>
          <w:lang w:val="es-PE"/>
        </w:rPr>
      </w:pPr>
      <w:r w:rsidRPr="004D282D">
        <w:rPr>
          <w:rFonts w:ascii="Arial" w:hAnsi="Arial" w:cs="Arial"/>
          <w:lang w:val="es-ES"/>
        </w:rPr>
        <w:t>Movilización o traslado de mercaderías desde un lugar a otro.</w:t>
      </w:r>
      <w:bookmarkStart w:id="6" w:name="_GoBack"/>
      <w:bookmarkEnd w:id="6"/>
      <w:r w:rsidRPr="004D282D">
        <w:rPr>
          <w:rFonts w:ascii="Arial" w:hAnsi="Arial" w:cs="Arial"/>
          <w:lang w:val="es-PE"/>
        </w:rPr>
        <w:t xml:space="preserve"> </w:t>
      </w:r>
    </w:p>
    <w:sectPr w:rsidR="004D282D" w:rsidRPr="004D282D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D4E" w:rsidRDefault="00E64D4E">
      <w:pPr>
        <w:spacing w:line="240" w:lineRule="auto"/>
      </w:pPr>
      <w:r>
        <w:separator/>
      </w:r>
    </w:p>
  </w:endnote>
  <w:endnote w:type="continuationSeparator" w:id="0">
    <w:p w:rsidR="00E64D4E" w:rsidRDefault="00E64D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:rsidRPr="004D282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Pr="004D282D" w:rsidRDefault="004D282D">
          <w:pPr>
            <w:ind w:right="360"/>
            <w:rPr>
              <w:rFonts w:ascii="Arial" w:hAnsi="Arial" w:cs="Arial"/>
            </w:rPr>
          </w:pPr>
          <w:r w:rsidRPr="004D282D">
            <w:rPr>
              <w:rFonts w:ascii="Arial" w:hAnsi="Arial" w:cs="Aria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Pr="004D282D" w:rsidRDefault="00685AA7" w:rsidP="00821F8C">
          <w:pPr>
            <w:jc w:val="center"/>
            <w:rPr>
              <w:rFonts w:ascii="Arial" w:hAnsi="Arial" w:cs="Arial"/>
            </w:rPr>
          </w:pPr>
          <w:r w:rsidRPr="004D282D">
            <w:rPr>
              <w:rFonts w:ascii="Arial" w:hAnsi="Arial" w:cs="Arial"/>
            </w:rPr>
            <w:sym w:font="Symbol" w:char="F0D3"/>
          </w:r>
          <w:r w:rsidR="00821F8C" w:rsidRPr="004D282D">
            <w:rPr>
              <w:rFonts w:ascii="Arial" w:hAnsi="Arial" w:cs="Arial"/>
            </w:rPr>
            <w:t>Systrans Horizonte</w:t>
          </w:r>
          <w:r w:rsidRPr="004D282D">
            <w:rPr>
              <w:rFonts w:ascii="Arial" w:hAnsi="Arial" w:cs="Arial"/>
            </w:rPr>
            <w:t xml:space="preserve">, </w:t>
          </w:r>
          <w:r w:rsidRPr="004D282D">
            <w:rPr>
              <w:rFonts w:ascii="Arial" w:hAnsi="Arial" w:cs="Arial"/>
            </w:rPr>
            <w:fldChar w:fldCharType="begin"/>
          </w:r>
          <w:r w:rsidRPr="004D282D">
            <w:rPr>
              <w:rFonts w:ascii="Arial" w:hAnsi="Arial" w:cs="Arial"/>
            </w:rPr>
            <w:instrText xml:space="preserve"> DATE \@ "yyyy" </w:instrText>
          </w:r>
          <w:r w:rsidRPr="004D282D">
            <w:rPr>
              <w:rFonts w:ascii="Arial" w:hAnsi="Arial" w:cs="Arial"/>
            </w:rPr>
            <w:fldChar w:fldCharType="separate"/>
          </w:r>
          <w:r w:rsidR="00ED6B09">
            <w:rPr>
              <w:rFonts w:ascii="Arial" w:hAnsi="Arial" w:cs="Arial"/>
              <w:noProof/>
            </w:rPr>
            <w:t>2015</w:t>
          </w:r>
          <w:r w:rsidRPr="004D282D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Pr="004D282D" w:rsidRDefault="00685AA7">
          <w:pPr>
            <w:jc w:val="right"/>
            <w:rPr>
              <w:rFonts w:ascii="Arial" w:hAnsi="Arial" w:cs="Arial"/>
            </w:rPr>
          </w:pPr>
          <w:r w:rsidRPr="004D282D">
            <w:rPr>
              <w:rFonts w:ascii="Arial" w:hAnsi="Arial" w:cs="Arial"/>
            </w:rPr>
            <w:t xml:space="preserve">Page </w:t>
          </w:r>
          <w:r w:rsidRPr="004D282D">
            <w:rPr>
              <w:rStyle w:val="Nmerodepgina"/>
              <w:rFonts w:ascii="Arial" w:hAnsi="Arial" w:cs="Arial"/>
            </w:rPr>
            <w:fldChar w:fldCharType="begin"/>
          </w:r>
          <w:r w:rsidRPr="004D282D">
            <w:rPr>
              <w:rStyle w:val="Nmerodepgina"/>
              <w:rFonts w:ascii="Arial" w:hAnsi="Arial" w:cs="Arial"/>
            </w:rPr>
            <w:instrText xml:space="preserve"> PAGE </w:instrText>
          </w:r>
          <w:r w:rsidRPr="004D282D">
            <w:rPr>
              <w:rStyle w:val="Nmerodepgina"/>
              <w:rFonts w:ascii="Arial" w:hAnsi="Arial" w:cs="Arial"/>
            </w:rPr>
            <w:fldChar w:fldCharType="separate"/>
          </w:r>
          <w:r w:rsidR="00ED6B09">
            <w:rPr>
              <w:rStyle w:val="Nmerodepgina"/>
              <w:rFonts w:ascii="Arial" w:hAnsi="Arial" w:cs="Arial"/>
              <w:noProof/>
            </w:rPr>
            <w:t>2</w:t>
          </w:r>
          <w:r w:rsidRPr="004D282D"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:rsidR="00685AA7" w:rsidRDefault="00685A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D4E" w:rsidRDefault="00E64D4E">
      <w:pPr>
        <w:spacing w:line="240" w:lineRule="auto"/>
      </w:pPr>
      <w:r>
        <w:separator/>
      </w:r>
    </w:p>
  </w:footnote>
  <w:footnote w:type="continuationSeparator" w:id="0">
    <w:p w:rsidR="00E64D4E" w:rsidRDefault="00E64D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Pr="007163F5" w:rsidRDefault="00821F8C">
          <w:pPr>
            <w:rPr>
              <w:rFonts w:ascii="Arial" w:hAnsi="Arial" w:cs="Arial"/>
            </w:rPr>
          </w:pPr>
          <w:r w:rsidRPr="007163F5">
            <w:rPr>
              <w:rFonts w:ascii="Arial" w:hAnsi="Arial" w:cs="Arial"/>
            </w:rPr>
            <w:t>Systrans Horizonte</w:t>
          </w:r>
        </w:p>
      </w:tc>
      <w:tc>
        <w:tcPr>
          <w:tcW w:w="3179" w:type="dxa"/>
        </w:tcPr>
        <w:p w:rsidR="00685AA7" w:rsidRPr="007163F5" w:rsidRDefault="00685AA7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7163F5">
            <w:rPr>
              <w:rFonts w:ascii="Arial" w:hAnsi="Arial" w:cs="Arial"/>
            </w:rPr>
            <w:t xml:space="preserve"> </w:t>
          </w:r>
          <w:r w:rsidR="00C224E9">
            <w:rPr>
              <w:rFonts w:ascii="Arial" w:hAnsi="Arial" w:cs="Arial"/>
            </w:rPr>
            <w:t>1.0</w:t>
          </w:r>
        </w:p>
      </w:tc>
    </w:tr>
    <w:tr w:rsidR="00685AA7">
      <w:tc>
        <w:tcPr>
          <w:tcW w:w="6379" w:type="dxa"/>
        </w:tcPr>
        <w:p w:rsidR="00685AA7" w:rsidRPr="007163F5" w:rsidRDefault="00C224E9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Glosario</w:t>
          </w:r>
        </w:p>
      </w:tc>
      <w:tc>
        <w:tcPr>
          <w:tcW w:w="3179" w:type="dxa"/>
        </w:tcPr>
        <w:p w:rsidR="00685AA7" w:rsidRPr="007163F5" w:rsidRDefault="00685AA7" w:rsidP="00C224E9">
          <w:pPr>
            <w:rPr>
              <w:rFonts w:ascii="Arial" w:hAnsi="Arial" w:cs="Arial"/>
            </w:rPr>
          </w:pPr>
          <w:r w:rsidRPr="007163F5">
            <w:rPr>
              <w:rFonts w:ascii="Arial" w:hAnsi="Arial" w:cs="Arial"/>
            </w:rPr>
            <w:t xml:space="preserve"> Date:  &lt;</w:t>
          </w:r>
          <w:r w:rsidR="00C224E9">
            <w:rPr>
              <w:rFonts w:ascii="Arial" w:hAnsi="Arial" w:cs="Arial"/>
            </w:rPr>
            <w:t>24</w:t>
          </w:r>
          <w:r w:rsidRPr="007163F5">
            <w:rPr>
              <w:rFonts w:ascii="Arial" w:hAnsi="Arial" w:cs="Arial"/>
            </w:rPr>
            <w:t>/</w:t>
          </w:r>
          <w:r w:rsidR="00821F8C" w:rsidRPr="007163F5">
            <w:rPr>
              <w:rFonts w:ascii="Arial" w:hAnsi="Arial" w:cs="Arial"/>
            </w:rPr>
            <w:t>abr</w:t>
          </w:r>
          <w:r w:rsidRPr="007163F5">
            <w:rPr>
              <w:rFonts w:ascii="Arial" w:hAnsi="Arial" w:cs="Arial"/>
            </w:rPr>
            <w:t>/</w:t>
          </w:r>
          <w:r w:rsidR="00821F8C" w:rsidRPr="007163F5">
            <w:rPr>
              <w:rFonts w:ascii="Arial" w:hAnsi="Arial" w:cs="Arial"/>
            </w:rPr>
            <w:t>15</w:t>
          </w:r>
          <w:r w:rsidRPr="007163F5">
            <w:rPr>
              <w:rFonts w:ascii="Arial" w:hAnsi="Arial" w:cs="Arial"/>
            </w:rPr>
            <w:t>&gt;</w:t>
          </w:r>
        </w:p>
      </w:tc>
    </w:tr>
  </w:tbl>
  <w:p w:rsidR="00685AA7" w:rsidRDefault="00685A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CF250F"/>
    <w:multiLevelType w:val="multilevel"/>
    <w:tmpl w:val="C29C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84F2912"/>
    <w:multiLevelType w:val="multilevel"/>
    <w:tmpl w:val="896C57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0B071F6"/>
    <w:multiLevelType w:val="multilevel"/>
    <w:tmpl w:val="83666A0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EF700E4"/>
    <w:multiLevelType w:val="multilevel"/>
    <w:tmpl w:val="AC8C0D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0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4"/>
  </w:num>
  <w:num w:numId="12">
    <w:abstractNumId w:val="16"/>
  </w:num>
  <w:num w:numId="13">
    <w:abstractNumId w:val="14"/>
  </w:num>
  <w:num w:numId="14">
    <w:abstractNumId w:val="28"/>
  </w:num>
  <w:num w:numId="15">
    <w:abstractNumId w:val="13"/>
  </w:num>
  <w:num w:numId="16">
    <w:abstractNumId w:val="5"/>
  </w:num>
  <w:num w:numId="17">
    <w:abstractNumId w:val="27"/>
  </w:num>
  <w:num w:numId="18">
    <w:abstractNumId w:val="20"/>
  </w:num>
  <w:num w:numId="19">
    <w:abstractNumId w:val="6"/>
  </w:num>
  <w:num w:numId="20">
    <w:abstractNumId w:val="19"/>
  </w:num>
  <w:num w:numId="21">
    <w:abstractNumId w:val="12"/>
  </w:num>
  <w:num w:numId="22">
    <w:abstractNumId w:val="26"/>
  </w:num>
  <w:num w:numId="23">
    <w:abstractNumId w:val="10"/>
  </w:num>
  <w:num w:numId="24">
    <w:abstractNumId w:val="8"/>
  </w:num>
  <w:num w:numId="25">
    <w:abstractNumId w:val="7"/>
  </w:num>
  <w:num w:numId="26">
    <w:abstractNumId w:val="23"/>
  </w:num>
  <w:num w:numId="27">
    <w:abstractNumId w:val="25"/>
  </w:num>
  <w:num w:numId="28">
    <w:abstractNumId w:val="31"/>
  </w:num>
  <w:num w:numId="29">
    <w:abstractNumId w:val="17"/>
  </w:num>
  <w:num w:numId="30">
    <w:abstractNumId w:val="18"/>
  </w:num>
  <w:num w:numId="31">
    <w:abstractNumId w:val="9"/>
  </w:num>
  <w:num w:numId="32">
    <w:abstractNumId w:val="11"/>
    <w:lvlOverride w:ilvl="1">
      <w:lvl w:ilvl="1">
        <w:numFmt w:val="decimal"/>
        <w:lvlText w:val="%2."/>
        <w:lvlJc w:val="left"/>
      </w:lvl>
    </w:lvlOverride>
  </w:num>
  <w:num w:numId="33">
    <w:abstractNumId w:val="2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44"/>
    <w:rsid w:val="0019590E"/>
    <w:rsid w:val="002B4085"/>
    <w:rsid w:val="00342C8B"/>
    <w:rsid w:val="00375A4A"/>
    <w:rsid w:val="004D282D"/>
    <w:rsid w:val="0052614A"/>
    <w:rsid w:val="00685AA7"/>
    <w:rsid w:val="006D5D8D"/>
    <w:rsid w:val="006E4646"/>
    <w:rsid w:val="007163F5"/>
    <w:rsid w:val="007E7E21"/>
    <w:rsid w:val="00816C1B"/>
    <w:rsid w:val="00821F8C"/>
    <w:rsid w:val="00836013"/>
    <w:rsid w:val="008A2627"/>
    <w:rsid w:val="0092673B"/>
    <w:rsid w:val="00A24E44"/>
    <w:rsid w:val="00AE4979"/>
    <w:rsid w:val="00BF5DC2"/>
    <w:rsid w:val="00C224E9"/>
    <w:rsid w:val="00E64D4E"/>
    <w:rsid w:val="00E8254A"/>
    <w:rsid w:val="00ED6B09"/>
    <w:rsid w:val="00F9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D85D331-0ED0-4179-ACCA-ABBD5D86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836013"/>
    <w:pPr>
      <w:widowControl/>
      <w:tabs>
        <w:tab w:val="left" w:pos="540"/>
        <w:tab w:val="left" w:pos="1260"/>
      </w:tabs>
      <w:spacing w:after="120"/>
      <w:ind w:left="720"/>
      <w:jc w:val="both"/>
    </w:pPr>
    <w:rPr>
      <w:rFonts w:ascii="Arial" w:hAnsi="Arial" w:cs="Arial"/>
      <w:lang w:val="es-PE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semiHidden/>
    <w:rPr>
      <w:i/>
      <w:iCs/>
      <w:color w:val="0000FF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821F8C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16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068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1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1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6617">
          <w:marLeft w:val="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TS\Desktop\vis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109</TotalTime>
  <Pages>2</Pages>
  <Words>620</Words>
  <Characters>3412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Billy Davis Huaripata Chávez</cp:lastModifiedBy>
  <cp:revision>2</cp:revision>
  <cp:lastPrinted>2001-03-15T19:26:00Z</cp:lastPrinted>
  <dcterms:created xsi:type="dcterms:W3CDTF">2015-04-16T20:06:00Z</dcterms:created>
  <dcterms:modified xsi:type="dcterms:W3CDTF">2015-09-23T00:52:00Z</dcterms:modified>
</cp:coreProperties>
</file>