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>
          <w:b w:val="1"/>
          <w:sz w:val="48"/>
          <w:szCs w:val="4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เซลล์เชื้อเพลิง (Fuel cell)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4417060</wp:posOffset>
            </wp:positionH>
            <wp:positionV relativeFrom="paragraph">
              <wp:posOffset>-76199</wp:posOffset>
            </wp:positionV>
            <wp:extent cx="2114550" cy="3400425"/>
            <wp:effectExtent b="0" l="0" r="0" t="0"/>
            <wp:wrapSquare wrapText="bothSides" distB="0" distT="0" distL="114300" distR="114300"/>
            <wp:docPr descr="fuel_cell144.jpg" id="58" name="image37.jpg"/>
            <a:graphic>
              <a:graphicData uri="http://schemas.openxmlformats.org/drawingml/2006/picture">
                <pic:pic>
                  <pic:nvPicPr>
                    <pic:cNvPr descr="fuel_cell144.jpg" id="0" name="image3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400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Open Sans" w:cs="Open Sans" w:eastAsia="Open Sans" w:hAnsi="Open Sans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แหล่งพลังงานที่ใช้ส่วนใหญ่ได้จาก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น้ำมัน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280" w:line="240" w:lineRule="auto"/>
        <w:ind w:left="142"/>
        <w:rPr>
          <w:rFonts w:ascii="Open Sans" w:cs="Open Sans" w:eastAsia="Open Sans" w:hAnsi="Open Sans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แต่ความต้องการพลังงานที่เพิ่มขึ้น และ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แหล่งผลิตที่มีอยู่จำกัด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ทำให้เกิดปัญหา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การขาดแคลนน้ำมัน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342900</wp:posOffset>
                </wp:positionV>
                <wp:extent cx="88900" cy="9969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342900</wp:posOffset>
                </wp:positionV>
                <wp:extent cx="88900" cy="99695"/>
                <wp:effectExtent b="0" l="0" r="0" t="0"/>
                <wp:wrapNone/>
                <wp:docPr id="2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280" w:before="280" w:line="240" w:lineRule="auto"/>
        <w:rPr>
          <w:rFonts w:ascii="Open Sans" w:cs="Open Sans" w:eastAsia="Open Sans" w:hAnsi="Open Sans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จากเหตุดังกล่าว จึงได้มีการค้นคว้า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และพัฒนาแหล่งพลังงาน เพื่อทดแทนพลังงานจากน้ำมัน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ซึ่งทางเลือกอันหนึ่งก็คือ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การใช้เซลล์เชื้อเพลิง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0" w:before="240" w:lineRule="auto"/>
        <w:rPr>
          <w:sz w:val="48"/>
          <w:szCs w:val="48"/>
        </w:rPr>
      </w:pPr>
      <w:r w:rsidDel="00000000" w:rsidR="00000000" w:rsidRPr="00000000">
        <w:rPr>
          <w:color w:val="ff0000"/>
          <w:sz w:val="48"/>
          <w:szCs w:val="48"/>
          <w:rtl w:val="0"/>
        </w:rPr>
        <w:t xml:space="preserve">เซลล์เชื้อเพลิง</w:t>
      </w:r>
      <w:r w:rsidDel="00000000" w:rsidR="00000000" w:rsidRPr="00000000">
        <w:rPr>
          <w:sz w:val="48"/>
          <w:szCs w:val="48"/>
          <w:rtl w:val="0"/>
        </w:rPr>
        <w:t xml:space="preserve"> คือ อุปกรณ์ที่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ใช้ผลิตกระแสไฟฟ้า</w:t>
      </w:r>
      <w:r w:rsidDel="00000000" w:rsidR="00000000" w:rsidRPr="00000000">
        <w:rPr>
          <w:sz w:val="48"/>
          <w:szCs w:val="48"/>
          <w:rtl w:val="0"/>
        </w:rPr>
        <w:t xml:space="preserve">โดย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อาศัยปฏิกิริยาไฟฟ้าเคมี</w:t>
      </w:r>
      <w:r w:rsidDel="00000000" w:rsidR="00000000" w:rsidRPr="00000000">
        <w:rPr>
          <w:sz w:val="48"/>
          <w:szCs w:val="48"/>
          <w:rtl w:val="0"/>
        </w:rPr>
        <w:t xml:space="preserve"> ซึ่งลักษณะการทำงานคล้ายกับแบตเตอรี่</w:t>
      </w:r>
    </w:p>
    <w:p w:rsidR="00000000" w:rsidDel="00000000" w:rsidP="00000000" w:rsidRDefault="00000000" w:rsidRPr="00000000" w14:paraId="00000006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มีข้อดีกว่าแบตเตอรี่ตรงที่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สามารถผลิตกระแสไฟฟ้าได้อย่างต่อเนื่อง</w:t>
      </w:r>
      <w:r w:rsidDel="00000000" w:rsidR="00000000" w:rsidRPr="00000000">
        <w:rPr>
          <w:sz w:val="48"/>
          <w:szCs w:val="48"/>
          <w:rtl w:val="0"/>
        </w:rPr>
        <w:t xml:space="preserve">ตราบเท่าที่มีการ</w:t>
      </w:r>
      <w:r w:rsidDel="00000000" w:rsidR="00000000" w:rsidRPr="00000000">
        <w:rPr>
          <w:color w:val="ff0000"/>
          <w:sz w:val="48"/>
          <w:szCs w:val="48"/>
          <w:u w:val="single"/>
          <w:rtl w:val="0"/>
        </w:rPr>
        <w:t xml:space="preserve">ป้อนเชื้อเพลิงในรูปของก๊าซ</w:t>
      </w:r>
      <w:r w:rsidDel="00000000" w:rsidR="00000000" w:rsidRPr="00000000">
        <w:rPr>
          <w:sz w:val="48"/>
          <w:szCs w:val="48"/>
          <w:rtl w:val="0"/>
        </w:rPr>
        <w:t xml:space="preserve">เข้าไปในเซลล์เชื้อเพลิง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spacing w:after="0" w:before="240" w:lineRule="auto"/>
        <w:ind w:left="284"/>
        <w:rPr>
          <w:b w:val="1"/>
          <w:color w:val="000000"/>
          <w:sz w:val="48"/>
          <w:szCs w:val="48"/>
          <w:u w:val="single"/>
        </w:rPr>
      </w:pPr>
      <w:r w:rsidDel="00000000" w:rsidR="00000000" w:rsidRPr="00000000">
        <w:rPr>
          <w:b w:val="1"/>
          <w:color w:val="000000"/>
          <w:sz w:val="48"/>
          <w:szCs w:val="48"/>
          <w:u w:val="single"/>
          <w:rtl w:val="0"/>
        </w:rPr>
        <w:t xml:space="preserve">ความแตกต่างระหว่างเซลล์เชื้อเพลิงกับ</w:t>
      </w:r>
      <w:r w:rsidDel="00000000" w:rsidR="00000000" w:rsidRPr="00000000">
        <w:rPr>
          <w:b w:val="1"/>
          <w:color w:val="ff0000"/>
          <w:sz w:val="48"/>
          <w:szCs w:val="48"/>
          <w:u w:val="single"/>
          <w:rtl w:val="0"/>
        </w:rPr>
        <w:t xml:space="preserve">แบตเตอรี่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เซลล์เชื้อเพลิง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ใช้ก๊าซ O</w:t>
      </w:r>
      <w:r w:rsidDel="00000000" w:rsidR="00000000" w:rsidRPr="00000000">
        <w:rPr>
          <w:color w:val="ff0000"/>
          <w:sz w:val="48"/>
          <w:szCs w:val="48"/>
          <w:vertAlign w:val="subscript"/>
          <w:rtl w:val="0"/>
        </w:rPr>
        <w:t xml:space="preserve">2 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กับ H</w:t>
      </w:r>
      <w:r w:rsidDel="00000000" w:rsidR="00000000" w:rsidRPr="00000000">
        <w:rPr>
          <w:color w:val="ff0000"/>
          <w:sz w:val="48"/>
          <w:szCs w:val="48"/>
          <w:vertAlign w:val="subscript"/>
          <w:rtl w:val="0"/>
        </w:rPr>
        <w:t xml:space="preserve">2 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เป็นเชื้อเพลิง</w:t>
      </w:r>
      <w:r w:rsidDel="00000000" w:rsidR="00000000" w:rsidRPr="00000000">
        <w:rPr>
          <w:sz w:val="48"/>
          <w:szCs w:val="48"/>
          <w:rtl w:val="0"/>
        </w:rPr>
        <w:t xml:space="preserve"> เมื่อใช้แก๊สหมด ต้องเติมเชื้อเพลิงเข้าไปเรื่อยๆ 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ปฏิกิริยาในเซลล์ไม่ย้อนกลับ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spacing w:after="0" w:lineRule="auto"/>
        <w:ind w:left="851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แต่การอัดแบตเตอรี่เป็นการทำให้ปฏิกิริยาในเซลล์ย้อนกลับ</w:t>
      </w:r>
    </w:p>
    <w:p w:rsidR="00000000" w:rsidDel="00000000" w:rsidP="00000000" w:rsidRDefault="00000000" w:rsidRPr="00000000" w14:paraId="0000000A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เซลล์เชื้อเพลิง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เก็บพลังงานเคมีไว้ไม่ได้</w:t>
      </w:r>
      <w:r w:rsidDel="00000000" w:rsidR="00000000" w:rsidRPr="00000000">
        <w:rPr>
          <w:sz w:val="48"/>
          <w:szCs w:val="48"/>
          <w:rtl w:val="0"/>
        </w:rPr>
        <w:t xml:space="preserve"> จึงเป็นเซลล์กัลวานิกแบบปฐมภูมิ เนื่องจากสารตั้งต้นและสารผลิตภัณฑ์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ต้องผ่านเข้าออกเซลล์ตลอดเวลา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3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spacing w:after="0" w:lineRule="auto"/>
        <w:ind w:left="851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แต่แบตเตอรี่สามารถเก็บพลังงานเคมีไว้ได้</w:t>
      </w:r>
    </w:p>
    <w:p w:rsidR="00000000" w:rsidDel="00000000" w:rsidP="00000000" w:rsidRDefault="00000000" w:rsidRPr="00000000" w14:paraId="0000000C">
      <w:pPr>
        <w:spacing w:after="0" w:lineRule="auto"/>
        <w:ind w:left="284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องประกอบสำคัญของเซลล์เชื้อเพลิง</w:t>
      </w:r>
    </w:p>
    <w:p w:rsidR="00000000" w:rsidDel="00000000" w:rsidP="00000000" w:rsidRDefault="00000000" w:rsidRPr="00000000" w14:paraId="0000000D">
      <w:pPr>
        <w:spacing w:after="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 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แอโนด (anode)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เป็นขั้วไฟฟ้าที่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ให้ประจุลบ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กับเซลล์เชื้อเพลิง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3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spacing w:after="0" w:lineRule="auto"/>
        <w:ind w:left="113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- มีหน้าที่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ส่งผ่าน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 e</w:t>
      </w:r>
      <w:r w:rsidDel="00000000" w:rsidR="00000000" w:rsidRPr="00000000">
        <w:rPr>
          <w:color w:val="4f81bd"/>
          <w:sz w:val="48"/>
          <w:szCs w:val="48"/>
          <w:vertAlign w:val="superscript"/>
          <w:rtl w:val="0"/>
        </w:rPr>
        <w:t xml:space="preserve">-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หรือประจุไฟฟ้าลบ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ออกไปทางขั้วไฟฟ้า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เมื่อต่อสายไฟกับขั้วไฟฟ้า ประจุไฟฟ้าจะไหลออกไป </w:t>
      </w:r>
    </w:p>
    <w:p w:rsidR="00000000" w:rsidDel="00000000" w:rsidP="00000000" w:rsidRDefault="00000000" w:rsidRPr="00000000" w14:paraId="0000000F">
      <w:pPr>
        <w:spacing w:after="0" w:lineRule="auto"/>
        <w:ind w:left="113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- ส่วน H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ที่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ถูกดึง 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e</w:t>
      </w:r>
      <w:r w:rsidDel="00000000" w:rsidR="00000000" w:rsidRPr="00000000">
        <w:rPr>
          <w:color w:val="4f81bd"/>
          <w:sz w:val="48"/>
          <w:szCs w:val="48"/>
          <w:vertAlign w:val="superscript"/>
          <w:rtl w:val="0"/>
        </w:rPr>
        <w:t xml:space="preserve">-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ออกไป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จะแสดงประจุบวก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เรียกว่า โปรตอน </w:t>
      </w:r>
    </w:p>
    <w:p w:rsidR="00000000" w:rsidDel="00000000" w:rsidP="00000000" w:rsidRDefault="00000000" w:rsidRPr="00000000" w14:paraId="00000010">
      <w:pPr>
        <w:spacing w:after="0" w:before="240" w:lineRule="auto"/>
        <w:ind w:left="284"/>
        <w:jc w:val="center"/>
        <w:rPr>
          <w:rFonts w:ascii="Angsana New" w:cs="Angsana New" w:eastAsia="Angsana New" w:hAnsi="Angsana New"/>
          <w:b w:val="1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4362831" cy="3305175"/>
            <wp:effectExtent b="0" l="0" r="0" t="0"/>
            <wp:docPr descr="1.jpg" id="64" name="image44.jpg"/>
            <a:graphic>
              <a:graphicData uri="http://schemas.openxmlformats.org/drawingml/2006/picture">
                <pic:pic>
                  <pic:nvPicPr>
                    <pic:cNvPr descr="1.jpg" id="0" name="image4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31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แคโทด (Cathode)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เป็นขั้วไฟฟ้าที่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ให้ประจุบวก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กับเซลล์เชื้อเพลิง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spacing w:after="0" w:lineRule="auto"/>
        <w:ind w:left="709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- มีหน้าที่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ต่อเข้ากับสายไฟภายนอก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0" w:lineRule="auto"/>
        <w:ind w:left="709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- รับ </w:t>
      </w:r>
      <w:r w:rsidDel="00000000" w:rsidR="00000000" w:rsidRPr="00000000">
        <w:rPr>
          <w:sz w:val="48"/>
          <w:szCs w:val="48"/>
          <w:rtl w:val="0"/>
        </w:rPr>
        <w:t xml:space="preserve">e</w:t>
      </w:r>
      <w:r w:rsidDel="00000000" w:rsidR="00000000" w:rsidRPr="00000000">
        <w:rPr>
          <w:sz w:val="48"/>
          <w:szCs w:val="48"/>
          <w:vertAlign w:val="superscript"/>
          <w:rtl w:val="0"/>
        </w:rPr>
        <w:t xml:space="preserve">-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มารวมกับอะตอมของ O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กับ H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กลายเป็นโมเลกุลของน้ำ</w:t>
      </w:r>
    </w:p>
    <w:p w:rsidR="00000000" w:rsidDel="00000000" w:rsidP="00000000" w:rsidRDefault="00000000" w:rsidRPr="00000000" w14:paraId="00000014">
      <w:pPr>
        <w:spacing w:after="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อิเล็กโทรไลต์ (Electrolyte)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ทำจากวัสดุต่าง ๆ เช่น สารละลาย, แผ่นพลาสติก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0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spacing w:after="0" w:lineRule="auto"/>
        <w:ind w:left="851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มีหน้าที่คือ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ยอมให้ประจุบวก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หรือโปรตอน</w:t>
      </w:r>
      <w:r w:rsidDel="00000000" w:rsidR="00000000" w:rsidRPr="00000000">
        <w:rPr>
          <w:rFonts w:ascii="Angsana New" w:cs="Angsana New" w:eastAsia="Angsana New" w:hAnsi="Angsana New"/>
          <w:color w:val="00b0f0"/>
          <w:sz w:val="48"/>
          <w:szCs w:val="48"/>
          <w:u w:val="single"/>
          <w:rtl w:val="0"/>
        </w:rPr>
        <w:t xml:space="preserve">เคลื่อนที่ผ่าน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284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หลักการทำงาน</w:t>
      </w:r>
    </w:p>
    <w:p w:rsidR="00000000" w:rsidDel="00000000" w:rsidP="00000000" w:rsidRDefault="00000000" w:rsidRPr="00000000" w14:paraId="00000017">
      <w:pPr>
        <w:spacing w:after="0" w:lineRule="auto"/>
        <w:ind w:left="142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ที่ขั้ว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แอโนด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ให้แก๊สไฮโดรเจน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(H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)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 เข้าไป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และแพร่ผ่านแอโนด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2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4f81bd"/>
          <w:sz w:val="48"/>
          <w:szCs w:val="48"/>
          <w:u w:val="single"/>
          <w:shd w:fill="auto" w:val="clear"/>
          <w:vertAlign w:val="baseline"/>
          <w:rtl w:val="0"/>
        </w:rPr>
        <w:t xml:space="preserve">ถูกเร่งด้วยตัวเร่ง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ปฏิกิริยาให้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กับ 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superscript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 ดังสมการ  2H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0" distT="0" distL="0" distR="0">
            <wp:extent cx="469900" cy="139700"/>
            <wp:effectExtent b="0" l="0" r="0" t="0"/>
            <wp:docPr descr="http://www.il.mahidol.ac.th/e-media/electrochemistry/web/pictures/fuel_cell/arrow.gif" id="63" name="image42.gif"/>
            <a:graphic>
              <a:graphicData uri="http://schemas.openxmlformats.org/drawingml/2006/picture">
                <pic:pic>
                  <pic:nvPicPr>
                    <pic:cNvPr descr="http://www.il.mahidol.ac.th/e-media/electrochemistry/web/pictures/fuel_cell/arrow.gif" id="0" name="image42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4H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+ 4e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superscript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72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807085</wp:posOffset>
            </wp:positionH>
            <wp:positionV relativeFrom="paragraph">
              <wp:posOffset>41275</wp:posOffset>
            </wp:positionV>
            <wp:extent cx="5022215" cy="3038475"/>
            <wp:effectExtent b="0" l="0" r="0" t="0"/>
            <wp:wrapSquare wrapText="bothSides" distB="0" distT="0" distL="114300" distR="114300"/>
            <wp:docPr descr="0002" id="59" name="image39.png"/>
            <a:graphic>
              <a:graphicData uri="http://schemas.openxmlformats.org/drawingml/2006/picture">
                <pic:pic>
                  <pic:nvPicPr>
                    <pic:cNvPr descr="0002"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3038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ind w:left="142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ที่ขั้ว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แคโทด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ให้แก๊สออกซิเจน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(O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 จากอากาศ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เข้าไปที่ขั้วแคโทด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1">
      <w:pPr>
        <w:spacing w:after="0" w:lineRule="auto"/>
        <w:ind w:left="142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เมื่อ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H</w:t>
      </w:r>
      <w:r w:rsidDel="00000000" w:rsidR="00000000" w:rsidRPr="00000000">
        <w:rPr>
          <w:rFonts w:ascii="Tahoma" w:cs="Tahoma" w:eastAsia="Tahoma" w:hAnsi="Tahoma"/>
          <w:sz w:val="28"/>
          <w:szCs w:val="28"/>
          <w:vertAlign w:val="superscript"/>
          <w:rtl w:val="0"/>
        </w:rPr>
        <w:t xml:space="preserve">+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กับ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ahoma" w:cs="Tahoma" w:eastAsia="Tahoma" w:hAnsi="Tahoma"/>
          <w:sz w:val="28"/>
          <w:szCs w:val="28"/>
          <w:vertAlign w:val="superscript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ซึ่งเคลื่อนที่มายังขั้วแคโทด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ทำปฏิกิริยากับ O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จากอากาศที่ให้เข้าไปเกิดเป็นโมเลกุลของน้ำ  (H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O)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spacing w:after="0" w:line="240" w:lineRule="auto"/>
        <w:ind w:left="142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โดย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อาศัยตัวเร่ง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ปฏิกิริยาซึ่งทำจากแพลตินัม จะเกิดปฏิกิริยารีดักชันได้น้ำออกมา ดังสมการ    4H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perscript"/>
          <w:rtl w:val="0"/>
        </w:rPr>
        <w:t xml:space="preserve">+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+ 4e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perscript"/>
          <w:rtl w:val="0"/>
        </w:rPr>
        <w:t xml:space="preserve">-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+ O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469900" cy="139700"/>
            <wp:effectExtent b="0" l="0" r="0" t="0"/>
            <wp:docPr descr="http://www.il.mahidol.ac.th/e-media/electrochemistry/web/pictures/fuel_cell/arrow.gif" id="65" name="image42.gif"/>
            <a:graphic>
              <a:graphicData uri="http://schemas.openxmlformats.org/drawingml/2006/picture">
                <pic:pic>
                  <pic:nvPicPr>
                    <pic:cNvPr descr="http://www.il.mahidol.ac.th/e-media/electrochemistry/web/pictures/fuel_cell/arrow.gif" id="0" name="image42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2H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O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spacing w:after="280" w:before="280" w:line="240" w:lineRule="auto"/>
        <w:ind w:left="142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ปฏิกิริยารวมของเซลล์เชื้อเพลิงเป็น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การรวมตัวของ H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 และ O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เกิดเป็นน้ำ ดังสมการ  2H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+ O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469900" cy="139700"/>
            <wp:effectExtent b="0" l="0" r="0" t="0"/>
            <wp:docPr descr="http://www.il.mahidol.ac.th/e-media/electrochemistry/web/pictures/fuel_cell/arrow.gif" id="67" name="image42.gif"/>
            <a:graphic>
              <a:graphicData uri="http://schemas.openxmlformats.org/drawingml/2006/picture">
                <pic:pic>
                  <pic:nvPicPr>
                    <pic:cNvPr descr="http://www.il.mahidol.ac.th/e-media/electrochemistry/web/pictures/fuel_cell/arrow.gif" id="0" name="image42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2H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O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แรงดันไฟฟ้าที่ได้ต่อหนึ่งเซลล์มีค่า 1 V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และได้กระแสออกมา 10 A ถ้าต่ออนุกรมกัน 12 เซลล์ ก็จะได้แรงดันไฟฟ้า 12 V เหมือนกับแบตเตอรี่)</w:t>
      </w:r>
    </w:p>
    <w:p w:rsidR="00000000" w:rsidDel="00000000" w:rsidP="00000000" w:rsidRDefault="00000000" w:rsidRPr="00000000" w14:paraId="00000025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สรุปเซลล์เชื้อเพลิงแต่ละประเภท</w:t>
      </w:r>
    </w:p>
    <w:tbl>
      <w:tblPr>
        <w:tblStyle w:val="Table1"/>
        <w:tblW w:w="11341.0" w:type="dxa"/>
        <w:jc w:val="left"/>
        <w:tblInd w:w="-6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2"/>
        <w:gridCol w:w="1842"/>
        <w:gridCol w:w="1418"/>
        <w:gridCol w:w="1843"/>
        <w:gridCol w:w="2268"/>
        <w:gridCol w:w="2268"/>
        <w:tblGridChange w:id="0">
          <w:tblGrid>
            <w:gridCol w:w="1702"/>
            <w:gridCol w:w="1842"/>
            <w:gridCol w:w="1418"/>
            <w:gridCol w:w="1843"/>
            <w:gridCol w:w="2268"/>
            <w:gridCol w:w="2268"/>
          </w:tblGrid>
        </w:tblGridChange>
      </w:tblGrid>
      <w:tr>
        <w:tc>
          <w:tcPr/>
          <w:p w:rsidR="00000000" w:rsidDel="00000000" w:rsidP="00000000" w:rsidRDefault="00000000" w:rsidRPr="00000000" w14:paraId="00000026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ประเภทของเซลล์เชื้อเพลิง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color w:val="ff0000"/>
                <w:sz w:val="36"/>
                <w:szCs w:val="36"/>
              </w:rPr>
            </w:pPr>
            <w:r w:rsidDel="00000000" w:rsidR="00000000" w:rsidRPr="00000000">
              <w:rPr>
                <w:color w:val="ff0000"/>
                <w:sz w:val="36"/>
                <w:szCs w:val="36"/>
                <w:rtl w:val="0"/>
              </w:rPr>
              <w:t xml:space="preserve">อิเล็กโทรไลต์</w:t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color w:val="4f81bd"/>
                <w:sz w:val="36"/>
                <w:szCs w:val="36"/>
                <w:rtl w:val="0"/>
              </w:rPr>
              <w:t xml:space="preserve">ทำงานที่อุณหภูมิ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 (C)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การประยุกต์ใช้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ข้อดี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ข้อเสีย</w:t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rPr>
                <w:color w:val="ff0000"/>
                <w:sz w:val="36"/>
                <w:szCs w:val="36"/>
              </w:rPr>
            </w:pPr>
            <w:r w:rsidDel="00000000" w:rsidR="00000000" w:rsidRPr="00000000">
              <w:rPr>
                <w:color w:val="ff0000"/>
                <w:sz w:val="36"/>
                <w:szCs w:val="36"/>
                <w:rtl w:val="0"/>
              </w:rPr>
              <w:t xml:space="preserve">เยื่อแลกเปลี่ยนโปรตอน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พอลิเมอร์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60-80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การขนส่ง</w:t>
            </w:r>
          </w:p>
          <w:p w:rsidR="00000000" w:rsidDel="00000000" w:rsidP="00000000" w:rsidRDefault="00000000" w:rsidRPr="00000000" w14:paraId="00000030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</w:t>
            </w:r>
            <w:r w:rsidDel="00000000" w:rsidR="00000000" w:rsidRPr="00000000">
              <w:rPr>
                <w:color w:val="ff0000"/>
                <w:sz w:val="36"/>
                <w:szCs w:val="36"/>
                <w:rtl w:val="0"/>
              </w:rPr>
              <w:t xml:space="preserve">ยานพาหนะ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โรงไฟฟ้า</w:t>
            </w:r>
          </w:p>
          <w:p w:rsidR="00000000" w:rsidDel="00000000" w:rsidP="00000000" w:rsidRDefault="00000000" w:rsidRPr="00000000" w14:paraId="00000032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</w:t>
            </w:r>
            <w:r w:rsidDel="00000000" w:rsidR="00000000" w:rsidRPr="00000000">
              <w:rPr>
                <w:color w:val="4f81bd"/>
                <w:sz w:val="36"/>
                <w:szCs w:val="36"/>
                <w:rtl w:val="0"/>
              </w:rPr>
              <w:t xml:space="preserve">อุปกรณ์ไฟฟ้าที่เคลื่อนย้ายได้สะดวก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ไม่ต้องใช้เวลาอุ่นเครื่อง</w:t>
            </w:r>
          </w:p>
          <w:p w:rsidR="00000000" w:rsidDel="00000000" w:rsidP="00000000" w:rsidRDefault="00000000" w:rsidRPr="00000000" w14:paraId="00000034">
            <w:pPr>
              <w:rPr>
                <w:color w:val="ff0000"/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</w:t>
            </w:r>
            <w:r w:rsidDel="00000000" w:rsidR="00000000" w:rsidRPr="00000000">
              <w:rPr>
                <w:color w:val="ff0000"/>
                <w:sz w:val="36"/>
                <w:szCs w:val="36"/>
                <w:rtl w:val="0"/>
              </w:rPr>
              <w:t xml:space="preserve">ใช้อุณหภูมิต่ำ</w:t>
            </w:r>
          </w:p>
          <w:p w:rsidR="00000000" w:rsidDel="00000000" w:rsidP="00000000" w:rsidRDefault="00000000" w:rsidRPr="00000000" w14:paraId="00000035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</w:t>
            </w:r>
            <w:r w:rsidDel="00000000" w:rsidR="00000000" w:rsidRPr="00000000">
              <w:rPr>
                <w:color w:val="4f81bd"/>
                <w:sz w:val="36"/>
                <w:szCs w:val="36"/>
                <w:rtl w:val="0"/>
              </w:rPr>
              <w:t xml:space="preserve">ไม่มีปัญหาการสึกกร่อนของอิเล็กโทรไลต์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ไวต่อเชื้อเพลิงที่มีสิ่งปนเปื้อน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แอลคาไลน์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โพแทสเซียมไฮครอกไซด์ (KOH)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90-100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การขนส่ง</w:t>
            </w:r>
          </w:p>
          <w:p w:rsidR="00000000" w:rsidDel="00000000" w:rsidP="00000000" w:rsidRDefault="00000000" w:rsidRPr="00000000" w14:paraId="0000003B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การทหาร</w:t>
            </w:r>
          </w:p>
          <w:p w:rsidR="00000000" w:rsidDel="00000000" w:rsidP="00000000" w:rsidRDefault="00000000" w:rsidRPr="00000000" w14:paraId="0000003C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ยานอวกาศ</w:t>
            </w:r>
          </w:p>
          <w:p w:rsidR="00000000" w:rsidDel="00000000" w:rsidP="00000000" w:rsidRDefault="00000000" w:rsidRPr="00000000" w14:paraId="0000003D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เรือดำน้ำ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ปฎิกิริยาที่แอโนดเกิดขึ้นรวดเร็ว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ให้แก๊ส CO</w:t>
            </w:r>
            <w:r w:rsidDel="00000000" w:rsidR="00000000" w:rsidRPr="00000000">
              <w:rPr>
                <w:sz w:val="36"/>
                <w:szCs w:val="36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 เป็นผลิตภัณฑ์</w:t>
            </w:r>
          </w:p>
        </w:tc>
      </w:tr>
      <w:tr>
        <w:tc>
          <w:tcPr/>
          <w:p w:rsidR="00000000" w:rsidDel="00000000" w:rsidP="00000000" w:rsidRDefault="00000000" w:rsidRPr="00000000" w14:paraId="00000040">
            <w:pPr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กรดฟอสฟอริก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กรดฟอสฟอริก (H</w:t>
            </w:r>
            <w:r w:rsidDel="00000000" w:rsidR="00000000" w:rsidRPr="00000000">
              <w:rPr>
                <w:sz w:val="36"/>
                <w:szCs w:val="36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PO</w:t>
            </w:r>
            <w:r w:rsidDel="00000000" w:rsidR="00000000" w:rsidRPr="00000000">
              <w:rPr>
                <w:sz w:val="36"/>
                <w:szCs w:val="36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175-200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การขนส่ง</w:t>
            </w:r>
          </w:p>
          <w:p w:rsidR="00000000" w:rsidDel="00000000" w:rsidP="00000000" w:rsidRDefault="00000000" w:rsidRPr="00000000" w14:paraId="00000044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โรงไฟฟ้าแบบความร้อนร่วม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-ประสิทธิภาพ 85%</w:t>
            </w:r>
          </w:p>
          <w:p w:rsidR="00000000" w:rsidDel="00000000" w:rsidP="00000000" w:rsidRDefault="00000000" w:rsidRPr="00000000" w14:paraId="00000046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-ใช้ H</w:t>
            </w:r>
            <w:r w:rsidDel="00000000" w:rsidR="00000000" w:rsidRPr="00000000">
              <w:rPr>
                <w:sz w:val="36"/>
                <w:szCs w:val="36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 ที่มีสิ่งเจือปนเป็นเชื้อเพลิงได้</w:t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ใช้ Pt ซึ่งมีราคาแพงเป็นตัวเร่งปฎิกิริยา</w:t>
            </w:r>
          </w:p>
          <w:p w:rsidR="00000000" w:rsidDel="00000000" w:rsidP="00000000" w:rsidRDefault="00000000" w:rsidRPr="00000000" w14:paraId="00000048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ให้กระแสไฟฟ้าน้อย</w:t>
            </w:r>
          </w:p>
          <w:p w:rsidR="00000000" w:rsidDel="00000000" w:rsidP="00000000" w:rsidRDefault="00000000" w:rsidRPr="00000000" w14:paraId="00000049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</w:t>
            </w:r>
            <w:r w:rsidDel="00000000" w:rsidR="00000000" w:rsidRPr="00000000">
              <w:rPr>
                <w:color w:val="ff0000"/>
                <w:sz w:val="36"/>
                <w:szCs w:val="36"/>
                <w:rtl w:val="0"/>
              </w:rPr>
              <w:t xml:space="preserve">ขนาดใหญ่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A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คาร์บอเนตหลอมเหลว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โซเดียมคาร์บอเนต (Na</w:t>
            </w:r>
            <w:r w:rsidDel="00000000" w:rsidR="00000000" w:rsidRPr="00000000">
              <w:rPr>
                <w:sz w:val="36"/>
                <w:szCs w:val="36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CO</w:t>
            </w:r>
            <w:r w:rsidDel="00000000" w:rsidR="00000000" w:rsidRPr="00000000">
              <w:rPr>
                <w:sz w:val="36"/>
                <w:szCs w:val="36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600-800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โรงไฟฟ้าแบบความร้อนร่วม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ประสิทธิภาพสูง</w:t>
            </w:r>
          </w:p>
          <w:p w:rsidR="00000000" w:rsidDel="00000000" w:rsidP="00000000" w:rsidRDefault="00000000" w:rsidRPr="00000000" w14:paraId="0000004F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ปรับชนิดของเชื้อเพลิงได้หลายแบบ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</w:t>
            </w:r>
            <w:r w:rsidDel="00000000" w:rsidR="00000000" w:rsidRPr="00000000">
              <w:rPr>
                <w:color w:val="4f81bd"/>
                <w:sz w:val="36"/>
                <w:szCs w:val="36"/>
                <w:rtl w:val="0"/>
              </w:rPr>
              <w:t xml:space="preserve">ใช้อุณหภูมิสูงทำให้เกิดการสึกกร่อน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และสารประกอบของเซลล์เชื้อเพลิงเสียไป</w:t>
            </w:r>
          </w:p>
        </w:tc>
      </w:tr>
      <w:tr>
        <w:tc>
          <w:tcPr/>
          <w:p w:rsidR="00000000" w:rsidDel="00000000" w:rsidP="00000000" w:rsidRDefault="00000000" w:rsidRPr="00000000" w14:paraId="00000051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ออกไซด์แข็ง</w:t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เซอร์โคเนียมออกไซด์ (ZrO</w:t>
            </w:r>
            <w:r w:rsidDel="00000000" w:rsidR="00000000" w:rsidRPr="00000000">
              <w:rPr>
                <w:sz w:val="36"/>
                <w:szCs w:val="36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600 – 1000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โรงไฟฟ้าแบบความร้อนร่วม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ประสิทธิภาพสูง</w:t>
            </w:r>
          </w:p>
          <w:p w:rsidR="00000000" w:rsidDel="00000000" w:rsidP="00000000" w:rsidRDefault="00000000" w:rsidRPr="00000000" w14:paraId="00000056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ตัวเร่งปฏิกิริยาราคาถูก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- </w:t>
            </w:r>
            <w:r w:rsidDel="00000000" w:rsidR="00000000" w:rsidRPr="00000000">
              <w:rPr>
                <w:color w:val="4f81bd"/>
                <w:sz w:val="36"/>
                <w:szCs w:val="36"/>
                <w:rtl w:val="0"/>
              </w:rPr>
              <w:t xml:space="preserve">ใช้อุณหภูมิสูงทำให้เกิดการสึกกร่อน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และสารประกอบของเซลล์เชื้อเพลิงเสียไป</w:t>
            </w:r>
          </w:p>
        </w:tc>
      </w:tr>
    </w:tbl>
    <w:p w:rsidR="00000000" w:rsidDel="00000000" w:rsidP="00000000" w:rsidRDefault="00000000" w:rsidRPr="00000000" w14:paraId="00000058">
      <w:pPr>
        <w:spacing w:after="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ind w:left="284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เซลล์เชื้อเพลิงกับการอนุรักษ์พลังงานและสิ่งแวดล้อม</w:t>
      </w:r>
    </w:p>
    <w:p w:rsidR="00000000" w:rsidDel="00000000" w:rsidP="00000000" w:rsidRDefault="00000000" w:rsidRPr="00000000" w14:paraId="0000005A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color w:val="c0504d"/>
          <w:sz w:val="48"/>
          <w:szCs w:val="48"/>
          <w:rtl w:val="0"/>
        </w:rPr>
        <w:t xml:space="preserve">การปลดปล่อยก๊าซเรือนกระจก</w:t>
      </w:r>
      <w:r w:rsidDel="00000000" w:rsidR="00000000" w:rsidRPr="00000000">
        <w:rPr>
          <w:sz w:val="48"/>
          <w:szCs w:val="48"/>
          <w:rtl w:val="0"/>
        </w:rPr>
        <w:t xml:space="preserve"> (แสดงในรูปของคาร์บอน) จากยานพาหนะ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0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spacing w:after="0" w:lineRule="auto"/>
        <w:ind w:left="851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ที่ใช้การสันดาปภายในด้วย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น้ำมันเบนซินเปรียบเทียบกับยานพาหนะที่ใช้เซลล์เชื้อเพลิง</w:t>
      </w:r>
      <w:r w:rsidDel="00000000" w:rsidR="00000000" w:rsidRPr="00000000">
        <w:rPr>
          <w:sz w:val="48"/>
          <w:szCs w:val="48"/>
          <w:rtl w:val="0"/>
        </w:rPr>
        <w:t xml:space="preserve">เป็นแหล่งของพลังงาน</w:t>
      </w:r>
    </w:p>
    <w:p w:rsidR="00000000" w:rsidDel="00000000" w:rsidP="00000000" w:rsidRDefault="00000000" w:rsidRPr="00000000" w14:paraId="0000005C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430837" cy="3714750"/>
            <wp:effectExtent b="0" l="0" r="0" t="0"/>
            <wp:docPr id="6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837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ยานยนต์เซลล์เชื้อเพลิงจะ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ช่วยลดไอเสียอันตรายและการใช้พลังงานที่สิ้นเปลือง</w:t>
      </w:r>
      <w:r w:rsidDel="00000000" w:rsidR="00000000" w:rsidRPr="00000000">
        <w:rPr>
          <w:sz w:val="48"/>
          <w:szCs w:val="48"/>
          <w:rtl w:val="0"/>
        </w:rPr>
        <w:t xml:space="preserve">ลงได้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4" w:right="0" w:hanging="360"/>
        <w:jc w:val="left"/>
        <w:rPr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เซลล์เชื้อเพลิงเป็นตัวให้พลังงานแก่รถยนต์ทำให้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48"/>
          <w:szCs w:val="48"/>
          <w:u w:val="none"/>
          <w:shd w:fill="auto" w:val="clear"/>
          <w:vertAlign w:val="baseline"/>
          <w:rtl w:val="0"/>
        </w:rPr>
        <w:t xml:space="preserve">ไอเสียที่ปล่อยออกมามีเพียงเล็กน้อย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หรือแทบไม่มีเลย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4" w:right="0" w:hanging="360"/>
        <w:jc w:val="left"/>
        <w:rPr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เซลล์เชื้อเพลิงยัง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ใช้เป็นเครื่องผลิตพลังงานให้กับบ้านเรือน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และโรงงาน อุตสาหกรรมได้ โดยที่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f81bd"/>
          <w:sz w:val="48"/>
          <w:szCs w:val="48"/>
          <w:u w:val="single"/>
          <w:shd w:fill="auto" w:val="clear"/>
          <w:vertAlign w:val="baseline"/>
          <w:rtl w:val="0"/>
        </w:rPr>
        <w:t xml:space="preserve">ไม่มีควันปล่อยออกมา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ind w:left="284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ประโยชน์ของรถยนต์เซลล์เชื้อเพลิงไฮโดรเจน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4017009</wp:posOffset>
            </wp:positionH>
            <wp:positionV relativeFrom="paragraph">
              <wp:posOffset>495300</wp:posOffset>
            </wp:positionV>
            <wp:extent cx="2457450" cy="1809750"/>
            <wp:effectExtent b="0" l="0" r="0" t="0"/>
            <wp:wrapSquare wrapText="bothSides" distB="0" distT="0" distL="114300" distR="114300"/>
            <wp:docPr descr="http://www.rmutphysics.com/physics/oldfront/97/fuelcell/1_files/nec4.jpg" id="61" name="image40.jpg"/>
            <a:graphic>
              <a:graphicData uri="http://schemas.openxmlformats.org/drawingml/2006/picture">
                <pic:pic>
                  <pic:nvPicPr>
                    <pic:cNvPr descr="http://www.rmutphysics.com/physics/oldfront/97/fuelcell/1_files/nec4.jpg" id="0" name="image4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ไม่มีการปล่อยสารพิษ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1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color w:val="4f81bd"/>
          <w:sz w:val="48"/>
          <w:szCs w:val="48"/>
          <w:rtl w:val="0"/>
        </w:rPr>
        <w:t xml:space="preserve">ไฮโดรเจนมีอยู่ทั่วไป</w:t>
      </w:r>
      <w:r w:rsidDel="00000000" w:rsidR="00000000" w:rsidRPr="00000000">
        <w:rPr>
          <w:sz w:val="48"/>
          <w:szCs w:val="48"/>
          <w:rtl w:val="0"/>
        </w:rPr>
        <w:t xml:space="preserve">จึงเป็นแหล่งพลังงานได้อย่างดี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3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เชลล์เชื้อเพลิง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มีขนาดเล็กและน้ำหนักเบา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เชลล์เชื้อเพลิง</w:t>
      </w:r>
      <w:r w:rsidDel="00000000" w:rsidR="00000000" w:rsidRPr="00000000">
        <w:rPr>
          <w:color w:val="ff0000"/>
          <w:sz w:val="48"/>
          <w:szCs w:val="48"/>
          <w:u w:val="single"/>
          <w:rtl w:val="0"/>
        </w:rPr>
        <w:t xml:space="preserve">มีประสิทธิภาพดีกว่ารถปกติถึง 3 เท่า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1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สามารถ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ใช้เดินทางในระยะไกล</w:t>
      </w:r>
      <w:r w:rsidDel="00000000" w:rsidR="00000000" w:rsidRPr="00000000">
        <w:rPr>
          <w:sz w:val="48"/>
          <w:szCs w:val="48"/>
          <w:rtl w:val="0"/>
        </w:rPr>
        <w:t xml:space="preserve">โดยไม่ต้องแวะเติมเชื้อเพลิง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การ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เติมไฮโดรเจนใช้เวลาน้อยกว่าการ</w:t>
      </w:r>
      <w:r w:rsidDel="00000000" w:rsidR="00000000" w:rsidRPr="00000000">
        <w:rPr>
          <w:sz w:val="48"/>
          <w:szCs w:val="48"/>
          <w:rtl w:val="0"/>
        </w:rPr>
        <w:t xml:space="preserve">ชาร์จแบตเตอรี่มาก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7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ind w:left="284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ประโยชน์ด้านพลังงาน สิ่งแวดล้อม และเศรษฐกิจ</w:t>
      </w:r>
    </w:p>
    <w:p w:rsidR="00000000" w:rsidDel="00000000" w:rsidP="00000000" w:rsidRDefault="00000000" w:rsidRPr="00000000" w14:paraId="00000069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color w:val="4f81bd"/>
          <w:sz w:val="48"/>
          <w:szCs w:val="48"/>
          <w:rtl w:val="0"/>
        </w:rPr>
        <w:t xml:space="preserve">ลดการนำเข้าน้ำมัน</w:t>
      </w:r>
      <w:r w:rsidDel="00000000" w:rsidR="00000000" w:rsidRPr="00000000">
        <w:rPr>
          <w:sz w:val="48"/>
          <w:szCs w:val="48"/>
          <w:rtl w:val="0"/>
        </w:rPr>
        <w:t xml:space="preserve"> ช่วยลดการขาดดุลการค้า ทำให้เศรษฐกิจดีขึ้น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A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ช่วยยกระดับการขนส่งและ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มีผลกระทบต่อสิ่งแวดล้อมน้อย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ช่วย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สร้างงานในอุตสาหกรรมยานยนต์</w:t>
      </w:r>
      <w:r w:rsidDel="00000000" w:rsidR="00000000" w:rsidRPr="00000000">
        <w:rPr>
          <w:sz w:val="48"/>
          <w:szCs w:val="48"/>
          <w:rtl w:val="0"/>
        </w:rPr>
        <w:t xml:space="preserve">และเพิ่มการแข่งขันในอุตสาหกรรม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ind w:left="284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ข้อเสีย</w:t>
      </w:r>
    </w:p>
    <w:p w:rsidR="00000000" w:rsidDel="00000000" w:rsidP="00000000" w:rsidRDefault="00000000" w:rsidRPr="00000000" w14:paraId="00000072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เซลล์เชื้อเพลิง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ไม่สามารถเก็บพลังงาน</w:t>
      </w:r>
      <w:r w:rsidDel="00000000" w:rsidR="00000000" w:rsidRPr="00000000">
        <w:rPr>
          <w:sz w:val="48"/>
          <w:szCs w:val="48"/>
          <w:rtl w:val="0"/>
        </w:rPr>
        <w:t xml:space="preserve">ได้เหมือนกับแบตเตอรี่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3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ในปัจจุบันเซลล์เชื้อเพลิงยัง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มีราคาสูงมาก</w:t>
      </w:r>
      <w:r w:rsidDel="00000000" w:rsidR="00000000" w:rsidRPr="00000000">
        <w:rPr>
          <w:sz w:val="48"/>
          <w:szCs w:val="48"/>
          <w:rtl w:val="0"/>
        </w:rPr>
        <w:t xml:space="preserve">เมื่อเปรียบเทียบกับเครื่องยนต์เผาไหม้ภายใน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จากหลักการอนุรักษ์พลังงานทำให้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ประสิทธิภาพของเซลล์เชื้อเพลิงอาจถูกจำกัดโดยการผลิตพลังงานในขั้นแรก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5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เซลล์เชื้อเพลิงไม่ใช่แหล่งกำเนิดพลังงานแต่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เป็นวิธีการบรรจุพลังงาน</w:t>
      </w:r>
      <w:r w:rsidDel="00000000" w:rsidR="00000000" w:rsidRPr="00000000">
        <w:rPr>
          <w:sz w:val="48"/>
          <w:szCs w:val="48"/>
          <w:rtl w:val="0"/>
        </w:rPr>
        <w:t xml:space="preserve">รูปแบบหนึ่งเท่านั้น (เช่นเดียวกับ battery)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9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6">
      <w:pPr>
        <w:spacing w:after="0" w:lineRule="auto"/>
        <w:ind w:left="567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(ถึงจะใช้เซลล์เชื้อเพลิง เราคงยัง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ต้องหาพลังงานมาป้อนที่โรงงาน</w:t>
      </w:r>
      <w:r w:rsidDel="00000000" w:rsidR="00000000" w:rsidRPr="00000000">
        <w:rPr>
          <w:sz w:val="48"/>
          <w:szCs w:val="48"/>
          <w:rtl w:val="0"/>
        </w:rPr>
        <w:t xml:space="preserve">อยู่ดี ดังนั้น เซลล์เชื้อเพลิงไม่อยู่ในฐานะพลังงานทางเลือก)</w:t>
      </w:r>
    </w:p>
    <w:p w:rsidR="00000000" w:rsidDel="00000000" w:rsidP="00000000" w:rsidRDefault="00000000" w:rsidRPr="00000000" w14:paraId="00000077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เซลล์เชื้อเพลิงยังไม่เป็นที่นิยมใช้ทั่วไปอย่างแบตเตอรี่เพราะ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ต้นทุนการผลิตอุปกรณ์สูง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8">
      <w:pPr>
        <w:spacing w:after="0" w:before="240" w:lineRule="auto"/>
        <w:ind w:left="284"/>
        <w:rPr>
          <w:b w:val="1"/>
          <w:color w:val="000000"/>
          <w:sz w:val="48"/>
          <w:szCs w:val="48"/>
          <w:u w:val="single"/>
        </w:rPr>
      </w:pPr>
      <w:r w:rsidDel="00000000" w:rsidR="00000000" w:rsidRPr="00000000">
        <w:rPr>
          <w:b w:val="1"/>
          <w:color w:val="000000"/>
          <w:sz w:val="48"/>
          <w:szCs w:val="48"/>
          <w:u w:val="single"/>
          <w:rtl w:val="0"/>
        </w:rPr>
        <w:t xml:space="preserve">ปัญหาและแนวทางแก้ไข</w:t>
      </w:r>
    </w:p>
    <w:p w:rsidR="00000000" w:rsidDel="00000000" w:rsidP="00000000" w:rsidRDefault="00000000" w:rsidRPr="00000000" w14:paraId="00000079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ขั้นตอน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การผลิตก๊าซไฮโดรเจนซึ่งใช้พลังงานมาก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A">
      <w:pPr>
        <w:spacing w:after="0" w:lineRule="auto"/>
        <w:ind w:left="851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การผลิตไฮโดรเจน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จำเป็นต้องใช้วัตถุดิบที่มีไฮโดรเจน</w:t>
      </w:r>
      <w:r w:rsidDel="00000000" w:rsidR="00000000" w:rsidRPr="00000000">
        <w:rPr>
          <w:sz w:val="48"/>
          <w:szCs w:val="48"/>
          <w:rtl w:val="0"/>
        </w:rPr>
        <w:t xml:space="preserve"> เช่น น้ำ หรือ เชื้อเพลิงอื่นๆ</w:t>
      </w:r>
    </w:p>
    <w:p w:rsidR="00000000" w:rsidDel="00000000" w:rsidP="00000000" w:rsidRDefault="00000000" w:rsidRPr="00000000" w14:paraId="0000007B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ไฮโดรเจนเป็นก๊าซที่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มีน้ำหนักเบา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2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C">
      <w:pPr>
        <w:spacing w:after="0" w:lineRule="auto"/>
        <w:ind w:left="851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การบรรจุไฮโดรเจน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ควรบรรจุให้พอเพียงกับการใช้งาน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ind w:left="284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การเตรียมการหากจะนำเซลล์เชื้อเพลิงมาใช้ประโยชน์</w:t>
      </w:r>
    </w:p>
    <w:p w:rsidR="00000000" w:rsidDel="00000000" w:rsidP="00000000" w:rsidRDefault="00000000" w:rsidRPr="00000000" w14:paraId="0000007E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การผลิต H</w:t>
      </w:r>
      <w:r w:rsidDel="00000000" w:rsidR="00000000" w:rsidRPr="00000000">
        <w:rPr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sz w:val="48"/>
          <w:szCs w:val="48"/>
          <w:rtl w:val="0"/>
        </w:rPr>
        <w:t xml:space="preserve"> โดยนำก๊าซที่มีปริมาณ H</w:t>
      </w:r>
      <w:r w:rsidDel="00000000" w:rsidR="00000000" w:rsidRPr="00000000">
        <w:rPr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sz w:val="48"/>
          <w:szCs w:val="48"/>
          <w:rtl w:val="0"/>
        </w:rPr>
        <w:t xml:space="preserve"> สูง 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จะต้องใช้พลังงานสูง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6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F">
      <w:pPr>
        <w:spacing w:after="0" w:lineRule="auto"/>
        <w:ind w:left="851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มลภาวะที่ปล่อยออกไปก็คือโรงไฟฟ้าแทน 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จะต้องมีการจัดการเกี่ยวกับมลภาวะที่จะเกิดจากโรงไฟฟ้า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การจัดเก็บไฮโดรเจน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เพื่อป้องกันอันตรายจากการรั่วไหล</w:t>
      </w:r>
      <w:r w:rsidDel="00000000" w:rsidR="00000000" w:rsidRPr="00000000">
        <w:rPr>
          <w:sz w:val="48"/>
          <w:szCs w:val="48"/>
          <w:rtl w:val="0"/>
        </w:rPr>
        <w:t xml:space="preserve">ของไฮโดรเจน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1">
      <w:pPr>
        <w:spacing w:after="0" w:lineRule="auto"/>
        <w:ind w:left="851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ทั้งที่</w:t>
      </w:r>
      <w:r w:rsidDel="00000000" w:rsidR="00000000" w:rsidRPr="00000000">
        <w:rPr>
          <w:color w:val="ff0000"/>
          <w:sz w:val="48"/>
          <w:szCs w:val="48"/>
          <w:u w:val="single"/>
          <w:rtl w:val="0"/>
        </w:rPr>
        <w:t xml:space="preserve">สถานีจ่ายไฮโดรเจน</w:t>
      </w:r>
      <w:r w:rsidDel="00000000" w:rsidR="00000000" w:rsidRPr="00000000">
        <w:rPr>
          <w:sz w:val="48"/>
          <w:szCs w:val="48"/>
          <w:rtl w:val="0"/>
        </w:rPr>
        <w:t xml:space="preserve">จะต้องเปิดหลังคาโล่งเพื่อให้ไฮโดรเจนลอยขึ้นสู่อากาศได้รวดเร็วเมื่อมีการรั่วไหล และ</w:t>
      </w:r>
      <w:r w:rsidDel="00000000" w:rsidR="00000000" w:rsidRPr="00000000">
        <w:rPr>
          <w:color w:val="ff0000"/>
          <w:sz w:val="48"/>
          <w:szCs w:val="48"/>
          <w:u w:val="single"/>
          <w:rtl w:val="0"/>
        </w:rPr>
        <w:t xml:space="preserve">ถังเก็บในอุปกรณ์ที่ใช้ไฮโดรเจนกับเซลล์เชื้อเพลิง</w:t>
      </w:r>
      <w:r w:rsidDel="00000000" w:rsidR="00000000" w:rsidRPr="00000000">
        <w:rPr>
          <w:sz w:val="48"/>
          <w:szCs w:val="48"/>
          <w:rtl w:val="0"/>
        </w:rPr>
        <w:t xml:space="preserve">ให้มีความปลอดภัยมากที่สุด</w:t>
      </w:r>
    </w:p>
    <w:p w:rsidR="00000000" w:rsidDel="00000000" w:rsidP="00000000" w:rsidRDefault="00000000" w:rsidRPr="00000000" w14:paraId="00000082">
      <w:pPr>
        <w:spacing w:after="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การนำเซลล์เชื้อเพลิงไปใช้ประโยชน์</w:t>
      </w:r>
    </w:p>
    <w:p w:rsidR="00000000" w:rsidDel="00000000" w:rsidP="00000000" w:rsidRDefault="00000000" w:rsidRPr="00000000" w14:paraId="00000084">
      <w:pPr>
        <w:spacing w:after="0" w:lineRule="auto"/>
        <w:rPr>
          <w:b w:val="1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เซลล์เชื้อเพลิงสามารถนำมาใช้งานได้หลายด้าน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ตัวอย่างที่เห็นได้ชัดและ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เป็นเครื่องใช้แห่งอนาคต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มีดังนี้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b w:val="1"/>
          <w:color w:val="9bbb59"/>
          <w:sz w:val="48"/>
          <w:szCs w:val="48"/>
          <w:u w:val="single"/>
        </w:rPr>
      </w:pPr>
      <w:r w:rsidDel="00000000" w:rsidR="00000000" w:rsidRPr="00000000">
        <w:rPr>
          <w:b w:val="1"/>
          <w:color w:val="9bbb59"/>
          <w:sz w:val="48"/>
          <w:szCs w:val="48"/>
          <w:u w:val="single"/>
          <w:rtl w:val="0"/>
        </w:rPr>
        <w:t xml:space="preserve">รถยนต์พลังงานเซลล์เชื้อเพลิง (Automobiles)</w:t>
      </w:r>
    </w:p>
    <w:p w:rsidR="00000000" w:rsidDel="00000000" w:rsidP="00000000" w:rsidRDefault="00000000" w:rsidRPr="00000000" w14:paraId="00000086">
      <w:pPr>
        <w:spacing w:after="0" w:line="24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รถพลังงานเซลล์เชื้อเพลิงจะมีลักษณะคล้ายกับรถยนต์พลังงานไฟฟ้ามาก ต่างกันเพียงแค่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ใช้เซลล์เชื้อเพลิงแทนแบตเตอรี่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7">
      <w:pPr>
        <w:spacing w:after="240" w:before="280" w:line="24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รถพลังงานเซลล์เชื้อเพลิงส่วนใหญ่จะ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ใช้เมทานอลเป็นเชื้อเพลิง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53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8">
      <w:pPr>
        <w:spacing w:after="240" w:before="28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(แต่ในอนาคตเราอาจจะ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สามารถออกแบบถังเชื้อเพลิง</w:t>
      </w:r>
      <w:r w:rsidDel="00000000" w:rsidR="00000000" w:rsidRPr="00000000">
        <w:rPr>
          <w:sz w:val="48"/>
          <w:szCs w:val="48"/>
          <w:rtl w:val="0"/>
        </w:rPr>
        <w:t xml:space="preserve">สำหรับบรรจุไฮโดรเจนได้อย่างปลอดภัย)</w:t>
      </w:r>
    </w:p>
    <w:p w:rsidR="00000000" w:rsidDel="00000000" w:rsidP="00000000" w:rsidRDefault="00000000" w:rsidRPr="00000000" w14:paraId="00000089">
      <w:pPr>
        <w:spacing w:after="240" w:before="280" w:line="240" w:lineRule="auto"/>
        <w:rPr>
          <w:sz w:val="48"/>
          <w:szCs w:val="48"/>
        </w:rPr>
      </w:pPr>
      <w:r w:rsidDel="00000000" w:rsidR="00000000" w:rsidRPr="00000000">
        <w:rPr>
          <w:b w:val="1"/>
          <w:color w:val="ff0000"/>
          <w:sz w:val="48"/>
          <w:szCs w:val="48"/>
          <w:rtl w:val="0"/>
        </w:rPr>
        <w:t xml:space="preserve">Necar 4</w:t>
      </w:r>
      <w:r w:rsidDel="00000000" w:rsidR="00000000" w:rsidRPr="00000000">
        <w:rPr>
          <w:sz w:val="48"/>
          <w:szCs w:val="48"/>
          <w:rtl w:val="0"/>
        </w:rPr>
        <w:t xml:space="preserve"> รถยนต์เซลล์เชื้อเพลิงจากบริษัท Daimler Chrysler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3636009</wp:posOffset>
            </wp:positionH>
            <wp:positionV relativeFrom="paragraph">
              <wp:posOffset>200025</wp:posOffset>
            </wp:positionV>
            <wp:extent cx="2400300" cy="1762125"/>
            <wp:effectExtent b="0" l="0" r="0" t="0"/>
            <wp:wrapSquare wrapText="bothSides" distB="0" distT="0" distL="114300" distR="114300"/>
            <wp:docPr descr="http://www.rmutphysics.com/physics/oldfront/97/fuelcell/1_files/nec4.jpg" id="57" name="image40.jpg"/>
            <a:graphic>
              <a:graphicData uri="http://schemas.openxmlformats.org/drawingml/2006/picture">
                <pic:pic>
                  <pic:nvPicPr>
                    <pic:cNvPr descr="http://www.rmutphysics.com/physics/oldfront/97/fuelcell/1_files/nec4.jpg" id="0" name="image4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62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spacing w:after="0" w:lineRule="auto"/>
        <w:ind w:left="142"/>
        <w:rPr>
          <w:sz w:val="48"/>
          <w:szCs w:val="48"/>
        </w:rPr>
      </w:pPr>
      <w:r w:rsidDel="00000000" w:rsidR="00000000" w:rsidRPr="00000000">
        <w:rPr>
          <w:color w:val="ff0000"/>
          <w:sz w:val="48"/>
          <w:szCs w:val="48"/>
          <w:rtl w:val="0"/>
        </w:rPr>
        <w:t xml:space="preserve">ใช้ไฮโดรเจนเหลว</w:t>
      </w:r>
      <w:r w:rsidDel="00000000" w:rsidR="00000000" w:rsidRPr="00000000">
        <w:rPr>
          <w:sz w:val="48"/>
          <w:szCs w:val="48"/>
          <w:rtl w:val="0"/>
        </w:rPr>
        <w:t xml:space="preserve">เป็นเชื้อเพลิง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B">
      <w:pPr>
        <w:spacing w:after="0" w:lineRule="auto"/>
        <w:ind w:left="142"/>
        <w:rPr>
          <w:sz w:val="48"/>
          <w:szCs w:val="48"/>
        </w:rPr>
      </w:pPr>
      <w:r w:rsidDel="00000000" w:rsidR="00000000" w:rsidRPr="00000000">
        <w:rPr>
          <w:color w:val="4f81bd"/>
          <w:sz w:val="48"/>
          <w:szCs w:val="48"/>
          <w:rtl w:val="0"/>
        </w:rPr>
        <w:t xml:space="preserve">ทำความเร็วสูงสุด</w:t>
      </w:r>
      <w:r w:rsidDel="00000000" w:rsidR="00000000" w:rsidRPr="00000000">
        <w:rPr>
          <w:sz w:val="48"/>
          <w:szCs w:val="48"/>
          <w:rtl w:val="0"/>
        </w:rPr>
        <w:t xml:space="preserve">ได้ประมาณ 144 Km/h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8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spacing w:after="0" w:lineRule="auto"/>
        <w:ind w:left="142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สามารถวิ่งได้ 450 Km ก่อนที่จะต้องเติมเชื้อเพลิงอีกครั้ง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D">
      <w:pPr>
        <w:spacing w:after="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b w:val="1"/>
          <w:color w:val="9bbb59"/>
          <w:sz w:val="48"/>
          <w:szCs w:val="48"/>
          <w:u w:val="single"/>
        </w:rPr>
      </w:pPr>
      <w:r w:rsidDel="00000000" w:rsidR="00000000" w:rsidRPr="00000000">
        <w:rPr>
          <w:b w:val="1"/>
          <w:color w:val="9bbb59"/>
          <w:sz w:val="48"/>
          <w:szCs w:val="48"/>
          <w:u w:val="single"/>
          <w:rtl w:val="0"/>
        </w:rPr>
        <w:t xml:space="preserve">แหล่งพลังงานพกพา (Portable Power) </w:t>
      </w:r>
    </w:p>
    <w:p w:rsidR="00000000" w:rsidDel="00000000" w:rsidP="00000000" w:rsidRDefault="00000000" w:rsidRPr="00000000" w14:paraId="0000008F">
      <w:pPr>
        <w:spacing w:after="0" w:line="240" w:lineRule="auto"/>
        <w:ind w:left="142"/>
        <w:rPr>
          <w:rFonts w:ascii="Open Sans" w:cs="Open Sans" w:eastAsia="Open Sans" w:hAnsi="Open Sans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เซลล์เชื้อเพลิงสามารถ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ใช้กับอุปกรณ์อิเล็กทรอนิกส์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เช่น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เครื่องคอมพิวเตอร์พกพา โทรศัพท์มือถือ หรือเครื่องช่วยฟังได้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0">
      <w:pPr>
        <w:spacing w:after="0" w:before="240" w:line="240" w:lineRule="auto"/>
        <w:rPr>
          <w:rFonts w:ascii="Open Sans" w:cs="Open Sans" w:eastAsia="Open Sans" w:hAnsi="Open Sans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การใช้งานกับอุปกรณ์เหล่านี้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ind w:left="142"/>
        <w:rPr>
          <w:rFonts w:ascii="Open Sans" w:cs="Open Sans" w:eastAsia="Open Sans" w:hAnsi="Open Sans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เซลล์เชื้อเพลิงสามารถ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ใช้งานได้นานกว่าแบตเตอรี่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ทั่วไป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2">
      <w:pPr>
        <w:spacing w:after="0" w:line="240" w:lineRule="auto"/>
        <w:ind w:left="142"/>
        <w:rPr>
          <w:rFonts w:ascii="Open Sans" w:cs="Open Sans" w:eastAsia="Open Sans" w:hAnsi="Open Sans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สามารถประจุไฟ 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(recharge)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ใหม่ได้อย่างรวดเร็ว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โดยเชื้อเพลิงเหลว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หรือแก๊ส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3">
      <w:pPr>
        <w:spacing w:after="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16511</wp:posOffset>
            </wp:positionH>
            <wp:positionV relativeFrom="paragraph">
              <wp:posOffset>305435</wp:posOffset>
            </wp:positionV>
            <wp:extent cx="2752725" cy="1981200"/>
            <wp:effectExtent b="0" l="0" r="0" t="0"/>
            <wp:wrapSquare wrapText="bothSides" distB="0" distT="0" distL="114300" distR="114300"/>
            <wp:docPr descr="http://www.rmutphysics.com/physics/oldfront/97/fuelcell/1_files/portable.jpg" id="62" name="image41.jpg"/>
            <a:graphic>
              <a:graphicData uri="http://schemas.openxmlformats.org/drawingml/2006/picture">
                <pic:pic>
                  <pic:nvPicPr>
                    <pic:cNvPr descr="http://www.rmutphysics.com/physics/oldfront/97/fuelcell/1_files/portable.jpg" id="0" name="image41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spacing w:after="0" w:lineRule="auto"/>
        <w:rPr>
          <w:sz w:val="48"/>
          <w:szCs w:val="48"/>
        </w:rPr>
      </w:pP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ต้นแบบเซลล์เชื้อเพลิงแบบพกพาขนาด 100W</w:t>
      </w:r>
      <w:r w:rsidDel="00000000" w:rsidR="00000000" w:rsidRPr="00000000">
        <w:rPr>
          <w:sz w:val="48"/>
          <w:szCs w:val="48"/>
          <w:rtl w:val="0"/>
        </w:rPr>
        <w:t xml:space="preserve"> กำลังจ่ายพลังงานให้กับโทรทัศน์และเครื่องเล่นวีดีโอ</w:t>
      </w:r>
    </w:p>
    <w:p w:rsidR="00000000" w:rsidDel="00000000" w:rsidP="00000000" w:rsidRDefault="00000000" w:rsidRPr="00000000" w14:paraId="00000095">
      <w:pPr>
        <w:spacing w:after="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b w:val="1"/>
          <w:color w:val="00b050"/>
          <w:sz w:val="48"/>
          <w:szCs w:val="48"/>
          <w:u w:val="single"/>
        </w:rPr>
      </w:pPr>
      <w:r w:rsidDel="00000000" w:rsidR="00000000" w:rsidRPr="00000000">
        <w:rPr>
          <w:b w:val="1"/>
          <w:color w:val="00b050"/>
          <w:sz w:val="48"/>
          <w:szCs w:val="48"/>
          <w:u w:val="single"/>
          <w:rtl w:val="0"/>
        </w:rPr>
        <w:t xml:space="preserve">เครื่องผลิตไฟฟ้าภายในบ้าน (Home Power Generation) 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บริษัท General Electric สามารถ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ผลิตเครื่องผลิตกระแสไฟฟ้าภายในบ้าน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ที่ใช้แก๊สธรรมชาติหรือโพรเพนเป็นเชื้อเพลิง </w:t>
      </w:r>
    </w:p>
    <w:p w:rsidR="00000000" w:rsidDel="00000000" w:rsidP="00000000" w:rsidRDefault="00000000" w:rsidRPr="00000000" w14:paraId="00000099">
      <w:pPr>
        <w:spacing w:after="240" w:line="240" w:lineRule="auto"/>
        <w:ind w:left="567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สามารถผลิตไฟฟ้าได้มากถึง 7 กิโลวัตต์ (เพียงพอสำหรับ ใช้ภายในบ้าน) นอกจากนี้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ยังให้พลังงานความร้อน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ซึ่งสามารถใช้ทำความร้อนภายในบ้านได้อีกด้วย</w:t>
      </w:r>
    </w:p>
    <w:p w:rsidR="00000000" w:rsidDel="00000000" w:rsidP="00000000" w:rsidRDefault="00000000" w:rsidRPr="00000000" w14:paraId="0000009A">
      <w:pPr>
        <w:spacing w:after="0" w:lineRule="auto"/>
        <w:rPr>
          <w:b w:val="1"/>
          <w:color w:val="9bbb59"/>
          <w:sz w:val="48"/>
          <w:szCs w:val="48"/>
          <w:u w:val="single"/>
        </w:rPr>
      </w:pPr>
      <w:r w:rsidDel="00000000" w:rsidR="00000000" w:rsidRPr="00000000">
        <w:rPr>
          <w:b w:val="1"/>
          <w:color w:val="9bbb59"/>
          <w:sz w:val="48"/>
          <w:szCs w:val="48"/>
          <w:u w:val="single"/>
          <w:rtl w:val="0"/>
        </w:rPr>
        <w:t xml:space="preserve">เครื่องผลิตไฟฟ้าขนาดใหญ่ (Large Power Generation)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8674100</wp:posOffset>
                </wp:positionH>
                <wp:positionV relativeFrom="paragraph">
                  <wp:posOffset>241300</wp:posOffset>
                </wp:positionV>
                <wp:extent cx="299084" cy="1578610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5215508" y="3009745"/>
                          <a:ext cx="260984" cy="1540510"/>
                        </a:xfrm>
                        <a:custGeom>
                          <a:rect b="b" l="l" r="r" t="t"/>
                          <a:pathLst>
                            <a:path extrusionOk="0" h="1540510" w="260984">
                              <a:moveTo>
                                <a:pt x="44975" y="1532893"/>
                              </a:moveTo>
                              <a:lnTo>
                                <a:pt x="44975" y="1539875"/>
                              </a:lnTo>
                              <a:lnTo>
                                <a:pt x="46242" y="1540510"/>
                              </a:lnTo>
                              <a:lnTo>
                                <a:pt x="48776" y="1539240"/>
                              </a:lnTo>
                              <a:lnTo>
                                <a:pt x="51943" y="1537336"/>
                              </a:lnTo>
                              <a:lnTo>
                                <a:pt x="76014" y="1520833"/>
                              </a:lnTo>
                              <a:lnTo>
                                <a:pt x="86783" y="1510677"/>
                              </a:lnTo>
                              <a:lnTo>
                                <a:pt x="98185" y="1498617"/>
                              </a:lnTo>
                              <a:lnTo>
                                <a:pt x="110221" y="1484653"/>
                              </a:lnTo>
                              <a:lnTo>
                                <a:pt x="120990" y="1469419"/>
                              </a:lnTo>
                              <a:lnTo>
                                <a:pt x="131125" y="1454185"/>
                              </a:lnTo>
                              <a:lnTo>
                                <a:pt x="140627" y="1437682"/>
                              </a:lnTo>
                              <a:lnTo>
                                <a:pt x="150129" y="1421813"/>
                              </a:lnTo>
                              <a:lnTo>
                                <a:pt x="167232" y="1388172"/>
                              </a:lnTo>
                              <a:lnTo>
                                <a:pt x="177367" y="1365956"/>
                              </a:lnTo>
                              <a:lnTo>
                                <a:pt x="188769" y="1339932"/>
                              </a:lnTo>
                              <a:lnTo>
                                <a:pt x="200172" y="1311369"/>
                              </a:lnTo>
                              <a:lnTo>
                                <a:pt x="209040" y="1283440"/>
                              </a:lnTo>
                              <a:lnTo>
                                <a:pt x="216642" y="1256781"/>
                              </a:lnTo>
                              <a:lnTo>
                                <a:pt x="222976" y="1230122"/>
                              </a:lnTo>
                              <a:lnTo>
                                <a:pt x="228677" y="1202829"/>
                              </a:lnTo>
                              <a:lnTo>
                                <a:pt x="238813" y="1145702"/>
                              </a:lnTo>
                              <a:lnTo>
                                <a:pt x="243880" y="1098732"/>
                              </a:lnTo>
                              <a:lnTo>
                                <a:pt x="246414" y="1054935"/>
                              </a:lnTo>
                              <a:lnTo>
                                <a:pt x="247681" y="1002886"/>
                              </a:lnTo>
                              <a:lnTo>
                                <a:pt x="246414" y="973688"/>
                              </a:lnTo>
                              <a:lnTo>
                                <a:pt x="243880" y="942586"/>
                              </a:lnTo>
                              <a:lnTo>
                                <a:pt x="241346" y="910849"/>
                              </a:lnTo>
                              <a:lnTo>
                                <a:pt x="239446" y="884190"/>
                              </a:lnTo>
                              <a:lnTo>
                                <a:pt x="237546" y="839124"/>
                              </a:lnTo>
                              <a:lnTo>
                                <a:pt x="233745" y="815004"/>
                              </a:lnTo>
                              <a:lnTo>
                                <a:pt x="228677" y="788979"/>
                              </a:lnTo>
                              <a:lnTo>
                                <a:pt x="207140" y="696307"/>
                              </a:lnTo>
                              <a:lnTo>
                                <a:pt x="199538" y="674726"/>
                              </a:lnTo>
                              <a:lnTo>
                                <a:pt x="190670" y="651241"/>
                              </a:lnTo>
                              <a:lnTo>
                                <a:pt x="180535" y="627756"/>
                              </a:lnTo>
                              <a:lnTo>
                                <a:pt x="172300" y="601731"/>
                              </a:lnTo>
                              <a:lnTo>
                                <a:pt x="165332" y="575072"/>
                              </a:lnTo>
                              <a:lnTo>
                                <a:pt x="158997" y="547144"/>
                              </a:lnTo>
                              <a:lnTo>
                                <a:pt x="149495" y="516042"/>
                              </a:lnTo>
                              <a:lnTo>
                                <a:pt x="137460" y="482401"/>
                              </a:lnTo>
                              <a:lnTo>
                                <a:pt x="122890" y="446855"/>
                              </a:lnTo>
                              <a:lnTo>
                                <a:pt x="109587" y="415118"/>
                              </a:lnTo>
                              <a:lnTo>
                                <a:pt x="96285" y="385920"/>
                              </a:lnTo>
                              <a:lnTo>
                                <a:pt x="83616" y="357357"/>
                              </a:lnTo>
                              <a:lnTo>
                                <a:pt x="73480" y="331333"/>
                              </a:lnTo>
                              <a:lnTo>
                                <a:pt x="65246" y="307213"/>
                              </a:lnTo>
                              <a:lnTo>
                                <a:pt x="58911" y="283728"/>
                              </a:lnTo>
                              <a:lnTo>
                                <a:pt x="52576" y="265320"/>
                              </a:lnTo>
                              <a:lnTo>
                                <a:pt x="47509" y="250721"/>
                              </a:lnTo>
                              <a:lnTo>
                                <a:pt x="42441" y="237392"/>
                              </a:lnTo>
                              <a:lnTo>
                                <a:pt x="37373" y="222158"/>
                              </a:lnTo>
                              <a:lnTo>
                                <a:pt x="32939" y="204385"/>
                              </a:lnTo>
                              <a:lnTo>
                                <a:pt x="28505" y="185978"/>
                              </a:lnTo>
                              <a:lnTo>
                                <a:pt x="24071" y="165031"/>
                              </a:lnTo>
                              <a:lnTo>
                                <a:pt x="15836" y="119330"/>
                              </a:lnTo>
                              <a:lnTo>
                                <a:pt x="10768" y="81881"/>
                              </a:lnTo>
                              <a:lnTo>
                                <a:pt x="8234" y="40623"/>
                              </a:lnTo>
                              <a:lnTo>
                                <a:pt x="6968" y="8251"/>
                              </a:lnTo>
                              <a:lnTo>
                                <a:pt x="5701" y="4443"/>
                              </a:lnTo>
                              <a:lnTo>
                                <a:pt x="3167" y="1904"/>
                              </a:lnTo>
                              <a:lnTo>
                                <a:pt x="0" y="0"/>
                              </a:lnTo>
                              <a:lnTo>
                                <a:pt x="1266" y="0"/>
                              </a:lnTo>
                              <a:lnTo>
                                <a:pt x="4434" y="1269"/>
                              </a:lnTo>
                              <a:lnTo>
                                <a:pt x="9501" y="3808"/>
                              </a:lnTo>
                              <a:lnTo>
                                <a:pt x="17103" y="13964"/>
                              </a:lnTo>
                              <a:lnTo>
                                <a:pt x="26605" y="29197"/>
                              </a:lnTo>
                              <a:lnTo>
                                <a:pt x="48142" y="67282"/>
                              </a:lnTo>
                              <a:lnTo>
                                <a:pt x="108954" y="170109"/>
                              </a:lnTo>
                              <a:lnTo>
                                <a:pt x="118456" y="189786"/>
                              </a:lnTo>
                              <a:lnTo>
                                <a:pt x="126057" y="208194"/>
                              </a:lnTo>
                              <a:lnTo>
                                <a:pt x="133659" y="226601"/>
                              </a:lnTo>
                              <a:lnTo>
                                <a:pt x="140627" y="251356"/>
                              </a:lnTo>
                              <a:lnTo>
                                <a:pt x="148228" y="280554"/>
                              </a:lnTo>
                              <a:lnTo>
                                <a:pt x="187503" y="445586"/>
                              </a:lnTo>
                              <a:lnTo>
                                <a:pt x="197004" y="488748"/>
                              </a:lnTo>
                              <a:lnTo>
                                <a:pt x="203972" y="529371"/>
                              </a:lnTo>
                              <a:lnTo>
                                <a:pt x="232478" y="708368"/>
                              </a:lnTo>
                              <a:lnTo>
                                <a:pt x="238179" y="754703"/>
                              </a:lnTo>
                              <a:lnTo>
                                <a:pt x="241346" y="798500"/>
                              </a:lnTo>
                              <a:lnTo>
                                <a:pt x="245147" y="873399"/>
                              </a:lnTo>
                              <a:lnTo>
                                <a:pt x="247047" y="926083"/>
                              </a:lnTo>
                              <a:lnTo>
                                <a:pt x="248948" y="952107"/>
                              </a:lnTo>
                              <a:lnTo>
                                <a:pt x="251482" y="979401"/>
                              </a:lnTo>
                              <a:lnTo>
                                <a:pt x="254649" y="1007329"/>
                              </a:lnTo>
                              <a:lnTo>
                                <a:pt x="256549" y="1042875"/>
                              </a:lnTo>
                              <a:lnTo>
                                <a:pt x="259083" y="1127295"/>
                              </a:lnTo>
                              <a:lnTo>
                                <a:pt x="260984" y="1304387"/>
                              </a:lnTo>
                              <a:lnTo>
                                <a:pt x="257183" y="1351992"/>
                              </a:lnTo>
                              <a:lnTo>
                                <a:pt x="235645" y="1532893"/>
                              </a:lnTo>
                            </a:path>
                          </a:pathLst>
                        </a:cu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8674100</wp:posOffset>
                </wp:positionH>
                <wp:positionV relativeFrom="paragraph">
                  <wp:posOffset>241300</wp:posOffset>
                </wp:positionV>
                <wp:extent cx="299084" cy="1578610"/>
                <wp:effectExtent b="0" l="0" r="0" t="0"/>
                <wp:wrapNone/>
                <wp:docPr id="43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084" cy="1578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Open Sans" w:cs="Open Sans" w:eastAsia="Open Sans" w:hAnsi="Open Sans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ด้วยเทคโนโลยีด้านเซลล์เชื้อเพลิงที่ก้าวหน้า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ทำให้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มีประสิทธิภาพเพียงพอที่จะทดแทนโรงไฟฟ้า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พลังงานความร้อนที่ใช้กันอยู่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9C">
      <w:pPr>
        <w:spacing w:after="0" w:before="240" w:line="240" w:lineRule="auto"/>
        <w:ind w:left="284"/>
        <w:rPr>
          <w:rFonts w:ascii="Open Sans" w:cs="Open Sans" w:eastAsia="Open Sans" w:hAnsi="Open Sans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เทคโนโลยีด้านเซลล์เชื้อเพลิงได้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ถูกพัฒนาจนสามารถผลิตไฟฟ้าได้โดยตรงจากไฮโดรเจน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เซลล์เชื้อเพลิง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D">
      <w:pPr>
        <w:spacing w:after="0" w:line="240" w:lineRule="auto"/>
        <w:ind w:left="284"/>
        <w:rPr>
          <w:rFonts w:ascii="Open Sans" w:cs="Open Sans" w:eastAsia="Open Sans" w:hAnsi="Open Sans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นอกจากนี้ยังสามารถ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ใช้ความร้อนและน้ำที่ได้ปั่น Turbine</w:t>
      </w:r>
      <w:r w:rsidDel="00000000" w:rsidR="00000000" w:rsidRPr="00000000">
        <w:rPr>
          <w:rFonts w:ascii="Open Sans" w:cs="Open Sans" w:eastAsia="Open Sans" w:hAnsi="Open Sans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เพื่อผลิตไฟฟ้าได้อีกด้วย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7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E">
      <w:pPr>
        <w:spacing w:after="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2562225" cy="1691069"/>
            <wp:effectExtent b="0" l="0" r="0" t="0"/>
            <wp:docPr descr="http://www.rmutphysics.com/physics/oldfront/97/fuelcell/1_files/large.jpg" id="68" name="image43.jpg"/>
            <a:graphic>
              <a:graphicData uri="http://schemas.openxmlformats.org/drawingml/2006/picture">
                <pic:pic>
                  <pic:nvPicPr>
                    <pic:cNvPr descr="http://www.rmutphysics.com/physics/oldfront/97/fuelcell/1_files/large.jpg" id="0" name="image43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91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เครื่องผลิตไฟฟ้าโดยใช้เซลล์เชื้อเพลิงขนาดใหญ่ มีกำลังผลิต 250kW</w:t>
      </w:r>
    </w:p>
    <w:p w:rsidR="00000000" w:rsidDel="00000000" w:rsidP="00000000" w:rsidRDefault="00000000" w:rsidRPr="00000000" w14:paraId="000000A0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    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ใช้แก็สธรรมชาติเป็นเชื้อเพลิง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ถูกติดตั้งในเยอรมันเพื่อทดสอบการใช้งาน</w:t>
      </w:r>
    </w:p>
    <w:p w:rsidR="00000000" w:rsidDel="00000000" w:rsidP="00000000" w:rsidRDefault="00000000" w:rsidRPr="00000000" w14:paraId="000000A1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ตัวอย่างที่ใช้เซลล์เชื้อเพลิง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2781300" cy="1628775"/>
            <wp:effectExtent b="0" l="0" r="0" t="0"/>
            <wp:docPr descr="Honda FCX Clarity" id="69" name="image45.jpg"/>
            <a:graphic>
              <a:graphicData uri="http://schemas.openxmlformats.org/drawingml/2006/picture">
                <pic:pic>
                  <pic:nvPicPr>
                    <pic:cNvPr descr="Honda FCX Clarity" id="0" name="image45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  <w:rtl w:val="0"/>
        </w:rPr>
        <w:t xml:space="preserve">       </w:t>
      </w:r>
      <w:r w:rsidDel="00000000" w:rsidR="00000000" w:rsidRPr="00000000">
        <w:rPr>
          <w:sz w:val="48"/>
          <w:szCs w:val="48"/>
        </w:rPr>
        <w:drawing>
          <wp:inline distB="0" distT="0" distL="0" distR="0">
            <wp:extent cx="2760452" cy="1627715"/>
            <wp:effectExtent b="0" l="0" r="0" t="0"/>
            <wp:docPr id="7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0452" cy="162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                  ฮอนด้า FCX                                         โตโยต้า FCHv </w:t>
      </w:r>
    </w:p>
    <w:p w:rsidR="00000000" w:rsidDel="00000000" w:rsidP="00000000" w:rsidRDefault="00000000" w:rsidRPr="00000000" w14:paraId="000000A4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sz w:val="48"/>
          <w:szCs w:val="48"/>
        </w:rPr>
        <w:drawing>
          <wp:inline distB="0" distT="0" distL="0" distR="0">
            <wp:extent cx="2733675" cy="1809750"/>
            <wp:effectExtent b="0" l="0" r="0" t="0"/>
            <wp:docPr id="7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  <w:rtl w:val="0"/>
        </w:rPr>
        <w:t xml:space="preserve">       </w:t>
      </w:r>
      <w:r w:rsidDel="00000000" w:rsidR="00000000" w:rsidRPr="00000000">
        <w:rPr>
          <w:sz w:val="48"/>
          <w:szCs w:val="48"/>
        </w:rPr>
        <w:drawing>
          <wp:inline distB="0" distT="0" distL="0" distR="0">
            <wp:extent cx="2809875" cy="1809750"/>
            <wp:effectExtent b="0" l="0" r="0" t="0"/>
            <wp:docPr descr="untitled.bmp" id="72" name="image52.png"/>
            <a:graphic>
              <a:graphicData uri="http://schemas.openxmlformats.org/drawingml/2006/picture">
                <pic:pic>
                  <pic:nvPicPr>
                    <pic:cNvPr descr="untitled.bmp" id="0" name="image5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ind w:left="284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        รถโดยสารเซลล์เชื้อเพลิง                        เครื่องบินพลังไฮโดรเจน</w:t>
      </w:r>
    </w:p>
    <w:p w:rsidR="00000000" w:rsidDel="00000000" w:rsidP="00000000" w:rsidRDefault="00000000" w:rsidRPr="00000000" w14:paraId="000000A6">
      <w:pPr>
        <w:spacing w:after="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    </w:t>
      </w:r>
      <w:r w:rsidDel="00000000" w:rsidR="00000000" w:rsidRPr="00000000">
        <w:rPr>
          <w:sz w:val="48"/>
          <w:szCs w:val="48"/>
        </w:rPr>
        <w:drawing>
          <wp:inline distB="0" distT="0" distL="0" distR="0">
            <wp:extent cx="2714625" cy="1857375"/>
            <wp:effectExtent b="0" l="0" r="0" t="0"/>
            <wp:docPr descr="ไมโครเซลล์เชื้อเพลิง" id="73" name="image54.jpg"/>
            <a:graphic>
              <a:graphicData uri="http://schemas.openxmlformats.org/drawingml/2006/picture">
                <pic:pic>
                  <pic:nvPicPr>
                    <pic:cNvPr descr="ไมโครเซลล์เชื้อเพลิง" id="0" name="image54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  <w:rtl w:val="0"/>
        </w:rPr>
        <w:t xml:space="preserve">     </w:t>
      </w:r>
      <w:r w:rsidDel="00000000" w:rsidR="00000000" w:rsidRPr="00000000">
        <w:rPr>
          <w:sz w:val="48"/>
          <w:szCs w:val="48"/>
        </w:rPr>
        <w:drawing>
          <wp:inline distB="0" distT="0" distL="0" distR="0">
            <wp:extent cx="2781300" cy="1857375"/>
            <wp:effectExtent b="0" l="0" r="0" t="0"/>
            <wp:docPr descr="C:\Documents and Settings\Devil_B\Desktop\fuel cell\fuel-cell-bike.jpg" id="74" name="image55.jpg"/>
            <a:graphic>
              <a:graphicData uri="http://schemas.openxmlformats.org/drawingml/2006/picture">
                <pic:pic>
                  <pic:nvPicPr>
                    <pic:cNvPr descr="C:\Documents and Settings\Devil_B\Desktop\fuel cell\fuel-cell-bike.jpg" id="0" name="image55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            แท่นชาร์ตโทรศัพท์มือถือ                       จักรยานเซลล์เชื้อเพลิง</w:t>
      </w:r>
    </w:p>
    <w:p w:rsidR="00000000" w:rsidDel="00000000" w:rsidP="00000000" w:rsidRDefault="00000000" w:rsidRPr="00000000" w14:paraId="000000A8">
      <w:pPr>
        <w:spacing w:after="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ahoma" w:cs="Tahoma" w:eastAsia="Tahoma" w:hAnsi="Tahoma"/>
          <w:b w:val="1"/>
          <w:color w:val="0000ff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333333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ff"/>
          <w:sz w:val="48"/>
          <w:szCs w:val="48"/>
          <w:rtl w:val="0"/>
        </w:rPr>
        <w:t xml:space="preserve">พลังงานไฮโดรเจน (H</w:t>
      </w:r>
      <w:r w:rsidDel="00000000" w:rsidR="00000000" w:rsidRPr="00000000">
        <w:rPr>
          <w:rFonts w:ascii="Angsana New" w:cs="Angsana New" w:eastAsia="Angsana New" w:hAnsi="Angsana New"/>
          <w:b w:val="1"/>
          <w:color w:val="0000ff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b w:val="1"/>
          <w:color w:val="0000ff"/>
          <w:sz w:val="48"/>
          <w:szCs w:val="48"/>
          <w:rtl w:val="0"/>
        </w:rPr>
        <w:t xml:space="preserve">)</w:t>
      </w:r>
      <w:r w:rsidDel="00000000" w:rsidR="00000000" w:rsidRPr="00000000">
        <w:rPr>
          <w:rFonts w:ascii="Tahoma" w:cs="Tahoma" w:eastAsia="Tahoma" w:hAnsi="Tahoma"/>
          <w:b w:val="1"/>
          <w:color w:val="0000ff"/>
          <w:sz w:val="27"/>
          <w:szCs w:val="27"/>
          <w:rtl w:val="0"/>
        </w:rPr>
        <w:t xml:space="preserve"> </w:t>
      </w:r>
      <w:r w:rsidDel="00000000" w:rsidR="00000000" w:rsidRPr="00000000">
        <w:rPr>
          <w:rFonts w:ascii="Tahoma" w:cs="Tahoma" w:eastAsia="Tahoma" w:hAnsi="Tahoma"/>
          <w:b w:val="1"/>
          <w:color w:val="333333"/>
          <w:sz w:val="17"/>
          <w:szCs w:val="17"/>
          <w:rtl w:val="0"/>
        </w:rPr>
        <w:t xml:space="preserve"> </w:t>
      </w:r>
      <w:r w:rsidDel="00000000" w:rsidR="00000000" w:rsidRPr="00000000">
        <w:rPr>
          <w:color w:val="0000ff"/>
          <w:sz w:val="48"/>
          <w:szCs w:val="48"/>
          <w:rtl w:val="0"/>
        </w:rPr>
        <w:t xml:space="preserve"> 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 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3064510</wp:posOffset>
            </wp:positionH>
            <wp:positionV relativeFrom="paragraph">
              <wp:posOffset>209550</wp:posOffset>
            </wp:positionV>
            <wp:extent cx="3429000" cy="2352675"/>
            <wp:effectExtent b="0" l="0" r="0" t="0"/>
            <wp:wrapSquare wrapText="bothSides" distB="0" distT="0" distL="114300" distR="114300"/>
            <wp:docPr descr="http://www.lts.ac.th/web/l003.jpg" id="60" name="image38.jpg"/>
            <a:graphic>
              <a:graphicData uri="http://schemas.openxmlformats.org/drawingml/2006/picture">
                <pic:pic>
                  <pic:nvPicPr>
                    <pic:cNvPr descr="http://www.lts.ac.th/web/l003.jpg" id="0" name="image38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rPr>
          <w:color w:val="333333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เป็นพลังงาน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เชื้อเพลิงสำหรับการเผาไหม้ที่มีประสิทธิภาพสูง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, สะอาด, และเป็นมิตรกับสิ่งแวดล้อม </w:t>
      </w:r>
    </w:p>
    <w:p w:rsidR="00000000" w:rsidDel="00000000" w:rsidP="00000000" w:rsidRDefault="00000000" w:rsidRPr="00000000" w14:paraId="000000AE">
      <w:pPr>
        <w:rPr>
          <w:color w:val="33333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284"/>
        <w:rPr>
          <w:color w:val="333333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เนื่องจากไม่ส่งผลกระทบต่อสิ่งแวดล้อม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เมื่อเกิดการเผาไหม้กับ O</w:t>
      </w:r>
      <w:r w:rsidDel="00000000" w:rsidR="00000000" w:rsidRPr="00000000">
        <w:rPr>
          <w:color w:val="ff0000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โดยจะมีเพียงไอน้ำเป็นผลพลอยได้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7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0">
      <w:pPr>
        <w:rPr>
          <w:color w:val="333333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(ซึ่งแตกต่างจากเชื้อเพลิงอื่นๆ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ที่ให้ CO</w:t>
      </w:r>
      <w:r w:rsidDel="00000000" w:rsidR="00000000" w:rsidRPr="00000000">
        <w:rPr>
          <w:color w:val="4f81bd"/>
          <w:sz w:val="48"/>
          <w:szCs w:val="48"/>
          <w:vertAlign w:val="subscript"/>
          <w:rtl w:val="0"/>
        </w:rPr>
        <w:t xml:space="preserve">2 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เป็นผลพลอยได้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ซึ่งเป็นก๊าซเรือนกระจก ส่งผลกระทบโดยตรงต่อการทำให้โลกร้อนขึ้น) </w:t>
      </w:r>
    </w:p>
    <w:p w:rsidR="00000000" w:rsidDel="00000000" w:rsidP="00000000" w:rsidRDefault="00000000" w:rsidRPr="00000000" w14:paraId="000000B1">
      <w:pPr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นอกจากนี้ยังสามารถนำ H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 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ไปผลิตกระแสไฟฟ้าโดย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ป้อนเข้าเซลล์เชื้อเพลิง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2">
      <w:pPr>
        <w:rPr>
          <w:b w:val="1"/>
          <w:color w:val="333333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b w:val="1"/>
          <w:color w:val="333333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b w:val="1"/>
          <w:color w:val="333333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b w:val="1"/>
          <w:color w:val="333333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b w:val="1"/>
          <w:color w:val="333333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b w:val="1"/>
          <w:color w:val="333333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b w:val="1"/>
          <w:color w:val="333333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b w:val="1"/>
          <w:color w:val="666666"/>
          <w:sz w:val="48"/>
          <w:szCs w:val="48"/>
        </w:rPr>
      </w:pPr>
      <w:r w:rsidDel="00000000" w:rsidR="00000000" w:rsidRPr="00000000">
        <w:rPr>
          <w:b w:val="1"/>
          <w:color w:val="333333"/>
          <w:sz w:val="48"/>
          <w:szCs w:val="48"/>
          <w:u w:val="single"/>
          <w:rtl w:val="0"/>
        </w:rPr>
        <w:t xml:space="preserve">เทคโนโลยีในการผลิต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</w:t>
      </w:r>
      <w:r w:rsidDel="00000000" w:rsidR="00000000" w:rsidRPr="00000000">
        <w:rPr>
          <w:b w:val="1"/>
          <w:color w:val="333333"/>
          <w:sz w:val="48"/>
          <w:szCs w:val="48"/>
          <w:rtl w:val="0"/>
        </w:rPr>
        <w:t xml:space="preserve">H</w:t>
      </w:r>
      <w:r w:rsidDel="00000000" w:rsidR="00000000" w:rsidRPr="00000000">
        <w:rPr>
          <w:b w:val="1"/>
          <w:color w:val="333333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color w:val="333333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ในปัจจุบัน</w:t>
      </w:r>
      <w:r w:rsidDel="00000000" w:rsidR="00000000" w:rsidRPr="00000000">
        <w:rPr>
          <w:b w:val="1"/>
          <w:color w:val="333333"/>
          <w:sz w:val="48"/>
          <w:szCs w:val="48"/>
          <w:rtl w:val="0"/>
        </w:rPr>
        <w:t xml:space="preserve"> 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H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 </w:t>
      </w:r>
      <w:r w:rsidDel="00000000" w:rsidR="00000000" w:rsidRPr="00000000">
        <w:rPr>
          <w:color w:val="ff0000"/>
          <w:sz w:val="48"/>
          <w:szCs w:val="48"/>
          <w:u w:val="single"/>
          <w:rtl w:val="0"/>
        </w:rPr>
        <w:t xml:space="preserve">ผลิตได้จากวัตถุดิบสองแหล่งหลัก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คือ </w:t>
      </w:r>
    </w:p>
    <w:p w:rsidR="00000000" w:rsidDel="00000000" w:rsidP="00000000" w:rsidRDefault="00000000" w:rsidRPr="00000000" w14:paraId="000000BB">
      <w:pPr>
        <w:spacing w:after="0" w:line="240" w:lineRule="auto"/>
        <w:ind w:left="284"/>
        <w:rPr>
          <w:color w:val="333333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เชื้อเพลิงจําพวกก๊าซธรรมชาติ ถ่านน้ำมัน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C">
      <w:pPr>
        <w:spacing w:after="0" w:line="240" w:lineRule="auto"/>
        <w:ind w:left="284"/>
        <w:rPr>
          <w:color w:val="333333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เชื้อเพลิงจากพลังงานหมุนเวียน เช่น ชีวมวล และน้ำ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6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D">
      <w:pPr>
        <w:spacing w:after="0" w:line="240" w:lineRule="auto"/>
        <w:rPr>
          <w:color w:val="33333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color w:val="666666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เทคโนโลยีในการผลิต H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แบ่งได้เป็น 3 เทคโนโลยี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ได้แก่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ind w:left="142"/>
        <w:rPr>
          <w:color w:val="666666"/>
          <w:sz w:val="48"/>
          <w:szCs w:val="48"/>
        </w:rPr>
      </w:pPr>
      <w:r w:rsidDel="00000000" w:rsidR="00000000" w:rsidRPr="00000000">
        <w:rPr>
          <w:b w:val="1"/>
          <w:color w:val="ff0000"/>
          <w:sz w:val="48"/>
          <w:szCs w:val="48"/>
          <w:rtl w:val="0"/>
        </w:rPr>
        <w:t xml:space="preserve">Thermal Process</w:t>
      </w:r>
      <w:r w:rsidDel="00000000" w:rsidR="00000000" w:rsidRPr="00000000">
        <w:rPr>
          <w:i w:val="1"/>
          <w:color w:val="333333"/>
          <w:sz w:val="48"/>
          <w:szCs w:val="48"/>
          <w:rtl w:val="0"/>
        </w:rPr>
        <w:t xml:space="preserve">   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เป็นการ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ใช้ความร้อนกับแหล่งพลังงาน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เช่น ก๊าซธรรมชาติ ถ่านหิน ชีวมวล เชื้อเพลิงเหลว เป็นต้น 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เพื่อให้ได้ผลิตภัณฑ์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ไฮโดรเจน เช่น Steam Reforming และ Gasification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55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0">
      <w:pPr>
        <w:ind w:left="142"/>
        <w:rPr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(ปัจจุบันการผลิต H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 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ในเชิงพาณิชย์จะผลิตจากก๊าซธรรมชาติโดยวิธี Stream Reforming เนื่องจาก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เป็นกระบวนการที่ถูกที่สุด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80" w:before="280" w:line="240" w:lineRule="auto"/>
        <w:ind w:left="142"/>
        <w:rPr>
          <w:color w:val="666666"/>
          <w:sz w:val="48"/>
          <w:szCs w:val="48"/>
        </w:rPr>
      </w:pPr>
      <w:r w:rsidDel="00000000" w:rsidR="00000000" w:rsidRPr="00000000">
        <w:rPr>
          <w:b w:val="1"/>
          <w:color w:val="ff0000"/>
          <w:sz w:val="48"/>
          <w:szCs w:val="48"/>
          <w:rtl w:val="0"/>
        </w:rPr>
        <w:t xml:space="preserve">Photolytic Process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เป็นการ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ใช้พลังงานแสงเพื่อแยกน้ำ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เป็น H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และ O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เช่น Photoelectrochemical Water Splitting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228600</wp:posOffset>
                </wp:positionV>
                <wp:extent cx="88900" cy="99695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228600</wp:posOffset>
                </wp:positionV>
                <wp:extent cx="88900" cy="99695"/>
                <wp:effectExtent b="0" l="0" r="0" t="0"/>
                <wp:wrapNone/>
                <wp:docPr id="44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2">
      <w:pPr>
        <w:spacing w:after="0" w:line="240" w:lineRule="auto"/>
        <w:ind w:left="142"/>
        <w:rPr>
          <w:color w:val="333333"/>
          <w:sz w:val="48"/>
          <w:szCs w:val="48"/>
        </w:rPr>
      </w:pPr>
      <w:r w:rsidDel="00000000" w:rsidR="00000000" w:rsidRPr="00000000">
        <w:rPr>
          <w:b w:val="1"/>
          <w:color w:val="ff0000"/>
          <w:sz w:val="48"/>
          <w:szCs w:val="48"/>
          <w:rtl w:val="0"/>
        </w:rPr>
        <w:t xml:space="preserve">Electrolytic Process</w:t>
      </w:r>
      <w:r w:rsidDel="00000000" w:rsidR="00000000" w:rsidRPr="00000000">
        <w:rPr>
          <w:i w:val="1"/>
          <w:color w:val="333333"/>
          <w:sz w:val="48"/>
          <w:szCs w:val="48"/>
          <w:rtl w:val="0"/>
        </w:rPr>
        <w:t xml:space="preserve"> 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เป็นการ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ใช้ไฟฟ้าเพื่อแยกน้ำ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เป็น H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และ O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3">
      <w:pPr>
        <w:spacing w:after="280" w:before="280" w:line="240" w:lineRule="auto"/>
        <w:rPr>
          <w:color w:val="666666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(โดย H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ที่เกิดขึ้น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จะไม่ก่อให้เกิดมลพิษทางอากาศ 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แต่ขึ้นกับแหล่งในการผลิตกระแสไฟฟ้า เช่น พลังงานทดแทน)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80" w:before="280" w:line="240" w:lineRule="auto"/>
        <w:rPr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color w:val="333333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48"/>
          <w:szCs w:val="48"/>
        </w:rPr>
      </w:pPr>
      <w:r w:rsidDel="00000000" w:rsidR="00000000" w:rsidRPr="00000000">
        <w:rPr>
          <w:b w:val="1"/>
          <w:color w:val="333333"/>
          <w:sz w:val="48"/>
          <w:szCs w:val="48"/>
          <w:u w:val="single"/>
          <w:rtl w:val="0"/>
        </w:rPr>
        <w:t xml:space="preserve">ข้อดีของพลังงานเชื้อเพลิงจาก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</w:t>
      </w:r>
      <w:r w:rsidDel="00000000" w:rsidR="00000000" w:rsidRPr="00000000">
        <w:rPr>
          <w:b w:val="1"/>
          <w:color w:val="333333"/>
          <w:sz w:val="48"/>
          <w:szCs w:val="48"/>
          <w:rtl w:val="0"/>
        </w:rPr>
        <w:t xml:space="preserve">H</w:t>
      </w:r>
      <w:r w:rsidDel="00000000" w:rsidR="00000000" w:rsidRPr="00000000">
        <w:rPr>
          <w:b w:val="1"/>
          <w:color w:val="333333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80" w:before="280" w:line="240" w:lineRule="auto"/>
        <w:ind w:left="142"/>
        <w:rPr>
          <w:color w:val="333333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แหล่ง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พลังงานดั้งเดิมก่อให้เกิดก๊าซเรือนกระจก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ซึ่งก๊าซชนิดนี้ส่งผลกระทบต่อการเปลี่ยนแปลงภูมิอากาศของโลก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203200</wp:posOffset>
                </wp:positionV>
                <wp:extent cx="88900" cy="99695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203200</wp:posOffset>
                </wp:positionV>
                <wp:extent cx="88900" cy="99695"/>
                <wp:effectExtent b="0" l="0" r="0" t="0"/>
                <wp:wrapNone/>
                <wp:docPr id="3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8">
      <w:pPr>
        <w:spacing w:after="0" w:line="240" w:lineRule="auto"/>
        <w:ind w:left="142"/>
        <w:rPr>
          <w:color w:val="333333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แต่พลังงาน H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 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เป็นพลังงานสะอาด 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ไม่ก่อให้เกิดก๊าซเรือนกระจก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C9">
      <w:pPr>
        <w:spacing w:after="0" w:line="240" w:lineRule="auto"/>
        <w:ind w:left="851"/>
        <w:rPr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ดังนั้นจึงไม่ส่งผลให้เกิดภาวะเรือนกระจก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before="240" w:line="240" w:lineRule="auto"/>
        <w:ind w:left="142"/>
        <w:rPr>
          <w:color w:val="333333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การเผาไหม้ของเชื้อเพลิงดั้งเดิมที่มาจากยานพาหนะหรือแหล่งอุตสาหกรรมต่าง ๆ 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ก่อให้เกิดกลุ่มควันและฝุ่นละออง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B">
      <w:pPr>
        <w:spacing w:after="0" w:line="240" w:lineRule="auto"/>
        <w:ind w:left="709"/>
        <w:rPr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แต่พลังงาน H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ไม่ก่อให้เกิดมลพิษทางอากาศเหล่านี้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before="240" w:line="240" w:lineRule="auto"/>
        <w:ind w:left="142"/>
        <w:rPr>
          <w:color w:val="333333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พลังงาน H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 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สามารถนำไป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ประยุกต์ใช้กับงานที่ต้องใช้พลังงานดั้งเดิม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ได้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55" name="Shape 5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54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D">
      <w:pPr>
        <w:spacing w:after="0" w:lineRule="auto"/>
        <w:ind w:left="709"/>
        <w:rPr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เช่น ใช้เป็น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เชื้อเพลิงสำหรับครัวเรือน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เครื่องยนต์สันดาปภายใน เครื่องกังหัน และเครื่องไอพ่น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80" w:before="280" w:line="240" w:lineRule="auto"/>
        <w:ind w:left="142"/>
        <w:rPr>
          <w:color w:val="333333"/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ค่าพลังงานเชื้อเพลิงที่ได้จาก H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 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จะ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มากกว่าค่าพลังงานเชื้อเพลิงไฮโดรคาร์บอน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 และเชื้อเพลิงจากแอลกอฮอล์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342900</wp:posOffset>
                </wp:positionV>
                <wp:extent cx="88900" cy="99695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342900</wp:posOffset>
                </wp:positionV>
                <wp:extent cx="88900" cy="99695"/>
                <wp:effectExtent b="0" l="0" r="0" t="0"/>
                <wp:wrapNone/>
                <wp:docPr id="38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F">
      <w:pPr>
        <w:spacing w:after="280" w:before="280" w:line="240" w:lineRule="auto"/>
        <w:ind w:left="142"/>
        <w:rPr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(เช่น เมทานอลและเอทานอลถึง 2.5 และ 5 เท่า ตามลำดับ)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2"/>
        <w:rPr>
          <w:sz w:val="48"/>
          <w:szCs w:val="48"/>
        </w:rPr>
      </w:pPr>
      <w:r w:rsidDel="00000000" w:rsidR="00000000" w:rsidRPr="00000000">
        <w:rPr>
          <w:color w:val="333333"/>
          <w:sz w:val="48"/>
          <w:szCs w:val="48"/>
          <w:rtl w:val="0"/>
        </w:rPr>
        <w:t xml:space="preserve">H</w:t>
      </w:r>
      <w:r w:rsidDel="00000000" w:rsidR="00000000" w:rsidRPr="00000000">
        <w:rPr>
          <w:color w:val="333333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สามารถนำไป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ใช้กับเซลล์เชื้อเพลิงในการผลิตไฟฟ้า</w:t>
      </w:r>
      <w:r w:rsidDel="00000000" w:rsidR="00000000" w:rsidRPr="00000000">
        <w:rPr>
          <w:color w:val="4f81bd"/>
          <w:sz w:val="48"/>
          <w:szCs w:val="48"/>
          <w:rtl w:val="0"/>
        </w:rPr>
        <w:t xml:space="preserve"> </w:t>
      </w:r>
      <w:r w:rsidDel="00000000" w:rsidR="00000000" w:rsidRPr="00000000">
        <w:rPr>
          <w:color w:val="333333"/>
          <w:sz w:val="48"/>
          <w:szCs w:val="48"/>
          <w:rtl w:val="0"/>
        </w:rPr>
        <w:t xml:space="preserve">ซึ่งอยู่ระหว่างการพัฒนาและคาดว่าจะนำมาใช้อย่างกว้างขวางในอนาคต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1">
      <w:pPr>
        <w:spacing w:before="280" w:line="240" w:lineRule="auto"/>
        <w:rPr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sectPr>
      <w:headerReference r:id="rId77" w:type="default"/>
      <w:pgSz w:h="16838" w:w="11906"/>
      <w:pgMar w:bottom="1440" w:top="1440" w:left="1009" w:right="1009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ngsana New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644" w:hanging="359.99999999999994"/>
      </w:pPr>
      <w:rPr>
        <w:rFonts w:ascii="Angsana New" w:cs="Angsana New" w:eastAsia="Angsana New" w:hAnsi="Angsana New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0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96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57.png"/><Relationship Id="rId41" Type="http://schemas.openxmlformats.org/officeDocument/2006/relationships/image" Target="media/image15.png"/><Relationship Id="rId44" Type="http://schemas.openxmlformats.org/officeDocument/2006/relationships/image" Target="media/image19.png"/><Relationship Id="rId43" Type="http://schemas.openxmlformats.org/officeDocument/2006/relationships/image" Target="media/image61.png"/><Relationship Id="rId46" Type="http://schemas.openxmlformats.org/officeDocument/2006/relationships/image" Target="media/image68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63.png"/><Relationship Id="rId47" Type="http://schemas.openxmlformats.org/officeDocument/2006/relationships/image" Target="media/image27.png"/><Relationship Id="rId49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37.jpg"/><Relationship Id="rId7" Type="http://schemas.openxmlformats.org/officeDocument/2006/relationships/image" Target="media/image23.png"/><Relationship Id="rId8" Type="http://schemas.openxmlformats.org/officeDocument/2006/relationships/image" Target="media/image12.png"/><Relationship Id="rId73" Type="http://schemas.openxmlformats.org/officeDocument/2006/relationships/image" Target="media/image20.png"/><Relationship Id="rId72" Type="http://schemas.openxmlformats.org/officeDocument/2006/relationships/image" Target="media/image34.png"/><Relationship Id="rId31" Type="http://schemas.openxmlformats.org/officeDocument/2006/relationships/image" Target="media/image13.png"/><Relationship Id="rId75" Type="http://schemas.openxmlformats.org/officeDocument/2006/relationships/image" Target="media/image48.png"/><Relationship Id="rId30" Type="http://schemas.openxmlformats.org/officeDocument/2006/relationships/image" Target="media/image66.png"/><Relationship Id="rId74" Type="http://schemas.openxmlformats.org/officeDocument/2006/relationships/image" Target="media/image69.png"/><Relationship Id="rId33" Type="http://schemas.openxmlformats.org/officeDocument/2006/relationships/image" Target="media/image31.png"/><Relationship Id="rId77" Type="http://schemas.openxmlformats.org/officeDocument/2006/relationships/header" Target="header1.xml"/><Relationship Id="rId32" Type="http://schemas.openxmlformats.org/officeDocument/2006/relationships/image" Target="media/image22.png"/><Relationship Id="rId76" Type="http://schemas.openxmlformats.org/officeDocument/2006/relationships/image" Target="media/image21.png"/><Relationship Id="rId35" Type="http://schemas.openxmlformats.org/officeDocument/2006/relationships/image" Target="media/image16.png"/><Relationship Id="rId34" Type="http://schemas.openxmlformats.org/officeDocument/2006/relationships/image" Target="media/image25.png"/><Relationship Id="rId71" Type="http://schemas.openxmlformats.org/officeDocument/2006/relationships/image" Target="media/image5.png"/><Relationship Id="rId70" Type="http://schemas.openxmlformats.org/officeDocument/2006/relationships/image" Target="media/image59.png"/><Relationship Id="rId37" Type="http://schemas.openxmlformats.org/officeDocument/2006/relationships/image" Target="media/image4.png"/><Relationship Id="rId36" Type="http://schemas.openxmlformats.org/officeDocument/2006/relationships/image" Target="media/image33.png"/><Relationship Id="rId39" Type="http://schemas.openxmlformats.org/officeDocument/2006/relationships/image" Target="media/image64.png"/><Relationship Id="rId38" Type="http://schemas.openxmlformats.org/officeDocument/2006/relationships/image" Target="media/image60.png"/><Relationship Id="rId62" Type="http://schemas.openxmlformats.org/officeDocument/2006/relationships/image" Target="media/image54.jpg"/><Relationship Id="rId61" Type="http://schemas.openxmlformats.org/officeDocument/2006/relationships/image" Target="media/image52.png"/><Relationship Id="rId20" Type="http://schemas.openxmlformats.org/officeDocument/2006/relationships/image" Target="media/image10.png"/><Relationship Id="rId64" Type="http://schemas.openxmlformats.org/officeDocument/2006/relationships/image" Target="media/image38.jpg"/><Relationship Id="rId63" Type="http://schemas.openxmlformats.org/officeDocument/2006/relationships/image" Target="media/image55.jpg"/><Relationship Id="rId22" Type="http://schemas.openxmlformats.org/officeDocument/2006/relationships/image" Target="media/image3.png"/><Relationship Id="rId66" Type="http://schemas.openxmlformats.org/officeDocument/2006/relationships/image" Target="media/image7.png"/><Relationship Id="rId21" Type="http://schemas.openxmlformats.org/officeDocument/2006/relationships/image" Target="media/image17.png"/><Relationship Id="rId65" Type="http://schemas.openxmlformats.org/officeDocument/2006/relationships/image" Target="media/image47.png"/><Relationship Id="rId24" Type="http://schemas.openxmlformats.org/officeDocument/2006/relationships/image" Target="media/image46.png"/><Relationship Id="rId68" Type="http://schemas.openxmlformats.org/officeDocument/2006/relationships/image" Target="media/image71.png"/><Relationship Id="rId23" Type="http://schemas.openxmlformats.org/officeDocument/2006/relationships/image" Target="media/image65.png"/><Relationship Id="rId67" Type="http://schemas.openxmlformats.org/officeDocument/2006/relationships/image" Target="media/image26.png"/><Relationship Id="rId60" Type="http://schemas.openxmlformats.org/officeDocument/2006/relationships/image" Target="media/image51.png"/><Relationship Id="rId26" Type="http://schemas.openxmlformats.org/officeDocument/2006/relationships/image" Target="media/image40.jpg"/><Relationship Id="rId25" Type="http://schemas.openxmlformats.org/officeDocument/2006/relationships/image" Target="media/image1.png"/><Relationship Id="rId69" Type="http://schemas.openxmlformats.org/officeDocument/2006/relationships/image" Target="media/image70.png"/><Relationship Id="rId28" Type="http://schemas.openxmlformats.org/officeDocument/2006/relationships/image" Target="media/image8.png"/><Relationship Id="rId27" Type="http://schemas.openxmlformats.org/officeDocument/2006/relationships/image" Target="media/image56.png"/><Relationship Id="rId29" Type="http://schemas.openxmlformats.org/officeDocument/2006/relationships/image" Target="media/image32.png"/><Relationship Id="rId51" Type="http://schemas.openxmlformats.org/officeDocument/2006/relationships/image" Target="media/image18.png"/><Relationship Id="rId50" Type="http://schemas.openxmlformats.org/officeDocument/2006/relationships/image" Target="media/image24.png"/><Relationship Id="rId53" Type="http://schemas.openxmlformats.org/officeDocument/2006/relationships/image" Target="media/image41.jpg"/><Relationship Id="rId52" Type="http://schemas.openxmlformats.org/officeDocument/2006/relationships/image" Target="media/image36.png"/><Relationship Id="rId11" Type="http://schemas.openxmlformats.org/officeDocument/2006/relationships/image" Target="media/image49.png"/><Relationship Id="rId55" Type="http://schemas.openxmlformats.org/officeDocument/2006/relationships/image" Target="media/image9.png"/><Relationship Id="rId10" Type="http://schemas.openxmlformats.org/officeDocument/2006/relationships/image" Target="media/image30.png"/><Relationship Id="rId54" Type="http://schemas.openxmlformats.org/officeDocument/2006/relationships/image" Target="media/image58.png"/><Relationship Id="rId13" Type="http://schemas.openxmlformats.org/officeDocument/2006/relationships/image" Target="media/image29.png"/><Relationship Id="rId57" Type="http://schemas.openxmlformats.org/officeDocument/2006/relationships/image" Target="media/image43.jpg"/><Relationship Id="rId12" Type="http://schemas.openxmlformats.org/officeDocument/2006/relationships/image" Target="media/image44.jpg"/><Relationship Id="rId56" Type="http://schemas.openxmlformats.org/officeDocument/2006/relationships/image" Target="media/image62.png"/><Relationship Id="rId15" Type="http://schemas.openxmlformats.org/officeDocument/2006/relationships/image" Target="media/image67.png"/><Relationship Id="rId59" Type="http://schemas.openxmlformats.org/officeDocument/2006/relationships/image" Target="media/image53.png"/><Relationship Id="rId14" Type="http://schemas.openxmlformats.org/officeDocument/2006/relationships/image" Target="media/image50.png"/><Relationship Id="rId58" Type="http://schemas.openxmlformats.org/officeDocument/2006/relationships/image" Target="media/image45.jpg"/><Relationship Id="rId17" Type="http://schemas.openxmlformats.org/officeDocument/2006/relationships/image" Target="media/image28.png"/><Relationship Id="rId16" Type="http://schemas.openxmlformats.org/officeDocument/2006/relationships/image" Target="media/image42.gif"/><Relationship Id="rId19" Type="http://schemas.openxmlformats.org/officeDocument/2006/relationships/image" Target="media/image11.png"/><Relationship Id="rId18" Type="http://schemas.openxmlformats.org/officeDocument/2006/relationships/image" Target="media/image3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