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D1" w:rsidRPr="00E12F8B" w:rsidRDefault="00E12F8B" w:rsidP="00E12F8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582F50" w:rsidRPr="00E12F8B">
        <w:rPr>
          <w:rFonts w:ascii="Times New Roman" w:hAnsi="Times New Roman" w:cs="Times New Roman"/>
          <w:sz w:val="32"/>
          <w:szCs w:val="32"/>
        </w:rPr>
        <w:t xml:space="preserve">he </w:t>
      </w:r>
      <w:r w:rsidR="00747EF1" w:rsidRPr="00E12F8B">
        <w:rPr>
          <w:rFonts w:ascii="Times New Roman" w:hAnsi="Times New Roman" w:cs="Times New Roman"/>
          <w:sz w:val="32"/>
          <w:szCs w:val="32"/>
        </w:rPr>
        <w:t xml:space="preserve">steps in formulating a </w:t>
      </w:r>
      <w:proofErr w:type="gramStart"/>
      <w:r w:rsidR="00747EF1" w:rsidRPr="00E12F8B">
        <w:rPr>
          <w:rFonts w:ascii="Times New Roman" w:hAnsi="Times New Roman" w:cs="Times New Roman"/>
          <w:sz w:val="32"/>
          <w:szCs w:val="32"/>
        </w:rPr>
        <w:t>problem</w:t>
      </w:r>
      <w:r w:rsidR="00A571F3" w:rsidRPr="00E12F8B">
        <w:rPr>
          <w:rFonts w:ascii="Times New Roman" w:hAnsi="Times New Roman" w:cs="Times New Roman"/>
          <w:sz w:val="32"/>
          <w:szCs w:val="32"/>
        </w:rPr>
        <w:t xml:space="preserve"> </w:t>
      </w:r>
      <w:r w:rsidR="00C33733" w:rsidRPr="00E12F8B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E12F8B" w:rsidRPr="00E12F8B" w:rsidRDefault="00E12F8B" w:rsidP="00E12F8B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12F8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1. Specify the Research Objectives</w:t>
      </w:r>
    </w:p>
    <w:p w:rsidR="00E12F8B" w:rsidRPr="00E12F8B" w:rsidRDefault="00E12F8B" w:rsidP="00E12F8B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>A clear statement of objectives will help you develop </w:t>
      </w:r>
      <w:r w:rsidRPr="00E12F8B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effective research.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>It will help the decision makers evaluate your project. It’s critical that you have manageable objectives. (Two or three clear goals will help to keep your research project focused and relevant.)</w:t>
      </w:r>
    </w:p>
    <w:p w:rsidR="00E12F8B" w:rsidRPr="00E12F8B" w:rsidRDefault="00E12F8B" w:rsidP="00E12F8B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12F8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2. Review the Environment or Context of the Research Problem</w:t>
      </w:r>
    </w:p>
    <w:p w:rsidR="00E12F8B" w:rsidRPr="00E12F8B" w:rsidRDefault="00E12F8B" w:rsidP="00E12F8B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>As a marketing researcher, you must work closely with your team. This will help you determine whether the findings of your project will produce enough information to be worth the cost.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>In order to do this, you have to identify the environmental variables that will affect the research project.</w:t>
      </w:r>
    </w:p>
    <w:p w:rsidR="00E12F8B" w:rsidRPr="00E12F8B" w:rsidRDefault="00E12F8B" w:rsidP="00E12F8B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12F8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3. Explore the Nature of the Problem</w:t>
      </w:r>
    </w:p>
    <w:p w:rsidR="00E12F8B" w:rsidRPr="00E12F8B" w:rsidRDefault="00E12F8B" w:rsidP="00E12F8B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12F8B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Research problems</w:t>
      </w:r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> range from simple to complex, depending on the number of variables and the nature of their relationship.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>If you understand the nature of the </w:t>
      </w:r>
      <w:r w:rsidRPr="00E12F8B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problem as a researcher</w:t>
      </w:r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>, you will be able to better develop a solution for the problem.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 help you understand all dimensions, you might want to consider focus groups of consumers, sales people, managers, or professionals to provide what is sometimes </w:t>
      </w:r>
      <w:proofErr w:type="gramStart"/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>much</w:t>
      </w:r>
      <w:proofErr w:type="gramEnd"/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needed insight.</w:t>
      </w:r>
    </w:p>
    <w:p w:rsidR="00E12F8B" w:rsidRPr="00E12F8B" w:rsidRDefault="00E12F8B" w:rsidP="00E12F8B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12F8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4. Define the Variable Relationships</w:t>
      </w:r>
    </w:p>
    <w:p w:rsidR="00E12F8B" w:rsidRPr="00E12F8B" w:rsidRDefault="00E12F8B" w:rsidP="00E12F8B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>Marketing plans often focus on creating a sequence of behaviors that occur over time, as in the adoption of a new package design, or the introduction of a new product.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>Such programs create a commitment to follow some behavioral pattern in the future.</w:t>
      </w:r>
    </w:p>
    <w:p w:rsidR="00E12F8B" w:rsidRPr="00E12F8B" w:rsidRDefault="00E12F8B" w:rsidP="00E12F8B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>Studying such a process involves:</w:t>
      </w:r>
    </w:p>
    <w:p w:rsidR="00E12F8B" w:rsidRPr="00E12F8B" w:rsidRDefault="00E12F8B" w:rsidP="00E12F8B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Determining which variables affect the solution to the problem.</w:t>
      </w:r>
    </w:p>
    <w:p w:rsidR="00E12F8B" w:rsidRPr="00E12F8B" w:rsidRDefault="00E12F8B" w:rsidP="00E12F8B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>Determining the degree to which each variable can be controlled.</w:t>
      </w:r>
    </w:p>
    <w:p w:rsidR="00E12F8B" w:rsidRPr="00E12F8B" w:rsidRDefault="00E12F8B" w:rsidP="00E12F8B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>Determining the functional relationships between the variables and which variables are critical to the solution of the problem.</w:t>
      </w:r>
    </w:p>
    <w:p w:rsidR="00E12F8B" w:rsidRPr="00E12F8B" w:rsidRDefault="00E12F8B" w:rsidP="00E12F8B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>During the </w:t>
      </w:r>
      <w:r w:rsidRPr="00E12F8B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problem formulation</w:t>
      </w:r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> stage, you will want to generate and consider as many courses of action and variable relationships as possible.</w:t>
      </w:r>
    </w:p>
    <w:p w:rsidR="00E12F8B" w:rsidRPr="00E12F8B" w:rsidRDefault="00E12F8B" w:rsidP="00E12F8B">
      <w:pPr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12F8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5. The Consequences of Alternative Courses of Action</w:t>
      </w:r>
    </w:p>
    <w:p w:rsidR="00E12F8B" w:rsidRPr="00E12F8B" w:rsidRDefault="00E12F8B" w:rsidP="00E12F8B">
      <w:pP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>There are always consequences to any course of action. Anticipating and communicating the possible outcomes of various courses of action is a primary responsibility in the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research process</w:t>
      </w:r>
      <w:bookmarkStart w:id="0" w:name="_GoBack"/>
      <w:bookmarkEnd w:id="0"/>
      <w:r w:rsidRPr="00E12F8B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E12F8B" w:rsidRPr="00E12F8B" w:rsidRDefault="00E12F8B" w:rsidP="00E12F8B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E12F8B" w:rsidRPr="00E12F8B" w:rsidSect="0003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202FA"/>
    <w:multiLevelType w:val="multilevel"/>
    <w:tmpl w:val="D96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9D026D"/>
    <w:multiLevelType w:val="hybridMultilevel"/>
    <w:tmpl w:val="208CE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733"/>
    <w:rsid w:val="00035FCF"/>
    <w:rsid w:val="00460FEA"/>
    <w:rsid w:val="00582F50"/>
    <w:rsid w:val="00747EF1"/>
    <w:rsid w:val="007F2944"/>
    <w:rsid w:val="0087412E"/>
    <w:rsid w:val="00A417B8"/>
    <w:rsid w:val="00A571F3"/>
    <w:rsid w:val="00B97998"/>
    <w:rsid w:val="00BC2D3B"/>
    <w:rsid w:val="00C33733"/>
    <w:rsid w:val="00E1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2F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7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2F8B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E1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2F8B"/>
  </w:style>
  <w:style w:type="character" w:styleId="Emphasis">
    <w:name w:val="Emphasis"/>
    <w:basedOn w:val="DefaultParagraphFont"/>
    <w:uiPriority w:val="20"/>
    <w:qFormat/>
    <w:rsid w:val="00E12F8B"/>
    <w:rPr>
      <w:i/>
      <w:iCs/>
    </w:rPr>
  </w:style>
  <w:style w:type="character" w:styleId="Strong">
    <w:name w:val="Strong"/>
    <w:basedOn w:val="DefaultParagraphFont"/>
    <w:uiPriority w:val="22"/>
    <w:qFormat/>
    <w:rsid w:val="00E12F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2F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2F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7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2F8B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E1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2F8B"/>
  </w:style>
  <w:style w:type="character" w:styleId="Emphasis">
    <w:name w:val="Emphasis"/>
    <w:basedOn w:val="DefaultParagraphFont"/>
    <w:uiPriority w:val="20"/>
    <w:qFormat/>
    <w:rsid w:val="00E12F8B"/>
    <w:rPr>
      <w:i/>
      <w:iCs/>
    </w:rPr>
  </w:style>
  <w:style w:type="character" w:styleId="Strong">
    <w:name w:val="Strong"/>
    <w:basedOn w:val="DefaultParagraphFont"/>
    <w:uiPriority w:val="22"/>
    <w:qFormat/>
    <w:rsid w:val="00E12F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2F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Pilli</dc:creator>
  <cp:lastModifiedBy>DELL</cp:lastModifiedBy>
  <cp:revision>2</cp:revision>
  <dcterms:created xsi:type="dcterms:W3CDTF">2016-10-19T06:13:00Z</dcterms:created>
  <dcterms:modified xsi:type="dcterms:W3CDTF">2016-10-19T06:13:00Z</dcterms:modified>
</cp:coreProperties>
</file>