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0D" w:rsidRDefault="004D2A0D">
      <w:r>
        <w:t>A solution to a problem is a path from the initial state to the goal state</w:t>
      </w:r>
    </w:p>
    <w:p w:rsidR="004D2A0D" w:rsidRDefault="004D2A0D">
      <w:r>
        <w:t xml:space="preserve"> • Solution quality is measured by the path cost function and an optimal solution has the lowest path cost among all solutions </w:t>
      </w:r>
    </w:p>
    <w:p w:rsidR="004D2A0D" w:rsidRDefault="004D2A0D">
      <w:r>
        <w:t xml:space="preserve">• Real world is absurdly complex – state space must be abstracted for problem solving </w:t>
      </w:r>
    </w:p>
    <w:p w:rsidR="004D2A0D" w:rsidRDefault="004D2A0D">
      <w:r>
        <w:t>• (Abstract) state = set of real states</w:t>
      </w:r>
    </w:p>
    <w:p w:rsidR="004D2A0D" w:rsidRDefault="004D2A0D">
      <w:r>
        <w:t xml:space="preserve"> • (Abstract) action = complex combination of real actions – e.g., "Arad </w:t>
      </w:r>
      <w:r>
        <w:sym w:font="Symbol" w:char="F0E0"/>
      </w:r>
      <w:r>
        <w:t xml:space="preserve"> Zerind" represents a complex set of possible routes, detours, rest stops, etc.</w:t>
      </w:r>
    </w:p>
    <w:p w:rsidR="004D2A0D" w:rsidRDefault="004D2A0D">
      <w:r>
        <w:t xml:space="preserve"> • For guaranteed realizability, any real state "in Arad“ must get to some real state "in Zerind" </w:t>
      </w:r>
    </w:p>
    <w:p w:rsidR="00A832A4" w:rsidRDefault="004D2A0D">
      <w:bookmarkStart w:id="0" w:name="_GoBack"/>
      <w:bookmarkEnd w:id="0"/>
      <w:r>
        <w:t>• (Abstract) solution = – set of real paths that are solutions in the real world • Each abstract action should be "easier" than the original problem</w:t>
      </w:r>
    </w:p>
    <w:sectPr w:rsidR="00A8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EF"/>
    <w:rsid w:val="004D2A0D"/>
    <w:rsid w:val="00A832A4"/>
    <w:rsid w:val="00F4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98ED"/>
  <w15:chartTrackingRefBased/>
  <w15:docId w15:val="{CBA51A70-D868-47EB-A270-F939DA8C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vratesh</dc:creator>
  <cp:keywords/>
  <dc:description/>
  <cp:lastModifiedBy>mandeep vratesh</cp:lastModifiedBy>
  <cp:revision>2</cp:revision>
  <dcterms:created xsi:type="dcterms:W3CDTF">2016-08-17T14:56:00Z</dcterms:created>
  <dcterms:modified xsi:type="dcterms:W3CDTF">2016-08-17T14:56:00Z</dcterms:modified>
</cp:coreProperties>
</file>