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AEB6" w14:textId="77777777" w:rsidR="00D11C6E" w:rsidRPr="009C4738" w:rsidRDefault="00D11C6E" w:rsidP="009C4738">
      <w:pPr>
        <w:jc w:val="center"/>
        <w:rPr>
          <w:sz w:val="24"/>
          <w:szCs w:val="22"/>
        </w:rPr>
      </w:pPr>
      <w:r w:rsidRPr="009C4738">
        <w:rPr>
          <w:sz w:val="24"/>
          <w:szCs w:val="22"/>
        </w:rPr>
        <w:t>UNIVERSITY OF CALIFORNIA AT BERKELEY</w:t>
      </w:r>
    </w:p>
    <w:p w14:paraId="2B1D7A99" w14:textId="77777777" w:rsidR="00D11C6E" w:rsidRPr="009C4738" w:rsidRDefault="00D11C6E" w:rsidP="009C4738">
      <w:pPr>
        <w:jc w:val="center"/>
        <w:rPr>
          <w:sz w:val="24"/>
          <w:szCs w:val="22"/>
        </w:rPr>
      </w:pPr>
      <w:r w:rsidRPr="009C4738">
        <w:rPr>
          <w:sz w:val="24"/>
          <w:szCs w:val="22"/>
        </w:rPr>
        <w:t>College of Engineering</w:t>
      </w:r>
    </w:p>
    <w:p w14:paraId="24F50A70" w14:textId="77777777" w:rsidR="00D11C6E" w:rsidRPr="009C4738" w:rsidRDefault="00D11C6E" w:rsidP="009C4738">
      <w:pPr>
        <w:jc w:val="center"/>
        <w:rPr>
          <w:sz w:val="24"/>
          <w:szCs w:val="22"/>
        </w:rPr>
      </w:pPr>
      <w:r w:rsidRPr="009C4738">
        <w:rPr>
          <w:sz w:val="24"/>
          <w:szCs w:val="22"/>
        </w:rPr>
        <w:t>Department of Electrical</w:t>
      </w:r>
      <w:r w:rsidR="002002F5">
        <w:rPr>
          <w:sz w:val="24"/>
          <w:szCs w:val="22"/>
        </w:rPr>
        <w:t xml:space="preserve"> </w:t>
      </w:r>
      <w:r w:rsidRPr="009C4738">
        <w:rPr>
          <w:sz w:val="24"/>
          <w:szCs w:val="22"/>
        </w:rPr>
        <w:t>Engineering and Computer Sciences</w:t>
      </w:r>
    </w:p>
    <w:p w14:paraId="679E2FC5" w14:textId="77777777" w:rsidR="00D11C6E" w:rsidRPr="009C4738" w:rsidRDefault="00D11C6E" w:rsidP="009C4738">
      <w:pPr>
        <w:jc w:val="center"/>
        <w:rPr>
          <w:sz w:val="24"/>
          <w:szCs w:val="22"/>
        </w:rPr>
      </w:pPr>
      <w:r w:rsidRPr="009C4738">
        <w:rPr>
          <w:sz w:val="24"/>
          <w:szCs w:val="22"/>
        </w:rPr>
        <w:t>EE105 Lab</w:t>
      </w:r>
      <w:r w:rsidR="002002F5">
        <w:rPr>
          <w:sz w:val="24"/>
          <w:szCs w:val="22"/>
        </w:rPr>
        <w:t xml:space="preserve"> </w:t>
      </w:r>
      <w:r w:rsidRPr="009C4738">
        <w:rPr>
          <w:sz w:val="24"/>
          <w:szCs w:val="22"/>
        </w:rPr>
        <w:t>Experiments</w:t>
      </w:r>
    </w:p>
    <w:p w14:paraId="3A9B848A" w14:textId="77777777" w:rsidR="00D11C6E" w:rsidRDefault="00D11C6E" w:rsidP="00D11C6E">
      <w:pPr>
        <w:jc w:val="center"/>
        <w:rPr>
          <w:w w:val="122"/>
          <w:sz w:val="34"/>
          <w:szCs w:val="34"/>
        </w:rPr>
      </w:pPr>
    </w:p>
    <w:p w14:paraId="7B387227" w14:textId="69BDAA71" w:rsidR="005F73A8" w:rsidRDefault="005F73A8" w:rsidP="005F73A8">
      <w:pPr>
        <w:ind w:left="810" w:right="870"/>
        <w:jc w:val="center"/>
        <w:rPr>
          <w:sz w:val="36"/>
          <w:szCs w:val="36"/>
        </w:rPr>
      </w:pPr>
      <w:r w:rsidRPr="009C4738">
        <w:rPr>
          <w:sz w:val="36"/>
          <w:szCs w:val="36"/>
        </w:rPr>
        <w:t>Experiment</w:t>
      </w:r>
      <w:r>
        <w:rPr>
          <w:sz w:val="36"/>
          <w:szCs w:val="36"/>
        </w:rPr>
        <w:t xml:space="preserve"> </w:t>
      </w:r>
      <w:r w:rsidR="00BD5087">
        <w:rPr>
          <w:sz w:val="36"/>
          <w:szCs w:val="36"/>
        </w:rPr>
        <w:t>6</w:t>
      </w:r>
      <w:r w:rsidRPr="009C4738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BD5087">
        <w:rPr>
          <w:sz w:val="36"/>
          <w:szCs w:val="36"/>
        </w:rPr>
        <w:t>Single-Stage Amplifiers</w:t>
      </w:r>
    </w:p>
    <w:p w14:paraId="3F804212" w14:textId="77777777" w:rsidR="0011110E" w:rsidRDefault="00317A6A" w:rsidP="005F73A8">
      <w:pPr>
        <w:ind w:left="810" w:right="870"/>
        <w:jc w:val="center"/>
        <w:rPr>
          <w:sz w:val="36"/>
          <w:szCs w:val="36"/>
        </w:rPr>
      </w:pPr>
      <w:r>
        <w:rPr>
          <w:sz w:val="36"/>
          <w:szCs w:val="36"/>
        </w:rPr>
        <w:t>Pre-Lab Worksheet</w:t>
      </w:r>
    </w:p>
    <w:p w14:paraId="367388C7" w14:textId="77777777" w:rsidR="00602A10" w:rsidRDefault="00A737CA" w:rsidP="00602A10">
      <w:r>
        <w:t>Student</w:t>
      </w:r>
      <w:r w:rsidR="00E828CF">
        <w:t xml:space="preserve"> 1</w:t>
      </w:r>
      <w:r>
        <w:t xml:space="preserve"> name:</w:t>
      </w:r>
    </w:p>
    <w:p w14:paraId="095304C6" w14:textId="77777777" w:rsidR="00E828CF" w:rsidRDefault="00E828CF" w:rsidP="00E828CF">
      <w:r>
        <w:t>Student 2 name:</w:t>
      </w:r>
    </w:p>
    <w:p w14:paraId="50EAE889" w14:textId="685BF004" w:rsidR="00A737CA" w:rsidRDefault="00A737CA" w:rsidP="00A737CA">
      <w:r>
        <w:t xml:space="preserve">Lab group: </w:t>
      </w:r>
      <w:r w:rsidR="00390714">
        <w:t>Tuesday</w:t>
      </w:r>
      <w:r>
        <w:t xml:space="preserve"> </w:t>
      </w:r>
      <w:r w:rsidR="00390714">
        <w:t>8-11</w:t>
      </w:r>
      <w:r>
        <w:t xml:space="preserve"> / </w:t>
      </w:r>
      <w:r w:rsidR="00390714">
        <w:t>Tuesday</w:t>
      </w:r>
      <w:r>
        <w:t xml:space="preserve"> </w:t>
      </w:r>
      <w:r w:rsidR="00390714">
        <w:t>5</w:t>
      </w:r>
      <w:r>
        <w:t>-</w:t>
      </w:r>
      <w:r w:rsidR="00390714">
        <w:t>8</w:t>
      </w:r>
      <w:r>
        <w:t xml:space="preserve"> /</w:t>
      </w:r>
      <w:r w:rsidRPr="00A737CA">
        <w:t xml:space="preserve"> </w:t>
      </w:r>
      <w:r w:rsidR="00390714">
        <w:t>Thursday</w:t>
      </w:r>
      <w:r>
        <w:t xml:space="preserve"> </w:t>
      </w:r>
      <w:r w:rsidR="00390714">
        <w:t>8</w:t>
      </w:r>
      <w:r>
        <w:t>-</w:t>
      </w:r>
      <w:r w:rsidR="00390714">
        <w:t>11</w:t>
      </w:r>
      <w:r>
        <w:t xml:space="preserve"> /</w:t>
      </w:r>
      <w:r w:rsidRPr="00A737CA">
        <w:t xml:space="preserve"> </w:t>
      </w:r>
      <w:r w:rsidR="00390714">
        <w:t>Thursday</w:t>
      </w:r>
      <w:r>
        <w:t xml:space="preserve"> </w:t>
      </w:r>
      <w:r w:rsidR="00390714">
        <w:t>5</w:t>
      </w:r>
      <w:r>
        <w:t>-</w:t>
      </w:r>
      <w:r w:rsidR="00390714">
        <w:t>8</w:t>
      </w:r>
    </w:p>
    <w:p w14:paraId="5EE7A9FB" w14:textId="77777777" w:rsidR="003743AB" w:rsidRDefault="003743AB" w:rsidP="003743AB"/>
    <w:p w14:paraId="7870F6B2" w14:textId="77777777" w:rsidR="003743AB" w:rsidRDefault="003743AB" w:rsidP="003743AB">
      <w:r>
        <w:t xml:space="preserve">Before adding Cadence plots to your report, please </w:t>
      </w:r>
      <w:r w:rsidRPr="00544A82">
        <w:rPr>
          <w:b/>
          <w:bCs/>
        </w:rPr>
        <w:t>change the background color to white</w:t>
      </w:r>
      <w:r>
        <w:t>:</w:t>
      </w:r>
    </w:p>
    <w:p w14:paraId="20B4F5D0" w14:textId="77777777" w:rsidR="003743AB" w:rsidRDefault="003743AB" w:rsidP="003743AB">
      <w:r>
        <w:t xml:space="preserve">Edit-&gt;Properties-&gt; Click the black rectangle near the "Background" -&gt; change to white. </w:t>
      </w:r>
    </w:p>
    <w:p w14:paraId="72BCB9FF" w14:textId="546C8F54" w:rsidR="00D076A4" w:rsidRDefault="00D076A4" w:rsidP="003743AB">
      <w:r>
        <w:t xml:space="preserve">Submit the pre-lab worksheet to </w:t>
      </w:r>
      <w:proofErr w:type="spellStart"/>
      <w:r>
        <w:t>Gradescope</w:t>
      </w:r>
      <w:proofErr w:type="spellEnd"/>
      <w:r>
        <w:t>. It will be due before the start of lab.</w:t>
      </w:r>
    </w:p>
    <w:p w14:paraId="5946FCCF" w14:textId="77777777" w:rsidR="002002F5" w:rsidRPr="009C4738" w:rsidRDefault="00317A6A" w:rsidP="002002F5">
      <w:pPr>
        <w:pStyle w:val="Heading1"/>
        <w:numPr>
          <w:ilvl w:val="0"/>
          <w:numId w:val="3"/>
        </w:numPr>
      </w:pPr>
      <w:bookmarkStart w:id="0" w:name="_Toc460346761"/>
      <w:r>
        <w:t>Pre-</w:t>
      </w:r>
      <w:r w:rsidR="002002F5" w:rsidRPr="009C4738">
        <w:t>Lab</w:t>
      </w:r>
      <w:bookmarkEnd w:id="0"/>
    </w:p>
    <w:p w14:paraId="5CC2A1BC" w14:textId="69F92B51" w:rsidR="00BD5087" w:rsidRDefault="00BD5087" w:rsidP="00C70082">
      <w:pPr>
        <w:pStyle w:val="Heading1"/>
        <w:numPr>
          <w:ilvl w:val="1"/>
          <w:numId w:val="3"/>
        </w:numPr>
        <w:ind w:left="900" w:hanging="540"/>
        <w:rPr>
          <w:sz w:val="26"/>
          <w:szCs w:val="26"/>
        </w:rPr>
      </w:pPr>
      <w:r>
        <w:rPr>
          <w:sz w:val="26"/>
          <w:szCs w:val="26"/>
        </w:rPr>
        <w:t>Specifications</w:t>
      </w:r>
    </w:p>
    <w:p w14:paraId="240C8632" w14:textId="77777777" w:rsidR="00D076A4" w:rsidRDefault="00D076A4" w:rsidP="00D076A4">
      <w:pPr>
        <w:pStyle w:val="Heading1"/>
        <w:numPr>
          <w:ilvl w:val="1"/>
          <w:numId w:val="3"/>
        </w:numPr>
        <w:rPr>
          <w:sz w:val="26"/>
          <w:szCs w:val="26"/>
        </w:rPr>
      </w:pPr>
      <w:bookmarkStart w:id="1" w:name="_Toc86179422"/>
      <w:r>
        <w:rPr>
          <w:sz w:val="26"/>
          <w:szCs w:val="26"/>
        </w:rPr>
        <w:t>Biasing Circuit</w:t>
      </w:r>
      <w:bookmarkEnd w:id="1"/>
    </w:p>
    <w:p w14:paraId="0F850110" w14:textId="77777777" w:rsidR="00D076A4" w:rsidRDefault="00D076A4" w:rsidP="00D076A4">
      <w:pPr>
        <w:pStyle w:val="ListParagraph"/>
        <w:numPr>
          <w:ilvl w:val="2"/>
          <w:numId w:val="3"/>
        </w:numPr>
      </w:pPr>
      <w:r>
        <w:t xml:space="preserve">What is the transfer function </w:t>
      </w:r>
      <w:r w:rsidR="004807BB" w:rsidRPr="00723BCC">
        <w:rPr>
          <w:noProof/>
          <w:position w:val="-14"/>
        </w:rPr>
        <w:object w:dxaOrig="660" w:dyaOrig="380" w14:anchorId="218354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30pt;height:17.1pt;mso-width-percent:0;mso-height-percent:0;mso-width-percent:0;mso-height-percent:0" o:ole="">
            <v:imagedata r:id="rId8" o:title=""/>
          </v:shape>
          <o:OLEObject Type="Embed" ProgID="Equation.DSMT4" ShapeID="_x0000_i1028" DrawAspect="Content" ObjectID="_1742665993" r:id="rId9"/>
        </w:object>
      </w:r>
      <w:r>
        <w:t xml:space="preserve">? You can assume that </w:t>
      </w:r>
      <w:r w:rsidR="004807BB" w:rsidRPr="00723BCC">
        <w:rPr>
          <w:noProof/>
          <w:position w:val="-14"/>
        </w:rPr>
        <w:object w:dxaOrig="1300" w:dyaOrig="380" w14:anchorId="77B5D685">
          <v:shape id="_x0000_i1027" type="#_x0000_t75" alt="" style="width:60.9pt;height:18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742665994" r:id="rId11"/>
        </w:object>
      </w:r>
      <w:r>
        <w:t xml:space="preserve"> to simplify your calculations.</w:t>
      </w:r>
    </w:p>
    <w:p w14:paraId="7C866E91" w14:textId="77777777" w:rsidR="00D076A4" w:rsidRDefault="00D076A4" w:rsidP="00D076A4">
      <w:pPr>
        <w:pStyle w:val="ListParagraph"/>
        <w:ind w:left="1224"/>
      </w:pPr>
    </w:p>
    <w:p w14:paraId="4C4CB3E0" w14:textId="77777777" w:rsidR="00D076A4" w:rsidRDefault="00D076A4" w:rsidP="00D076A4">
      <w:pPr>
        <w:pStyle w:val="ListParagraph"/>
        <w:ind w:left="1224"/>
      </w:pPr>
    </w:p>
    <w:p w14:paraId="359D7450" w14:textId="77777777" w:rsidR="00D076A4" w:rsidRDefault="00D076A4" w:rsidP="00D076A4">
      <w:pPr>
        <w:pStyle w:val="ListParagraph"/>
        <w:ind w:left="1224"/>
      </w:pPr>
    </w:p>
    <w:p w14:paraId="7483F607" w14:textId="77777777" w:rsidR="00D076A4" w:rsidRDefault="00D076A4" w:rsidP="00D076A4">
      <w:pPr>
        <w:pStyle w:val="ListParagraph"/>
        <w:ind w:left="1224"/>
      </w:pPr>
    </w:p>
    <w:p w14:paraId="05826A00" w14:textId="77777777" w:rsidR="00D076A4" w:rsidRDefault="00D076A4" w:rsidP="00D076A4">
      <w:pPr>
        <w:ind w:left="1224"/>
      </w:pPr>
    </w:p>
    <w:p w14:paraId="7729346C" w14:textId="77777777" w:rsidR="00D076A4" w:rsidRDefault="00D076A4" w:rsidP="00D076A4">
      <w:pPr>
        <w:pStyle w:val="ListParagraph"/>
        <w:ind w:left="1224"/>
      </w:pPr>
    </w:p>
    <w:p w14:paraId="02CD1CCF" w14:textId="77777777" w:rsidR="00D076A4" w:rsidRDefault="00D076A4" w:rsidP="00D076A4">
      <w:pPr>
        <w:pStyle w:val="ListParagraph"/>
        <w:ind w:left="1224"/>
      </w:pPr>
    </w:p>
    <w:p w14:paraId="11D6D132" w14:textId="77777777" w:rsidR="00D076A4" w:rsidRDefault="00D076A4" w:rsidP="00D076A4">
      <w:pPr>
        <w:pStyle w:val="ListParagraph"/>
        <w:ind w:left="1224"/>
      </w:pPr>
    </w:p>
    <w:p w14:paraId="79243425" w14:textId="77777777" w:rsidR="00D076A4" w:rsidRDefault="00D076A4" w:rsidP="00D076A4">
      <w:pPr>
        <w:pStyle w:val="ListParagraph"/>
        <w:ind w:left="1224"/>
      </w:pPr>
    </w:p>
    <w:p w14:paraId="7CF15D22" w14:textId="77777777" w:rsidR="00D076A4" w:rsidRDefault="00D076A4" w:rsidP="00D076A4">
      <w:pPr>
        <w:pStyle w:val="ListParagraph"/>
        <w:ind w:left="1224"/>
      </w:pPr>
    </w:p>
    <w:p w14:paraId="787DCF9B" w14:textId="2D5A3AC5" w:rsidR="00D076A4" w:rsidRDefault="00D076A4" w:rsidP="00D076A4">
      <w:pPr>
        <w:pStyle w:val="ListParagraph"/>
        <w:numPr>
          <w:ilvl w:val="2"/>
          <w:numId w:val="3"/>
        </w:numPr>
      </w:pPr>
      <w:r>
        <w:t>What kind of response is it (low-pass/band-pass/high-pass)? What its 3dB frequency?</w:t>
      </w:r>
    </w:p>
    <w:p w14:paraId="0D927528" w14:textId="77777777" w:rsidR="00D076A4" w:rsidRDefault="00D076A4" w:rsidP="00D076A4">
      <w:pPr>
        <w:pStyle w:val="ListParagraph"/>
        <w:ind w:left="1224"/>
      </w:pPr>
    </w:p>
    <w:p w14:paraId="46A53F25" w14:textId="77777777" w:rsidR="00D076A4" w:rsidRDefault="00D076A4" w:rsidP="00D076A4">
      <w:pPr>
        <w:pStyle w:val="ListParagraph"/>
        <w:ind w:left="1224"/>
      </w:pPr>
    </w:p>
    <w:p w14:paraId="46924AD7" w14:textId="77777777" w:rsidR="00D076A4" w:rsidRDefault="00D076A4" w:rsidP="00D076A4"/>
    <w:p w14:paraId="754DF34E" w14:textId="77777777" w:rsidR="00D076A4" w:rsidRDefault="00D076A4" w:rsidP="00D076A4">
      <w:pPr>
        <w:pStyle w:val="ListParagraph"/>
        <w:ind w:left="1224"/>
      </w:pPr>
    </w:p>
    <w:p w14:paraId="4A7BEDB9" w14:textId="77777777" w:rsidR="00D076A4" w:rsidRDefault="00D076A4" w:rsidP="00D076A4">
      <w:pPr>
        <w:pStyle w:val="ListParagraph"/>
        <w:numPr>
          <w:ilvl w:val="2"/>
          <w:numId w:val="3"/>
        </w:numPr>
      </w:pPr>
      <w:r>
        <w:t>What is the problem with biasing the transistor with R</w:t>
      </w:r>
      <w:r w:rsidRPr="00EE5F98">
        <w:rPr>
          <w:vertAlign w:val="subscript"/>
        </w:rPr>
        <w:t>s</w:t>
      </w:r>
      <w:r>
        <w:t>=0? How does R</w:t>
      </w:r>
      <w:r w:rsidRPr="00FD33B0">
        <w:rPr>
          <w:vertAlign w:val="subscript"/>
        </w:rPr>
        <w:t>s</w:t>
      </w:r>
      <w:r>
        <w:t xml:space="preserve"> solve this problem? Why do we need the C</w:t>
      </w:r>
      <w:r w:rsidRPr="00311374">
        <w:rPr>
          <w:vertAlign w:val="subscript"/>
        </w:rPr>
        <w:t>s</w:t>
      </w:r>
      <w:r>
        <w:t xml:space="preserve"> capacitor in the circuit?</w:t>
      </w:r>
    </w:p>
    <w:p w14:paraId="0F5BABC0" w14:textId="77777777" w:rsidR="00D076A4" w:rsidRDefault="00D076A4" w:rsidP="00D076A4">
      <w:pPr>
        <w:ind w:left="1224"/>
      </w:pPr>
    </w:p>
    <w:p w14:paraId="4AD89A8C" w14:textId="77777777" w:rsidR="00D076A4" w:rsidRDefault="00D076A4" w:rsidP="00D076A4">
      <w:pPr>
        <w:ind w:left="1224"/>
      </w:pPr>
    </w:p>
    <w:p w14:paraId="72ADD6BB" w14:textId="77777777" w:rsidR="00D076A4" w:rsidRDefault="00D076A4" w:rsidP="00D076A4">
      <w:pPr>
        <w:spacing w:line="240" w:lineRule="auto"/>
        <w:jc w:val="left"/>
      </w:pPr>
      <w:r>
        <w:br w:type="page"/>
      </w:r>
    </w:p>
    <w:p w14:paraId="1213B707" w14:textId="77777777" w:rsidR="00D076A4" w:rsidRDefault="00D076A4" w:rsidP="00D076A4">
      <w:pPr>
        <w:pStyle w:val="Heading1"/>
        <w:numPr>
          <w:ilvl w:val="1"/>
          <w:numId w:val="3"/>
        </w:numPr>
        <w:rPr>
          <w:sz w:val="26"/>
          <w:szCs w:val="26"/>
        </w:rPr>
      </w:pPr>
      <w:bookmarkStart w:id="2" w:name="_Toc86179423"/>
      <w:r>
        <w:rPr>
          <w:sz w:val="26"/>
          <w:szCs w:val="26"/>
        </w:rPr>
        <w:lastRenderedPageBreak/>
        <w:t>Transfer Function</w:t>
      </w:r>
      <w:bookmarkEnd w:id="2"/>
    </w:p>
    <w:p w14:paraId="19613B05" w14:textId="77777777" w:rsidR="00D076A4" w:rsidRDefault="00D076A4" w:rsidP="00D076A4">
      <w:pPr>
        <w:pStyle w:val="ListParagraph"/>
        <w:numPr>
          <w:ilvl w:val="2"/>
          <w:numId w:val="3"/>
        </w:numPr>
      </w:pPr>
      <w:r>
        <w:t xml:space="preserve">Draw a small-signal equivalent circuit of the entire amplifier. Write an expression for the transfer function </w:t>
      </w:r>
      <w:r w:rsidR="004807BB" w:rsidRPr="00723BCC">
        <w:rPr>
          <w:noProof/>
          <w:position w:val="-14"/>
        </w:rPr>
        <w:object w:dxaOrig="740" w:dyaOrig="380" w14:anchorId="40C97514">
          <v:shape id="_x0000_i1026" type="#_x0000_t75" alt="" style="width:37.4pt;height:18.9pt;mso-width-percent:0;mso-height-percent:0;mso-width-percent:0;mso-height-percent:0" o:ole="">
            <v:imagedata r:id="rId12" o:title=""/>
          </v:shape>
          <o:OLEObject Type="Embed" ProgID="Equation.DSMT4" ShapeID="_x0000_i1026" DrawAspect="Content" ObjectID="_1742665995" r:id="rId13"/>
        </w:object>
      </w:r>
      <w:r>
        <w:t>.</w:t>
      </w:r>
    </w:p>
    <w:p w14:paraId="4222007D" w14:textId="77777777" w:rsidR="00D076A4" w:rsidRDefault="00D076A4" w:rsidP="00D076A4">
      <w:pPr>
        <w:pStyle w:val="ListParagraph"/>
        <w:ind w:left="1224"/>
      </w:pPr>
    </w:p>
    <w:p w14:paraId="2D7994CD" w14:textId="77777777" w:rsidR="00D076A4" w:rsidRDefault="00D076A4" w:rsidP="00D076A4">
      <w:pPr>
        <w:pStyle w:val="ListParagraph"/>
        <w:ind w:left="1224"/>
      </w:pPr>
    </w:p>
    <w:p w14:paraId="2C4E4AB3" w14:textId="77777777" w:rsidR="00D076A4" w:rsidRDefault="00D076A4" w:rsidP="00D076A4">
      <w:pPr>
        <w:pStyle w:val="ListParagraph"/>
        <w:ind w:left="1224"/>
      </w:pPr>
    </w:p>
    <w:p w14:paraId="529480C7" w14:textId="77777777" w:rsidR="00D076A4" w:rsidRDefault="00D076A4" w:rsidP="00D076A4">
      <w:pPr>
        <w:pStyle w:val="ListParagraph"/>
        <w:ind w:left="1224"/>
      </w:pPr>
    </w:p>
    <w:p w14:paraId="261D44A3" w14:textId="77777777" w:rsidR="00D076A4" w:rsidRDefault="00D076A4" w:rsidP="00D076A4">
      <w:pPr>
        <w:pStyle w:val="ListParagraph"/>
        <w:ind w:left="1224"/>
      </w:pPr>
    </w:p>
    <w:p w14:paraId="4BDEDBBC" w14:textId="77777777" w:rsidR="00D076A4" w:rsidRDefault="00D076A4" w:rsidP="00D076A4">
      <w:pPr>
        <w:pStyle w:val="ListParagraph"/>
        <w:ind w:left="1224"/>
      </w:pPr>
    </w:p>
    <w:p w14:paraId="3FA08FD1" w14:textId="77777777" w:rsidR="00D076A4" w:rsidRDefault="00D076A4" w:rsidP="00D076A4">
      <w:pPr>
        <w:pStyle w:val="ListParagraph"/>
        <w:ind w:left="1224"/>
      </w:pPr>
    </w:p>
    <w:p w14:paraId="0DBA1A92" w14:textId="77777777" w:rsidR="00D076A4" w:rsidRDefault="00D076A4" w:rsidP="00D076A4">
      <w:pPr>
        <w:pStyle w:val="ListParagraph"/>
        <w:ind w:left="1224"/>
      </w:pPr>
    </w:p>
    <w:p w14:paraId="379A1E1E" w14:textId="77777777" w:rsidR="00D076A4" w:rsidRDefault="00D076A4" w:rsidP="00D076A4">
      <w:pPr>
        <w:pStyle w:val="ListParagraph"/>
        <w:ind w:left="1224"/>
      </w:pPr>
    </w:p>
    <w:p w14:paraId="2E823EE4" w14:textId="77777777" w:rsidR="00D076A4" w:rsidRDefault="00D076A4" w:rsidP="00D076A4">
      <w:pPr>
        <w:pStyle w:val="ListParagraph"/>
        <w:ind w:left="1224"/>
      </w:pPr>
    </w:p>
    <w:p w14:paraId="55B36A13" w14:textId="77777777" w:rsidR="00D076A4" w:rsidRDefault="00D076A4" w:rsidP="00D076A4">
      <w:pPr>
        <w:pStyle w:val="ListParagraph"/>
        <w:ind w:left="1224"/>
      </w:pPr>
    </w:p>
    <w:p w14:paraId="5EF92C0C" w14:textId="77777777" w:rsidR="00D076A4" w:rsidRDefault="00D076A4" w:rsidP="00D076A4">
      <w:pPr>
        <w:pStyle w:val="ListParagraph"/>
        <w:ind w:left="1224"/>
      </w:pPr>
    </w:p>
    <w:p w14:paraId="181BBDB3" w14:textId="77777777" w:rsidR="00D076A4" w:rsidRDefault="00D076A4" w:rsidP="00D076A4">
      <w:pPr>
        <w:pStyle w:val="ListParagraph"/>
        <w:ind w:left="1224"/>
      </w:pPr>
    </w:p>
    <w:p w14:paraId="7B4940BC" w14:textId="77777777" w:rsidR="00D076A4" w:rsidRDefault="00D076A4" w:rsidP="00D076A4">
      <w:pPr>
        <w:pStyle w:val="ListParagraph"/>
        <w:numPr>
          <w:ilvl w:val="2"/>
          <w:numId w:val="3"/>
        </w:numPr>
      </w:pPr>
      <w:r>
        <w:t xml:space="preserve">Now write an expression for the desired transfer function </w:t>
      </w:r>
      <w:r w:rsidR="004807BB" w:rsidRPr="00A30B13">
        <w:rPr>
          <w:noProof/>
          <w:position w:val="-32"/>
        </w:rPr>
        <w:object w:dxaOrig="980" w:dyaOrig="700" w14:anchorId="30B5D70A">
          <v:shape id="_x0000_i1025" type="#_x0000_t75" alt="" style="width:46.15pt;height:32.75pt;mso-width-percent:0;mso-height-percent:0;mso-width-percent:0;mso-height-percent:0" o:ole="">
            <v:imagedata r:id="rId14" o:title=""/>
          </v:shape>
          <o:OLEObject Type="Embed" ProgID="Equation.DSMT4" ShapeID="_x0000_i1025" DrawAspect="Content" ObjectID="_1742665996" r:id="rId15"/>
        </w:object>
      </w:r>
      <w:r>
        <w:t>. What are the poles and zeros of the transfer function? What is the mid-band gain A</w:t>
      </w:r>
      <w:r w:rsidRPr="00055788">
        <w:rPr>
          <w:vertAlign w:val="subscript"/>
        </w:rPr>
        <w:t>mid</w:t>
      </w:r>
      <w:r>
        <w:t xml:space="preserve">? What is the high -3dB frequency </w:t>
      </w:r>
      <w:proofErr w:type="spellStart"/>
      <w:r>
        <w:t>f</w:t>
      </w:r>
      <w:r w:rsidRPr="00055788">
        <w:rPr>
          <w:vertAlign w:val="subscript"/>
        </w:rPr>
        <w:t>H</w:t>
      </w:r>
      <w:proofErr w:type="spellEnd"/>
      <w:r>
        <w:t>? Sketch a bode plot of the transfer function.</w:t>
      </w:r>
    </w:p>
    <w:p w14:paraId="44455BCA" w14:textId="77777777" w:rsidR="00D076A4" w:rsidRDefault="00D076A4" w:rsidP="00D076A4">
      <w:pPr>
        <w:spacing w:line="240" w:lineRule="auto"/>
        <w:jc w:val="left"/>
      </w:pPr>
      <w:r>
        <w:br w:type="page"/>
      </w:r>
    </w:p>
    <w:p w14:paraId="33DF3903" w14:textId="77777777" w:rsidR="00D076A4" w:rsidRDefault="00D076A4" w:rsidP="00D076A4">
      <w:pPr>
        <w:pStyle w:val="ListParagraph"/>
        <w:numPr>
          <w:ilvl w:val="2"/>
          <w:numId w:val="3"/>
        </w:numPr>
      </w:pPr>
      <w:r>
        <w:lastRenderedPageBreak/>
        <w:t>Calculate the required values of the resistors and capacitors to meet the specifications.</w:t>
      </w:r>
    </w:p>
    <w:p w14:paraId="159AFFC2" w14:textId="77777777" w:rsidR="00D076A4" w:rsidRDefault="00D076A4" w:rsidP="00D076A4">
      <w:pPr>
        <w:pStyle w:val="ListParagraph"/>
        <w:ind w:left="1224"/>
      </w:pPr>
    </w:p>
    <w:p w14:paraId="76527CE1" w14:textId="77777777" w:rsidR="00D076A4" w:rsidRDefault="00D076A4" w:rsidP="00D076A4">
      <w:pPr>
        <w:pStyle w:val="ListParagraph"/>
        <w:ind w:left="1224"/>
      </w:pPr>
    </w:p>
    <w:p w14:paraId="558DC7E9" w14:textId="77777777" w:rsidR="00D076A4" w:rsidRDefault="00D076A4" w:rsidP="00D076A4">
      <w:pPr>
        <w:pStyle w:val="ListParagraph"/>
        <w:ind w:left="1224"/>
      </w:pPr>
    </w:p>
    <w:p w14:paraId="0979312A" w14:textId="77777777" w:rsidR="00D076A4" w:rsidRDefault="00D076A4" w:rsidP="00D076A4">
      <w:pPr>
        <w:pStyle w:val="ListParagraph"/>
        <w:ind w:left="1224"/>
      </w:pPr>
    </w:p>
    <w:p w14:paraId="095FC30C" w14:textId="77777777" w:rsidR="00D076A4" w:rsidRDefault="00D076A4" w:rsidP="00D076A4">
      <w:pPr>
        <w:pStyle w:val="ListParagraph"/>
        <w:ind w:left="1224"/>
      </w:pPr>
    </w:p>
    <w:p w14:paraId="1996BEC1" w14:textId="77777777" w:rsidR="00D076A4" w:rsidRDefault="00D076A4" w:rsidP="00D62FF0"/>
    <w:p w14:paraId="4720B061" w14:textId="77777777" w:rsidR="00D076A4" w:rsidRDefault="00D076A4" w:rsidP="00D076A4">
      <w:pPr>
        <w:pStyle w:val="ListParagraph"/>
        <w:ind w:left="1224"/>
      </w:pPr>
    </w:p>
    <w:p w14:paraId="4C1B50E7" w14:textId="77777777" w:rsidR="00D076A4" w:rsidRDefault="00D076A4" w:rsidP="00D076A4">
      <w:pPr>
        <w:pStyle w:val="ListParagraph"/>
        <w:ind w:left="1224"/>
      </w:pPr>
    </w:p>
    <w:p w14:paraId="4EFB9BB0" w14:textId="77777777" w:rsidR="00D076A4" w:rsidRDefault="00D076A4" w:rsidP="00D076A4">
      <w:pPr>
        <w:pStyle w:val="ListParagraph"/>
        <w:ind w:left="1224"/>
      </w:pPr>
    </w:p>
    <w:p w14:paraId="25908CC0" w14:textId="77777777" w:rsidR="00D076A4" w:rsidRDefault="00D076A4" w:rsidP="00D076A4">
      <w:pPr>
        <w:pStyle w:val="ListParagraph"/>
        <w:ind w:left="1224"/>
      </w:pPr>
    </w:p>
    <w:p w14:paraId="3574651D" w14:textId="77777777" w:rsidR="00D076A4" w:rsidRDefault="00D076A4" w:rsidP="00D076A4">
      <w:pPr>
        <w:pStyle w:val="ListParagraph"/>
        <w:numPr>
          <w:ilvl w:val="2"/>
          <w:numId w:val="3"/>
        </w:numPr>
      </w:pPr>
      <w:r>
        <w:t>Change the component values in the simulation if needed to meet specifications and list those values.</w:t>
      </w:r>
    </w:p>
    <w:p w14:paraId="00A6C6E3" w14:textId="77777777" w:rsidR="004962F5" w:rsidRDefault="004962F5" w:rsidP="004962F5"/>
    <w:p w14:paraId="00A605EA" w14:textId="77777777" w:rsidR="004962F5" w:rsidRDefault="004962F5" w:rsidP="004962F5"/>
    <w:tbl>
      <w:tblPr>
        <w:tblStyle w:val="TableGrid"/>
        <w:tblW w:w="0" w:type="auto"/>
        <w:tblInd w:w="3348" w:type="dxa"/>
        <w:tblLook w:val="04A0" w:firstRow="1" w:lastRow="0" w:firstColumn="1" w:lastColumn="0" w:noHBand="0" w:noVBand="1"/>
      </w:tblPr>
      <w:tblGrid>
        <w:gridCol w:w="1353"/>
        <w:gridCol w:w="1296"/>
        <w:gridCol w:w="1296"/>
      </w:tblGrid>
      <w:tr w:rsidR="004962F5" w:rsidRPr="008D2190" w14:paraId="2958A409" w14:textId="77777777" w:rsidTr="005E534A">
        <w:tc>
          <w:tcPr>
            <w:tcW w:w="1353" w:type="dxa"/>
            <w:vAlign w:val="center"/>
          </w:tcPr>
          <w:p w14:paraId="72C6EA73" w14:textId="77777777" w:rsidR="004962F5" w:rsidRPr="008D2190" w:rsidRDefault="004962F5" w:rsidP="005E534A">
            <w:pPr>
              <w:jc w:val="center"/>
              <w:rPr>
                <w:b/>
                <w:bCs/>
              </w:rPr>
            </w:pPr>
            <w:r w:rsidRPr="008D2190">
              <w:rPr>
                <w:b/>
                <w:bCs/>
              </w:rPr>
              <w:t>Component</w:t>
            </w:r>
          </w:p>
        </w:tc>
        <w:tc>
          <w:tcPr>
            <w:tcW w:w="1296" w:type="dxa"/>
            <w:vAlign w:val="center"/>
          </w:tcPr>
          <w:p w14:paraId="541D2255" w14:textId="77777777" w:rsidR="004962F5" w:rsidRPr="008D2190" w:rsidRDefault="004962F5" w:rsidP="005E534A">
            <w:pPr>
              <w:jc w:val="center"/>
              <w:rPr>
                <w:b/>
                <w:bCs/>
              </w:rPr>
            </w:pPr>
            <w:r w:rsidRPr="008D2190">
              <w:rPr>
                <w:b/>
                <w:bCs/>
              </w:rPr>
              <w:t>Hand calculation</w:t>
            </w:r>
          </w:p>
        </w:tc>
        <w:tc>
          <w:tcPr>
            <w:tcW w:w="1296" w:type="dxa"/>
            <w:vAlign w:val="center"/>
          </w:tcPr>
          <w:p w14:paraId="7CBAE7B9" w14:textId="77777777" w:rsidR="004962F5" w:rsidRPr="008D2190" w:rsidRDefault="004962F5" w:rsidP="005E534A">
            <w:pPr>
              <w:jc w:val="center"/>
              <w:rPr>
                <w:b/>
                <w:bCs/>
              </w:rPr>
            </w:pPr>
            <w:r w:rsidRPr="008D2190">
              <w:rPr>
                <w:b/>
                <w:bCs/>
              </w:rPr>
              <w:t>Cadence simulation</w:t>
            </w:r>
          </w:p>
        </w:tc>
      </w:tr>
      <w:tr w:rsidR="004962F5" w:rsidRPr="0052382E" w14:paraId="0AED32FC" w14:textId="77777777" w:rsidTr="005E534A">
        <w:tc>
          <w:tcPr>
            <w:tcW w:w="1353" w:type="dxa"/>
          </w:tcPr>
          <w:p w14:paraId="4899C29D" w14:textId="77777777" w:rsidR="004962F5" w:rsidRDefault="004962F5" w:rsidP="005E534A">
            <w:pPr>
              <w:jc w:val="center"/>
            </w:pPr>
            <w:r>
              <w:t>R</w:t>
            </w:r>
            <w:r w:rsidRPr="00820835">
              <w:rPr>
                <w:vertAlign w:val="subscript"/>
              </w:rPr>
              <w:t>d</w:t>
            </w:r>
          </w:p>
        </w:tc>
        <w:tc>
          <w:tcPr>
            <w:tcW w:w="1296" w:type="dxa"/>
          </w:tcPr>
          <w:p w14:paraId="4DCBD69A" w14:textId="77777777" w:rsidR="004962F5" w:rsidRPr="0052382E" w:rsidRDefault="004962F5" w:rsidP="005E534A">
            <w:pPr>
              <w:jc w:val="center"/>
              <w:rPr>
                <w:color w:val="FF0000"/>
              </w:rPr>
            </w:pPr>
          </w:p>
        </w:tc>
        <w:tc>
          <w:tcPr>
            <w:tcW w:w="1296" w:type="dxa"/>
          </w:tcPr>
          <w:p w14:paraId="1FF4BC6C" w14:textId="77777777" w:rsidR="004962F5" w:rsidRPr="0052382E" w:rsidRDefault="004962F5" w:rsidP="005E534A">
            <w:pPr>
              <w:jc w:val="center"/>
              <w:rPr>
                <w:color w:val="FF0000"/>
              </w:rPr>
            </w:pPr>
          </w:p>
        </w:tc>
      </w:tr>
      <w:tr w:rsidR="004962F5" w:rsidRPr="0052382E" w14:paraId="35529F64" w14:textId="77777777" w:rsidTr="005E534A">
        <w:tc>
          <w:tcPr>
            <w:tcW w:w="1353" w:type="dxa"/>
          </w:tcPr>
          <w:p w14:paraId="48C9A66B" w14:textId="77777777" w:rsidR="004962F5" w:rsidRDefault="004962F5" w:rsidP="005E534A">
            <w:pPr>
              <w:jc w:val="center"/>
            </w:pPr>
            <w:r>
              <w:t>R</w:t>
            </w:r>
            <w:r w:rsidRPr="00820835">
              <w:rPr>
                <w:vertAlign w:val="subscript"/>
              </w:rPr>
              <w:t>s</w:t>
            </w:r>
          </w:p>
        </w:tc>
        <w:tc>
          <w:tcPr>
            <w:tcW w:w="1296" w:type="dxa"/>
          </w:tcPr>
          <w:p w14:paraId="7B022B89" w14:textId="77777777" w:rsidR="004962F5" w:rsidRPr="0052382E" w:rsidRDefault="004962F5" w:rsidP="005E534A">
            <w:pPr>
              <w:jc w:val="center"/>
              <w:rPr>
                <w:color w:val="FF0000"/>
              </w:rPr>
            </w:pPr>
          </w:p>
        </w:tc>
        <w:tc>
          <w:tcPr>
            <w:tcW w:w="1296" w:type="dxa"/>
          </w:tcPr>
          <w:p w14:paraId="1D4D30B7" w14:textId="77777777" w:rsidR="004962F5" w:rsidRPr="0052382E" w:rsidRDefault="004962F5" w:rsidP="005E534A">
            <w:pPr>
              <w:jc w:val="center"/>
              <w:rPr>
                <w:color w:val="FF0000"/>
              </w:rPr>
            </w:pPr>
          </w:p>
        </w:tc>
      </w:tr>
      <w:tr w:rsidR="004962F5" w:rsidRPr="0052382E" w14:paraId="2734B6BB" w14:textId="77777777" w:rsidTr="005E534A">
        <w:tc>
          <w:tcPr>
            <w:tcW w:w="1353" w:type="dxa"/>
          </w:tcPr>
          <w:p w14:paraId="3DB9A109" w14:textId="77777777" w:rsidR="004962F5" w:rsidRDefault="004962F5" w:rsidP="005E534A">
            <w:pPr>
              <w:jc w:val="center"/>
            </w:pPr>
            <w:r>
              <w:t>C</w:t>
            </w:r>
            <w:r w:rsidRPr="00820835">
              <w:rPr>
                <w:vertAlign w:val="subscript"/>
              </w:rPr>
              <w:t>s</w:t>
            </w:r>
          </w:p>
        </w:tc>
        <w:tc>
          <w:tcPr>
            <w:tcW w:w="1296" w:type="dxa"/>
          </w:tcPr>
          <w:p w14:paraId="1563AAB7" w14:textId="77777777" w:rsidR="004962F5" w:rsidRPr="0052382E" w:rsidRDefault="004962F5" w:rsidP="005E534A">
            <w:pPr>
              <w:jc w:val="center"/>
              <w:rPr>
                <w:color w:val="FF0000"/>
              </w:rPr>
            </w:pPr>
          </w:p>
        </w:tc>
        <w:tc>
          <w:tcPr>
            <w:tcW w:w="1296" w:type="dxa"/>
          </w:tcPr>
          <w:p w14:paraId="2B98FD28" w14:textId="77777777" w:rsidR="004962F5" w:rsidRPr="0052382E" w:rsidRDefault="004962F5" w:rsidP="005E534A">
            <w:pPr>
              <w:jc w:val="center"/>
              <w:rPr>
                <w:color w:val="FF0000"/>
              </w:rPr>
            </w:pPr>
          </w:p>
        </w:tc>
      </w:tr>
    </w:tbl>
    <w:p w14:paraId="5FCDBC8A" w14:textId="77777777" w:rsidR="004962F5" w:rsidRDefault="004962F5" w:rsidP="004962F5"/>
    <w:p w14:paraId="4D57C853" w14:textId="77777777" w:rsidR="00D076A4" w:rsidRDefault="00D076A4" w:rsidP="00D076A4">
      <w:pPr>
        <w:pStyle w:val="ListParagraph"/>
        <w:numPr>
          <w:ilvl w:val="3"/>
          <w:numId w:val="3"/>
        </w:numPr>
      </w:pPr>
      <w:r>
        <w:t>Use AC analysis to plot the transfer function.</w:t>
      </w:r>
    </w:p>
    <w:p w14:paraId="3BACFA3C" w14:textId="77777777" w:rsidR="00D076A4" w:rsidRDefault="00D076A4" w:rsidP="00D076A4">
      <w:pPr>
        <w:pStyle w:val="ListParagraph"/>
        <w:ind w:left="1728"/>
      </w:pPr>
    </w:p>
    <w:p w14:paraId="7608A0B7" w14:textId="77777777" w:rsidR="00D076A4" w:rsidRDefault="00D076A4" w:rsidP="00D076A4">
      <w:pPr>
        <w:pStyle w:val="ListParagraph"/>
        <w:ind w:left="1728"/>
      </w:pPr>
    </w:p>
    <w:p w14:paraId="440A9347" w14:textId="77777777" w:rsidR="00D076A4" w:rsidRDefault="00D076A4" w:rsidP="00D076A4">
      <w:pPr>
        <w:pStyle w:val="ListParagraph"/>
        <w:ind w:left="1728"/>
      </w:pPr>
    </w:p>
    <w:p w14:paraId="64C0DBF0" w14:textId="77777777" w:rsidR="00D076A4" w:rsidRDefault="00D076A4" w:rsidP="00D076A4">
      <w:pPr>
        <w:pStyle w:val="ListParagraph"/>
        <w:ind w:left="1728"/>
      </w:pPr>
    </w:p>
    <w:p w14:paraId="55C27B86" w14:textId="77777777" w:rsidR="00D076A4" w:rsidRDefault="00D076A4" w:rsidP="00D076A4">
      <w:pPr>
        <w:pStyle w:val="ListParagraph"/>
        <w:ind w:left="1728"/>
      </w:pPr>
    </w:p>
    <w:p w14:paraId="2109AEC1" w14:textId="77777777" w:rsidR="00D076A4" w:rsidRDefault="00D076A4" w:rsidP="00D076A4">
      <w:pPr>
        <w:pStyle w:val="ListParagraph"/>
        <w:ind w:left="1728"/>
      </w:pPr>
    </w:p>
    <w:p w14:paraId="0B81EB3F" w14:textId="77777777" w:rsidR="00D076A4" w:rsidRDefault="00D076A4" w:rsidP="00D076A4">
      <w:pPr>
        <w:pStyle w:val="ListParagraph"/>
        <w:ind w:left="1728"/>
      </w:pPr>
    </w:p>
    <w:p w14:paraId="122A8E28" w14:textId="77777777" w:rsidR="00D076A4" w:rsidRDefault="00D076A4" w:rsidP="00D076A4">
      <w:pPr>
        <w:pStyle w:val="ListParagraph"/>
        <w:ind w:left="1728"/>
      </w:pPr>
    </w:p>
    <w:p w14:paraId="059C45D7" w14:textId="77777777" w:rsidR="00D076A4" w:rsidRDefault="00D076A4" w:rsidP="00D076A4">
      <w:pPr>
        <w:pStyle w:val="ListParagraph"/>
        <w:ind w:left="1728"/>
      </w:pPr>
    </w:p>
    <w:p w14:paraId="572FEA26" w14:textId="77777777" w:rsidR="00D076A4" w:rsidRDefault="00D076A4" w:rsidP="00D076A4">
      <w:pPr>
        <w:pStyle w:val="ListParagraph"/>
        <w:ind w:left="1728"/>
      </w:pPr>
    </w:p>
    <w:p w14:paraId="6436919D" w14:textId="77777777" w:rsidR="00D076A4" w:rsidRDefault="00D076A4" w:rsidP="00D076A4">
      <w:pPr>
        <w:pStyle w:val="ListParagraph"/>
        <w:numPr>
          <w:ilvl w:val="3"/>
          <w:numId w:val="3"/>
        </w:numPr>
      </w:pPr>
      <w:r>
        <w:t>Use transient analysis to verify the output swing requirement.</w:t>
      </w:r>
    </w:p>
    <w:p w14:paraId="1C7D1DC3" w14:textId="77777777" w:rsidR="00D076A4" w:rsidRDefault="00D076A4" w:rsidP="00D076A4">
      <w:pPr>
        <w:spacing w:line="240" w:lineRule="auto"/>
        <w:jc w:val="left"/>
      </w:pPr>
      <w:r>
        <w:br w:type="page"/>
      </w:r>
    </w:p>
    <w:p w14:paraId="2FD8EF8D" w14:textId="7B19114A" w:rsidR="004962F5" w:rsidRDefault="00D076A4" w:rsidP="004962F5">
      <w:pPr>
        <w:pStyle w:val="ListParagraph"/>
        <w:numPr>
          <w:ilvl w:val="2"/>
          <w:numId w:val="3"/>
        </w:numPr>
      </w:pPr>
      <w:r>
        <w:lastRenderedPageBreak/>
        <w:t>What is the simulated total current consumption of the amplifier? What part of it is the transistor and what part is the R</w:t>
      </w:r>
      <w:r w:rsidRPr="00DA41CF">
        <w:rPr>
          <w:vertAlign w:val="subscript"/>
        </w:rPr>
        <w:t>g</w:t>
      </w:r>
      <w:proofErr w:type="gramStart"/>
      <w:r w:rsidRPr="00DA41CF">
        <w:rPr>
          <w:vertAlign w:val="subscript"/>
        </w:rPr>
        <w:t>1</w:t>
      </w:r>
      <w:r>
        <w:t>,R</w:t>
      </w:r>
      <w:r w:rsidRPr="00DA41CF">
        <w:rPr>
          <w:vertAlign w:val="subscript"/>
        </w:rPr>
        <w:t>g</w:t>
      </w:r>
      <w:proofErr w:type="gramEnd"/>
      <w:r w:rsidRPr="00DA41CF">
        <w:rPr>
          <w:vertAlign w:val="subscript"/>
        </w:rPr>
        <w:t>2</w:t>
      </w:r>
      <w:r>
        <w:t xml:space="preserve"> biasing?</w:t>
      </w:r>
    </w:p>
    <w:p w14:paraId="5A2B97B5" w14:textId="77777777" w:rsidR="004962F5" w:rsidRDefault="004962F5" w:rsidP="004962F5"/>
    <w:p w14:paraId="068A3DE8" w14:textId="77777777" w:rsidR="004962F5" w:rsidRDefault="004962F5" w:rsidP="004962F5"/>
    <w:p w14:paraId="691F50B2" w14:textId="77777777" w:rsidR="004962F5" w:rsidRDefault="004962F5" w:rsidP="004962F5"/>
    <w:p w14:paraId="311F17D8" w14:textId="77777777" w:rsidR="004962F5" w:rsidRDefault="004962F5" w:rsidP="004962F5"/>
    <w:p w14:paraId="5FD54863" w14:textId="77777777" w:rsidR="004962F5" w:rsidRDefault="004962F5" w:rsidP="004962F5"/>
    <w:p w14:paraId="7DE5BF17" w14:textId="77777777" w:rsidR="004962F5" w:rsidRDefault="004962F5" w:rsidP="004962F5"/>
    <w:p w14:paraId="26E78936" w14:textId="41A8F8D6" w:rsidR="004962F5" w:rsidRDefault="004962F5" w:rsidP="004962F5">
      <w:pPr>
        <w:pStyle w:val="ListParagraph"/>
        <w:numPr>
          <w:ilvl w:val="2"/>
          <w:numId w:val="3"/>
        </w:numPr>
      </w:pPr>
      <w:r>
        <w:t xml:space="preserve">Fill out the following table with </w:t>
      </w:r>
      <w:proofErr w:type="gramStart"/>
      <w:r>
        <w:t>all of</w:t>
      </w:r>
      <w:proofErr w:type="gramEnd"/>
      <w:r>
        <w:t xml:space="preserve"> the values you got from hand calculation and cadence simulation:</w:t>
      </w:r>
    </w:p>
    <w:p w14:paraId="35DDC2D1" w14:textId="77777777" w:rsidR="00D62FF0" w:rsidRDefault="00D62FF0" w:rsidP="00D076A4">
      <w:pPr>
        <w:pStyle w:val="ListParagraph"/>
        <w:ind w:left="1224"/>
      </w:pPr>
    </w:p>
    <w:tbl>
      <w:tblPr>
        <w:tblStyle w:val="TableGrid"/>
        <w:tblW w:w="7110" w:type="dxa"/>
        <w:tblInd w:w="1818" w:type="dxa"/>
        <w:tblLook w:val="04A0" w:firstRow="1" w:lastRow="0" w:firstColumn="1" w:lastColumn="0" w:noHBand="0" w:noVBand="1"/>
      </w:tblPr>
      <w:tblGrid>
        <w:gridCol w:w="2639"/>
        <w:gridCol w:w="1022"/>
        <w:gridCol w:w="1379"/>
        <w:gridCol w:w="1260"/>
        <w:gridCol w:w="810"/>
      </w:tblGrid>
      <w:tr w:rsidR="00D62FF0" w:rsidRPr="00DF65D7" w14:paraId="3459727E" w14:textId="77777777" w:rsidTr="005E534A">
        <w:tc>
          <w:tcPr>
            <w:tcW w:w="2639" w:type="dxa"/>
            <w:vAlign w:val="center"/>
          </w:tcPr>
          <w:p w14:paraId="4D08097F" w14:textId="77777777" w:rsidR="00D62FF0" w:rsidRPr="00DF65D7" w:rsidRDefault="00D62FF0" w:rsidP="005E534A">
            <w:pPr>
              <w:jc w:val="center"/>
              <w:rPr>
                <w:b/>
                <w:bCs/>
              </w:rPr>
            </w:pPr>
            <w:r w:rsidRPr="00DF65D7">
              <w:rPr>
                <w:b/>
                <w:bCs/>
              </w:rPr>
              <w:t>Parameter</w:t>
            </w:r>
          </w:p>
        </w:tc>
        <w:tc>
          <w:tcPr>
            <w:tcW w:w="1022" w:type="dxa"/>
            <w:vAlign w:val="center"/>
          </w:tcPr>
          <w:p w14:paraId="486135BD" w14:textId="77777777" w:rsidR="00D62FF0" w:rsidRPr="00DF65D7" w:rsidRDefault="00D62FF0" w:rsidP="005E534A">
            <w:pPr>
              <w:jc w:val="center"/>
              <w:rPr>
                <w:b/>
                <w:bCs/>
              </w:rPr>
            </w:pPr>
            <w:r w:rsidRPr="00DF65D7">
              <w:rPr>
                <w:b/>
                <w:bCs/>
              </w:rPr>
              <w:t>Spec</w:t>
            </w:r>
          </w:p>
        </w:tc>
        <w:tc>
          <w:tcPr>
            <w:tcW w:w="1379" w:type="dxa"/>
            <w:vAlign w:val="center"/>
          </w:tcPr>
          <w:p w14:paraId="54575D04" w14:textId="77777777" w:rsidR="00D62FF0" w:rsidRPr="00DF65D7" w:rsidRDefault="00D62FF0" w:rsidP="005E534A">
            <w:pPr>
              <w:jc w:val="center"/>
              <w:rPr>
                <w:b/>
                <w:bCs/>
              </w:rPr>
            </w:pPr>
            <w:r w:rsidRPr="00DF65D7">
              <w:rPr>
                <w:b/>
                <w:bCs/>
              </w:rPr>
              <w:t>Hand calculation</w:t>
            </w:r>
          </w:p>
        </w:tc>
        <w:tc>
          <w:tcPr>
            <w:tcW w:w="1260" w:type="dxa"/>
            <w:vAlign w:val="center"/>
          </w:tcPr>
          <w:p w14:paraId="369835A0" w14:textId="77777777" w:rsidR="00D62FF0" w:rsidRPr="00DF65D7" w:rsidRDefault="00D62FF0" w:rsidP="005E534A">
            <w:pPr>
              <w:jc w:val="center"/>
              <w:rPr>
                <w:b/>
                <w:bCs/>
              </w:rPr>
            </w:pPr>
            <w:r w:rsidRPr="00DF65D7">
              <w:rPr>
                <w:b/>
                <w:bCs/>
              </w:rPr>
              <w:t>Cadence simulation</w:t>
            </w:r>
          </w:p>
        </w:tc>
        <w:tc>
          <w:tcPr>
            <w:tcW w:w="810" w:type="dxa"/>
            <w:vAlign w:val="center"/>
          </w:tcPr>
          <w:p w14:paraId="084E066F" w14:textId="77777777" w:rsidR="00D62FF0" w:rsidRPr="00DF65D7" w:rsidRDefault="00D62FF0" w:rsidP="005E53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</w:tr>
      <w:tr w:rsidR="00D62FF0" w14:paraId="496F13A9" w14:textId="77777777" w:rsidTr="005E534A">
        <w:tc>
          <w:tcPr>
            <w:tcW w:w="2639" w:type="dxa"/>
          </w:tcPr>
          <w:p w14:paraId="668A1F04" w14:textId="77777777" w:rsidR="00D62FF0" w:rsidRDefault="00D62FF0" w:rsidP="005E534A">
            <w:pPr>
              <w:jc w:val="center"/>
            </w:pPr>
            <w:r>
              <w:t>Middle band gain (A</w:t>
            </w:r>
            <w:r w:rsidRPr="00EE5B87">
              <w:rPr>
                <w:vertAlign w:val="subscript"/>
              </w:rPr>
              <w:t>mid</w:t>
            </w:r>
            <w:r>
              <w:t>)</w:t>
            </w:r>
          </w:p>
        </w:tc>
        <w:tc>
          <w:tcPr>
            <w:tcW w:w="1022" w:type="dxa"/>
            <w:vAlign w:val="center"/>
          </w:tcPr>
          <w:p w14:paraId="5BD4D516" w14:textId="77777777" w:rsidR="00D62FF0" w:rsidRDefault="00D62FF0" w:rsidP="005E534A">
            <w:pPr>
              <w:jc w:val="center"/>
            </w:pPr>
            <w:r>
              <w:t>&gt;50</w:t>
            </w:r>
          </w:p>
        </w:tc>
        <w:tc>
          <w:tcPr>
            <w:tcW w:w="1379" w:type="dxa"/>
            <w:vAlign w:val="center"/>
          </w:tcPr>
          <w:p w14:paraId="0EFF97C5" w14:textId="1787A3BF" w:rsidR="00D62FF0" w:rsidRPr="00421C6C" w:rsidRDefault="00D62FF0" w:rsidP="005E534A">
            <w:pPr>
              <w:jc w:val="center"/>
              <w:rPr>
                <w:color w:val="FF0000"/>
              </w:rPr>
            </w:pPr>
          </w:p>
        </w:tc>
        <w:tc>
          <w:tcPr>
            <w:tcW w:w="1260" w:type="dxa"/>
            <w:vAlign w:val="center"/>
          </w:tcPr>
          <w:p w14:paraId="7E6E0DD2" w14:textId="54863CB7" w:rsidR="00D62FF0" w:rsidRPr="00421C6C" w:rsidRDefault="00D62FF0" w:rsidP="005E534A">
            <w:pPr>
              <w:jc w:val="center"/>
              <w:rPr>
                <w:color w:val="FF0000"/>
              </w:rPr>
            </w:pPr>
          </w:p>
        </w:tc>
        <w:tc>
          <w:tcPr>
            <w:tcW w:w="810" w:type="dxa"/>
          </w:tcPr>
          <w:p w14:paraId="5F152667" w14:textId="77777777" w:rsidR="00D62FF0" w:rsidRDefault="00D62FF0" w:rsidP="005E534A">
            <w:pPr>
              <w:jc w:val="center"/>
            </w:pPr>
            <w:r>
              <w:t>-</w:t>
            </w:r>
          </w:p>
        </w:tc>
      </w:tr>
      <w:tr w:rsidR="00D62FF0" w14:paraId="33F7E647" w14:textId="77777777" w:rsidTr="005E534A">
        <w:tc>
          <w:tcPr>
            <w:tcW w:w="2639" w:type="dxa"/>
          </w:tcPr>
          <w:p w14:paraId="455216DB" w14:textId="77777777" w:rsidR="00D62FF0" w:rsidRDefault="00D62FF0" w:rsidP="005E534A">
            <w:pPr>
              <w:jc w:val="center"/>
            </w:pPr>
            <w:r>
              <w:t>High -3dB frequency (</w:t>
            </w:r>
            <w:proofErr w:type="spellStart"/>
            <w:r>
              <w:t>f</w:t>
            </w:r>
            <w:r w:rsidRPr="00EE5B87">
              <w:rPr>
                <w:vertAlign w:val="subscript"/>
              </w:rPr>
              <w:t>H</w:t>
            </w:r>
            <w:proofErr w:type="spellEnd"/>
            <w:r>
              <w:t>)</w:t>
            </w:r>
          </w:p>
        </w:tc>
        <w:tc>
          <w:tcPr>
            <w:tcW w:w="1022" w:type="dxa"/>
          </w:tcPr>
          <w:p w14:paraId="7943AEF0" w14:textId="77777777" w:rsidR="00D62FF0" w:rsidRDefault="00D62FF0" w:rsidP="005E534A">
            <w:pPr>
              <w:jc w:val="center"/>
            </w:pPr>
            <w:r>
              <w:t>&gt;20</w:t>
            </w:r>
          </w:p>
        </w:tc>
        <w:tc>
          <w:tcPr>
            <w:tcW w:w="1379" w:type="dxa"/>
            <w:vAlign w:val="center"/>
          </w:tcPr>
          <w:p w14:paraId="349B3628" w14:textId="49A1855E" w:rsidR="00D62FF0" w:rsidRPr="00421C6C" w:rsidRDefault="00D62FF0" w:rsidP="005E534A">
            <w:pPr>
              <w:jc w:val="center"/>
              <w:rPr>
                <w:color w:val="FF0000"/>
              </w:rPr>
            </w:pPr>
          </w:p>
        </w:tc>
        <w:tc>
          <w:tcPr>
            <w:tcW w:w="1260" w:type="dxa"/>
            <w:vAlign w:val="center"/>
          </w:tcPr>
          <w:p w14:paraId="417977DE" w14:textId="3CD422F4" w:rsidR="00D62FF0" w:rsidRPr="00421C6C" w:rsidRDefault="00D62FF0" w:rsidP="005E534A">
            <w:pPr>
              <w:jc w:val="center"/>
              <w:rPr>
                <w:color w:val="FF0000"/>
              </w:rPr>
            </w:pPr>
          </w:p>
        </w:tc>
        <w:tc>
          <w:tcPr>
            <w:tcW w:w="810" w:type="dxa"/>
          </w:tcPr>
          <w:p w14:paraId="6BF86998" w14:textId="77777777" w:rsidR="00D62FF0" w:rsidRDefault="00D62FF0" w:rsidP="005E534A">
            <w:pPr>
              <w:jc w:val="center"/>
            </w:pPr>
            <w:proofErr w:type="spellStart"/>
            <w:r>
              <w:t>KHz</w:t>
            </w:r>
            <w:proofErr w:type="spellEnd"/>
          </w:p>
        </w:tc>
      </w:tr>
      <w:tr w:rsidR="00D62FF0" w14:paraId="6EFD9508" w14:textId="77777777" w:rsidTr="005E534A">
        <w:tc>
          <w:tcPr>
            <w:tcW w:w="2639" w:type="dxa"/>
          </w:tcPr>
          <w:p w14:paraId="484A0796" w14:textId="77777777" w:rsidR="00D62FF0" w:rsidRDefault="00D62FF0" w:rsidP="005E534A">
            <w:pPr>
              <w:jc w:val="center"/>
            </w:pPr>
            <w:r>
              <w:t>Low -3dB frequency (</w:t>
            </w:r>
            <w:proofErr w:type="spellStart"/>
            <w:r>
              <w:t>f</w:t>
            </w:r>
            <w:r w:rsidRPr="00EE5B87">
              <w:rPr>
                <w:vertAlign w:val="subscript"/>
              </w:rPr>
              <w:t>L</w:t>
            </w:r>
            <w:proofErr w:type="spellEnd"/>
            <w:r>
              <w:t>)</w:t>
            </w:r>
          </w:p>
        </w:tc>
        <w:tc>
          <w:tcPr>
            <w:tcW w:w="1022" w:type="dxa"/>
          </w:tcPr>
          <w:p w14:paraId="5B11DE81" w14:textId="77777777" w:rsidR="00D62FF0" w:rsidRDefault="00D62FF0" w:rsidP="005E534A">
            <w:pPr>
              <w:jc w:val="center"/>
            </w:pPr>
            <w:r>
              <w:t>&lt;300</w:t>
            </w:r>
          </w:p>
        </w:tc>
        <w:tc>
          <w:tcPr>
            <w:tcW w:w="1379" w:type="dxa"/>
            <w:vAlign w:val="center"/>
          </w:tcPr>
          <w:p w14:paraId="5791F2F9" w14:textId="798F2826" w:rsidR="00D62FF0" w:rsidRPr="00D62FF0" w:rsidRDefault="00D62FF0" w:rsidP="005E534A">
            <w:pPr>
              <w:jc w:val="center"/>
            </w:pPr>
            <w:r w:rsidRPr="00D62FF0">
              <w:t>-</w:t>
            </w:r>
          </w:p>
        </w:tc>
        <w:tc>
          <w:tcPr>
            <w:tcW w:w="1260" w:type="dxa"/>
            <w:vAlign w:val="center"/>
          </w:tcPr>
          <w:p w14:paraId="15231AD1" w14:textId="314DC8C0" w:rsidR="00D62FF0" w:rsidRPr="00421C6C" w:rsidRDefault="00D62FF0" w:rsidP="005E534A">
            <w:pPr>
              <w:jc w:val="center"/>
              <w:rPr>
                <w:color w:val="FF0000"/>
              </w:rPr>
            </w:pPr>
          </w:p>
        </w:tc>
        <w:tc>
          <w:tcPr>
            <w:tcW w:w="810" w:type="dxa"/>
          </w:tcPr>
          <w:p w14:paraId="7EC88E07" w14:textId="77777777" w:rsidR="00D62FF0" w:rsidRDefault="00D62FF0" w:rsidP="005E534A">
            <w:pPr>
              <w:jc w:val="center"/>
            </w:pPr>
            <w:r>
              <w:t>Hz</w:t>
            </w:r>
          </w:p>
        </w:tc>
      </w:tr>
      <w:tr w:rsidR="00D62FF0" w14:paraId="62D99800" w14:textId="77777777" w:rsidTr="005E534A">
        <w:tc>
          <w:tcPr>
            <w:tcW w:w="2639" w:type="dxa"/>
          </w:tcPr>
          <w:p w14:paraId="114B42BA" w14:textId="77777777" w:rsidR="00D62FF0" w:rsidRDefault="00D62FF0" w:rsidP="005E534A">
            <w:pPr>
              <w:jc w:val="center"/>
            </w:pPr>
            <w:r>
              <w:t>Output Swing</w:t>
            </w:r>
          </w:p>
        </w:tc>
        <w:tc>
          <w:tcPr>
            <w:tcW w:w="1022" w:type="dxa"/>
          </w:tcPr>
          <w:p w14:paraId="0F4BA5ED" w14:textId="77777777" w:rsidR="00D62FF0" w:rsidRDefault="00D62FF0" w:rsidP="005E534A">
            <w:pPr>
              <w:jc w:val="center"/>
            </w:pPr>
            <w:r>
              <w:t>&gt;6</w:t>
            </w:r>
          </w:p>
        </w:tc>
        <w:tc>
          <w:tcPr>
            <w:tcW w:w="1379" w:type="dxa"/>
            <w:vAlign w:val="center"/>
          </w:tcPr>
          <w:p w14:paraId="64292C18" w14:textId="04042BA0" w:rsidR="00D62FF0" w:rsidRPr="00D62FF0" w:rsidRDefault="00D62FF0" w:rsidP="005E534A">
            <w:pPr>
              <w:jc w:val="center"/>
            </w:pPr>
            <w:r w:rsidRPr="00D62FF0">
              <w:t>-</w:t>
            </w:r>
          </w:p>
        </w:tc>
        <w:tc>
          <w:tcPr>
            <w:tcW w:w="1260" w:type="dxa"/>
            <w:vAlign w:val="center"/>
          </w:tcPr>
          <w:p w14:paraId="1A8D7B00" w14:textId="101B4CFD" w:rsidR="00D62FF0" w:rsidRPr="00421C6C" w:rsidRDefault="00D62FF0" w:rsidP="005E534A">
            <w:pPr>
              <w:jc w:val="center"/>
              <w:rPr>
                <w:color w:val="FF0000"/>
              </w:rPr>
            </w:pPr>
          </w:p>
        </w:tc>
        <w:tc>
          <w:tcPr>
            <w:tcW w:w="810" w:type="dxa"/>
          </w:tcPr>
          <w:p w14:paraId="40B46027" w14:textId="77777777" w:rsidR="00D62FF0" w:rsidRDefault="00D62FF0" w:rsidP="005E534A">
            <w:pPr>
              <w:jc w:val="center"/>
            </w:pPr>
            <w:proofErr w:type="spellStart"/>
            <w:r>
              <w:t>Vptp</w:t>
            </w:r>
            <w:proofErr w:type="spellEnd"/>
          </w:p>
        </w:tc>
      </w:tr>
    </w:tbl>
    <w:p w14:paraId="3D41B265" w14:textId="77777777" w:rsidR="00D076A4" w:rsidRDefault="00D076A4" w:rsidP="00D076A4">
      <w:pPr>
        <w:pStyle w:val="ListParagraph"/>
        <w:ind w:left="1224"/>
      </w:pPr>
    </w:p>
    <w:p w14:paraId="4247EBF6" w14:textId="77777777" w:rsidR="00D076A4" w:rsidRDefault="00D076A4" w:rsidP="00D076A4">
      <w:pPr>
        <w:pStyle w:val="ListParagraph"/>
        <w:ind w:left="1224"/>
      </w:pPr>
    </w:p>
    <w:p w14:paraId="5C341CCC" w14:textId="77777777" w:rsidR="00D076A4" w:rsidRDefault="00D076A4" w:rsidP="00D076A4">
      <w:pPr>
        <w:pStyle w:val="Heading1"/>
        <w:numPr>
          <w:ilvl w:val="1"/>
          <w:numId w:val="3"/>
        </w:numPr>
        <w:rPr>
          <w:sz w:val="26"/>
          <w:szCs w:val="26"/>
        </w:rPr>
      </w:pPr>
      <w:bookmarkStart w:id="3" w:name="_Toc86179424"/>
      <w:r>
        <w:t>Higher bandwidth spec</w:t>
      </w:r>
      <w:bookmarkEnd w:id="3"/>
    </w:p>
    <w:p w14:paraId="5641B58B" w14:textId="77777777" w:rsidR="00D076A4" w:rsidRPr="001C3EF9" w:rsidRDefault="00D076A4" w:rsidP="00D076A4">
      <w:pPr>
        <w:pStyle w:val="ListParagraph"/>
        <w:numPr>
          <w:ilvl w:val="2"/>
          <w:numId w:val="3"/>
        </w:numPr>
      </w:pPr>
      <w:r>
        <w:rPr>
          <w:szCs w:val="22"/>
        </w:rPr>
        <w:t xml:space="preserve">What should be the new values of Rd, Rs and Cs to fulfill the new spec? </w:t>
      </w:r>
      <w:r w:rsidRPr="00411294">
        <w:rPr>
          <w:i/>
          <w:iCs/>
          <w:szCs w:val="22"/>
        </w:rPr>
        <w:t>Hint</w:t>
      </w:r>
      <w:r>
        <w:rPr>
          <w:szCs w:val="22"/>
        </w:rPr>
        <w:t>: do not repeat the calculations from part 2.3. Think about the difference from the previous circuit.</w:t>
      </w:r>
    </w:p>
    <w:p w14:paraId="31DE83DE" w14:textId="77777777" w:rsidR="00D076A4" w:rsidRDefault="00D076A4" w:rsidP="00D076A4">
      <w:pPr>
        <w:pStyle w:val="ListParagraph"/>
        <w:ind w:left="1224"/>
        <w:rPr>
          <w:szCs w:val="22"/>
        </w:rPr>
      </w:pPr>
    </w:p>
    <w:p w14:paraId="4075A47B" w14:textId="77777777" w:rsidR="00D076A4" w:rsidRDefault="00D076A4" w:rsidP="00D076A4">
      <w:pPr>
        <w:pStyle w:val="ListParagraph"/>
        <w:ind w:left="1224"/>
        <w:rPr>
          <w:szCs w:val="22"/>
        </w:rPr>
      </w:pPr>
    </w:p>
    <w:tbl>
      <w:tblPr>
        <w:tblStyle w:val="TableGrid"/>
        <w:tblW w:w="0" w:type="auto"/>
        <w:tblInd w:w="3348" w:type="dxa"/>
        <w:tblLook w:val="04A0" w:firstRow="1" w:lastRow="0" w:firstColumn="1" w:lastColumn="0" w:noHBand="0" w:noVBand="1"/>
      </w:tblPr>
      <w:tblGrid>
        <w:gridCol w:w="1353"/>
        <w:gridCol w:w="1296"/>
        <w:gridCol w:w="1296"/>
      </w:tblGrid>
      <w:tr w:rsidR="00D62FF0" w:rsidRPr="008D2190" w14:paraId="32E53E5D" w14:textId="77777777" w:rsidTr="005E534A">
        <w:tc>
          <w:tcPr>
            <w:tcW w:w="1353" w:type="dxa"/>
            <w:vAlign w:val="center"/>
          </w:tcPr>
          <w:p w14:paraId="18958DD0" w14:textId="77777777" w:rsidR="00D62FF0" w:rsidRPr="008D2190" w:rsidRDefault="00D62FF0" w:rsidP="005E534A">
            <w:pPr>
              <w:jc w:val="center"/>
              <w:rPr>
                <w:b/>
                <w:bCs/>
              </w:rPr>
            </w:pPr>
            <w:r w:rsidRPr="008D2190">
              <w:rPr>
                <w:b/>
                <w:bCs/>
              </w:rPr>
              <w:t>Component</w:t>
            </w:r>
          </w:p>
        </w:tc>
        <w:tc>
          <w:tcPr>
            <w:tcW w:w="1296" w:type="dxa"/>
            <w:vAlign w:val="center"/>
          </w:tcPr>
          <w:p w14:paraId="3C6E2E38" w14:textId="77777777" w:rsidR="00D62FF0" w:rsidRPr="008D2190" w:rsidRDefault="00D62FF0" w:rsidP="005E534A">
            <w:pPr>
              <w:jc w:val="center"/>
              <w:rPr>
                <w:b/>
                <w:bCs/>
              </w:rPr>
            </w:pPr>
            <w:r w:rsidRPr="008D2190">
              <w:rPr>
                <w:b/>
                <w:bCs/>
              </w:rPr>
              <w:t>Hand calculation</w:t>
            </w:r>
          </w:p>
        </w:tc>
        <w:tc>
          <w:tcPr>
            <w:tcW w:w="1296" w:type="dxa"/>
            <w:vAlign w:val="center"/>
          </w:tcPr>
          <w:p w14:paraId="69EFE306" w14:textId="77777777" w:rsidR="00D62FF0" w:rsidRPr="008D2190" w:rsidRDefault="00D62FF0" w:rsidP="005E534A">
            <w:pPr>
              <w:jc w:val="center"/>
              <w:rPr>
                <w:b/>
                <w:bCs/>
              </w:rPr>
            </w:pPr>
            <w:r w:rsidRPr="008D2190">
              <w:rPr>
                <w:b/>
                <w:bCs/>
              </w:rPr>
              <w:t>Cadence simulation</w:t>
            </w:r>
          </w:p>
        </w:tc>
      </w:tr>
      <w:tr w:rsidR="00D62FF0" w:rsidRPr="0052382E" w14:paraId="4B4BAEF1" w14:textId="77777777" w:rsidTr="005E534A">
        <w:tc>
          <w:tcPr>
            <w:tcW w:w="1353" w:type="dxa"/>
          </w:tcPr>
          <w:p w14:paraId="1F963FD1" w14:textId="77777777" w:rsidR="00D62FF0" w:rsidRDefault="00D62FF0" w:rsidP="005E534A">
            <w:pPr>
              <w:jc w:val="center"/>
            </w:pPr>
            <w:r>
              <w:t>R</w:t>
            </w:r>
            <w:r w:rsidRPr="00820835">
              <w:rPr>
                <w:vertAlign w:val="subscript"/>
              </w:rPr>
              <w:t>d</w:t>
            </w:r>
          </w:p>
        </w:tc>
        <w:tc>
          <w:tcPr>
            <w:tcW w:w="1296" w:type="dxa"/>
          </w:tcPr>
          <w:p w14:paraId="621AFA15" w14:textId="7DED73DD" w:rsidR="00D62FF0" w:rsidRPr="0052382E" w:rsidRDefault="00D62FF0" w:rsidP="005E534A">
            <w:pPr>
              <w:jc w:val="center"/>
              <w:rPr>
                <w:color w:val="FF0000"/>
              </w:rPr>
            </w:pPr>
          </w:p>
        </w:tc>
        <w:tc>
          <w:tcPr>
            <w:tcW w:w="1296" w:type="dxa"/>
          </w:tcPr>
          <w:p w14:paraId="3FF8EA92" w14:textId="28FF5E3F" w:rsidR="00D62FF0" w:rsidRPr="0052382E" w:rsidRDefault="00D62FF0" w:rsidP="005E534A">
            <w:pPr>
              <w:jc w:val="center"/>
              <w:rPr>
                <w:color w:val="FF0000"/>
              </w:rPr>
            </w:pPr>
          </w:p>
        </w:tc>
      </w:tr>
      <w:tr w:rsidR="00D62FF0" w:rsidRPr="0052382E" w14:paraId="65EB8EC1" w14:textId="77777777" w:rsidTr="005E534A">
        <w:tc>
          <w:tcPr>
            <w:tcW w:w="1353" w:type="dxa"/>
          </w:tcPr>
          <w:p w14:paraId="31832D77" w14:textId="77777777" w:rsidR="00D62FF0" w:rsidRDefault="00D62FF0" w:rsidP="005E534A">
            <w:pPr>
              <w:jc w:val="center"/>
            </w:pPr>
            <w:r>
              <w:t>R</w:t>
            </w:r>
            <w:r w:rsidRPr="00820835">
              <w:rPr>
                <w:vertAlign w:val="subscript"/>
              </w:rPr>
              <w:t>s</w:t>
            </w:r>
          </w:p>
        </w:tc>
        <w:tc>
          <w:tcPr>
            <w:tcW w:w="1296" w:type="dxa"/>
          </w:tcPr>
          <w:p w14:paraId="107406E0" w14:textId="1982EE2F" w:rsidR="00D62FF0" w:rsidRPr="0052382E" w:rsidRDefault="00D62FF0" w:rsidP="005E534A">
            <w:pPr>
              <w:jc w:val="center"/>
              <w:rPr>
                <w:color w:val="FF0000"/>
              </w:rPr>
            </w:pPr>
          </w:p>
        </w:tc>
        <w:tc>
          <w:tcPr>
            <w:tcW w:w="1296" w:type="dxa"/>
          </w:tcPr>
          <w:p w14:paraId="4E386E48" w14:textId="67CF5646" w:rsidR="00D62FF0" w:rsidRPr="0052382E" w:rsidRDefault="00D62FF0" w:rsidP="005E534A">
            <w:pPr>
              <w:jc w:val="center"/>
              <w:rPr>
                <w:color w:val="FF0000"/>
              </w:rPr>
            </w:pPr>
          </w:p>
        </w:tc>
      </w:tr>
      <w:tr w:rsidR="00D62FF0" w:rsidRPr="0052382E" w14:paraId="65C46F88" w14:textId="77777777" w:rsidTr="005E534A">
        <w:tc>
          <w:tcPr>
            <w:tcW w:w="1353" w:type="dxa"/>
          </w:tcPr>
          <w:p w14:paraId="18D070B6" w14:textId="77777777" w:rsidR="00D62FF0" w:rsidRDefault="00D62FF0" w:rsidP="005E534A">
            <w:pPr>
              <w:jc w:val="center"/>
            </w:pPr>
            <w:r>
              <w:t>C</w:t>
            </w:r>
            <w:r w:rsidRPr="00820835">
              <w:rPr>
                <w:vertAlign w:val="subscript"/>
              </w:rPr>
              <w:t>s</w:t>
            </w:r>
          </w:p>
        </w:tc>
        <w:tc>
          <w:tcPr>
            <w:tcW w:w="1296" w:type="dxa"/>
          </w:tcPr>
          <w:p w14:paraId="0F80AD7E" w14:textId="2235E035" w:rsidR="00D62FF0" w:rsidRPr="0052382E" w:rsidRDefault="00D62FF0" w:rsidP="005E534A">
            <w:pPr>
              <w:jc w:val="center"/>
              <w:rPr>
                <w:color w:val="FF0000"/>
              </w:rPr>
            </w:pPr>
          </w:p>
        </w:tc>
        <w:tc>
          <w:tcPr>
            <w:tcW w:w="1296" w:type="dxa"/>
          </w:tcPr>
          <w:p w14:paraId="568C772A" w14:textId="2B9B5D83" w:rsidR="00D62FF0" w:rsidRPr="0052382E" w:rsidRDefault="00D62FF0" w:rsidP="005E534A">
            <w:pPr>
              <w:jc w:val="center"/>
              <w:rPr>
                <w:color w:val="FF0000"/>
              </w:rPr>
            </w:pPr>
          </w:p>
        </w:tc>
      </w:tr>
    </w:tbl>
    <w:p w14:paraId="7C33CB70" w14:textId="77777777" w:rsidR="00D076A4" w:rsidRDefault="00D076A4" w:rsidP="00D076A4">
      <w:pPr>
        <w:pStyle w:val="ListParagraph"/>
        <w:ind w:left="1224"/>
        <w:rPr>
          <w:szCs w:val="22"/>
        </w:rPr>
      </w:pPr>
    </w:p>
    <w:p w14:paraId="6A106FD6" w14:textId="77777777" w:rsidR="00D076A4" w:rsidRDefault="00D076A4" w:rsidP="00D076A4">
      <w:pPr>
        <w:pStyle w:val="ListParagraph"/>
        <w:ind w:left="1224"/>
        <w:rPr>
          <w:szCs w:val="22"/>
        </w:rPr>
      </w:pPr>
    </w:p>
    <w:p w14:paraId="139F512B" w14:textId="77777777" w:rsidR="00D076A4" w:rsidRDefault="00D076A4" w:rsidP="00D076A4">
      <w:pPr>
        <w:pStyle w:val="ListParagraph"/>
        <w:ind w:left="1224"/>
        <w:rPr>
          <w:szCs w:val="22"/>
        </w:rPr>
      </w:pPr>
    </w:p>
    <w:p w14:paraId="61F98BBA" w14:textId="77777777" w:rsidR="00D076A4" w:rsidRPr="001C3EF9" w:rsidRDefault="00D076A4" w:rsidP="00D076A4">
      <w:pPr>
        <w:pStyle w:val="ListParagraph"/>
        <w:ind w:left="1224"/>
      </w:pPr>
    </w:p>
    <w:p w14:paraId="3D7245BF" w14:textId="77777777" w:rsidR="00D076A4" w:rsidRDefault="00D076A4" w:rsidP="00D076A4">
      <w:pPr>
        <w:pStyle w:val="ListParagraph"/>
        <w:numPr>
          <w:ilvl w:val="2"/>
          <w:numId w:val="3"/>
        </w:numPr>
      </w:pPr>
      <w:r>
        <w:t>Attach the AC transfer function plot of the new design.</w:t>
      </w:r>
    </w:p>
    <w:p w14:paraId="63EA8ECB" w14:textId="77777777" w:rsidR="00D076A4" w:rsidRDefault="00D076A4" w:rsidP="00D076A4">
      <w:pPr>
        <w:pStyle w:val="ListParagraph"/>
        <w:ind w:left="1224"/>
      </w:pPr>
    </w:p>
    <w:p w14:paraId="3874FCDB" w14:textId="77777777" w:rsidR="00D076A4" w:rsidRDefault="00D076A4" w:rsidP="00D076A4">
      <w:pPr>
        <w:pStyle w:val="ListParagraph"/>
        <w:ind w:left="1224"/>
      </w:pPr>
    </w:p>
    <w:p w14:paraId="7B1521BD" w14:textId="77777777" w:rsidR="00D076A4" w:rsidRDefault="00D076A4" w:rsidP="00D076A4">
      <w:pPr>
        <w:pStyle w:val="ListParagraph"/>
        <w:ind w:left="1224"/>
      </w:pPr>
    </w:p>
    <w:p w14:paraId="74BC5B19" w14:textId="77777777" w:rsidR="00D076A4" w:rsidRDefault="00D076A4" w:rsidP="00D076A4">
      <w:pPr>
        <w:pStyle w:val="ListParagraph"/>
        <w:ind w:left="1224"/>
      </w:pPr>
    </w:p>
    <w:p w14:paraId="78FFCFA1" w14:textId="77777777" w:rsidR="00D076A4" w:rsidRDefault="00D076A4" w:rsidP="00D076A4">
      <w:pPr>
        <w:pStyle w:val="ListParagraph"/>
        <w:ind w:left="1224"/>
      </w:pPr>
    </w:p>
    <w:p w14:paraId="08CD55F1" w14:textId="77777777" w:rsidR="00D076A4" w:rsidRDefault="00D076A4" w:rsidP="00D076A4">
      <w:pPr>
        <w:pStyle w:val="ListParagraph"/>
        <w:ind w:left="1224"/>
      </w:pPr>
    </w:p>
    <w:p w14:paraId="4866BB2B" w14:textId="77777777" w:rsidR="00D076A4" w:rsidRDefault="00D076A4" w:rsidP="00D076A4">
      <w:pPr>
        <w:pStyle w:val="ListParagraph"/>
        <w:ind w:left="1224"/>
      </w:pPr>
    </w:p>
    <w:p w14:paraId="28273870" w14:textId="77777777" w:rsidR="00D076A4" w:rsidRDefault="00D076A4" w:rsidP="00D076A4">
      <w:pPr>
        <w:pStyle w:val="ListParagraph"/>
        <w:ind w:left="1224"/>
      </w:pPr>
    </w:p>
    <w:p w14:paraId="03ACF609" w14:textId="77777777" w:rsidR="00D076A4" w:rsidRDefault="00D076A4" w:rsidP="00D076A4">
      <w:pPr>
        <w:pStyle w:val="ListParagraph"/>
        <w:ind w:left="1224"/>
      </w:pPr>
    </w:p>
    <w:p w14:paraId="1D67667A" w14:textId="77777777" w:rsidR="00D076A4" w:rsidRDefault="00D076A4" w:rsidP="00D076A4">
      <w:pPr>
        <w:pStyle w:val="ListParagraph"/>
        <w:ind w:left="1224"/>
      </w:pPr>
    </w:p>
    <w:p w14:paraId="22D31A6F" w14:textId="77777777" w:rsidR="00D076A4" w:rsidRDefault="00D076A4" w:rsidP="00D076A4">
      <w:pPr>
        <w:pStyle w:val="ListParagraph"/>
        <w:ind w:left="1224"/>
      </w:pPr>
    </w:p>
    <w:p w14:paraId="17A9CC13" w14:textId="77777777" w:rsidR="00D076A4" w:rsidRDefault="00D076A4" w:rsidP="00D076A4">
      <w:pPr>
        <w:pStyle w:val="ListParagraph"/>
        <w:ind w:left="1224"/>
      </w:pPr>
    </w:p>
    <w:p w14:paraId="6806ADC5" w14:textId="77777777" w:rsidR="00D076A4" w:rsidRDefault="00D076A4" w:rsidP="00D076A4">
      <w:pPr>
        <w:pStyle w:val="ListParagraph"/>
        <w:ind w:left="1224"/>
      </w:pPr>
    </w:p>
    <w:p w14:paraId="63455999" w14:textId="77777777" w:rsidR="00D076A4" w:rsidRDefault="00D076A4" w:rsidP="00D076A4">
      <w:pPr>
        <w:pStyle w:val="ListParagraph"/>
        <w:ind w:left="1224"/>
      </w:pPr>
    </w:p>
    <w:p w14:paraId="768B2629" w14:textId="77777777" w:rsidR="00D076A4" w:rsidRDefault="00D076A4" w:rsidP="00D076A4">
      <w:pPr>
        <w:pStyle w:val="ListParagraph"/>
        <w:ind w:left="1224"/>
      </w:pPr>
    </w:p>
    <w:p w14:paraId="5343DC18" w14:textId="77777777" w:rsidR="00D076A4" w:rsidRDefault="00D076A4" w:rsidP="00D076A4">
      <w:pPr>
        <w:pStyle w:val="ListParagraph"/>
        <w:ind w:left="1224"/>
      </w:pPr>
    </w:p>
    <w:p w14:paraId="6D5F5F74" w14:textId="77777777" w:rsidR="00D076A4" w:rsidRDefault="00D076A4" w:rsidP="00D076A4">
      <w:pPr>
        <w:pStyle w:val="ListParagraph"/>
        <w:numPr>
          <w:ilvl w:val="2"/>
          <w:numId w:val="3"/>
        </w:numPr>
      </w:pPr>
      <w:r>
        <w:t>What is the simulated total current consumption of the amplifier? What part of it is the transistor and what part is the R</w:t>
      </w:r>
      <w:r w:rsidRPr="00DA41CF">
        <w:rPr>
          <w:vertAlign w:val="subscript"/>
        </w:rPr>
        <w:t>g</w:t>
      </w:r>
      <w:proofErr w:type="gramStart"/>
      <w:r w:rsidRPr="00DA41CF">
        <w:rPr>
          <w:vertAlign w:val="subscript"/>
        </w:rPr>
        <w:t>1</w:t>
      </w:r>
      <w:r>
        <w:t>,R</w:t>
      </w:r>
      <w:r w:rsidRPr="00DA41CF">
        <w:rPr>
          <w:vertAlign w:val="subscript"/>
        </w:rPr>
        <w:t>g</w:t>
      </w:r>
      <w:proofErr w:type="gramEnd"/>
      <w:r w:rsidRPr="00DA41CF">
        <w:rPr>
          <w:vertAlign w:val="subscript"/>
        </w:rPr>
        <w:t>2</w:t>
      </w:r>
      <w:r>
        <w:t xml:space="preserve"> biasing?</w:t>
      </w:r>
    </w:p>
    <w:p w14:paraId="19E8E310" w14:textId="77777777" w:rsidR="004962F5" w:rsidRDefault="004962F5" w:rsidP="004962F5"/>
    <w:p w14:paraId="025045CE" w14:textId="77777777" w:rsidR="004962F5" w:rsidRDefault="004962F5" w:rsidP="004962F5"/>
    <w:p w14:paraId="43ABA2A8" w14:textId="77777777" w:rsidR="004962F5" w:rsidRDefault="004962F5" w:rsidP="004962F5"/>
    <w:p w14:paraId="52A92368" w14:textId="77777777" w:rsidR="004962F5" w:rsidRDefault="004962F5" w:rsidP="004962F5"/>
    <w:p w14:paraId="12E38D6A" w14:textId="77777777" w:rsidR="004962F5" w:rsidRDefault="004962F5" w:rsidP="004962F5"/>
    <w:p w14:paraId="3BCB5052" w14:textId="77777777" w:rsidR="004962F5" w:rsidRDefault="004962F5" w:rsidP="004962F5"/>
    <w:p w14:paraId="00288A66" w14:textId="77777777" w:rsidR="004962F5" w:rsidRDefault="004962F5" w:rsidP="004962F5"/>
    <w:p w14:paraId="1C481D2A" w14:textId="77777777" w:rsidR="004962F5" w:rsidRDefault="004962F5" w:rsidP="004962F5"/>
    <w:p w14:paraId="449AD4CB" w14:textId="3C15314E" w:rsidR="004962F5" w:rsidRDefault="004962F5" w:rsidP="004962F5">
      <w:pPr>
        <w:pStyle w:val="ListParagraph"/>
        <w:numPr>
          <w:ilvl w:val="2"/>
          <w:numId w:val="3"/>
        </w:numPr>
      </w:pPr>
      <w:r>
        <w:t xml:space="preserve">Fill out the following table with </w:t>
      </w:r>
      <w:proofErr w:type="gramStart"/>
      <w:r>
        <w:t>all of</w:t>
      </w:r>
      <w:proofErr w:type="gramEnd"/>
      <w:r>
        <w:t xml:space="preserve"> the values you got from hand calculation and cadence simulation:</w:t>
      </w:r>
    </w:p>
    <w:p w14:paraId="2735D035" w14:textId="77777777" w:rsidR="004962F5" w:rsidRDefault="004962F5" w:rsidP="004962F5"/>
    <w:p w14:paraId="3BAA583A" w14:textId="77777777" w:rsidR="004962F5" w:rsidRDefault="004962F5" w:rsidP="004962F5"/>
    <w:tbl>
      <w:tblPr>
        <w:tblStyle w:val="TableGrid"/>
        <w:tblW w:w="7110" w:type="dxa"/>
        <w:tblInd w:w="1818" w:type="dxa"/>
        <w:tblLook w:val="04A0" w:firstRow="1" w:lastRow="0" w:firstColumn="1" w:lastColumn="0" w:noHBand="0" w:noVBand="1"/>
      </w:tblPr>
      <w:tblGrid>
        <w:gridCol w:w="2639"/>
        <w:gridCol w:w="1022"/>
        <w:gridCol w:w="1379"/>
        <w:gridCol w:w="1260"/>
        <w:gridCol w:w="810"/>
      </w:tblGrid>
      <w:tr w:rsidR="00D62FF0" w:rsidRPr="00DF65D7" w14:paraId="27ADD455" w14:textId="77777777" w:rsidTr="005E534A">
        <w:tc>
          <w:tcPr>
            <w:tcW w:w="2639" w:type="dxa"/>
            <w:vAlign w:val="center"/>
          </w:tcPr>
          <w:p w14:paraId="5DF6A256" w14:textId="77777777" w:rsidR="00D62FF0" w:rsidRPr="00DF65D7" w:rsidRDefault="00D62FF0" w:rsidP="005E534A">
            <w:pPr>
              <w:jc w:val="center"/>
              <w:rPr>
                <w:b/>
                <w:bCs/>
              </w:rPr>
            </w:pPr>
            <w:r w:rsidRPr="00DF65D7">
              <w:rPr>
                <w:b/>
                <w:bCs/>
              </w:rPr>
              <w:t>Parameter</w:t>
            </w:r>
          </w:p>
        </w:tc>
        <w:tc>
          <w:tcPr>
            <w:tcW w:w="1022" w:type="dxa"/>
            <w:vAlign w:val="center"/>
          </w:tcPr>
          <w:p w14:paraId="59BE9BF3" w14:textId="77777777" w:rsidR="00D62FF0" w:rsidRPr="00DF65D7" w:rsidRDefault="00D62FF0" w:rsidP="005E534A">
            <w:pPr>
              <w:jc w:val="center"/>
              <w:rPr>
                <w:b/>
                <w:bCs/>
              </w:rPr>
            </w:pPr>
            <w:r w:rsidRPr="00DF65D7">
              <w:rPr>
                <w:b/>
                <w:bCs/>
              </w:rPr>
              <w:t>Spec</w:t>
            </w:r>
          </w:p>
        </w:tc>
        <w:tc>
          <w:tcPr>
            <w:tcW w:w="1379" w:type="dxa"/>
            <w:vAlign w:val="center"/>
          </w:tcPr>
          <w:p w14:paraId="0071A9E6" w14:textId="77777777" w:rsidR="00D62FF0" w:rsidRPr="00DF65D7" w:rsidRDefault="00D62FF0" w:rsidP="005E534A">
            <w:pPr>
              <w:jc w:val="center"/>
              <w:rPr>
                <w:b/>
                <w:bCs/>
              </w:rPr>
            </w:pPr>
            <w:r w:rsidRPr="00DF65D7">
              <w:rPr>
                <w:b/>
                <w:bCs/>
              </w:rPr>
              <w:t>Hand calculation</w:t>
            </w:r>
          </w:p>
        </w:tc>
        <w:tc>
          <w:tcPr>
            <w:tcW w:w="1260" w:type="dxa"/>
            <w:vAlign w:val="center"/>
          </w:tcPr>
          <w:p w14:paraId="238F9042" w14:textId="77777777" w:rsidR="00D62FF0" w:rsidRPr="00DF65D7" w:rsidRDefault="00D62FF0" w:rsidP="005E534A">
            <w:pPr>
              <w:jc w:val="center"/>
              <w:rPr>
                <w:b/>
                <w:bCs/>
              </w:rPr>
            </w:pPr>
            <w:r w:rsidRPr="00DF65D7">
              <w:rPr>
                <w:b/>
                <w:bCs/>
              </w:rPr>
              <w:t>Cadence simulation</w:t>
            </w:r>
          </w:p>
        </w:tc>
        <w:tc>
          <w:tcPr>
            <w:tcW w:w="810" w:type="dxa"/>
            <w:vAlign w:val="center"/>
          </w:tcPr>
          <w:p w14:paraId="559DF431" w14:textId="77777777" w:rsidR="00D62FF0" w:rsidRPr="00DF65D7" w:rsidRDefault="00D62FF0" w:rsidP="005E53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</w:tr>
      <w:tr w:rsidR="00D62FF0" w14:paraId="6977EC9B" w14:textId="77777777" w:rsidTr="005E534A">
        <w:tc>
          <w:tcPr>
            <w:tcW w:w="2639" w:type="dxa"/>
          </w:tcPr>
          <w:p w14:paraId="52B7787A" w14:textId="77777777" w:rsidR="00D62FF0" w:rsidRDefault="00D62FF0" w:rsidP="005E534A">
            <w:pPr>
              <w:jc w:val="center"/>
            </w:pPr>
            <w:r>
              <w:t>Middle band gain (A</w:t>
            </w:r>
            <w:r w:rsidRPr="00EE5B87">
              <w:rPr>
                <w:vertAlign w:val="subscript"/>
              </w:rPr>
              <w:t>mid</w:t>
            </w:r>
            <w:r>
              <w:t>)</w:t>
            </w:r>
          </w:p>
        </w:tc>
        <w:tc>
          <w:tcPr>
            <w:tcW w:w="1022" w:type="dxa"/>
            <w:vAlign w:val="center"/>
          </w:tcPr>
          <w:p w14:paraId="6395B19E" w14:textId="77777777" w:rsidR="00D62FF0" w:rsidRDefault="00D62FF0" w:rsidP="005E534A">
            <w:pPr>
              <w:jc w:val="center"/>
            </w:pPr>
            <w:r>
              <w:t>&gt;50</w:t>
            </w:r>
          </w:p>
        </w:tc>
        <w:tc>
          <w:tcPr>
            <w:tcW w:w="1379" w:type="dxa"/>
            <w:vAlign w:val="center"/>
          </w:tcPr>
          <w:p w14:paraId="00CBD750" w14:textId="77777777" w:rsidR="00D62FF0" w:rsidRPr="00421C6C" w:rsidRDefault="00D62FF0" w:rsidP="005E534A">
            <w:pPr>
              <w:jc w:val="center"/>
              <w:rPr>
                <w:color w:val="FF0000"/>
              </w:rPr>
            </w:pPr>
          </w:p>
        </w:tc>
        <w:tc>
          <w:tcPr>
            <w:tcW w:w="1260" w:type="dxa"/>
            <w:vAlign w:val="center"/>
          </w:tcPr>
          <w:p w14:paraId="270FD488" w14:textId="77777777" w:rsidR="00D62FF0" w:rsidRPr="00421C6C" w:rsidRDefault="00D62FF0" w:rsidP="005E534A">
            <w:pPr>
              <w:jc w:val="center"/>
              <w:rPr>
                <w:color w:val="FF0000"/>
              </w:rPr>
            </w:pPr>
          </w:p>
        </w:tc>
        <w:tc>
          <w:tcPr>
            <w:tcW w:w="810" w:type="dxa"/>
          </w:tcPr>
          <w:p w14:paraId="25592F4A" w14:textId="77777777" w:rsidR="00D62FF0" w:rsidRDefault="00D62FF0" w:rsidP="005E534A">
            <w:pPr>
              <w:jc w:val="center"/>
            </w:pPr>
            <w:r>
              <w:t>-</w:t>
            </w:r>
          </w:p>
        </w:tc>
      </w:tr>
      <w:tr w:rsidR="00D62FF0" w14:paraId="00DCBA0E" w14:textId="77777777" w:rsidTr="005E534A">
        <w:tc>
          <w:tcPr>
            <w:tcW w:w="2639" w:type="dxa"/>
          </w:tcPr>
          <w:p w14:paraId="38BCD9C7" w14:textId="77777777" w:rsidR="00D62FF0" w:rsidRDefault="00D62FF0" w:rsidP="005E534A">
            <w:pPr>
              <w:jc w:val="center"/>
            </w:pPr>
            <w:r>
              <w:t>High -3dB frequency (</w:t>
            </w:r>
            <w:proofErr w:type="spellStart"/>
            <w:r>
              <w:t>f</w:t>
            </w:r>
            <w:r w:rsidRPr="00EE5B87">
              <w:rPr>
                <w:vertAlign w:val="subscript"/>
              </w:rPr>
              <w:t>H</w:t>
            </w:r>
            <w:proofErr w:type="spellEnd"/>
            <w:r>
              <w:t>)</w:t>
            </w:r>
          </w:p>
        </w:tc>
        <w:tc>
          <w:tcPr>
            <w:tcW w:w="1022" w:type="dxa"/>
          </w:tcPr>
          <w:p w14:paraId="3FFB72D2" w14:textId="77777777" w:rsidR="00D62FF0" w:rsidRDefault="00D62FF0" w:rsidP="005E534A">
            <w:pPr>
              <w:jc w:val="center"/>
            </w:pPr>
            <w:r>
              <w:t>&gt;20</w:t>
            </w:r>
          </w:p>
        </w:tc>
        <w:tc>
          <w:tcPr>
            <w:tcW w:w="1379" w:type="dxa"/>
            <w:vAlign w:val="center"/>
          </w:tcPr>
          <w:p w14:paraId="2C70BFBA" w14:textId="77777777" w:rsidR="00D62FF0" w:rsidRPr="00421C6C" w:rsidRDefault="00D62FF0" w:rsidP="005E534A">
            <w:pPr>
              <w:jc w:val="center"/>
              <w:rPr>
                <w:color w:val="FF0000"/>
              </w:rPr>
            </w:pPr>
          </w:p>
        </w:tc>
        <w:tc>
          <w:tcPr>
            <w:tcW w:w="1260" w:type="dxa"/>
            <w:vAlign w:val="center"/>
          </w:tcPr>
          <w:p w14:paraId="7C780973" w14:textId="77777777" w:rsidR="00D62FF0" w:rsidRPr="00421C6C" w:rsidRDefault="00D62FF0" w:rsidP="005E534A">
            <w:pPr>
              <w:jc w:val="center"/>
              <w:rPr>
                <w:color w:val="FF0000"/>
              </w:rPr>
            </w:pPr>
          </w:p>
        </w:tc>
        <w:tc>
          <w:tcPr>
            <w:tcW w:w="810" w:type="dxa"/>
          </w:tcPr>
          <w:p w14:paraId="240F7A8A" w14:textId="77777777" w:rsidR="00D62FF0" w:rsidRDefault="00D62FF0" w:rsidP="005E534A">
            <w:pPr>
              <w:jc w:val="center"/>
            </w:pPr>
            <w:proofErr w:type="spellStart"/>
            <w:r>
              <w:t>KHz</w:t>
            </w:r>
            <w:proofErr w:type="spellEnd"/>
          </w:p>
        </w:tc>
      </w:tr>
      <w:tr w:rsidR="00D62FF0" w14:paraId="469766D3" w14:textId="77777777" w:rsidTr="005E534A">
        <w:tc>
          <w:tcPr>
            <w:tcW w:w="2639" w:type="dxa"/>
          </w:tcPr>
          <w:p w14:paraId="2EDA6E39" w14:textId="77777777" w:rsidR="00D62FF0" w:rsidRDefault="00D62FF0" w:rsidP="005E534A">
            <w:pPr>
              <w:jc w:val="center"/>
            </w:pPr>
            <w:r>
              <w:t>Low -3dB frequency (</w:t>
            </w:r>
            <w:proofErr w:type="spellStart"/>
            <w:r>
              <w:t>f</w:t>
            </w:r>
            <w:r w:rsidRPr="00EE5B87">
              <w:rPr>
                <w:vertAlign w:val="subscript"/>
              </w:rPr>
              <w:t>L</w:t>
            </w:r>
            <w:proofErr w:type="spellEnd"/>
            <w:r>
              <w:t>)</w:t>
            </w:r>
          </w:p>
        </w:tc>
        <w:tc>
          <w:tcPr>
            <w:tcW w:w="1022" w:type="dxa"/>
          </w:tcPr>
          <w:p w14:paraId="0CC350F6" w14:textId="77777777" w:rsidR="00D62FF0" w:rsidRDefault="00D62FF0" w:rsidP="005E534A">
            <w:pPr>
              <w:jc w:val="center"/>
            </w:pPr>
            <w:r>
              <w:t>&lt;300</w:t>
            </w:r>
          </w:p>
        </w:tc>
        <w:tc>
          <w:tcPr>
            <w:tcW w:w="1379" w:type="dxa"/>
            <w:vAlign w:val="center"/>
          </w:tcPr>
          <w:p w14:paraId="3C059A96" w14:textId="77777777" w:rsidR="00D62FF0" w:rsidRPr="00D62FF0" w:rsidRDefault="00D62FF0" w:rsidP="005E534A">
            <w:pPr>
              <w:jc w:val="center"/>
            </w:pPr>
            <w:r w:rsidRPr="00D62FF0">
              <w:t>-</w:t>
            </w:r>
          </w:p>
        </w:tc>
        <w:tc>
          <w:tcPr>
            <w:tcW w:w="1260" w:type="dxa"/>
            <w:vAlign w:val="center"/>
          </w:tcPr>
          <w:p w14:paraId="3E084AF1" w14:textId="77777777" w:rsidR="00D62FF0" w:rsidRPr="00421C6C" w:rsidRDefault="00D62FF0" w:rsidP="005E534A">
            <w:pPr>
              <w:jc w:val="center"/>
              <w:rPr>
                <w:color w:val="FF0000"/>
              </w:rPr>
            </w:pPr>
          </w:p>
        </w:tc>
        <w:tc>
          <w:tcPr>
            <w:tcW w:w="810" w:type="dxa"/>
          </w:tcPr>
          <w:p w14:paraId="5F2FC4A2" w14:textId="77777777" w:rsidR="00D62FF0" w:rsidRDefault="00D62FF0" w:rsidP="005E534A">
            <w:pPr>
              <w:jc w:val="center"/>
            </w:pPr>
            <w:r>
              <w:t>Hz</w:t>
            </w:r>
          </w:p>
        </w:tc>
      </w:tr>
      <w:tr w:rsidR="00D62FF0" w14:paraId="6AFCC2E8" w14:textId="77777777" w:rsidTr="005E534A">
        <w:tc>
          <w:tcPr>
            <w:tcW w:w="2639" w:type="dxa"/>
          </w:tcPr>
          <w:p w14:paraId="39507CAD" w14:textId="77777777" w:rsidR="00D62FF0" w:rsidRDefault="00D62FF0" w:rsidP="005E534A">
            <w:pPr>
              <w:jc w:val="center"/>
            </w:pPr>
            <w:r>
              <w:t>Output Swing</w:t>
            </w:r>
          </w:p>
        </w:tc>
        <w:tc>
          <w:tcPr>
            <w:tcW w:w="1022" w:type="dxa"/>
          </w:tcPr>
          <w:p w14:paraId="5FCBD263" w14:textId="77777777" w:rsidR="00D62FF0" w:rsidRDefault="00D62FF0" w:rsidP="005E534A">
            <w:pPr>
              <w:jc w:val="center"/>
            </w:pPr>
            <w:r>
              <w:t>&gt;6</w:t>
            </w:r>
          </w:p>
        </w:tc>
        <w:tc>
          <w:tcPr>
            <w:tcW w:w="1379" w:type="dxa"/>
            <w:vAlign w:val="center"/>
          </w:tcPr>
          <w:p w14:paraId="2952FC21" w14:textId="77777777" w:rsidR="00D62FF0" w:rsidRPr="00D62FF0" w:rsidRDefault="00D62FF0" w:rsidP="005E534A">
            <w:pPr>
              <w:jc w:val="center"/>
            </w:pPr>
            <w:r w:rsidRPr="00D62FF0">
              <w:t>-</w:t>
            </w:r>
          </w:p>
        </w:tc>
        <w:tc>
          <w:tcPr>
            <w:tcW w:w="1260" w:type="dxa"/>
            <w:vAlign w:val="center"/>
          </w:tcPr>
          <w:p w14:paraId="6F9F417F" w14:textId="77777777" w:rsidR="00D62FF0" w:rsidRPr="00421C6C" w:rsidRDefault="00D62FF0" w:rsidP="005E534A">
            <w:pPr>
              <w:jc w:val="center"/>
              <w:rPr>
                <w:color w:val="FF0000"/>
              </w:rPr>
            </w:pPr>
          </w:p>
        </w:tc>
        <w:tc>
          <w:tcPr>
            <w:tcW w:w="810" w:type="dxa"/>
          </w:tcPr>
          <w:p w14:paraId="4BA0983A" w14:textId="77777777" w:rsidR="00D62FF0" w:rsidRDefault="00D62FF0" w:rsidP="005E534A">
            <w:pPr>
              <w:jc w:val="center"/>
            </w:pPr>
            <w:proofErr w:type="spellStart"/>
            <w:r>
              <w:t>Vptp</w:t>
            </w:r>
            <w:proofErr w:type="spellEnd"/>
          </w:p>
        </w:tc>
      </w:tr>
    </w:tbl>
    <w:p w14:paraId="15ADB307" w14:textId="5ED3D61D" w:rsidR="00882377" w:rsidRDefault="00882377" w:rsidP="00D076A4">
      <w:pPr>
        <w:spacing w:line="240" w:lineRule="auto"/>
        <w:jc w:val="left"/>
      </w:pPr>
    </w:p>
    <w:sectPr w:rsidR="00882377" w:rsidSect="006B7475">
      <w:pgSz w:w="12240" w:h="15840"/>
      <w:pgMar w:top="980" w:right="1320" w:bottom="280" w:left="1320" w:header="74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CA54A" w14:textId="77777777" w:rsidR="004807BB" w:rsidRDefault="004807BB">
      <w:r>
        <w:separator/>
      </w:r>
    </w:p>
  </w:endnote>
  <w:endnote w:type="continuationSeparator" w:id="0">
    <w:p w14:paraId="08C0E896" w14:textId="77777777" w:rsidR="004807BB" w:rsidRDefault="0048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B9E1D" w14:textId="77777777" w:rsidR="004807BB" w:rsidRDefault="004807BB">
      <w:r>
        <w:separator/>
      </w:r>
    </w:p>
  </w:footnote>
  <w:footnote w:type="continuationSeparator" w:id="0">
    <w:p w14:paraId="3FFBA276" w14:textId="77777777" w:rsidR="004807BB" w:rsidRDefault="00480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73E5"/>
    <w:multiLevelType w:val="hybridMultilevel"/>
    <w:tmpl w:val="F1000D32"/>
    <w:lvl w:ilvl="0" w:tplc="3CAC1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4806"/>
    <w:multiLevelType w:val="hybridMultilevel"/>
    <w:tmpl w:val="A2FC4A9E"/>
    <w:lvl w:ilvl="0" w:tplc="702E0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5488C"/>
    <w:multiLevelType w:val="multilevel"/>
    <w:tmpl w:val="359E77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2B1D7E"/>
    <w:multiLevelType w:val="hybridMultilevel"/>
    <w:tmpl w:val="626AE608"/>
    <w:lvl w:ilvl="0" w:tplc="625C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78F"/>
    <w:multiLevelType w:val="hybridMultilevel"/>
    <w:tmpl w:val="0E820D60"/>
    <w:lvl w:ilvl="0" w:tplc="7A84A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7781D"/>
    <w:multiLevelType w:val="hybridMultilevel"/>
    <w:tmpl w:val="63D42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221DF"/>
    <w:multiLevelType w:val="hybridMultilevel"/>
    <w:tmpl w:val="4AECC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E3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854700"/>
    <w:multiLevelType w:val="hybridMultilevel"/>
    <w:tmpl w:val="00A6432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4F1C340A"/>
    <w:multiLevelType w:val="hybridMultilevel"/>
    <w:tmpl w:val="5890E78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642413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4C67BC"/>
    <w:multiLevelType w:val="hybridMultilevel"/>
    <w:tmpl w:val="A8901B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0456142"/>
    <w:multiLevelType w:val="multilevel"/>
    <w:tmpl w:val="700C12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29903756">
    <w:abstractNumId w:val="7"/>
  </w:num>
  <w:num w:numId="2" w16cid:durableId="424571399">
    <w:abstractNumId w:val="10"/>
  </w:num>
  <w:num w:numId="3" w16cid:durableId="38554279">
    <w:abstractNumId w:val="12"/>
  </w:num>
  <w:num w:numId="4" w16cid:durableId="1392650387">
    <w:abstractNumId w:val="6"/>
  </w:num>
  <w:num w:numId="5" w16cid:durableId="1071462447">
    <w:abstractNumId w:val="1"/>
  </w:num>
  <w:num w:numId="6" w16cid:durableId="565069987">
    <w:abstractNumId w:val="3"/>
  </w:num>
  <w:num w:numId="7" w16cid:durableId="1418404916">
    <w:abstractNumId w:val="0"/>
  </w:num>
  <w:num w:numId="8" w16cid:durableId="52853927">
    <w:abstractNumId w:val="4"/>
  </w:num>
  <w:num w:numId="9" w16cid:durableId="985235380">
    <w:abstractNumId w:val="2"/>
  </w:num>
  <w:num w:numId="10" w16cid:durableId="357705858">
    <w:abstractNumId w:val="8"/>
  </w:num>
  <w:num w:numId="11" w16cid:durableId="328101839">
    <w:abstractNumId w:val="5"/>
  </w:num>
  <w:num w:numId="12" w16cid:durableId="1778871815">
    <w:abstractNumId w:val="11"/>
  </w:num>
  <w:num w:numId="13" w16cid:durableId="1759864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10E"/>
    <w:rsid w:val="00004F09"/>
    <w:rsid w:val="00010627"/>
    <w:rsid w:val="00052BE3"/>
    <w:rsid w:val="00105533"/>
    <w:rsid w:val="0011110E"/>
    <w:rsid w:val="00131B29"/>
    <w:rsid w:val="00141EA5"/>
    <w:rsid w:val="00147D38"/>
    <w:rsid w:val="001553C1"/>
    <w:rsid w:val="0018704D"/>
    <w:rsid w:val="002002F5"/>
    <w:rsid w:val="002553B6"/>
    <w:rsid w:val="00257A2F"/>
    <w:rsid w:val="00275597"/>
    <w:rsid w:val="002A4926"/>
    <w:rsid w:val="002C3E4B"/>
    <w:rsid w:val="003056F8"/>
    <w:rsid w:val="00317A6A"/>
    <w:rsid w:val="00334177"/>
    <w:rsid w:val="00342A22"/>
    <w:rsid w:val="003743AB"/>
    <w:rsid w:val="00390714"/>
    <w:rsid w:val="003971A2"/>
    <w:rsid w:val="003A06B0"/>
    <w:rsid w:val="003B5CF0"/>
    <w:rsid w:val="00443513"/>
    <w:rsid w:val="004437BF"/>
    <w:rsid w:val="004718B9"/>
    <w:rsid w:val="004807BB"/>
    <w:rsid w:val="004951FE"/>
    <w:rsid w:val="004962F5"/>
    <w:rsid w:val="004A26D1"/>
    <w:rsid w:val="004E1EC3"/>
    <w:rsid w:val="004F15A0"/>
    <w:rsid w:val="0050514C"/>
    <w:rsid w:val="00516148"/>
    <w:rsid w:val="00521112"/>
    <w:rsid w:val="005212EE"/>
    <w:rsid w:val="00532EB3"/>
    <w:rsid w:val="00580481"/>
    <w:rsid w:val="005963D2"/>
    <w:rsid w:val="005F61EA"/>
    <w:rsid w:val="005F73A8"/>
    <w:rsid w:val="006017C6"/>
    <w:rsid w:val="00602A10"/>
    <w:rsid w:val="00634D0B"/>
    <w:rsid w:val="006740A6"/>
    <w:rsid w:val="006B7475"/>
    <w:rsid w:val="006D3621"/>
    <w:rsid w:val="006E417F"/>
    <w:rsid w:val="00757F51"/>
    <w:rsid w:val="00776280"/>
    <w:rsid w:val="00776F57"/>
    <w:rsid w:val="00780A48"/>
    <w:rsid w:val="00787C77"/>
    <w:rsid w:val="007D4FE4"/>
    <w:rsid w:val="00826F35"/>
    <w:rsid w:val="00862851"/>
    <w:rsid w:val="0087292F"/>
    <w:rsid w:val="00882377"/>
    <w:rsid w:val="00892FC7"/>
    <w:rsid w:val="008D2BC0"/>
    <w:rsid w:val="008D3180"/>
    <w:rsid w:val="0090099C"/>
    <w:rsid w:val="00904755"/>
    <w:rsid w:val="00934B0A"/>
    <w:rsid w:val="00962D8B"/>
    <w:rsid w:val="00982BEA"/>
    <w:rsid w:val="009C4738"/>
    <w:rsid w:val="009D5E5F"/>
    <w:rsid w:val="009E7408"/>
    <w:rsid w:val="009F433D"/>
    <w:rsid w:val="009F6C31"/>
    <w:rsid w:val="00A04428"/>
    <w:rsid w:val="00A47DB6"/>
    <w:rsid w:val="00A737CA"/>
    <w:rsid w:val="00A77363"/>
    <w:rsid w:val="00AA1835"/>
    <w:rsid w:val="00AC11BF"/>
    <w:rsid w:val="00AC37BB"/>
    <w:rsid w:val="00AC5F65"/>
    <w:rsid w:val="00AC7484"/>
    <w:rsid w:val="00AD5B3B"/>
    <w:rsid w:val="00AF2BEA"/>
    <w:rsid w:val="00B1584C"/>
    <w:rsid w:val="00B178C8"/>
    <w:rsid w:val="00B27EDE"/>
    <w:rsid w:val="00B42BF9"/>
    <w:rsid w:val="00B62273"/>
    <w:rsid w:val="00B62FF6"/>
    <w:rsid w:val="00BC472A"/>
    <w:rsid w:val="00BD5087"/>
    <w:rsid w:val="00BD6817"/>
    <w:rsid w:val="00BF2796"/>
    <w:rsid w:val="00C03181"/>
    <w:rsid w:val="00C4021C"/>
    <w:rsid w:val="00C70082"/>
    <w:rsid w:val="00C97458"/>
    <w:rsid w:val="00CD3E0A"/>
    <w:rsid w:val="00CF0E3D"/>
    <w:rsid w:val="00D02A03"/>
    <w:rsid w:val="00D076A4"/>
    <w:rsid w:val="00D11C6E"/>
    <w:rsid w:val="00D47161"/>
    <w:rsid w:val="00D62FF0"/>
    <w:rsid w:val="00DB3509"/>
    <w:rsid w:val="00E070EF"/>
    <w:rsid w:val="00E071B5"/>
    <w:rsid w:val="00E256F4"/>
    <w:rsid w:val="00E307AA"/>
    <w:rsid w:val="00E316DD"/>
    <w:rsid w:val="00E811D1"/>
    <w:rsid w:val="00E828CF"/>
    <w:rsid w:val="00EA264C"/>
    <w:rsid w:val="00EA26DC"/>
    <w:rsid w:val="00EC48EA"/>
    <w:rsid w:val="00F053E3"/>
    <w:rsid w:val="00F20005"/>
    <w:rsid w:val="00F31846"/>
    <w:rsid w:val="00F62AAB"/>
    <w:rsid w:val="00F62DC6"/>
    <w:rsid w:val="00F80E25"/>
    <w:rsid w:val="00FD5AB2"/>
    <w:rsid w:val="00FD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54DF43"/>
  <w15:docId w15:val="{3EFDC1CD-99F5-F848-ADBA-BBCD6BFA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738"/>
    <w:pPr>
      <w:spacing w:line="288" w:lineRule="auto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C6E"/>
    <w:pPr>
      <w:keepNext/>
      <w:spacing w:before="240" w:after="60" w:line="360" w:lineRule="auto"/>
      <w:outlineLvl w:val="0"/>
    </w:pPr>
    <w:rPr>
      <w:rFonts w:asciiTheme="majorBidi" w:eastAsiaTheme="majorEastAsia" w:hAnsiTheme="majorBidi" w:cstheme="majorBidi"/>
      <w:bCs/>
      <w:kern w:val="32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11C6E"/>
    <w:p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C6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C6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C6E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1C6E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C6E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C6E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C6E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C6E"/>
    <w:rPr>
      <w:rFonts w:asciiTheme="majorBidi" w:eastAsiaTheme="majorEastAsia" w:hAnsiTheme="majorBidi" w:cstheme="majorBidi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C6E"/>
    <w:rPr>
      <w:rFonts w:asciiTheme="majorBidi" w:eastAsiaTheme="majorEastAsia" w:hAnsiTheme="majorBidi" w:cstheme="majorBidi"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C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C6E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C6E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11C6E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C6E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C6E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C6E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87C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C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C77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11C6E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402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02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256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6F4"/>
    <w:rPr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256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56F4"/>
    <w:rPr>
      <w:sz w:val="22"/>
    </w:rPr>
  </w:style>
  <w:style w:type="paragraph" w:styleId="ListParagraph">
    <w:name w:val="List Paragraph"/>
    <w:basedOn w:val="Normal"/>
    <w:uiPriority w:val="34"/>
    <w:qFormat/>
    <w:rsid w:val="006B747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26D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02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E9D2CB-F94F-4AD8-9C79-C60665ED4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Saavan Patel</cp:lastModifiedBy>
  <cp:revision>5</cp:revision>
  <dcterms:created xsi:type="dcterms:W3CDTF">2023-04-04T05:03:00Z</dcterms:created>
  <dcterms:modified xsi:type="dcterms:W3CDTF">2023-04-11T04:06:00Z</dcterms:modified>
</cp:coreProperties>
</file>