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A4888A" w14:textId="77777777" w:rsidR="0039630D" w:rsidRDefault="0039630D" w:rsidP="0039630D">
      <w:pPr>
        <w:pStyle w:val="ResumeName"/>
      </w:pPr>
      <w:r>
        <w:t>Brandon Doey</w:t>
      </w:r>
    </w:p>
    <w:p w14:paraId="4DB40382" w14:textId="101F2DED" w:rsidR="0039630D" w:rsidRDefault="0039630D" w:rsidP="0028281D">
      <w:pPr>
        <w:pStyle w:val="ResumeContact"/>
        <w:spacing w:after="240"/>
      </w:pPr>
      <w:r>
        <w:t xml:space="preserve">Orlando, FL | 561.459.7801 | </w:t>
      </w:r>
      <w:hyperlink r:id="rId5">
        <w:r>
          <w:rPr>
            <w:color w:val="1F4E79"/>
          </w:rPr>
          <w:t>bran</w:t>
        </w:r>
        <w:r>
          <w:rPr>
            <w:color w:val="1F4E79"/>
          </w:rPr>
          <w:t>d</w:t>
        </w:r>
        <w:r>
          <w:rPr>
            <w:color w:val="1F4E79"/>
          </w:rPr>
          <w:t>on.doey@icloud.com</w:t>
        </w:r>
      </w:hyperlink>
      <w:r>
        <w:t xml:space="preserve"> | </w:t>
      </w:r>
      <w:hyperlink r:id="rId6">
        <w:proofErr w:type="spellStart"/>
        <w:r>
          <w:rPr>
            <w:color w:val="1F4E79"/>
          </w:rPr>
          <w:t>bdoey.dev</w:t>
        </w:r>
        <w:proofErr w:type="spellEnd"/>
      </w:hyperlink>
    </w:p>
    <w:p w14:paraId="20D5AB90" w14:textId="22F2383E" w:rsidR="0039630D" w:rsidRDefault="0039630D" w:rsidP="0028281D">
      <w:pPr>
        <w:pStyle w:val="ResumeSection"/>
        <w:spacing w:before="360" w:line="276" w:lineRule="auto"/>
      </w:pPr>
      <w:r>
        <w:t>SUMMARY</w:t>
      </w:r>
    </w:p>
    <w:p w14:paraId="440C6F9E" w14:textId="196490FD" w:rsidR="0039630D" w:rsidRDefault="0039630D" w:rsidP="0028281D">
      <w:pPr>
        <w:pStyle w:val="ResumeSummary"/>
        <w:spacing w:line="276" w:lineRule="auto"/>
      </w:pPr>
      <w:r>
        <w:t xml:space="preserve">Full-Stack Data Scientist with extensive experience designing, </w:t>
      </w:r>
      <w:r w:rsidR="0028281D">
        <w:t>developing</w:t>
      </w:r>
      <w:r>
        <w:t>, and deploying</w:t>
      </w:r>
      <w:r w:rsidR="0028281D">
        <w:t xml:space="preserve"> </w:t>
      </w:r>
      <w:r>
        <w:t>machine learning systems. Proven expertise in developing high-throughput forecasting solutions and agentic AI workflows using Large Language Models (LLMs). A strategic thinker and published researcher with a strong foundation in data science and engineering, adept at translating cutting-edge academic research into robust, production-ready solutions that drive significant business impact and strategic decision-making.</w:t>
      </w:r>
    </w:p>
    <w:p w14:paraId="2964A278" w14:textId="5DFF371D" w:rsidR="0039630D" w:rsidRDefault="0039630D" w:rsidP="0039630D">
      <w:pPr>
        <w:pStyle w:val="ResumeSection"/>
        <w:spacing w:before="240" w:line="276" w:lineRule="auto"/>
      </w:pPr>
      <w:r>
        <w:t>SKILLS</w:t>
      </w:r>
    </w:p>
    <w:p w14:paraId="14B9A94B" w14:textId="2A046B8D" w:rsidR="0039630D" w:rsidRDefault="006046A1" w:rsidP="0028281D">
      <w:pPr>
        <w:pStyle w:val="ResumeDetail"/>
        <w:spacing w:line="276" w:lineRule="auto"/>
      </w:pPr>
      <w:r>
        <w:rPr>
          <w:b/>
          <w:color w:val="19375E"/>
        </w:rPr>
        <w:t xml:space="preserve">Programming </w:t>
      </w:r>
      <w:r w:rsidR="0039630D">
        <w:rPr>
          <w:b/>
          <w:color w:val="19375E"/>
        </w:rPr>
        <w:t xml:space="preserve">Languages: </w:t>
      </w:r>
      <w:r w:rsidR="0039630D">
        <w:t>Python, R, SQL, JavaScript, TypeScript, Go, Rust, Solidity</w:t>
      </w:r>
    </w:p>
    <w:p w14:paraId="31A0519A" w14:textId="5E69EEFD" w:rsidR="0039630D" w:rsidRDefault="0039630D" w:rsidP="00A85069">
      <w:pPr>
        <w:pStyle w:val="ResumeDetail"/>
        <w:spacing w:before="40" w:line="276" w:lineRule="auto"/>
      </w:pPr>
      <w:r>
        <w:rPr>
          <w:b/>
          <w:color w:val="19375E"/>
        </w:rPr>
        <w:t xml:space="preserve">ML Frameworks: </w:t>
      </w:r>
      <w:r>
        <w:t xml:space="preserve">PyTorch, </w:t>
      </w:r>
      <w:r w:rsidR="00EC5272">
        <w:t xml:space="preserve">Pandas, NumPy, </w:t>
      </w:r>
      <w:r>
        <w:t xml:space="preserve">TensorFlow, Keras, Scikit-learn, XGBoost, NLP, BERT, SpaCy, NeuralProphet, Optuna, MLX, CUDA, </w:t>
      </w:r>
      <w:proofErr w:type="spellStart"/>
      <w:r>
        <w:t>vLLM</w:t>
      </w:r>
      <w:proofErr w:type="spellEnd"/>
      <w:r w:rsidR="006046A1">
        <w:t xml:space="preserve">, </w:t>
      </w:r>
      <w:proofErr w:type="spellStart"/>
      <w:r w:rsidR="006046A1">
        <w:t>MLflow</w:t>
      </w:r>
      <w:proofErr w:type="spellEnd"/>
      <w:r w:rsidR="006046A1">
        <w:t xml:space="preserve">, </w:t>
      </w:r>
      <w:proofErr w:type="spellStart"/>
      <w:r w:rsidR="006046A1">
        <w:t>WandB</w:t>
      </w:r>
      <w:proofErr w:type="spellEnd"/>
    </w:p>
    <w:p w14:paraId="6E6752FD" w14:textId="017F83F3" w:rsidR="0039630D" w:rsidRDefault="0039630D" w:rsidP="00A85069">
      <w:pPr>
        <w:pStyle w:val="ResumeDetail"/>
        <w:spacing w:before="40" w:line="276" w:lineRule="auto"/>
      </w:pPr>
      <w:r>
        <w:rPr>
          <w:b/>
          <w:color w:val="19375E"/>
        </w:rPr>
        <w:t xml:space="preserve">Generative AI: </w:t>
      </w:r>
      <w:r>
        <w:t>LLM Fine-Tuning (Axolotl/</w:t>
      </w:r>
      <w:proofErr w:type="spellStart"/>
      <w:r>
        <w:t>Unsloth</w:t>
      </w:r>
      <w:proofErr w:type="spellEnd"/>
      <w:r>
        <w:t>), Retrieval Augmented Generation (RAG), Agentic Architectures (</w:t>
      </w:r>
      <w:proofErr w:type="spellStart"/>
      <w:r>
        <w:t>PydanticAI</w:t>
      </w:r>
      <w:proofErr w:type="spellEnd"/>
      <w:r>
        <w:t>/</w:t>
      </w:r>
      <w:proofErr w:type="spellStart"/>
      <w:r>
        <w:t>CrewAI</w:t>
      </w:r>
      <w:proofErr w:type="spellEnd"/>
      <w:r>
        <w:t>), Vector Databases (Chroma/</w:t>
      </w:r>
      <w:proofErr w:type="spellStart"/>
      <w:r>
        <w:t>Weaviate</w:t>
      </w:r>
      <w:proofErr w:type="spellEnd"/>
      <w:r>
        <w:t>), Hugging Face (Transformers/</w:t>
      </w:r>
      <w:proofErr w:type="spellStart"/>
      <w:r>
        <w:t>Smolagents</w:t>
      </w:r>
      <w:proofErr w:type="spellEnd"/>
      <w:r>
        <w:t xml:space="preserve">), </w:t>
      </w:r>
      <w:proofErr w:type="spellStart"/>
      <w:r>
        <w:t>Ollama</w:t>
      </w:r>
      <w:proofErr w:type="spellEnd"/>
      <w:r>
        <w:t xml:space="preserve">, </w:t>
      </w:r>
      <w:proofErr w:type="spellStart"/>
      <w:r>
        <w:t>LangChain</w:t>
      </w:r>
      <w:proofErr w:type="spellEnd"/>
      <w:r>
        <w:t xml:space="preserve">, </w:t>
      </w:r>
      <w:proofErr w:type="spellStart"/>
      <w:r>
        <w:t>LangGraph</w:t>
      </w:r>
      <w:proofErr w:type="spellEnd"/>
      <w:r>
        <w:t>, Claude Code, Google Antigravity</w:t>
      </w:r>
    </w:p>
    <w:p w14:paraId="4829CC93" w14:textId="5E4F7A25" w:rsidR="009F08A9" w:rsidRDefault="0039630D" w:rsidP="00A85069">
      <w:pPr>
        <w:pStyle w:val="ResumeDetail"/>
        <w:spacing w:before="40" w:line="276" w:lineRule="auto"/>
      </w:pPr>
      <w:r>
        <w:rPr>
          <w:b/>
          <w:color w:val="19375E"/>
        </w:rPr>
        <w:t xml:space="preserve">Business Intelligence: </w:t>
      </w:r>
      <w:r>
        <w:t xml:space="preserve">Google Cloud Platform (GCP), </w:t>
      </w:r>
      <w:proofErr w:type="spellStart"/>
      <w:r>
        <w:t>VertexAI</w:t>
      </w:r>
      <w:proofErr w:type="spellEnd"/>
      <w:r>
        <w:t>, BigQuery, Kubernetes, Docker, Apache Airflow, REST APIs, Teradata, Jenkins CI/CD, Looker, Qlik Sense, Tableau</w:t>
      </w:r>
    </w:p>
    <w:p w14:paraId="68F93F55" w14:textId="5C9BBF1A" w:rsidR="0039630D" w:rsidRDefault="0039630D" w:rsidP="0039630D">
      <w:pPr>
        <w:pStyle w:val="ResumeSection"/>
        <w:spacing w:before="240" w:line="276" w:lineRule="auto"/>
      </w:pPr>
      <w:r>
        <w:t>EXPERIENCE</w:t>
      </w:r>
    </w:p>
    <w:p w14:paraId="3CFF913F" w14:textId="0F8F59D0" w:rsidR="0039630D" w:rsidRDefault="0039630D" w:rsidP="0039630D">
      <w:pPr>
        <w:pStyle w:val="ResumeJob"/>
      </w:pPr>
      <w:r>
        <w:t xml:space="preserve">Senior Data Scientist | Verizon | Aug 2024 </w:t>
      </w:r>
      <w:r w:rsidR="00E533DE">
        <w:t>–</w:t>
      </w:r>
      <w:r>
        <w:t xml:space="preserve"> </w:t>
      </w:r>
      <w:r w:rsidR="00E533DE">
        <w:t>Aug 2026</w:t>
      </w:r>
    </w:p>
    <w:p w14:paraId="3373F0E9" w14:textId="77777777" w:rsidR="0039630D" w:rsidRDefault="0039630D" w:rsidP="0028281D">
      <w:pPr>
        <w:pStyle w:val="ResumeBullet"/>
        <w:numPr>
          <w:ilvl w:val="0"/>
          <w:numId w:val="9"/>
        </w:numPr>
        <w:spacing w:line="276" w:lineRule="auto"/>
      </w:pPr>
      <w:r>
        <w:t>Engineered a novel multi-agent framework to automate wireless churn analysis and anomaly detection, reducing manual investigation time by 60% and enabling proactive retention strategies.</w:t>
      </w:r>
    </w:p>
    <w:p w14:paraId="01EDD804" w14:textId="77777777" w:rsidR="0039630D" w:rsidRDefault="0039630D" w:rsidP="0028281D">
      <w:pPr>
        <w:pStyle w:val="ResumeBullet"/>
        <w:numPr>
          <w:ilvl w:val="0"/>
          <w:numId w:val="9"/>
        </w:numPr>
        <w:spacing w:line="276" w:lineRule="auto"/>
      </w:pPr>
      <w:r>
        <w:t>Architected a self-optimizing wireless churn forecasting pipeline leveraging Optuna hyperparameter tuning and a customized NeuralProphet model, achieving 15% higher prediction accuracy and extending forecast horizons by 3 months.</w:t>
      </w:r>
    </w:p>
    <w:p w14:paraId="1C84BBDD" w14:textId="77777777" w:rsidR="0039630D" w:rsidRDefault="0039630D" w:rsidP="0028281D">
      <w:pPr>
        <w:pStyle w:val="ResumeBullet"/>
        <w:numPr>
          <w:ilvl w:val="0"/>
          <w:numId w:val="9"/>
        </w:numPr>
        <w:spacing w:line="276" w:lineRule="auto"/>
      </w:pPr>
      <w:r>
        <w:t>Designed an innovative XGBoost-Prophet hybrid ensemble model that increased churn prediction accuracy by 10% while reducing computational overhead by 25%.</w:t>
      </w:r>
    </w:p>
    <w:p w14:paraId="2B27DFC9" w14:textId="77777777" w:rsidR="0039630D" w:rsidRDefault="0039630D" w:rsidP="0028281D">
      <w:pPr>
        <w:pStyle w:val="ResumeBullet"/>
        <w:numPr>
          <w:ilvl w:val="0"/>
          <w:numId w:val="9"/>
        </w:numPr>
        <w:spacing w:line="276" w:lineRule="auto"/>
      </w:pPr>
      <w:r>
        <w:t>Led the end-to-end execution of A/B tests to validate model performance against core business KPIs, presenting findings to stakeholders to iterate on data-driven insights.</w:t>
      </w:r>
    </w:p>
    <w:p w14:paraId="33C0EBFA" w14:textId="77777777" w:rsidR="0039630D" w:rsidRDefault="0039630D" w:rsidP="0039630D">
      <w:pPr>
        <w:pStyle w:val="ResumeJob"/>
        <w:spacing w:before="120" w:line="276" w:lineRule="auto"/>
      </w:pPr>
      <w:r>
        <w:t>Principal Data Engineer | Verizon | Jan 2021 - Aug 2024</w:t>
      </w:r>
    </w:p>
    <w:p w14:paraId="0B299404" w14:textId="77777777" w:rsidR="0039630D" w:rsidRDefault="0039630D" w:rsidP="0028281D">
      <w:pPr>
        <w:pStyle w:val="ResumeBullet"/>
        <w:numPr>
          <w:ilvl w:val="0"/>
          <w:numId w:val="8"/>
        </w:numPr>
        <w:spacing w:line="276" w:lineRule="auto"/>
      </w:pPr>
      <w:r>
        <w:t>Spearheaded the implementation of the first Qlik-powered end-to-end data pipeline combining 120M+ records from 3 disparate systems, enabling product managers to track over $45B in annual revenue.</w:t>
      </w:r>
    </w:p>
    <w:p w14:paraId="552007C9" w14:textId="77777777" w:rsidR="0039630D" w:rsidRDefault="0039630D" w:rsidP="0028281D">
      <w:pPr>
        <w:pStyle w:val="ResumeBullet"/>
        <w:numPr>
          <w:ilvl w:val="0"/>
          <w:numId w:val="8"/>
        </w:numPr>
        <w:spacing w:line="276" w:lineRule="auto"/>
      </w:pPr>
      <w:r>
        <w:t>Developed a Python-based application that automatically generated essential product hierarchy data, reducing turnaround time by 95% and facilitating accurate product revenue tracking.</w:t>
      </w:r>
    </w:p>
    <w:p w14:paraId="48D79BE9" w14:textId="77777777" w:rsidR="0039630D" w:rsidRDefault="0039630D" w:rsidP="0028281D">
      <w:pPr>
        <w:pStyle w:val="ResumeBullet"/>
        <w:numPr>
          <w:ilvl w:val="0"/>
          <w:numId w:val="8"/>
        </w:numPr>
        <w:spacing w:line="276" w:lineRule="auto"/>
      </w:pPr>
      <w:r>
        <w:t>Engineered scalable JavaScript-based Google Apps Script connecting product delivery to revenue tracking, upholding Verizon's $130B revenue recognition pipeline.</w:t>
      </w:r>
    </w:p>
    <w:p w14:paraId="12851715" w14:textId="77777777" w:rsidR="0039630D" w:rsidRDefault="0039630D" w:rsidP="0039630D">
      <w:pPr>
        <w:pStyle w:val="ResumeJob"/>
        <w:spacing w:before="120"/>
      </w:pPr>
      <w:r>
        <w:t>Systems Analysis &amp; Programming Supervisor | Verizon | Mar 2017 - Jan 2021</w:t>
      </w:r>
    </w:p>
    <w:p w14:paraId="16D34784" w14:textId="77777777" w:rsidR="0039630D" w:rsidRDefault="0039630D" w:rsidP="0028281D">
      <w:pPr>
        <w:pStyle w:val="ResumeBullet"/>
        <w:numPr>
          <w:ilvl w:val="0"/>
          <w:numId w:val="7"/>
        </w:numPr>
        <w:spacing w:line="276" w:lineRule="auto"/>
      </w:pPr>
      <w:r>
        <w:t>Successfully integrated Verizon's Finance Corporate Systems organization into their new ServiceNow CMDB platform (15 teams, 150 users), improving stakeholder visibility by increasing ITIL process adoption and increasing customer satisfaction rates by 60%.</w:t>
      </w:r>
    </w:p>
    <w:p w14:paraId="426B3FFC" w14:textId="77777777" w:rsidR="0039630D" w:rsidRDefault="0039630D" w:rsidP="0028281D">
      <w:pPr>
        <w:pStyle w:val="ResumeBullet"/>
        <w:numPr>
          <w:ilvl w:val="0"/>
          <w:numId w:val="7"/>
        </w:numPr>
        <w:spacing w:line="276" w:lineRule="auto"/>
      </w:pPr>
      <w:r>
        <w:t>Managed a diverse team of systems specialists supporting Verizon's internal ERP Portal infrastructure, which incorporated both SAP ERP platforms and Oracle's PeopleSoft systems critical for finance operations.</w:t>
      </w:r>
    </w:p>
    <w:p w14:paraId="278286C2" w14:textId="77777777" w:rsidR="0039630D" w:rsidRDefault="0039630D" w:rsidP="0028281D">
      <w:pPr>
        <w:pStyle w:val="ResumeBullet"/>
        <w:numPr>
          <w:ilvl w:val="0"/>
          <w:numId w:val="7"/>
        </w:numPr>
        <w:spacing w:line="276" w:lineRule="auto"/>
      </w:pPr>
      <w:r>
        <w:t>Implemented process improvements that resulted in 44% faster average resolution time on critical system issues affecting the Verizon Finance and Accounting organizations.</w:t>
      </w:r>
    </w:p>
    <w:p w14:paraId="55787CA5" w14:textId="77777777" w:rsidR="0039630D" w:rsidRDefault="0039630D" w:rsidP="0039630D">
      <w:pPr>
        <w:pStyle w:val="ResumeJob"/>
        <w:pageBreakBefore/>
        <w:spacing w:before="120"/>
      </w:pPr>
      <w:r>
        <w:lastRenderedPageBreak/>
        <w:t>Lead Systems Analyst | Aon | Jan 2015 - Mar 2017</w:t>
      </w:r>
    </w:p>
    <w:p w14:paraId="0A529A50" w14:textId="77777777" w:rsidR="0039630D" w:rsidRDefault="0039630D" w:rsidP="0028281D">
      <w:pPr>
        <w:pStyle w:val="ResumeBullet"/>
        <w:numPr>
          <w:ilvl w:val="0"/>
          <w:numId w:val="5"/>
        </w:numPr>
        <w:spacing w:line="276" w:lineRule="auto"/>
      </w:pPr>
      <w:r>
        <w:t>Translated complex business requirements into technical specifications for a new benefits administration platform serving over 150,000 employees.</w:t>
      </w:r>
    </w:p>
    <w:p w14:paraId="1DF6B6C5" w14:textId="77777777" w:rsidR="0039630D" w:rsidRDefault="0039630D" w:rsidP="0028281D">
      <w:pPr>
        <w:pStyle w:val="ResumeBullet"/>
        <w:numPr>
          <w:ilvl w:val="0"/>
          <w:numId w:val="5"/>
        </w:numPr>
        <w:spacing w:line="276" w:lineRule="auto"/>
      </w:pPr>
      <w:r>
        <w:t>Collaborated with cross-functional teams to design and implement robust data validation and processing workflows, ensuring high data integrity for downstream analytical processes.</w:t>
      </w:r>
    </w:p>
    <w:p w14:paraId="234A21D8" w14:textId="37CBB98E" w:rsidR="0039630D" w:rsidRDefault="0039630D" w:rsidP="0028281D">
      <w:pPr>
        <w:pStyle w:val="ResumeBullet"/>
        <w:numPr>
          <w:ilvl w:val="0"/>
          <w:numId w:val="5"/>
        </w:numPr>
        <w:spacing w:line="276" w:lineRule="auto"/>
      </w:pPr>
      <w:r>
        <w:t>Led the design and delivery of technical training programs, creating thorough documentation to ensure a seamless transition and high proficiency with new systems.</w:t>
      </w:r>
    </w:p>
    <w:p w14:paraId="37B3BBB5" w14:textId="77777777" w:rsidR="0039630D" w:rsidRDefault="0039630D" w:rsidP="0039630D">
      <w:pPr>
        <w:pStyle w:val="ResumeJob"/>
        <w:spacing w:before="120"/>
      </w:pPr>
      <w:r>
        <w:t>Systems Analyst | Aon | Apr 2012 - Jan 2015</w:t>
      </w:r>
    </w:p>
    <w:p w14:paraId="0534CF0C" w14:textId="77777777" w:rsidR="0039630D" w:rsidRDefault="0039630D" w:rsidP="0028281D">
      <w:pPr>
        <w:pStyle w:val="ResumeBullet"/>
        <w:numPr>
          <w:ilvl w:val="0"/>
          <w:numId w:val="4"/>
        </w:numPr>
        <w:spacing w:line="276" w:lineRule="auto"/>
      </w:pPr>
      <w:r>
        <w:t>Served as a Subject Matter Expert (SME) on Aon's proprietary web portal, analyzing and debugging complex system issues related to data processing and business logic.</w:t>
      </w:r>
    </w:p>
    <w:p w14:paraId="55F7ACFD" w14:textId="77777777" w:rsidR="0039630D" w:rsidRDefault="0039630D" w:rsidP="0028281D">
      <w:pPr>
        <w:pStyle w:val="ResumeBullet"/>
        <w:numPr>
          <w:ilvl w:val="0"/>
          <w:numId w:val="4"/>
        </w:numPr>
        <w:spacing w:line="276" w:lineRule="auto"/>
      </w:pPr>
      <w:r>
        <w:t>Conducted comprehensive QA testing and data validation to ensure system stability and functionality, preventing critical data-related production issues.</w:t>
      </w:r>
    </w:p>
    <w:p w14:paraId="5F471567" w14:textId="77777777" w:rsidR="0039630D" w:rsidRDefault="0039630D" w:rsidP="0039630D">
      <w:pPr>
        <w:pStyle w:val="ResumeSection"/>
        <w:spacing w:before="240"/>
      </w:pPr>
      <w:r>
        <w:t>EDUCATION</w:t>
      </w:r>
    </w:p>
    <w:p w14:paraId="450D0754" w14:textId="77777777" w:rsidR="0039630D" w:rsidRDefault="0039630D" w:rsidP="0039630D">
      <w:pPr>
        <w:pStyle w:val="ResumeEducation"/>
        <w:spacing w:before="120"/>
      </w:pPr>
      <w:r>
        <w:rPr>
          <w:b/>
        </w:rPr>
        <w:t>MS, Finance Technology (FinTech) | University of Central Florida</w:t>
      </w:r>
    </w:p>
    <w:p w14:paraId="1FDF0579" w14:textId="77777777" w:rsidR="0039630D" w:rsidRDefault="0039630D" w:rsidP="0039630D">
      <w:pPr>
        <w:pStyle w:val="ResumeEducationDetail"/>
        <w:numPr>
          <w:ilvl w:val="0"/>
          <w:numId w:val="2"/>
        </w:numPr>
      </w:pPr>
      <w:r>
        <w:t>Concentration in AI/ML applications for FinTech innovation.</w:t>
      </w:r>
    </w:p>
    <w:p w14:paraId="49E1B245" w14:textId="77777777" w:rsidR="0039630D" w:rsidRDefault="0039630D" w:rsidP="0039630D">
      <w:pPr>
        <w:pStyle w:val="ResumeEducation"/>
        <w:spacing w:before="120"/>
      </w:pPr>
      <w:r>
        <w:rPr>
          <w:b/>
        </w:rPr>
        <w:t>BS, Management Information Systems | University of Central Florida</w:t>
      </w:r>
    </w:p>
    <w:p w14:paraId="7280ED8F" w14:textId="77777777" w:rsidR="0039630D" w:rsidRDefault="0039630D" w:rsidP="0039630D">
      <w:pPr>
        <w:pStyle w:val="ResumeEducationDetail"/>
        <w:numPr>
          <w:ilvl w:val="0"/>
          <w:numId w:val="2"/>
        </w:numPr>
      </w:pPr>
      <w:r>
        <w:t>Concentration in database management, systems analysis, and project management.</w:t>
      </w:r>
    </w:p>
    <w:p w14:paraId="572687C0" w14:textId="77777777" w:rsidR="0039630D" w:rsidRDefault="0039630D" w:rsidP="0039630D">
      <w:pPr>
        <w:pStyle w:val="ResumeSection"/>
        <w:spacing w:before="240"/>
      </w:pPr>
      <w:r>
        <w:t>PUBLICATIONS</w:t>
      </w:r>
    </w:p>
    <w:p w14:paraId="18DC9AA3" w14:textId="77777777" w:rsidR="006046A1" w:rsidRDefault="006046A1" w:rsidP="006046A1">
      <w:pPr>
        <w:pStyle w:val="ResumePublication"/>
        <w:spacing w:before="120"/>
        <w:rPr>
          <w:b/>
        </w:rPr>
      </w:pPr>
      <w:r>
        <w:rPr>
          <w:b/>
        </w:rPr>
        <w:t xml:space="preserve">"Off Script: When Earnings Calls and Filings Tell Different Stories." </w:t>
      </w:r>
    </w:p>
    <w:p w14:paraId="6225299E" w14:textId="77777777" w:rsidR="006046A1" w:rsidRPr="0028281D" w:rsidRDefault="006046A1" w:rsidP="006046A1">
      <w:pPr>
        <w:pStyle w:val="ResumePublication"/>
        <w:numPr>
          <w:ilvl w:val="0"/>
          <w:numId w:val="2"/>
        </w:numPr>
        <w:spacing w:before="120"/>
        <w:rPr>
          <w:iCs/>
        </w:rPr>
      </w:pPr>
      <w:r w:rsidRPr="0028281D">
        <w:rPr>
          <w:b/>
          <w:iCs/>
        </w:rPr>
        <w:t xml:space="preserve">Journal of Behavioral Finance (2026) </w:t>
      </w:r>
      <w:hyperlink r:id="rId7">
        <w:r w:rsidRPr="0028281D">
          <w:rPr>
            <w:b/>
            <w:iCs/>
            <w:color w:val="1F4E79"/>
          </w:rPr>
          <w:t>doi.org/10.1080/15427560.2026.2667513</w:t>
        </w:r>
      </w:hyperlink>
    </w:p>
    <w:p w14:paraId="46BA7A66" w14:textId="77777777" w:rsidR="006046A1" w:rsidRDefault="006046A1" w:rsidP="006046A1">
      <w:pPr>
        <w:pStyle w:val="ResumePublicationDetail"/>
        <w:numPr>
          <w:ilvl w:val="0"/>
          <w:numId w:val="2"/>
        </w:numPr>
      </w:pPr>
      <w:r>
        <w:t>Compared tone across 22K+ matched earnings-call/10-K filing pairs (2006-2025) and found that when a company's tone diverges between the two, that gap can predict future stock returns.</w:t>
      </w:r>
    </w:p>
    <w:p w14:paraId="2ECCA30A" w14:textId="77777777" w:rsidR="0095755C" w:rsidRDefault="0039630D" w:rsidP="0039630D">
      <w:pPr>
        <w:pStyle w:val="ResumePublication"/>
        <w:spacing w:before="120"/>
        <w:rPr>
          <w:b/>
        </w:rPr>
      </w:pPr>
      <w:r>
        <w:rPr>
          <w:b/>
        </w:rPr>
        <w:t xml:space="preserve">"Linguistic complexity and gender in financial analysis: Evidence from earnings call questioning patterns." </w:t>
      </w:r>
    </w:p>
    <w:p w14:paraId="7C32B3E0" w14:textId="62BD67FA" w:rsidR="0039630D" w:rsidRPr="0028281D" w:rsidRDefault="0039630D" w:rsidP="0095755C">
      <w:pPr>
        <w:pStyle w:val="ResumePublication"/>
        <w:numPr>
          <w:ilvl w:val="0"/>
          <w:numId w:val="2"/>
        </w:numPr>
        <w:spacing w:before="120"/>
        <w:rPr>
          <w:b/>
          <w:iCs/>
        </w:rPr>
      </w:pPr>
      <w:r w:rsidRPr="0028281D">
        <w:rPr>
          <w:b/>
          <w:iCs/>
        </w:rPr>
        <w:t>Journal of Behavioral Finance (20</w:t>
      </w:r>
      <w:r w:rsidR="00EB37BE" w:rsidRPr="0028281D">
        <w:rPr>
          <w:b/>
          <w:iCs/>
        </w:rPr>
        <w:t>2</w:t>
      </w:r>
      <w:r w:rsidRPr="0028281D">
        <w:rPr>
          <w:b/>
          <w:iCs/>
        </w:rPr>
        <w:t xml:space="preserve">5) </w:t>
      </w:r>
      <w:hyperlink r:id="rId8">
        <w:r w:rsidRPr="0028281D">
          <w:rPr>
            <w:b/>
            <w:iCs/>
            <w:color w:val="1F4E79"/>
          </w:rPr>
          <w:t>doi.org/10.1080/15427560.2025.2556660</w:t>
        </w:r>
      </w:hyperlink>
    </w:p>
    <w:p w14:paraId="402BA47E" w14:textId="77777777" w:rsidR="0039630D" w:rsidRDefault="0039630D" w:rsidP="0039630D">
      <w:pPr>
        <w:pStyle w:val="ResumePublicationDetail"/>
        <w:numPr>
          <w:ilvl w:val="0"/>
          <w:numId w:val="2"/>
        </w:numPr>
      </w:pPr>
      <w:r>
        <w:t>Analyzed 158K+ analyst questions from earnings calls (2015-2023) and found gender-based differences in how analysts question executives - differences that measurably move markets in the hours after the call.</w:t>
      </w:r>
    </w:p>
    <w:p w14:paraId="2ACA197E" w14:textId="77777777" w:rsidR="0095755C" w:rsidRDefault="0039630D" w:rsidP="0039630D">
      <w:pPr>
        <w:pStyle w:val="ResumePublication"/>
        <w:spacing w:before="120"/>
        <w:rPr>
          <w:b/>
        </w:rPr>
      </w:pPr>
      <w:r>
        <w:rPr>
          <w:b/>
        </w:rPr>
        <w:t>"</w:t>
      </w:r>
      <w:proofErr w:type="gramStart"/>
      <w:r>
        <w:rPr>
          <w:b/>
        </w:rPr>
        <w:t>How</w:t>
      </w:r>
      <w:proofErr w:type="gramEnd"/>
      <w:r>
        <w:rPr>
          <w:b/>
        </w:rPr>
        <w:t xml:space="preserve"> negative tones in earnings calls shape media narratives." </w:t>
      </w:r>
    </w:p>
    <w:p w14:paraId="655242DF" w14:textId="277ABDA5" w:rsidR="0039630D" w:rsidRPr="0028281D" w:rsidRDefault="0039630D" w:rsidP="0095755C">
      <w:pPr>
        <w:pStyle w:val="ResumePublication"/>
        <w:numPr>
          <w:ilvl w:val="0"/>
          <w:numId w:val="6"/>
        </w:numPr>
        <w:spacing w:before="120"/>
        <w:rPr>
          <w:iCs/>
        </w:rPr>
      </w:pPr>
      <w:r w:rsidRPr="0028281D">
        <w:rPr>
          <w:b/>
          <w:iCs/>
        </w:rPr>
        <w:t xml:space="preserve">Review of Behavioral Finance (2025) </w:t>
      </w:r>
      <w:hyperlink r:id="rId9">
        <w:r w:rsidRPr="0028281D">
          <w:rPr>
            <w:b/>
            <w:iCs/>
            <w:color w:val="1F4E79"/>
          </w:rPr>
          <w:t>doi.org/10.1108/RBF-08-2024-0228</w:t>
        </w:r>
      </w:hyperlink>
    </w:p>
    <w:p w14:paraId="1FDC61B2" w14:textId="0F0BEA46" w:rsidR="0039630D" w:rsidRDefault="0039630D" w:rsidP="0039630D">
      <w:pPr>
        <w:pStyle w:val="ResumePublicationDetail"/>
        <w:numPr>
          <w:ilvl w:val="0"/>
          <w:numId w:val="2"/>
        </w:numPr>
      </w:pPr>
      <w:r>
        <w:t>Used NLP sentiment analysis (</w:t>
      </w:r>
      <w:proofErr w:type="spellStart"/>
      <w:r>
        <w:t>FinBERT</w:t>
      </w:r>
      <w:proofErr w:type="spellEnd"/>
      <w:r>
        <w:t xml:space="preserve">) on earnings calls and subsequent news coverage to show that negative tone on a call carries over into media narratives and </w:t>
      </w:r>
      <w:r w:rsidR="006046A1">
        <w:t>how that</w:t>
      </w:r>
      <w:r>
        <w:t xml:space="preserve"> amplifies the stock's price.</w:t>
      </w:r>
    </w:p>
    <w:p w14:paraId="09E07426" w14:textId="41FC0765" w:rsidR="0039630D" w:rsidRDefault="0039630D" w:rsidP="0095755C">
      <w:pPr>
        <w:pStyle w:val="ResumeSection"/>
        <w:spacing w:before="240"/>
      </w:pPr>
      <w:r>
        <w:t>PROJECTS</w:t>
      </w:r>
    </w:p>
    <w:p w14:paraId="02D48743" w14:textId="77777777" w:rsidR="0039630D" w:rsidRDefault="0039630D" w:rsidP="0095755C">
      <w:pPr>
        <w:pStyle w:val="ResumeDetail"/>
        <w:spacing w:before="120"/>
      </w:pPr>
      <w:r>
        <w:rPr>
          <w:b/>
          <w:color w:val="19375E"/>
        </w:rPr>
        <w:t xml:space="preserve">Generative AI: </w:t>
      </w:r>
      <w:r>
        <w:t>AI Enabled Financial Literacy Q&amp;A System; LLM Powered Data Anomaly Detection App; AI Research Summarizer with LLM Feedback</w:t>
      </w:r>
    </w:p>
    <w:p w14:paraId="2E55C452" w14:textId="77777777" w:rsidR="0039630D" w:rsidRDefault="0039630D" w:rsidP="0095755C">
      <w:pPr>
        <w:pStyle w:val="ResumeDetail"/>
        <w:spacing w:before="120"/>
      </w:pPr>
      <w:r>
        <w:rPr>
          <w:b/>
          <w:color w:val="19375E"/>
        </w:rPr>
        <w:t xml:space="preserve">FinTech Apps: </w:t>
      </w:r>
      <w:r>
        <w:t>BNPL Credit Worthiness App; DJIA Analysis using NLP and MACD; Trading Agent using Q-Learning</w:t>
      </w:r>
    </w:p>
    <w:p w14:paraId="2B59535C" w14:textId="77777777" w:rsidR="0039630D" w:rsidRDefault="0039630D" w:rsidP="0095755C">
      <w:pPr>
        <w:pStyle w:val="ResumeDetail"/>
        <w:spacing w:before="120"/>
      </w:pPr>
      <w:r>
        <w:rPr>
          <w:b/>
          <w:color w:val="19375E"/>
        </w:rPr>
        <w:t xml:space="preserve">Data Science: </w:t>
      </w:r>
      <w:r>
        <w:t>Stock Market Prediction using LSTM; Churn Prediction using RF Classifier; Bankruptcy Prediction using Ensemble ML</w:t>
      </w:r>
    </w:p>
    <w:p w14:paraId="5F2310C4" w14:textId="6838E454" w:rsidR="0039630D" w:rsidRDefault="0039630D" w:rsidP="0095755C">
      <w:pPr>
        <w:pStyle w:val="ResumeDetail"/>
        <w:spacing w:before="120"/>
      </w:pPr>
      <w:r>
        <w:rPr>
          <w:b/>
          <w:color w:val="19375E"/>
        </w:rPr>
        <w:t xml:space="preserve">Machine Learning: </w:t>
      </w:r>
      <w:r>
        <w:t>Customer Segmentation using Clustering; Dropout Prediction Neural Network; Sentiment Analysis using LDA</w:t>
      </w:r>
    </w:p>
    <w:p w14:paraId="70E31520" w14:textId="77777777" w:rsidR="006046A1" w:rsidRDefault="006046A1" w:rsidP="006046A1">
      <w:pPr>
        <w:pStyle w:val="ResumeDetail"/>
        <w:spacing w:before="120"/>
        <w:jc w:val="center"/>
      </w:pPr>
    </w:p>
    <w:p w14:paraId="3566F694" w14:textId="4EB7812A" w:rsidR="006046A1" w:rsidRDefault="006046A1" w:rsidP="006046A1">
      <w:pPr>
        <w:pStyle w:val="ResumeDetail"/>
        <w:spacing w:before="120"/>
        <w:jc w:val="center"/>
      </w:pPr>
      <w:r>
        <w:t xml:space="preserve">See full details at </w:t>
      </w:r>
      <w:hyperlink r:id="rId10" w:history="1">
        <w:r w:rsidRPr="00474CBA">
          <w:rPr>
            <w:rStyle w:val="Hyperlink"/>
          </w:rPr>
          <w:t>https://bdoey.dev/#projects</w:t>
        </w:r>
      </w:hyperlink>
    </w:p>
    <w:p w14:paraId="6500A1B5" w14:textId="77777777" w:rsidR="006046A1" w:rsidRDefault="006046A1" w:rsidP="006046A1">
      <w:pPr>
        <w:pStyle w:val="ResumeDetail"/>
        <w:spacing w:before="120"/>
        <w:jc w:val="center"/>
      </w:pPr>
    </w:p>
    <w:sectPr w:rsidR="006046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6553D"/>
    <w:multiLevelType w:val="singleLevel"/>
    <w:tmpl w:val="8A8C9B74"/>
    <w:lvl w:ilvl="0">
      <w:start w:val="1"/>
      <w:numFmt w:val="bullet"/>
      <w:pStyle w:val="ListBullet"/>
      <w:lvlText w:val="•"/>
      <w:lvlJc w:val="left"/>
      <w:pPr>
        <w:tabs>
          <w:tab w:val="num" w:pos="540"/>
        </w:tabs>
        <w:ind w:left="540" w:hanging="270"/>
      </w:pPr>
      <w:rPr>
        <w:rFonts w:ascii="Arial" w:hAnsi="Arial"/>
      </w:rPr>
    </w:lvl>
  </w:abstractNum>
  <w:abstractNum w:abstractNumId="1" w15:restartNumberingAfterBreak="0">
    <w:nsid w:val="09872D5C"/>
    <w:multiLevelType w:val="hybridMultilevel"/>
    <w:tmpl w:val="AC26C3F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1196507B"/>
    <w:multiLevelType w:val="hybridMultilevel"/>
    <w:tmpl w:val="690AF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8D2E09"/>
    <w:multiLevelType w:val="hybridMultilevel"/>
    <w:tmpl w:val="84F04D2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43031F35"/>
    <w:multiLevelType w:val="hybridMultilevel"/>
    <w:tmpl w:val="3CE0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B13F26"/>
    <w:multiLevelType w:val="hybridMultilevel"/>
    <w:tmpl w:val="9D28994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4FAE7C17"/>
    <w:multiLevelType w:val="hybridMultilevel"/>
    <w:tmpl w:val="C1E4B8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6F902BFC"/>
    <w:multiLevelType w:val="hybridMultilevel"/>
    <w:tmpl w:val="514AEF6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7F5B1E4B"/>
    <w:multiLevelType w:val="hybridMultilevel"/>
    <w:tmpl w:val="DB5C089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476610420">
    <w:abstractNumId w:val="0"/>
  </w:num>
  <w:num w:numId="2" w16cid:durableId="452670768">
    <w:abstractNumId w:val="4"/>
  </w:num>
  <w:num w:numId="3" w16cid:durableId="1729065170">
    <w:abstractNumId w:val="7"/>
  </w:num>
  <w:num w:numId="4" w16cid:durableId="80224212">
    <w:abstractNumId w:val="5"/>
  </w:num>
  <w:num w:numId="5" w16cid:durableId="586813518">
    <w:abstractNumId w:val="3"/>
  </w:num>
  <w:num w:numId="6" w16cid:durableId="1832594501">
    <w:abstractNumId w:val="2"/>
  </w:num>
  <w:num w:numId="7" w16cid:durableId="751046162">
    <w:abstractNumId w:val="8"/>
  </w:num>
  <w:num w:numId="8" w16cid:durableId="1457673216">
    <w:abstractNumId w:val="6"/>
  </w:num>
  <w:num w:numId="9" w16cid:durableId="185017562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30D"/>
    <w:rsid w:val="00073BDE"/>
    <w:rsid w:val="0028281D"/>
    <w:rsid w:val="0039630D"/>
    <w:rsid w:val="003978BF"/>
    <w:rsid w:val="005635D2"/>
    <w:rsid w:val="006046A1"/>
    <w:rsid w:val="007123CE"/>
    <w:rsid w:val="0095755C"/>
    <w:rsid w:val="009F08A9"/>
    <w:rsid w:val="00A85069"/>
    <w:rsid w:val="00E533DE"/>
    <w:rsid w:val="00EB37BE"/>
    <w:rsid w:val="00EC5272"/>
    <w:rsid w:val="00F07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5B9BA4"/>
  <w15:chartTrackingRefBased/>
  <w15:docId w15:val="{677AEFE9-7A3A-134E-8A70-F688CB639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30D"/>
    <w:rPr>
      <w:rFonts w:eastAsiaTheme="majorEastAsia" w:cstheme="majorBidi"/>
      <w:color w:val="272727" w:themeColor="text1" w:themeTint="D8"/>
    </w:rPr>
  </w:style>
  <w:style w:type="paragraph" w:styleId="Title">
    <w:name w:val="Title"/>
    <w:basedOn w:val="Normal"/>
    <w:next w:val="Normal"/>
    <w:link w:val="TitleChar"/>
    <w:uiPriority w:val="10"/>
    <w:qFormat/>
    <w:rsid w:val="00396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30D"/>
    <w:pPr>
      <w:spacing w:before="160"/>
      <w:jc w:val="center"/>
    </w:pPr>
    <w:rPr>
      <w:i/>
      <w:iCs/>
      <w:color w:val="404040" w:themeColor="text1" w:themeTint="BF"/>
    </w:rPr>
  </w:style>
  <w:style w:type="character" w:customStyle="1" w:styleId="QuoteChar">
    <w:name w:val="Quote Char"/>
    <w:basedOn w:val="DefaultParagraphFont"/>
    <w:link w:val="Quote"/>
    <w:uiPriority w:val="29"/>
    <w:rsid w:val="0039630D"/>
    <w:rPr>
      <w:i/>
      <w:iCs/>
      <w:color w:val="404040" w:themeColor="text1" w:themeTint="BF"/>
    </w:rPr>
  </w:style>
  <w:style w:type="paragraph" w:styleId="ListParagraph">
    <w:name w:val="List Paragraph"/>
    <w:basedOn w:val="Normal"/>
    <w:uiPriority w:val="34"/>
    <w:qFormat/>
    <w:rsid w:val="0039630D"/>
    <w:pPr>
      <w:ind w:left="720"/>
      <w:contextualSpacing/>
    </w:pPr>
  </w:style>
  <w:style w:type="character" w:styleId="IntenseEmphasis">
    <w:name w:val="Intense Emphasis"/>
    <w:basedOn w:val="DefaultParagraphFont"/>
    <w:uiPriority w:val="21"/>
    <w:qFormat/>
    <w:rsid w:val="0039630D"/>
    <w:rPr>
      <w:i/>
      <w:iCs/>
      <w:color w:val="0F4761" w:themeColor="accent1" w:themeShade="BF"/>
    </w:rPr>
  </w:style>
  <w:style w:type="paragraph" w:styleId="IntenseQuote">
    <w:name w:val="Intense Quote"/>
    <w:basedOn w:val="Normal"/>
    <w:next w:val="Normal"/>
    <w:link w:val="IntenseQuoteChar"/>
    <w:uiPriority w:val="30"/>
    <w:qFormat/>
    <w:rsid w:val="00396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30D"/>
    <w:rPr>
      <w:i/>
      <w:iCs/>
      <w:color w:val="0F4761" w:themeColor="accent1" w:themeShade="BF"/>
    </w:rPr>
  </w:style>
  <w:style w:type="character" w:styleId="IntenseReference">
    <w:name w:val="Intense Reference"/>
    <w:basedOn w:val="DefaultParagraphFont"/>
    <w:uiPriority w:val="32"/>
    <w:qFormat/>
    <w:rsid w:val="0039630D"/>
    <w:rPr>
      <w:b/>
      <w:bCs/>
      <w:smallCaps/>
      <w:color w:val="0F4761" w:themeColor="accent1" w:themeShade="BF"/>
      <w:spacing w:val="5"/>
    </w:rPr>
  </w:style>
  <w:style w:type="paragraph" w:customStyle="1" w:styleId="ResumeName">
    <w:name w:val="Resume Name"/>
    <w:rsid w:val="0039630D"/>
    <w:pPr>
      <w:keepNext/>
      <w:spacing w:after="20" w:line="240" w:lineRule="auto"/>
      <w:jc w:val="center"/>
    </w:pPr>
    <w:rPr>
      <w:rFonts w:ascii="Arial" w:eastAsiaTheme="minorEastAsia" w:hAnsi="Arial"/>
      <w:b/>
      <w:color w:val="19375E"/>
      <w:kern w:val="0"/>
      <w:sz w:val="40"/>
      <w:szCs w:val="22"/>
      <w14:ligatures w14:val="none"/>
    </w:rPr>
  </w:style>
  <w:style w:type="paragraph" w:customStyle="1" w:styleId="ResumeContact">
    <w:name w:val="Resume Contact"/>
    <w:rsid w:val="0039630D"/>
    <w:pPr>
      <w:keepNext/>
      <w:spacing w:after="120" w:line="240" w:lineRule="auto"/>
      <w:jc w:val="center"/>
    </w:pPr>
    <w:rPr>
      <w:rFonts w:ascii="Arial" w:eastAsiaTheme="minorEastAsia" w:hAnsi="Arial"/>
      <w:color w:val="4B4B4B"/>
      <w:kern w:val="0"/>
      <w:sz w:val="19"/>
      <w:szCs w:val="22"/>
      <w14:ligatures w14:val="none"/>
    </w:rPr>
  </w:style>
  <w:style w:type="paragraph" w:customStyle="1" w:styleId="ResumeSection">
    <w:name w:val="Resume Section"/>
    <w:rsid w:val="0039630D"/>
    <w:pPr>
      <w:keepNext/>
      <w:spacing w:before="120" w:after="40" w:line="240" w:lineRule="auto"/>
    </w:pPr>
    <w:rPr>
      <w:rFonts w:ascii="Arial" w:eastAsiaTheme="minorEastAsia" w:hAnsi="Arial"/>
      <w:b/>
      <w:color w:val="19375E"/>
      <w:kern w:val="0"/>
      <w:sz w:val="21"/>
      <w:szCs w:val="22"/>
      <w14:ligatures w14:val="none"/>
    </w:rPr>
  </w:style>
  <w:style w:type="paragraph" w:customStyle="1" w:styleId="ResumeSummary">
    <w:name w:val="Resume Summary"/>
    <w:rsid w:val="0039630D"/>
    <w:pPr>
      <w:spacing w:after="40" w:line="240" w:lineRule="auto"/>
    </w:pPr>
    <w:rPr>
      <w:rFonts w:ascii="Arial" w:eastAsiaTheme="minorEastAsia" w:hAnsi="Arial"/>
      <w:color w:val="000000"/>
      <w:kern w:val="0"/>
      <w:sz w:val="19"/>
      <w:szCs w:val="22"/>
      <w14:ligatures w14:val="none"/>
    </w:rPr>
  </w:style>
  <w:style w:type="paragraph" w:customStyle="1" w:styleId="ResumeDetail">
    <w:name w:val="Resume Detail"/>
    <w:rsid w:val="0039630D"/>
    <w:pPr>
      <w:spacing w:after="20" w:line="240" w:lineRule="auto"/>
    </w:pPr>
    <w:rPr>
      <w:rFonts w:ascii="Arial" w:eastAsiaTheme="minorEastAsia" w:hAnsi="Arial"/>
      <w:color w:val="000000"/>
      <w:kern w:val="0"/>
      <w:sz w:val="19"/>
      <w:szCs w:val="22"/>
      <w14:ligatures w14:val="none"/>
    </w:rPr>
  </w:style>
  <w:style w:type="paragraph" w:styleId="ListBullet">
    <w:name w:val="List Bullet"/>
    <w:basedOn w:val="Normal"/>
    <w:uiPriority w:val="99"/>
    <w:unhideWhenUsed/>
    <w:rsid w:val="0039630D"/>
    <w:pPr>
      <w:numPr>
        <w:numId w:val="1"/>
      </w:numPr>
      <w:tabs>
        <w:tab w:val="clear" w:pos="540"/>
      </w:tabs>
      <w:spacing w:after="30" w:line="240" w:lineRule="auto"/>
      <w:ind w:left="0" w:firstLine="0"/>
      <w:contextualSpacing/>
    </w:pPr>
    <w:rPr>
      <w:rFonts w:ascii="Arial" w:eastAsiaTheme="minorEastAsia" w:hAnsi="Arial"/>
      <w:color w:val="000000"/>
      <w:kern w:val="0"/>
      <w:sz w:val="19"/>
      <w:szCs w:val="22"/>
      <w14:ligatures w14:val="none"/>
    </w:rPr>
  </w:style>
  <w:style w:type="paragraph" w:customStyle="1" w:styleId="ResumeJob">
    <w:name w:val="Resume Job"/>
    <w:rsid w:val="0039630D"/>
    <w:pPr>
      <w:keepNext/>
      <w:spacing w:before="60" w:after="20" w:line="240" w:lineRule="auto"/>
    </w:pPr>
    <w:rPr>
      <w:rFonts w:ascii="Arial" w:eastAsiaTheme="minorEastAsia" w:hAnsi="Arial"/>
      <w:b/>
      <w:color w:val="000000"/>
      <w:kern w:val="0"/>
      <w:sz w:val="19"/>
      <w:szCs w:val="22"/>
      <w14:ligatures w14:val="none"/>
    </w:rPr>
  </w:style>
  <w:style w:type="paragraph" w:customStyle="1" w:styleId="ResumeBullet">
    <w:name w:val="Resume Bullet"/>
    <w:rsid w:val="0039630D"/>
    <w:pPr>
      <w:spacing w:after="24" w:line="240" w:lineRule="auto"/>
    </w:pPr>
    <w:rPr>
      <w:rFonts w:ascii="Arial" w:eastAsiaTheme="minorEastAsia" w:hAnsi="Arial"/>
      <w:color w:val="000000"/>
      <w:kern w:val="0"/>
      <w:sz w:val="19"/>
      <w:szCs w:val="22"/>
      <w14:ligatures w14:val="none"/>
    </w:rPr>
  </w:style>
  <w:style w:type="paragraph" w:customStyle="1" w:styleId="ResumeEducation">
    <w:name w:val="Resume Education"/>
    <w:rsid w:val="0039630D"/>
    <w:pPr>
      <w:keepNext/>
      <w:spacing w:before="20" w:after="10" w:line="240" w:lineRule="auto"/>
    </w:pPr>
    <w:rPr>
      <w:rFonts w:ascii="Arial" w:eastAsiaTheme="minorEastAsia" w:hAnsi="Arial"/>
      <w:color w:val="000000"/>
      <w:kern w:val="0"/>
      <w:sz w:val="19"/>
      <w:szCs w:val="22"/>
      <w14:ligatures w14:val="none"/>
    </w:rPr>
  </w:style>
  <w:style w:type="paragraph" w:customStyle="1" w:styleId="ResumeEducationDetail">
    <w:name w:val="Resume Education Detail"/>
    <w:rsid w:val="0039630D"/>
    <w:pPr>
      <w:spacing w:after="40" w:line="240" w:lineRule="auto"/>
    </w:pPr>
    <w:rPr>
      <w:rFonts w:ascii="Arial" w:eastAsiaTheme="minorEastAsia" w:hAnsi="Arial"/>
      <w:color w:val="4B4B4B"/>
      <w:kern w:val="0"/>
      <w:sz w:val="18"/>
      <w:szCs w:val="22"/>
      <w14:ligatures w14:val="none"/>
    </w:rPr>
  </w:style>
  <w:style w:type="paragraph" w:customStyle="1" w:styleId="ResumePublication">
    <w:name w:val="Resume Publication"/>
    <w:rsid w:val="0039630D"/>
    <w:pPr>
      <w:keepNext/>
      <w:spacing w:before="40" w:after="10" w:line="240" w:lineRule="auto"/>
    </w:pPr>
    <w:rPr>
      <w:rFonts w:ascii="Arial" w:eastAsiaTheme="minorEastAsia" w:hAnsi="Arial"/>
      <w:color w:val="000000"/>
      <w:kern w:val="0"/>
      <w:sz w:val="18"/>
      <w:szCs w:val="22"/>
      <w14:ligatures w14:val="none"/>
    </w:rPr>
  </w:style>
  <w:style w:type="paragraph" w:customStyle="1" w:styleId="ResumePublicationDetail">
    <w:name w:val="Resume Publication Detail"/>
    <w:rsid w:val="0039630D"/>
    <w:pPr>
      <w:spacing w:after="40" w:line="240" w:lineRule="auto"/>
    </w:pPr>
    <w:rPr>
      <w:rFonts w:ascii="Arial" w:eastAsiaTheme="minorEastAsia" w:hAnsi="Arial"/>
      <w:color w:val="4B4B4B"/>
      <w:kern w:val="0"/>
      <w:sz w:val="18"/>
      <w:szCs w:val="22"/>
      <w14:ligatures w14:val="none"/>
    </w:rPr>
  </w:style>
  <w:style w:type="character" w:styleId="Hyperlink">
    <w:name w:val="Hyperlink"/>
    <w:basedOn w:val="DefaultParagraphFont"/>
    <w:uiPriority w:val="99"/>
    <w:unhideWhenUsed/>
    <w:rsid w:val="006046A1"/>
    <w:rPr>
      <w:color w:val="467886" w:themeColor="hyperlink"/>
      <w:u w:val="single"/>
    </w:rPr>
  </w:style>
  <w:style w:type="character" w:styleId="UnresolvedMention">
    <w:name w:val="Unresolved Mention"/>
    <w:basedOn w:val="DefaultParagraphFont"/>
    <w:uiPriority w:val="99"/>
    <w:semiHidden/>
    <w:unhideWhenUsed/>
    <w:rsid w:val="006046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5427560.2025.2556660" TargetMode="External"/><Relationship Id="rId3" Type="http://schemas.openxmlformats.org/officeDocument/2006/relationships/settings" Target="settings.xml"/><Relationship Id="rId7" Type="http://schemas.openxmlformats.org/officeDocument/2006/relationships/hyperlink" Target="https://doi.org/10.1080/15427560.2026.266751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doey.dev" TargetMode="External"/><Relationship Id="rId11" Type="http://schemas.openxmlformats.org/officeDocument/2006/relationships/fontTable" Target="fontTable.xml"/><Relationship Id="rId5" Type="http://schemas.openxmlformats.org/officeDocument/2006/relationships/hyperlink" Target="mailto:brandon.doey@icloud.com" TargetMode="External"/><Relationship Id="rId10" Type="http://schemas.openxmlformats.org/officeDocument/2006/relationships/hyperlink" Target="https://bdoey.dev/#projects" TargetMode="External"/><Relationship Id="rId4" Type="http://schemas.openxmlformats.org/officeDocument/2006/relationships/webSettings" Target="webSettings.xml"/><Relationship Id="rId9" Type="http://schemas.openxmlformats.org/officeDocument/2006/relationships/hyperlink" Target="https://doi.org/10.1108/RBF-08-2024-02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841</Words>
  <Characters>5673</Characters>
  <Application>Microsoft Office Word</Application>
  <DocSecurity>0</DocSecurity>
  <Lines>87</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Doey</dc:creator>
  <cp:keywords/>
  <dc:description/>
  <cp:lastModifiedBy>Brandon Doey</cp:lastModifiedBy>
  <cp:revision>3</cp:revision>
  <dcterms:created xsi:type="dcterms:W3CDTF">2026-08-21T13:04:00Z</dcterms:created>
  <dcterms:modified xsi:type="dcterms:W3CDTF">2026-08-21T13:06:00Z</dcterms:modified>
</cp:coreProperties>
</file>