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b w:val="1"/>
          <w:sz w:val="36"/>
          <w:rtl w:val="0"/>
        </w:rPr>
        <w:t xml:space="preserve">R Coding Conventions (RCC)</w:t>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b w:val="1"/>
          <w:sz w:val="36"/>
          <w:rtl w:val="0"/>
        </w:rPr>
        <w:t xml:space="preserve">- a draft</w:t>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b w:val="1"/>
          <w:sz w:val="36"/>
          <w:rtl w:val="0"/>
        </w:rPr>
        <w:t xml:space="preserve"> </w:t>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i w:val="1"/>
          <w:rtl w:val="0"/>
        </w:rPr>
        <w:t xml:space="preserve">Version 0.9, January 2009</w:t>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i w:val="1"/>
          <w:rtl w:val="0"/>
        </w:rPr>
        <w:t xml:space="preserve">(since 2002)</w:t>
      </w:r>
    </w:p>
    <w:p w:rsidP="00000000" w:rsidRPr="00000000" w:rsidR="00000000" w:rsidDel="00000000" w:rsidRDefault="00000000">
      <w:pPr>
        <w:spacing w:lineRule="auto" w:after="0" w:before="0"/>
        <w:ind w:left="0" w:firstLine="0" w:right="0"/>
        <w:jc w:val="center"/>
      </w:pPr>
      <w:r w:rsidRPr="00000000" w:rsidR="00000000" w:rsidDel="00000000">
        <w:rPr>
          <w:rtl w:val="0"/>
        </w:rPr>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i w:val="1"/>
          <w:rtl w:val="0"/>
        </w:rPr>
        <w:t xml:space="preserve">Henrik Bengtsson</w:t>
      </w:r>
    </w:p>
    <w:p w:rsidP="00000000" w:rsidRPr="00000000" w:rsidR="00000000" w:rsidDel="00000000" w:rsidRDefault="00000000">
      <w:pPr>
        <w:spacing w:lineRule="auto" w:after="0" w:before="0"/>
        <w:ind w:left="0" w:firstLine="0" w:right="0"/>
        <w:jc w:val="center"/>
      </w:pPr>
      <w:r w:rsidRPr="00000000" w:rsidR="00000000" w:rsidDel="00000000">
        <w:rPr>
          <w:rtl w:val="0"/>
        </w:rPr>
      </w:r>
    </w:p>
    <w:p w:rsidP="00000000" w:rsidRPr="00000000" w:rsidR="00000000" w:rsidDel="00000000" w:rsidRDefault="00000000">
      <w:pPr>
        <w:spacing w:lineRule="auto" w:after="0" w:before="0"/>
        <w:ind w:left="0" w:firstLine="0" w:right="0"/>
        <w:jc w:val="center"/>
      </w:pPr>
      <w:r w:rsidRPr="00000000" w:rsidR="00000000" w:rsidDel="00000000">
        <w:rPr>
          <w:rFonts w:cs="Verdana" w:hAnsi="Verdana" w:eastAsia="Verdana" w:ascii="Verdana"/>
          <w:i w:val="1"/>
          <w:rtl w:val="0"/>
        </w:rPr>
        <w:t xml:space="preserve">Dept of Statistics, University of California, Berkeley</w:t>
      </w:r>
    </w:p>
    <w:p w:rsidP="00000000" w:rsidRPr="00000000" w:rsidR="00000000" w:rsidDel="00000000" w:rsidRDefault="00000000">
      <w:pPr>
        <w:spacing w:lineRule="auto" w:after="0" w:before="0"/>
        <w:ind w:left="0" w:firstLine="0" w:right="0"/>
        <w:jc w:val="center"/>
      </w:pPr>
      <w:r w:rsidRPr="00000000" w:rsidR="00000000" w:rsidDel="00000000">
        <w:rPr>
          <w:rtl w:val="0"/>
        </w:rPr>
      </w:r>
    </w:p>
    <w:p w:rsidP="00000000" w:rsidRPr="00000000" w:rsidR="00000000" w:rsidDel="00000000" w:rsidRDefault="00000000">
      <w:pPr>
        <w:spacing w:lineRule="auto" w:after="0" w:before="0"/>
        <w:ind w:left="0" w:firstLine="0" w:right="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pPr>
      <w:bookmarkStart w:id="0" w:colFirst="0" w:name="id.54f80a4116e2" w:colLast="0"/>
      <w:bookmarkEnd w:id="0"/>
      <w:r w:rsidRPr="00000000" w:rsidR="00000000" w:rsidDel="00000000">
        <w:rPr>
          <w:rtl w:val="0"/>
        </w:rPr>
        <w:t xml:space="preserve"> </w:t>
      </w:r>
      <w:r w:rsidRPr="00000000" w:rsidR="00000000" w:rsidDel="00000000">
        <w:rPr>
          <w:rFonts w:cs="Verdana" w:hAnsi="Verdana" w:eastAsia="Verdana" w:ascii="Verdana"/>
          <w:b w:val="1"/>
          <w:sz w:val="28"/>
          <w:rtl w:val="0"/>
        </w:rPr>
        <w:t xml:space="preserve">Table of Content</w:t>
      </w:r>
    </w:p>
    <w:p w:rsidP="00000000" w:rsidRPr="00000000" w:rsidR="00000000" w:rsidDel="00000000" w:rsidRDefault="00000000">
      <w:pPr>
        <w:spacing w:lineRule="auto" w:after="0" w:before="0"/>
        <w:ind w:left="0" w:firstLine="0" w:right="0"/>
      </w:pPr>
      <w:r w:rsidRPr="00000000" w:rsidR="00000000" w:rsidDel="00000000">
        <w:rPr>
          <w:rtl w:val="0"/>
        </w:rPr>
        <w:t xml:space="preserve"> </w:t>
      </w:r>
    </w:p>
    <w:p w:rsidP="00000000" w:rsidRPr="00000000" w:rsidR="00000000" w:rsidDel="00000000" w:rsidRDefault="00000000">
      <w:pPr>
        <w:spacing w:lineRule="auto" w:after="0" w:before="0"/>
        <w:ind w:left="600" w:firstLine="0" w:right="0"/>
      </w:pPr>
      <w:r w:rsidRPr="00000000" w:rsidR="00000000" w:rsidDel="00000000">
        <w:rPr>
          <w:rtl w:val="0"/>
        </w:rPr>
      </w:r>
    </w:p>
    <w:p w:rsidP="00000000" w:rsidRPr="00000000" w:rsidR="00000000" w:rsidDel="00000000" w:rsidRDefault="00000000">
      <w:pPr>
        <w:numPr>
          <w:ilvl w:val="0"/>
          <w:numId w:val="7"/>
        </w:numPr>
        <w:spacing w:lineRule="auto" w:after="0" w:before="0"/>
        <w:ind w:left="600" w:right="0" w:hanging="359"/>
      </w:pPr>
      <w:hyperlink w:anchor="h.ae0a2e05cf20">
        <w:r w:rsidRPr="00000000" w:rsidR="00000000" w:rsidDel="00000000">
          <w:rPr>
            <w:rFonts w:cs="Verdana" w:hAnsi="Verdana" w:eastAsia="Verdana" w:ascii="Verdana"/>
            <w:b w:val="1"/>
            <w:color w:val="a57b52"/>
            <w:u w:val="single"/>
            <w:rtl w:val="0"/>
          </w:rPr>
          <w:t xml:space="preserve">Introduction</w:t>
        </w:r>
      </w:hyperlink>
    </w:p>
    <w:p w:rsidP="00000000" w:rsidRPr="00000000" w:rsidR="00000000" w:rsidDel="00000000" w:rsidRDefault="00000000">
      <w:pPr>
        <w:numPr>
          <w:ilvl w:val="1"/>
          <w:numId w:val="6"/>
        </w:numPr>
        <w:spacing w:lineRule="auto" w:after="0" w:before="0"/>
        <w:ind w:left="800" w:right="0" w:hanging="359"/>
      </w:pPr>
      <w:hyperlink w:anchor="h.c77df88fabf2">
        <w:r w:rsidRPr="00000000" w:rsidR="00000000" w:rsidDel="00000000">
          <w:rPr>
            <w:rFonts w:cs="Verdana" w:hAnsi="Verdana" w:eastAsia="Verdana" w:ascii="Verdana"/>
            <w:b w:val="0"/>
            <w:color w:val="a57b52"/>
            <w:u w:val="single"/>
            <w:rtl w:val="0"/>
          </w:rPr>
          <w:t xml:space="preserve">Layout of the Recommendations</w:t>
        </w:r>
      </w:hyperlink>
    </w:p>
    <w:p w:rsidP="00000000" w:rsidRPr="00000000" w:rsidR="00000000" w:rsidDel="00000000" w:rsidRDefault="00000000">
      <w:pPr>
        <w:numPr>
          <w:ilvl w:val="1"/>
          <w:numId w:val="6"/>
        </w:numPr>
        <w:spacing w:lineRule="auto" w:after="0" w:before="0"/>
        <w:ind w:left="800" w:right="0" w:hanging="359"/>
      </w:pPr>
      <w:hyperlink w:anchor="h.3bc2efd0b33b">
        <w:r w:rsidRPr="00000000" w:rsidR="00000000" w:rsidDel="00000000">
          <w:rPr>
            <w:rFonts w:cs="Verdana" w:hAnsi="Verdana" w:eastAsia="Verdana" w:ascii="Verdana"/>
            <w:b w:val="0"/>
            <w:color w:val="a57b52"/>
            <w:u w:val="single"/>
            <w:rtl w:val="0"/>
          </w:rPr>
          <w:t xml:space="preserve">Recommendation Importance</w:t>
        </w:r>
      </w:hyperlink>
    </w:p>
    <w:p w:rsidP="00000000" w:rsidRPr="00000000" w:rsidR="00000000" w:rsidDel="00000000" w:rsidRDefault="00000000">
      <w:pPr>
        <w:numPr>
          <w:ilvl w:val="1"/>
          <w:numId w:val="6"/>
        </w:numPr>
        <w:spacing w:lineRule="auto" w:after="0" w:before="0"/>
        <w:ind w:left="800" w:right="0" w:hanging="359"/>
      </w:pPr>
      <w:hyperlink w:anchor="h.178b852b0887">
        <w:r w:rsidRPr="00000000" w:rsidR="00000000" w:rsidDel="00000000">
          <w:rPr>
            <w:rFonts w:cs="Verdana" w:hAnsi="Verdana" w:eastAsia="Verdana" w:ascii="Verdana"/>
            <w:b w:val="0"/>
            <w:color w:val="a57b52"/>
            <w:u w:val="single"/>
            <w:rtl w:val="0"/>
          </w:rPr>
          <w:t xml:space="preserve">General Recommendations</w:t>
        </w:r>
      </w:hyperlink>
    </w:p>
    <w:p w:rsidP="00000000" w:rsidRPr="00000000" w:rsidR="00000000" w:rsidDel="00000000" w:rsidRDefault="00000000">
      <w:pPr>
        <w:numPr>
          <w:ilvl w:val="0"/>
          <w:numId w:val="7"/>
        </w:numPr>
        <w:spacing w:lineRule="auto" w:after="0" w:before="0"/>
        <w:ind w:left="600" w:right="0" w:hanging="359"/>
      </w:pPr>
      <w:hyperlink w:anchor="h.62a2c9bc6846">
        <w:r w:rsidRPr="00000000" w:rsidR="00000000" w:rsidDel="00000000">
          <w:rPr>
            <w:rFonts w:cs="Verdana" w:hAnsi="Verdana" w:eastAsia="Verdana" w:ascii="Verdana"/>
            <w:b w:val="1"/>
            <w:color w:val="a57b52"/>
            <w:u w:val="single"/>
            <w:rtl w:val="0"/>
          </w:rPr>
          <w:t xml:space="preserve">Naming Conventions</w:t>
        </w:r>
      </w:hyperlink>
    </w:p>
    <w:p w:rsidP="00000000" w:rsidRPr="00000000" w:rsidR="00000000" w:rsidDel="00000000" w:rsidRDefault="00000000">
      <w:pPr>
        <w:numPr>
          <w:ilvl w:val="1"/>
          <w:numId w:val="5"/>
        </w:numPr>
        <w:spacing w:lineRule="auto" w:after="0" w:before="0"/>
        <w:ind w:left="800" w:right="0" w:hanging="359"/>
      </w:pPr>
      <w:hyperlink w:anchor="h.423a1210a0ce">
        <w:r w:rsidRPr="00000000" w:rsidR="00000000" w:rsidDel="00000000">
          <w:rPr>
            <w:rFonts w:cs="Verdana" w:hAnsi="Verdana" w:eastAsia="Verdana" w:ascii="Verdana"/>
            <w:b w:val="0"/>
            <w:color w:val="a57b52"/>
            <w:u w:val="single"/>
            <w:rtl w:val="0"/>
          </w:rPr>
          <w:t xml:space="preserve">General Naming Conventions</w:t>
        </w:r>
      </w:hyperlink>
    </w:p>
    <w:p w:rsidP="00000000" w:rsidRPr="00000000" w:rsidR="00000000" w:rsidDel="00000000" w:rsidRDefault="00000000">
      <w:pPr>
        <w:numPr>
          <w:ilvl w:val="1"/>
          <w:numId w:val="5"/>
        </w:numPr>
        <w:spacing w:lineRule="auto" w:after="0" w:before="0"/>
        <w:ind w:left="800" w:right="0" w:hanging="359"/>
      </w:pPr>
      <w:hyperlink w:anchor="h.cc9116f21f49">
        <w:r w:rsidRPr="00000000" w:rsidR="00000000" w:rsidDel="00000000">
          <w:rPr>
            <w:rFonts w:cs="Verdana" w:hAnsi="Verdana" w:eastAsia="Verdana" w:ascii="Verdana"/>
            <w:b w:val="0"/>
            <w:color w:val="a57b52"/>
            <w:u w:val="single"/>
            <w:rtl w:val="0"/>
          </w:rPr>
          <w:t xml:space="preserve">Specific Naming Conventions</w:t>
        </w:r>
      </w:hyperlink>
    </w:p>
    <w:p w:rsidP="00000000" w:rsidRPr="00000000" w:rsidR="00000000" w:rsidDel="00000000" w:rsidRDefault="00000000">
      <w:pPr>
        <w:numPr>
          <w:ilvl w:val="0"/>
          <w:numId w:val="7"/>
        </w:numPr>
        <w:spacing w:lineRule="auto" w:after="0" w:before="0"/>
        <w:ind w:left="600" w:right="0" w:hanging="359"/>
      </w:pPr>
      <w:hyperlink w:anchor="h.3937df6265e6">
        <w:r w:rsidRPr="00000000" w:rsidR="00000000" w:rsidDel="00000000">
          <w:rPr>
            <w:rFonts w:cs="Verdana" w:hAnsi="Verdana" w:eastAsia="Verdana" w:ascii="Verdana"/>
            <w:b w:val="1"/>
            <w:color w:val="a57b52"/>
            <w:u w:val="single"/>
            <w:rtl w:val="0"/>
          </w:rPr>
          <w:t xml:space="preserve">Files</w:t>
        </w:r>
      </w:hyperlink>
    </w:p>
    <w:p w:rsidP="00000000" w:rsidRPr="00000000" w:rsidR="00000000" w:rsidDel="00000000" w:rsidRDefault="00000000">
      <w:pPr>
        <w:numPr>
          <w:ilvl w:val="0"/>
          <w:numId w:val="7"/>
        </w:numPr>
        <w:spacing w:lineRule="auto" w:after="0" w:before="0"/>
        <w:ind w:left="600" w:right="0" w:hanging="359"/>
      </w:pPr>
      <w:hyperlink w:anchor="h.7c853f3e7581">
        <w:r w:rsidRPr="00000000" w:rsidR="00000000" w:rsidDel="00000000">
          <w:rPr>
            <w:rFonts w:cs="Verdana" w:hAnsi="Verdana" w:eastAsia="Verdana" w:ascii="Verdana"/>
            <w:b w:val="1"/>
            <w:color w:val="a57b52"/>
            <w:u w:val="single"/>
            <w:rtl w:val="0"/>
          </w:rPr>
          <w:t xml:space="preserve">Statements</w:t>
        </w:r>
      </w:hyperlink>
    </w:p>
    <w:p w:rsidP="00000000" w:rsidRPr="00000000" w:rsidR="00000000" w:rsidDel="00000000" w:rsidRDefault="00000000">
      <w:pPr>
        <w:numPr>
          <w:ilvl w:val="1"/>
          <w:numId w:val="4"/>
        </w:numPr>
        <w:spacing w:lineRule="auto" w:after="0" w:before="0"/>
        <w:ind w:left="800" w:right="0" w:hanging="359"/>
      </w:pPr>
      <w:hyperlink w:anchor="h.0ff8a69190c0">
        <w:r w:rsidRPr="00000000" w:rsidR="00000000" w:rsidDel="00000000">
          <w:rPr>
            <w:rFonts w:cs="Verdana" w:hAnsi="Verdana" w:eastAsia="Verdana" w:ascii="Verdana"/>
            <w:b w:val="0"/>
            <w:color w:val="a57b52"/>
            <w:u w:val="single"/>
            <w:rtl w:val="0"/>
          </w:rPr>
          <w:t xml:space="preserve">Generic functions (under S3)</w:t>
        </w:r>
      </w:hyperlink>
    </w:p>
    <w:p w:rsidP="00000000" w:rsidRPr="00000000" w:rsidR="00000000" w:rsidDel="00000000" w:rsidRDefault="00000000">
      <w:pPr>
        <w:numPr>
          <w:ilvl w:val="1"/>
          <w:numId w:val="4"/>
        </w:numPr>
        <w:spacing w:lineRule="auto" w:after="0" w:before="0"/>
        <w:ind w:left="800" w:right="0" w:hanging="359"/>
      </w:pPr>
      <w:hyperlink w:anchor="h.50a423aef3c2">
        <w:r w:rsidRPr="00000000" w:rsidR="00000000" w:rsidDel="00000000">
          <w:rPr>
            <w:rFonts w:cs="Verdana" w:hAnsi="Verdana" w:eastAsia="Verdana" w:ascii="Verdana"/>
            <w:b w:val="0"/>
            <w:color w:val="a57b52"/>
            <w:u w:val="single"/>
            <w:rtl w:val="0"/>
          </w:rPr>
          <w:t xml:space="preserve">Variables</w:t>
        </w:r>
      </w:hyperlink>
    </w:p>
    <w:p w:rsidP="00000000" w:rsidRPr="00000000" w:rsidR="00000000" w:rsidDel="00000000" w:rsidRDefault="00000000">
      <w:pPr>
        <w:numPr>
          <w:ilvl w:val="1"/>
          <w:numId w:val="4"/>
        </w:numPr>
        <w:spacing w:lineRule="auto" w:after="0" w:before="0"/>
        <w:ind w:left="800" w:right="0" w:hanging="359"/>
      </w:pPr>
      <w:hyperlink w:anchor="h.62a2922e4f34">
        <w:r w:rsidRPr="00000000" w:rsidR="00000000" w:rsidDel="00000000">
          <w:rPr>
            <w:rFonts w:cs="Verdana" w:hAnsi="Verdana" w:eastAsia="Verdana" w:ascii="Verdana"/>
            <w:b w:val="0"/>
            <w:color w:val="a57b52"/>
            <w:u w:val="single"/>
            <w:rtl w:val="0"/>
          </w:rPr>
          <w:t xml:space="preserve">Constants</w:t>
        </w:r>
      </w:hyperlink>
    </w:p>
    <w:p w:rsidP="00000000" w:rsidRPr="00000000" w:rsidR="00000000" w:rsidDel="00000000" w:rsidRDefault="00000000">
      <w:pPr>
        <w:numPr>
          <w:ilvl w:val="1"/>
          <w:numId w:val="4"/>
        </w:numPr>
        <w:spacing w:lineRule="auto" w:after="0" w:before="0"/>
        <w:ind w:left="800" w:right="0" w:hanging="359"/>
      </w:pPr>
      <w:hyperlink w:anchor="h.160be023cd10">
        <w:r w:rsidRPr="00000000" w:rsidR="00000000" w:rsidDel="00000000">
          <w:rPr>
            <w:rFonts w:cs="Verdana" w:hAnsi="Verdana" w:eastAsia="Verdana" w:ascii="Verdana"/>
            <w:b w:val="0"/>
            <w:color w:val="a57b52"/>
            <w:u w:val="single"/>
            <w:rtl w:val="0"/>
          </w:rPr>
          <w:t xml:space="preserve">Loops</w:t>
        </w:r>
      </w:hyperlink>
    </w:p>
    <w:p w:rsidP="00000000" w:rsidRPr="00000000" w:rsidR="00000000" w:rsidDel="00000000" w:rsidRDefault="00000000">
      <w:pPr>
        <w:numPr>
          <w:ilvl w:val="1"/>
          <w:numId w:val="4"/>
        </w:numPr>
        <w:spacing w:lineRule="auto" w:after="0" w:before="0"/>
        <w:ind w:left="800" w:right="0" w:hanging="359"/>
      </w:pPr>
      <w:hyperlink w:anchor="h.5527a20be710">
        <w:r w:rsidRPr="00000000" w:rsidR="00000000" w:rsidDel="00000000">
          <w:rPr>
            <w:rFonts w:cs="Verdana" w:hAnsi="Verdana" w:eastAsia="Verdana" w:ascii="Verdana"/>
            <w:b w:val="0"/>
            <w:color w:val="a57b52"/>
            <w:u w:val="single"/>
            <w:rtl w:val="0"/>
          </w:rPr>
          <w:t xml:space="preserve">Conditionals</w:t>
        </w:r>
      </w:hyperlink>
    </w:p>
    <w:p w:rsidP="00000000" w:rsidRPr="00000000" w:rsidR="00000000" w:rsidDel="00000000" w:rsidRDefault="00000000">
      <w:pPr>
        <w:numPr>
          <w:ilvl w:val="1"/>
          <w:numId w:val="4"/>
        </w:numPr>
        <w:spacing w:lineRule="auto" w:after="0" w:before="0"/>
        <w:ind w:left="800" w:right="0" w:hanging="359"/>
      </w:pPr>
      <w:hyperlink w:anchor="h.6c44a9b35f44">
        <w:r w:rsidRPr="00000000" w:rsidR="00000000" w:rsidDel="00000000">
          <w:rPr>
            <w:rFonts w:cs="Verdana" w:hAnsi="Verdana" w:eastAsia="Verdana" w:ascii="Verdana"/>
            <w:b w:val="0"/>
            <w:color w:val="a57b52"/>
            <w:u w:val="single"/>
            <w:rtl w:val="0"/>
          </w:rPr>
          <w:t xml:space="preserve">Miscellaneous</w:t>
        </w:r>
      </w:hyperlink>
    </w:p>
    <w:p w:rsidP="00000000" w:rsidRPr="00000000" w:rsidR="00000000" w:rsidDel="00000000" w:rsidRDefault="00000000">
      <w:pPr>
        <w:numPr>
          <w:ilvl w:val="0"/>
          <w:numId w:val="7"/>
        </w:numPr>
        <w:spacing w:lineRule="auto" w:after="0" w:before="0"/>
        <w:ind w:left="600" w:right="0" w:hanging="359"/>
      </w:pPr>
      <w:hyperlink w:anchor="h.10337d87494d">
        <w:r w:rsidRPr="00000000" w:rsidR="00000000" w:rsidDel="00000000">
          <w:rPr>
            <w:rFonts w:cs="Verdana" w:hAnsi="Verdana" w:eastAsia="Verdana" w:ascii="Verdana"/>
            <w:b w:val="1"/>
            <w:color w:val="a57b52"/>
            <w:u w:val="single"/>
            <w:rtl w:val="0"/>
          </w:rPr>
          <w:t xml:space="preserve">Layout and Comments</w:t>
        </w:r>
      </w:hyperlink>
    </w:p>
    <w:p w:rsidP="00000000" w:rsidRPr="00000000" w:rsidR="00000000" w:rsidDel="00000000" w:rsidRDefault="00000000">
      <w:pPr>
        <w:numPr>
          <w:ilvl w:val="1"/>
          <w:numId w:val="3"/>
        </w:numPr>
        <w:spacing w:lineRule="auto" w:after="0" w:before="0"/>
        <w:ind w:left="800" w:right="0" w:hanging="359"/>
      </w:pPr>
      <w:hyperlink w:anchor="h.4182615c240b">
        <w:r w:rsidRPr="00000000" w:rsidR="00000000" w:rsidDel="00000000">
          <w:rPr>
            <w:rFonts w:cs="Verdana" w:hAnsi="Verdana" w:eastAsia="Verdana" w:ascii="Verdana"/>
            <w:b w:val="0"/>
            <w:color w:val="a57b52"/>
            <w:u w:val="single"/>
            <w:rtl w:val="0"/>
          </w:rPr>
          <w:t xml:space="preserve">Layout</w:t>
        </w:r>
      </w:hyperlink>
    </w:p>
    <w:p w:rsidP="00000000" w:rsidRPr="00000000" w:rsidR="00000000" w:rsidDel="00000000" w:rsidRDefault="00000000">
      <w:pPr>
        <w:numPr>
          <w:ilvl w:val="1"/>
          <w:numId w:val="3"/>
        </w:numPr>
        <w:spacing w:lineRule="auto" w:after="0" w:before="0"/>
        <w:ind w:left="800" w:right="0" w:hanging="359"/>
      </w:pPr>
      <w:hyperlink w:anchor="h.b8657937565c">
        <w:r w:rsidRPr="00000000" w:rsidR="00000000" w:rsidDel="00000000">
          <w:rPr>
            <w:rFonts w:cs="Verdana" w:hAnsi="Verdana" w:eastAsia="Verdana" w:ascii="Verdana"/>
            <w:b w:val="0"/>
            <w:color w:val="a57b52"/>
            <w:u w:val="single"/>
            <w:rtl w:val="0"/>
          </w:rPr>
          <w:t xml:space="preserve">White Space</w:t>
        </w:r>
      </w:hyperlink>
    </w:p>
    <w:p w:rsidP="00000000" w:rsidRPr="00000000" w:rsidR="00000000" w:rsidDel="00000000" w:rsidRDefault="00000000">
      <w:pPr>
        <w:numPr>
          <w:ilvl w:val="1"/>
          <w:numId w:val="3"/>
        </w:numPr>
        <w:spacing w:lineRule="auto" w:after="0" w:before="0"/>
        <w:ind w:left="800" w:right="0" w:hanging="359"/>
      </w:pPr>
      <w:hyperlink w:anchor="h.b8656607100d">
        <w:r w:rsidRPr="00000000" w:rsidR="00000000" w:rsidDel="00000000">
          <w:rPr>
            <w:rFonts w:cs="Verdana" w:hAnsi="Verdana" w:eastAsia="Verdana" w:ascii="Verdana"/>
            <w:b w:val="0"/>
            <w:color w:val="a57b52"/>
            <w:u w:val="single"/>
            <w:rtl w:val="0"/>
          </w:rPr>
          <w:t xml:space="preserve">Comments</w:t>
        </w:r>
      </w:hyperlink>
    </w:p>
    <w:p w:rsidP="00000000" w:rsidRPr="00000000" w:rsidR="00000000" w:rsidDel="00000000" w:rsidRDefault="00000000">
      <w:pPr>
        <w:numPr>
          <w:ilvl w:val="0"/>
          <w:numId w:val="7"/>
        </w:numPr>
        <w:spacing w:lineRule="auto" w:after="0" w:before="0"/>
        <w:ind w:left="600" w:right="0" w:hanging="359"/>
      </w:pPr>
      <w:hyperlink w:anchor="h.f456284e7686">
        <w:r w:rsidRPr="00000000" w:rsidR="00000000" w:rsidDel="00000000">
          <w:rPr>
            <w:rFonts w:cs="Verdana" w:hAnsi="Verdana" w:eastAsia="Verdana" w:ascii="Verdana"/>
            <w:b w:val="1"/>
            <w:color w:val="a57b52"/>
            <w:u w:val="single"/>
            <w:rtl w:val="0"/>
          </w:rPr>
          <w:t xml:space="preserve">Acknowledgments</w:t>
        </w:r>
      </w:hyperlink>
    </w:p>
    <w:p w:rsidP="00000000" w:rsidRPr="00000000" w:rsidR="00000000" w:rsidDel="00000000" w:rsidRDefault="00000000">
      <w:pPr>
        <w:numPr>
          <w:ilvl w:val="0"/>
          <w:numId w:val="7"/>
        </w:numPr>
        <w:spacing w:lineRule="auto" w:after="0" w:before="0"/>
        <w:ind w:left="600" w:right="0" w:hanging="359"/>
      </w:pPr>
      <w:hyperlink w:anchor="h.cd503ec0345e">
        <w:r w:rsidRPr="00000000" w:rsidR="00000000" w:rsidDel="00000000">
          <w:rPr>
            <w:rFonts w:cs="Verdana" w:hAnsi="Verdana" w:eastAsia="Verdana" w:ascii="Verdana"/>
            <w:b w:val="1"/>
            <w:color w:val="a57b52"/>
            <w:u w:val="single"/>
            <w:rtl w:val="0"/>
          </w:rPr>
          <w:t xml:space="preserve">References</w:t>
        </w:r>
      </w:hyperlink>
    </w:p>
    <w:p w:rsidP="00000000" w:rsidRPr="00000000" w:rsidR="00000000" w:rsidDel="00000000" w:rsidRDefault="00000000">
      <w:pPr>
        <w:spacing w:lineRule="auto" w:after="0" w:before="0"/>
        <w:ind w:left="0" w:firstLine="0" w:right="0"/>
      </w:pPr>
      <w:hyperlink w:anchor="b.21">
        <w:r w:rsidRPr="00000000" w:rsidR="00000000" w:rsidDel="00000000">
          <w:rPr>
            <w:rtl w:val="0"/>
          </w:rPr>
        </w:r>
      </w:hyperlink>
    </w:p>
    <w:p w:rsidP="00000000" w:rsidRPr="00000000" w:rsidR="00000000" w:rsidDel="00000000" w:rsidRDefault="00000000">
      <w:pPr>
        <w:pBdr>
          <w:top w:color="auto" w:space="1" w:val="single" w:sz="4"/>
        </w:pBdr>
      </w:pPr>
    </w:p>
    <w:p w:rsidP="00000000" w:rsidRPr="00000000" w:rsidR="00000000" w:rsidDel="00000000" w:rsidRDefault="00000000">
      <w:pPr>
        <w:pStyle w:val="Heading1"/>
      </w:pPr>
      <w:bookmarkStart w:id="2" w:colFirst="0" w:name="h.ae0a2e05cf20" w:colLast="0"/>
      <w:bookmarkEnd w:id="2"/>
      <w:bookmarkStart w:id="1" w:colFirst="0" w:name="id.d126fadb7473" w:colLast="0"/>
      <w:bookmarkEnd w:id="1"/>
      <w:r w:rsidRPr="00000000" w:rsidR="00000000" w:rsidDel="00000000">
        <w:rPr>
          <w:rtl w:val="0"/>
        </w:rPr>
        <w:t xml:space="preserve">Introduction</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rtl w:val="0"/>
        </w:rPr>
        <w:t xml:space="preserve">Please note that this document is under construction since mid October 2002 and should still be seen as a first rought draft.  There is no well defined coding recommendations for the R language </w:t>
      </w:r>
      <w:hyperlink r:id="rId5">
        <w:r w:rsidRPr="00000000" w:rsidR="00000000" w:rsidDel="00000000">
          <w:rPr>
            <w:rFonts w:cs="Verdana" w:hAnsi="Verdana" w:eastAsia="Verdana" w:ascii="Verdana"/>
            <w:color w:val="0c2577"/>
            <w:u w:val="single"/>
            <w:rtl w:val="0"/>
          </w:rPr>
          <w:t xml:space="preserve">[1]</w:t>
        </w:r>
      </w:hyperlink>
      <w:r w:rsidRPr="00000000" w:rsidR="00000000" w:rsidDel="00000000">
        <w:rPr>
          <w:rFonts w:cs="Verdana" w:hAnsi="Verdana" w:eastAsia="Verdana" w:ascii="Verdana"/>
          <w:rtl w:val="0"/>
        </w:rPr>
        <w:t xml:space="preserve"> and neither is there a de facto standard. This document will give some recommendations, which are very similar to the ones in the Java programming style </w:t>
      </w:r>
      <w:hyperlink r:id="rId6">
        <w:r w:rsidRPr="00000000" w:rsidR="00000000" w:rsidDel="00000000">
          <w:rPr>
            <w:rFonts w:cs="Verdana" w:hAnsi="Verdana" w:eastAsia="Verdana" w:ascii="Verdana"/>
            <w:color w:val="0c2577"/>
            <w:u w:val="single"/>
            <w:rtl w:val="0"/>
          </w:rPr>
          <w:t xml:space="preserve">[2]</w:t>
        </w:r>
      </w:hyperlink>
      <w:hyperlink r:id="rId7">
        <w:r w:rsidRPr="00000000" w:rsidR="00000000" w:rsidDel="00000000">
          <w:rPr>
            <w:rFonts w:cs="Verdana" w:hAnsi="Verdana" w:eastAsia="Verdana" w:ascii="Verdana"/>
            <w:color w:val="0c2577"/>
            <w:u w:val="single"/>
            <w:rtl w:val="0"/>
          </w:rPr>
          <w:t xml:space="preserve">[3]</w:t>
        </w:r>
      </w:hyperlink>
      <w:r w:rsidRPr="00000000" w:rsidR="00000000" w:rsidDel="00000000">
        <w:rPr>
          <w:rFonts w:cs="Verdana" w:hAnsi="Verdana" w:eastAsia="Verdana" w:ascii="Verdana"/>
          <w:rtl w:val="0"/>
        </w:rPr>
        <w:t xml:space="preserve">, which have found to be helpful for both the developer as well as the end user of packages and functions written in R.</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spacing w:lineRule="auto" w:before="0"/>
      </w:pPr>
      <w:bookmarkStart w:id="4" w:colFirst="0" w:name="h.c77df88fabf2" w:colLast="0"/>
      <w:bookmarkEnd w:id="4"/>
      <w:bookmarkStart w:id="3" w:colFirst="0" w:name="id.7bd2c9abf253" w:colLast="0"/>
      <w:bookmarkEnd w:id="3"/>
      <w:r w:rsidRPr="00000000" w:rsidR="00000000" w:rsidDel="00000000">
        <w:rPr>
          <w:rtl w:val="0"/>
        </w:rPr>
        <w:t xml:space="preserve"> Layout of the Recommendations</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rtl w:val="0"/>
        </w:rPr>
        <w:t xml:space="preserve">The recommendations are grouped by topic and each recommendation is numbered to make it easier to refer to during reviews.  Layout for the recommendations is as follows:</w:t>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Guideline short description</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Example if applicable</w:t>
            </w:r>
          </w:p>
        </w:tc>
      </w:tr>
      <w:tr>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rtl w:val="0"/>
              </w:rPr>
              <w:t xml:space="preserve">Motivation, background and additional information.</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rtl w:val="0"/>
        </w:rPr>
        <w:t xml:space="preserve">The motivation section is important. Coding standards and guidelines tend to start "religious wars", and it is important to state the background for the recommendation.</w:t>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spacing w:lineRule="auto" w:before="0"/>
      </w:pPr>
      <w:bookmarkStart w:id="6" w:colFirst="0" w:name="h.3bc2efd0b33b" w:colLast="0"/>
      <w:bookmarkEnd w:id="6"/>
      <w:bookmarkStart w:id="5" w:colFirst="0" w:name="id.8a27f223cb64" w:colLast="0"/>
      <w:bookmarkEnd w:id="5"/>
      <w:r w:rsidRPr="00000000" w:rsidR="00000000" w:rsidDel="00000000">
        <w:rPr>
          <w:rtl w:val="0"/>
        </w:rPr>
        <w:t xml:space="preserve">Recommendation Importance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rtl w:val="0"/>
        </w:rPr>
        <w:t xml:space="preserve">In the guideline sections the terms </w:t>
      </w:r>
      <w:r w:rsidRPr="00000000" w:rsidR="00000000" w:rsidDel="00000000">
        <w:rPr>
          <w:rFonts w:cs="Verdana" w:hAnsi="Verdana" w:eastAsia="Verdana" w:ascii="Verdana"/>
          <w:i w:val="1"/>
          <w:rtl w:val="0"/>
        </w:rPr>
        <w:t xml:space="preserve">must</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i w:val="1"/>
          <w:rtl w:val="0"/>
        </w:rPr>
        <w:t xml:space="preserve">should </w:t>
      </w:r>
      <w:r w:rsidRPr="00000000" w:rsidR="00000000" w:rsidDel="00000000">
        <w:rPr>
          <w:rFonts w:cs="Verdana" w:hAnsi="Verdana" w:eastAsia="Verdana" w:ascii="Verdana"/>
          <w:rtl w:val="0"/>
        </w:rPr>
        <w:t xml:space="preserve">and </w:t>
      </w:r>
      <w:r w:rsidRPr="00000000" w:rsidR="00000000" w:rsidDel="00000000">
        <w:rPr>
          <w:rFonts w:cs="Verdana" w:hAnsi="Verdana" w:eastAsia="Verdana" w:ascii="Verdana"/>
          <w:i w:val="1"/>
          <w:rtl w:val="0"/>
        </w:rPr>
        <w:t xml:space="preserve">can </w:t>
      </w:r>
      <w:r w:rsidRPr="00000000" w:rsidR="00000000" w:rsidDel="00000000">
        <w:rPr>
          <w:rFonts w:cs="Verdana" w:hAnsi="Verdana" w:eastAsia="Verdana" w:ascii="Verdana"/>
          <w:rtl w:val="0"/>
        </w:rPr>
        <w:t xml:space="preserve">have special meaning. A </w:t>
      </w:r>
      <w:r w:rsidRPr="00000000" w:rsidR="00000000" w:rsidDel="00000000">
        <w:rPr>
          <w:rFonts w:cs="Verdana" w:hAnsi="Verdana" w:eastAsia="Verdana" w:ascii="Verdana"/>
          <w:i w:val="1"/>
          <w:rtl w:val="0"/>
        </w:rPr>
        <w:t xml:space="preserve">must </w:t>
      </w:r>
      <w:r w:rsidRPr="00000000" w:rsidR="00000000" w:rsidDel="00000000">
        <w:rPr>
          <w:rFonts w:cs="Verdana" w:hAnsi="Verdana" w:eastAsia="Verdana" w:ascii="Verdana"/>
          <w:rtl w:val="0"/>
        </w:rPr>
        <w:t xml:space="preserve">requirement must be followed, a </w:t>
      </w:r>
      <w:r w:rsidRPr="00000000" w:rsidR="00000000" w:rsidDel="00000000">
        <w:rPr>
          <w:rFonts w:cs="Verdana" w:hAnsi="Verdana" w:eastAsia="Verdana" w:ascii="Verdana"/>
          <w:i w:val="1"/>
          <w:rtl w:val="0"/>
        </w:rPr>
        <w:t xml:space="preserve">should </w:t>
      </w:r>
      <w:r w:rsidRPr="00000000" w:rsidR="00000000" w:rsidDel="00000000">
        <w:rPr>
          <w:rFonts w:cs="Verdana" w:hAnsi="Verdana" w:eastAsia="Verdana" w:ascii="Verdana"/>
          <w:rtl w:val="0"/>
        </w:rPr>
        <w:t xml:space="preserve">is a strong recommendation, and a </w:t>
      </w:r>
      <w:r w:rsidRPr="00000000" w:rsidR="00000000" w:rsidDel="00000000">
        <w:rPr>
          <w:rFonts w:cs="Verdana" w:hAnsi="Verdana" w:eastAsia="Verdana" w:ascii="Verdana"/>
          <w:i w:val="1"/>
          <w:rtl w:val="0"/>
        </w:rPr>
        <w:t xml:space="preserve">can </w:t>
      </w:r>
      <w:r w:rsidRPr="00000000" w:rsidR="00000000" w:rsidDel="00000000">
        <w:rPr>
          <w:rFonts w:cs="Verdana" w:hAnsi="Verdana" w:eastAsia="Verdana" w:ascii="Verdana"/>
          <w:rtl w:val="0"/>
        </w:rPr>
        <w:t xml:space="preserve">is a general guideline.</w:t>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spacing w:lineRule="auto" w:before="0"/>
      </w:pPr>
      <w:bookmarkStart w:id="8" w:colFirst="0" w:name="h.178b852b0887" w:colLast="0"/>
      <w:bookmarkEnd w:id="8"/>
      <w:bookmarkStart w:id="7" w:colFirst="0" w:name="id.805a9c183589" w:colLast="0"/>
      <w:bookmarkEnd w:id="7"/>
      <w:r w:rsidRPr="00000000" w:rsidR="00000000" w:rsidDel="00000000">
        <w:rPr>
          <w:rtl w:val="0"/>
        </w:rPr>
        <w:t xml:space="preserve">General Recommendations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Any violation to the guide is allowed if it enhances readability.</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 main goal of the recommendation is to improve readability and thereby the understanding and the maintainability and general quality of the code. It is impossible to cover all the specific cases in a general guide and the programmer should be flexible.</w:t>
            </w:r>
          </w:p>
        </w:tc>
      </w:tr>
    </w:tbl>
    <w:p w:rsidP="00000000" w:rsidRPr="00000000" w:rsidR="00000000" w:rsidDel="00000000" w:rsidRDefault="00000000">
      <w:pPr>
        <w:spacing w:lineRule="auto" w:after="240" w:before="0"/>
        <w:ind w:left="0" w:firstLine="0" w:right="0"/>
      </w:pPr>
      <w:bookmarkStart w:id="9" w:colFirst="0" w:name="id.18604074b454" w:colLast="0"/>
      <w:bookmarkEnd w:id="9"/>
      <w:r w:rsidRPr="00000000" w:rsidR="00000000" w:rsidDel="00000000">
        <w:rPr>
          <w:rtl w:val="0"/>
        </w:rPr>
      </w:r>
    </w:p>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pStyle w:val="Heading1"/>
      </w:pPr>
      <w:bookmarkStart w:id="10" w:colFirst="0" w:name="h.62a2c9bc6846" w:colLast="0"/>
      <w:bookmarkEnd w:id="10"/>
      <w:r w:rsidRPr="00000000" w:rsidR="00000000" w:rsidDel="00000000">
        <w:rPr>
          <w:rtl w:val="0"/>
        </w:rPr>
        <w:t xml:space="preserve">Naming Conventions</w:t>
      </w:r>
    </w:p>
    <w:p w:rsidP="00000000" w:rsidRPr="00000000" w:rsidR="00000000" w:rsidDel="00000000" w:rsidRDefault="00000000">
      <w:pPr>
        <w:pStyle w:val="Heading2"/>
        <w:spacing w:lineRule="auto" w:before="0"/>
      </w:pPr>
      <w:bookmarkStart w:id="12" w:colFirst="0" w:name="h.423a1210a0ce" w:colLast="0"/>
      <w:bookmarkEnd w:id="12"/>
      <w:bookmarkStart w:id="11" w:colFirst="0" w:name="id.cc67a2325727" w:colLast="0"/>
      <w:bookmarkEnd w:id="11"/>
      <w:r w:rsidRPr="00000000" w:rsidR="00000000" w:rsidDel="00000000">
        <w:rPr>
          <w:rtl w:val="0"/>
        </w:rPr>
        <w:t xml:space="preserve">General Naming Conventions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Names representing classes must be nouns and written in mixed case starting with upper case ("CamelCase").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Line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FilePrefix        # NOT:  File.Prefix</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Even if it is legal to have . (period) in a class name, it is highly recommended not to have it, since declaration of S3 methods are separating the method name from the class name where a . (period) occurs, cf. the following ambigous method definition:</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a.b.c &lt;- function(x)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Is the method above meant to be method a.b() for class c or method a() for class b.c?</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Variable (field, attribute) names must be in mixed case starting with lower case ("camelCase").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line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filePrefix        # NOT:  file.prefix</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Makes variables easy to distinguish from types, e.g. Line vs line.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Avoid using . (period) in variable names to make names more consistent with other naming conventions.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Names representing constants must be all uppercase using period to separate words.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MAX.ITERATIONS, COLOR.RED</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Since the R language does not support (final) constants, but regular variables must be used, it is up to the programmer to make sure that such variables keeps the same value throughout its life time. This rule will help the programmer to identify which variables can be modified and which can be not.</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Note that this does not follow the general suggestions of avoiding . (period) in names. In other languages, it is common to use _, but since this was </w:t>
            </w:r>
            <w:r w:rsidRPr="00000000" w:rsidR="00000000" w:rsidDel="00000000">
              <w:rPr>
                <w:rFonts w:cs="Verdana" w:hAnsi="Verdana" w:eastAsia="Verdana" w:ascii="Verdana"/>
                <w:i w:val="1"/>
                <w:sz w:val="8"/>
                <w:rtl w:val="0"/>
              </w:rPr>
              <w:t xml:space="preserve">previously</w:t>
            </w:r>
            <w:r w:rsidRPr="00000000" w:rsidR="00000000" w:rsidDel="00000000">
              <w:rPr>
                <w:rFonts w:cs="Verdana" w:hAnsi="Verdana" w:eastAsia="Verdana" w:ascii="Verdana"/>
                <w:sz w:val="10"/>
                <w:rtl w:val="0"/>
              </w:rPr>
              <w:t xml:space="preserve"> used as a "shortcut" for assignment in R, we choose not to use this in order to avoid problems. In the future, we might update this guideline to make use of _ instead/also.</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Names representing methods (functions) must be verbs and written in mixed case starting with lower case ("camelCase").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getName()                   # NOT:  get.name()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computeTotalWidth()         # NOT:  compute.total.width()</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is identical to variable names, but methods in R are already distinguishable from variables by their specific form.</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Do not use . (period) in the method name as it is ambigous in the context of object oriented code, cf. "Names representing classes must be nouns and written in mixed case starting with upper case." above.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 Names representing arguments should be in mixed case starting with lower case.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normalizeScale &lt;- function(x, newSd=1)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For backward compatibility with historical functions, it is alright to also use . for separating words, e.g.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normalizeScale &lt;- function(x, new.sd=1)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Names representing constructors should be identical to the class name.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Line &lt;- function(x0, y0, x1, y1)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line &lt;- list(x=c(x0,y0), y=(x1,y1));</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class(line) &lt;- "Line";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line;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makes it easy to remember the name of a function for creating a new instance of a class. It also makes the constructor to stand out from the methods.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Abbreviations and acronyms should not be uppercase when used as name.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exportHtmlSource();  # NOT: exporthtmlSource();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openDvdPlayer();     # NOT: openDVDPlayer();</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Using all uppercase for the base name will give conflicts with the naming conventions given above. A variable of this type whould have to be named dVD, hTML etc. which obviously is not very readable. Another problem is illustrated in the examples above; When the name is connected to another, the readability is seriously reduced; The word following the acronym does not stand out as it should.</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Private variables and class fields should have . prefix.</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.lastErrorValue &lt;- 0;</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SomeClass &lt;- function()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object &lt;- list(</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.length = NA;</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class(object) &lt;- "SomeClass";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object;</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Apart from its name and its type, the </w:t>
            </w:r>
            <w:r w:rsidRPr="00000000" w:rsidR="00000000" w:rsidDel="00000000">
              <w:rPr>
                <w:rFonts w:cs="Verdana" w:hAnsi="Verdana" w:eastAsia="Verdana" w:ascii="Verdana"/>
                <w:i w:val="1"/>
                <w:sz w:val="8"/>
                <w:rtl w:val="0"/>
              </w:rPr>
              <w:t xml:space="preserve">scope</w:t>
            </w:r>
            <w:r w:rsidRPr="00000000" w:rsidR="00000000" w:rsidDel="00000000">
              <w:rPr>
                <w:rFonts w:cs="Verdana" w:hAnsi="Verdana" w:eastAsia="Verdana" w:ascii="Verdana"/>
                <w:sz w:val="10"/>
                <w:rtl w:val="0"/>
              </w:rPr>
              <w:t xml:space="preserve"> of a variable is its most important feature. Indicating class scope by using . makes it easy to distinguish class variables from local scratch variables. This is important because class variables are considered to have higher significance than method variables, and should be treated with special care by the programmer.</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naming convention makes it easy to exclude these objects from the ones exported in the name spaces, e.g.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NAMESPACE file for package not exporting private objects: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exportPattern("^[^\\.]")</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 side effect of the . naming convention is that it nicely resolves the problem of finding reasonable variable names for setter methods: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setDepth.SomeClass &lt;- function(this, depth)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this$.depth &lt;- depth;</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this;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An issue is whether the . should be added as a prefix or as a suffix. Both practices are commonly used, but the former is recommended because it is also consistent with how ls() works, which will only list R object with . as a prefix if and only if the argument all.names=TRUE.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It should be noted that scope identification in variables have been a controversial issue for quite some time. It seems, though, that this practice now is gaining acceptance and that it is becoming more and more common as a convention in the professional development community.</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Private functions and class methods should have . prefix.</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.anInternalUtilityFunction &lt;- function(x, y)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.calculateIntermediateValue.SomeClass &lt;- function(this)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 rational for this rule is the same as the one for the above rule about private variables and private class fields.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Arguments and generic variables should have the same name as their type.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setTopic(topic)        # NOT: setTopic(value)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setTopic(aTopic)</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setTopic(x)</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connect(database)      # NOT: connect(db)</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connect(oracleDB)</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Reduce complexity by reducing the number of terms and names used. Also makes it easy to deduce the type given a variable name only.</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If for some reason this convention doesn't seem to </w:t>
            </w:r>
            <w:r w:rsidRPr="00000000" w:rsidR="00000000" w:rsidDel="00000000">
              <w:rPr>
                <w:rFonts w:cs="Verdana" w:hAnsi="Verdana" w:eastAsia="Verdana" w:ascii="Verdana"/>
                <w:i w:val="1"/>
                <w:sz w:val="8"/>
                <w:rtl w:val="0"/>
              </w:rPr>
              <w:t xml:space="preserve">fit</w:t>
            </w:r>
            <w:r w:rsidRPr="00000000" w:rsidR="00000000" w:rsidDel="00000000">
              <w:rPr>
                <w:rFonts w:cs="Verdana" w:hAnsi="Verdana" w:eastAsia="Verdana" w:ascii="Verdana"/>
                <w:sz w:val="10"/>
                <w:rtl w:val="0"/>
              </w:rPr>
              <w:t xml:space="preserve"> it is a strong indication that the type name is badly chosen.</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Non-generic variables have a </w:t>
            </w:r>
            <w:r w:rsidRPr="00000000" w:rsidR="00000000" w:rsidDel="00000000">
              <w:rPr>
                <w:rFonts w:cs="Verdana" w:hAnsi="Verdana" w:eastAsia="Verdana" w:ascii="Verdana"/>
                <w:i w:val="1"/>
                <w:sz w:val="8"/>
                <w:rtl w:val="0"/>
              </w:rPr>
              <w:t xml:space="preserve">role</w:t>
            </w:r>
            <w:r w:rsidRPr="00000000" w:rsidR="00000000" w:rsidDel="00000000">
              <w:rPr>
                <w:rFonts w:cs="Verdana" w:hAnsi="Verdana" w:eastAsia="Verdana" w:ascii="Verdana"/>
                <w:sz w:val="10"/>
                <w:rtl w:val="0"/>
              </w:rPr>
              <w:t xml:space="preserve">. These variables can often be named by combining role and type: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Point  startingPoint, centerPoint;</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Name   loginName;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All names should be written in English.</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fileName;   # NOT:  filNamn</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English is the preferred language for international development.</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Variables with a large scope should have long names, variables with a small scope can have short names </w:t>
            </w:r>
            <w:hyperlink r:id="rId8">
              <w:r w:rsidRPr="00000000" w:rsidR="00000000" w:rsidDel="00000000">
                <w:rPr>
                  <w:rFonts w:cs="Verdana" w:hAnsi="Verdana" w:eastAsia="Verdana" w:ascii="Verdana"/>
                  <w:b w:val="1"/>
                  <w:color w:val="0c2577"/>
                  <w:u w:val="single"/>
                  <w:rtl w:val="0"/>
                </w:rPr>
                <w:t xml:space="preserve">[2]</w:t>
              </w:r>
            </w:hyperlink>
            <w:r w:rsidRPr="00000000" w:rsidR="00000000" w:rsidDel="00000000">
              <w:rPr>
                <w:rFonts w:cs="Verdana" w:hAnsi="Verdana" w:eastAsia="Verdana" w:ascii="Verdana"/>
                <w:b w:val="1"/>
                <w:color w:val="ffffff"/>
                <w:rtl w:val="0"/>
              </w:rPr>
              <w:t xml:space="preserve">.</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Scratch variables used for temporary storage or indices are best kept short. A programmer reading such variables should be able to assume that its value is not used outside a few lines of code. Common scratch variables for integers are </w:t>
            </w:r>
            <w:r w:rsidRPr="00000000" w:rsidR="00000000" w:rsidDel="00000000">
              <w:rPr>
                <w:rFonts w:cs="Verdana" w:hAnsi="Verdana" w:eastAsia="Verdana" w:ascii="Verdana"/>
                <w:i w:val="1"/>
                <w:sz w:val="10"/>
                <w:rtl w:val="0"/>
              </w:rPr>
              <w:t xml:space="preserve">i</w:t>
            </w: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sz w:val="10"/>
                <w:rtl w:val="0"/>
              </w:rPr>
              <w:t xml:space="preserve">j</w:t>
            </w: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sz w:val="10"/>
                <w:rtl w:val="0"/>
              </w:rPr>
              <w:t xml:space="preserve">k</w:t>
            </w:r>
            <w:r w:rsidRPr="00000000" w:rsidR="00000000" w:rsidDel="00000000">
              <w:rPr>
                <w:rFonts w:cs="Verdana" w:hAnsi="Verdana" w:eastAsia="Verdana" w:ascii="Verdana"/>
                <w:sz w:val="14"/>
                <w:rtl w:val="0"/>
              </w:rPr>
              <w:t xml:space="preserve"> (or </w:t>
            </w:r>
            <w:r w:rsidRPr="00000000" w:rsidR="00000000" w:rsidDel="00000000">
              <w:rPr>
                <w:rFonts w:cs="Verdana" w:hAnsi="Verdana" w:eastAsia="Verdana" w:ascii="Verdana"/>
                <w:i w:val="1"/>
                <w:sz w:val="10"/>
                <w:rtl w:val="0"/>
              </w:rPr>
              <w:t xml:space="preserve">ii, jj, kk</w:t>
            </w: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sz w:val="10"/>
                <w:rtl w:val="0"/>
              </w:rPr>
              <w:t xml:space="preserve">m</w:t>
            </w: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sz w:val="10"/>
                <w:rtl w:val="0"/>
              </w:rPr>
              <w:t xml:space="preserve">n</w:t>
            </w:r>
            <w:r w:rsidRPr="00000000" w:rsidR="00000000" w:rsidDel="00000000">
              <w:rPr>
                <w:rFonts w:cs="Verdana" w:hAnsi="Verdana" w:eastAsia="Verdana" w:ascii="Verdana"/>
                <w:sz w:val="14"/>
                <w:rtl w:val="0"/>
              </w:rPr>
              <w:t xml:space="preserve"> and for characters </w:t>
            </w:r>
            <w:r w:rsidRPr="00000000" w:rsidR="00000000" w:rsidDel="00000000">
              <w:rPr>
                <w:rFonts w:cs="Verdana" w:hAnsi="Verdana" w:eastAsia="Verdana" w:ascii="Verdana"/>
                <w:i w:val="1"/>
                <w:sz w:val="10"/>
                <w:rtl w:val="0"/>
              </w:rPr>
              <w:t xml:space="preserve">ch</w:t>
            </w: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sz w:val="10"/>
                <w:rtl w:val="0"/>
              </w:rPr>
              <w:t xml:space="preserve">c</w:t>
            </w:r>
            <w:r w:rsidRPr="00000000" w:rsidR="00000000" w:rsidDel="00000000">
              <w:rPr>
                <w:rFonts w:cs="Verdana" w:hAnsi="Verdana" w:eastAsia="Verdana" w:ascii="Verdana"/>
                <w:sz w:val="14"/>
                <w:rtl w:val="0"/>
              </w:rPr>
              <w:t xml:space="preserve"> is not recommended since it used for concatenating vectors, e.g. c(1,2)).</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name of the object is implicit and should be avoided in a method name.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getLength(line);   # NOT:  getLineLength(line);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 latter seems natural in the class declaration, but proves superfluous in use, as shown in the example.</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14" w:colFirst="0" w:name="h.cc9116f21f49" w:colLast="0"/>
      <w:bookmarkEnd w:id="14"/>
      <w:bookmarkStart w:id="13" w:colFirst="0" w:name="id.9a3ed9779e71" w:colLast="0"/>
      <w:bookmarkEnd w:id="13"/>
      <w:r w:rsidRPr="00000000" w:rsidR="00000000" w:rsidDel="00000000">
        <w:rPr>
          <w:rtl w:val="0"/>
        </w:rPr>
        <w:t xml:space="preserve"> Specific Naming Conventions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w:t>
            </w:r>
            <w:r w:rsidRPr="00000000" w:rsidR="00000000" w:rsidDel="00000000">
              <w:rPr>
                <w:rFonts w:cs="Verdana" w:hAnsi="Verdana" w:eastAsia="Verdana" w:ascii="Verdana"/>
                <w:b w:val="1"/>
                <w:i w:val="1"/>
                <w:color w:val="ffffff"/>
                <w:rtl w:val="0"/>
              </w:rPr>
              <w:t xml:space="preserve">is</w:t>
            </w:r>
            <w:r w:rsidRPr="00000000" w:rsidR="00000000" w:rsidDel="00000000">
              <w:rPr>
                <w:rFonts w:cs="Verdana" w:hAnsi="Verdana" w:eastAsia="Verdana" w:ascii="Verdana"/>
                <w:b w:val="1"/>
                <w:color w:val="ffffff"/>
                <w:rtl w:val="0"/>
              </w:rPr>
              <w:t xml:space="preserve"> prefix should be used for boolean variables and methods.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isSet, isVisible, isFinished, isFound, isOpen</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Using the </w:t>
            </w:r>
            <w:r w:rsidRPr="00000000" w:rsidR="00000000" w:rsidDel="00000000">
              <w:rPr>
                <w:rFonts w:cs="Verdana" w:hAnsi="Verdana" w:eastAsia="Verdana" w:ascii="Verdana"/>
                <w:i w:val="1"/>
                <w:sz w:val="8"/>
                <w:rtl w:val="0"/>
              </w:rPr>
              <w:t xml:space="preserve">is</w:t>
            </w:r>
            <w:r w:rsidRPr="00000000" w:rsidR="00000000" w:rsidDel="00000000">
              <w:rPr>
                <w:rFonts w:cs="Verdana" w:hAnsi="Verdana" w:eastAsia="Verdana" w:ascii="Verdana"/>
                <w:sz w:val="10"/>
                <w:rtl w:val="0"/>
              </w:rPr>
              <w:t xml:space="preserve"> prefix solves a common problem of choosing bad boolean names like </w:t>
            </w:r>
            <w:r w:rsidRPr="00000000" w:rsidR="00000000" w:rsidDel="00000000">
              <w:rPr>
                <w:rFonts w:cs="Verdana" w:hAnsi="Verdana" w:eastAsia="Verdana" w:ascii="Verdana"/>
                <w:i w:val="1"/>
                <w:sz w:val="8"/>
                <w:rtl w:val="0"/>
              </w:rPr>
              <w:t xml:space="preserve">status</w:t>
            </w:r>
            <w:r w:rsidRPr="00000000" w:rsidR="00000000" w:rsidDel="00000000">
              <w:rPr>
                <w:rFonts w:cs="Verdana" w:hAnsi="Verdana" w:eastAsia="Verdana" w:ascii="Verdana"/>
                <w:sz w:val="10"/>
                <w:rtl w:val="0"/>
              </w:rPr>
              <w:t xml:space="preserve"> or </w:t>
            </w:r>
            <w:r w:rsidRPr="00000000" w:rsidR="00000000" w:rsidDel="00000000">
              <w:rPr>
                <w:rFonts w:cs="Verdana" w:hAnsi="Verdana" w:eastAsia="Verdana" w:ascii="Verdana"/>
                <w:i w:val="1"/>
                <w:sz w:val="8"/>
                <w:rtl w:val="0"/>
              </w:rPr>
              <w:t xml:space="preserve">flag</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isStatus </w:t>
            </w:r>
            <w:r w:rsidRPr="00000000" w:rsidR="00000000" w:rsidDel="00000000">
              <w:rPr>
                <w:rFonts w:cs="Verdana" w:hAnsi="Verdana" w:eastAsia="Verdana" w:ascii="Verdana"/>
                <w:sz w:val="10"/>
                <w:rtl w:val="0"/>
              </w:rPr>
              <w:t xml:space="preserve"> or </w:t>
            </w:r>
            <w:r w:rsidRPr="00000000" w:rsidR="00000000" w:rsidDel="00000000">
              <w:rPr>
                <w:rFonts w:cs="Verdana" w:hAnsi="Verdana" w:eastAsia="Verdana" w:ascii="Verdana"/>
                <w:i w:val="1"/>
                <w:sz w:val="8"/>
                <w:rtl w:val="0"/>
              </w:rPr>
              <w:t xml:space="preserve">isFlag</w:t>
            </w:r>
            <w:r w:rsidRPr="00000000" w:rsidR="00000000" w:rsidDel="00000000">
              <w:rPr>
                <w:rFonts w:cs="Verdana" w:hAnsi="Verdana" w:eastAsia="Verdana" w:ascii="Verdana"/>
                <w:sz w:val="10"/>
                <w:rtl w:val="0"/>
              </w:rPr>
              <w:t xml:space="preserve"> simply doesn't fit, and the programmer is forced to chose more meaningful names.</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There are a few alternatives to the </w:t>
            </w:r>
            <w:r w:rsidRPr="00000000" w:rsidR="00000000" w:rsidDel="00000000">
              <w:rPr>
                <w:rFonts w:cs="Verdana" w:hAnsi="Verdana" w:eastAsia="Verdana" w:ascii="Verdana"/>
                <w:i w:val="1"/>
                <w:sz w:val="8"/>
                <w:rtl w:val="0"/>
              </w:rPr>
              <w:t xml:space="preserve">is</w:t>
            </w:r>
            <w:r w:rsidRPr="00000000" w:rsidR="00000000" w:rsidDel="00000000">
              <w:rPr>
                <w:rFonts w:cs="Verdana" w:hAnsi="Verdana" w:eastAsia="Verdana" w:ascii="Verdana"/>
                <w:sz w:val="10"/>
                <w:rtl w:val="0"/>
              </w:rPr>
              <w:t xml:space="preserve"> prefix that fits better in some situations. These are </w:t>
            </w:r>
            <w:r w:rsidRPr="00000000" w:rsidR="00000000" w:rsidDel="00000000">
              <w:rPr>
                <w:rFonts w:cs="Verdana" w:hAnsi="Verdana" w:eastAsia="Verdana" w:ascii="Verdana"/>
                <w:i w:val="1"/>
                <w:sz w:val="8"/>
                <w:rtl w:val="0"/>
              </w:rPr>
              <w:t xml:space="preserve">has</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can</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should</w:t>
            </w:r>
            <w:r w:rsidRPr="00000000" w:rsidR="00000000" w:rsidDel="00000000">
              <w:rPr>
                <w:rFonts w:cs="Verdana" w:hAnsi="Verdana" w:eastAsia="Verdana" w:ascii="Verdana"/>
                <w:sz w:val="10"/>
                <w:rtl w:val="0"/>
              </w:rPr>
              <w:t xml:space="preserve">, and </w:t>
            </w:r>
            <w:r w:rsidRPr="00000000" w:rsidR="00000000" w:rsidDel="00000000">
              <w:rPr>
                <w:rFonts w:cs="Verdana" w:hAnsi="Verdana" w:eastAsia="Verdana" w:ascii="Verdana"/>
                <w:i w:val="1"/>
                <w:sz w:val="8"/>
                <w:rtl w:val="0"/>
              </w:rPr>
              <w:t xml:space="preserve">was</w:t>
            </w:r>
            <w:r w:rsidRPr="00000000" w:rsidR="00000000" w:rsidDel="00000000">
              <w:rPr>
                <w:rFonts w:cs="Verdana" w:hAnsi="Verdana" w:eastAsia="Verdana" w:ascii="Verdana"/>
                <w:sz w:val="10"/>
                <w:rtl w:val="0"/>
              </w:rPr>
              <w:t xml:space="preserve"> prefixes: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hasLicense();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canEvaluate();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shouldAbort &lt;- FALSE;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term </w:t>
            </w:r>
            <w:r w:rsidRPr="00000000" w:rsidR="00000000" w:rsidDel="00000000">
              <w:rPr>
                <w:rFonts w:cs="Verdana" w:hAnsi="Verdana" w:eastAsia="Verdana" w:ascii="Verdana"/>
                <w:b w:val="1"/>
                <w:i w:val="1"/>
                <w:color w:val="ffffff"/>
                <w:rtl w:val="0"/>
              </w:rPr>
              <w:t xml:space="preserve">find</w:t>
            </w:r>
            <w:r w:rsidRPr="00000000" w:rsidR="00000000" w:rsidDel="00000000">
              <w:rPr>
                <w:rFonts w:cs="Verdana" w:hAnsi="Verdana" w:eastAsia="Verdana" w:ascii="Verdana"/>
                <w:b w:val="1"/>
                <w:color w:val="ffffff"/>
                <w:rtl w:val="0"/>
              </w:rPr>
              <w:t xml:space="preserve"> can be used in methods where something is looked up.</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findNearestVertex(vertex);  findMinElement(matrix);</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In cases where </w:t>
            </w:r>
            <w:r w:rsidRPr="00000000" w:rsidR="00000000" w:rsidDel="00000000">
              <w:rPr>
                <w:rFonts w:cs="Verdana" w:hAnsi="Verdana" w:eastAsia="Verdana" w:ascii="Verdana"/>
                <w:i w:val="1"/>
                <w:sz w:val="10"/>
                <w:rtl w:val="0"/>
              </w:rPr>
              <w:t xml:space="preserve">get</w:t>
            </w:r>
            <w:r w:rsidRPr="00000000" w:rsidR="00000000" w:rsidDel="00000000">
              <w:rPr>
                <w:rFonts w:cs="Verdana" w:hAnsi="Verdana" w:eastAsia="Verdana" w:ascii="Verdana"/>
                <w:sz w:val="14"/>
                <w:rtl w:val="0"/>
              </w:rPr>
              <w:t xml:space="preserve"> is inappropriate or awkward, </w:t>
            </w:r>
            <w:r w:rsidRPr="00000000" w:rsidR="00000000" w:rsidDel="00000000">
              <w:rPr>
                <w:rFonts w:cs="Verdana" w:hAnsi="Verdana" w:eastAsia="Verdana" w:ascii="Verdana"/>
                <w:i w:val="1"/>
                <w:sz w:val="10"/>
                <w:rtl w:val="0"/>
              </w:rPr>
              <w:t xml:space="preserve">find</w:t>
            </w:r>
            <w:r w:rsidRPr="00000000" w:rsidR="00000000" w:rsidDel="00000000">
              <w:rPr>
                <w:rFonts w:cs="Verdana" w:hAnsi="Verdana" w:eastAsia="Verdana" w:ascii="Verdana"/>
                <w:sz w:val="14"/>
                <w:rtl w:val="0"/>
              </w:rPr>
              <w:t xml:space="preserve"> can be used as a prefix. It gives the reader the immediate clue that this is a simple look up method with a minimum of computations involved. Consistent use of the term enhances readability.</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Moreover, </w:t>
            </w:r>
            <w:r w:rsidRPr="00000000" w:rsidR="00000000" w:rsidDel="00000000">
              <w:rPr>
                <w:rFonts w:cs="Verdana" w:hAnsi="Verdana" w:eastAsia="Verdana" w:ascii="Verdana"/>
                <w:i w:val="1"/>
                <w:sz w:val="10"/>
                <w:rtl w:val="0"/>
              </w:rPr>
              <w:t xml:space="preserve">find</w:t>
            </w:r>
            <w:r w:rsidRPr="00000000" w:rsidR="00000000" w:rsidDel="00000000">
              <w:rPr>
                <w:rFonts w:cs="Verdana" w:hAnsi="Verdana" w:eastAsia="Verdana" w:ascii="Verdana"/>
                <w:sz w:val="14"/>
                <w:rtl w:val="0"/>
              </w:rPr>
              <w:t xml:space="preserve"> may indicate that there is a lookup that may take some computing time, whereas </w:t>
            </w:r>
            <w:r w:rsidRPr="00000000" w:rsidR="00000000" w:rsidDel="00000000">
              <w:rPr>
                <w:rFonts w:cs="Verdana" w:hAnsi="Verdana" w:eastAsia="Verdana" w:ascii="Verdana"/>
                <w:i w:val="1"/>
                <w:sz w:val="10"/>
                <w:rtl w:val="0"/>
              </w:rPr>
              <w:t xml:space="preserve">get</w:t>
            </w:r>
            <w:r w:rsidRPr="00000000" w:rsidR="00000000" w:rsidDel="00000000">
              <w:rPr>
                <w:rFonts w:cs="Verdana" w:hAnsi="Verdana" w:eastAsia="Verdana" w:ascii="Verdana"/>
                <w:sz w:val="14"/>
                <w:rtl w:val="0"/>
              </w:rPr>
              <w:t xml:space="preserve"> indicates a more directory action of low cost. Contrary to, say, </w:t>
            </w:r>
            <w:r w:rsidRPr="00000000" w:rsidR="00000000" w:rsidDel="00000000">
              <w:rPr>
                <w:rFonts w:cs="Verdana" w:hAnsi="Verdana" w:eastAsia="Verdana" w:ascii="Verdana"/>
                <w:i w:val="1"/>
                <w:sz w:val="10"/>
                <w:rtl w:val="0"/>
              </w:rPr>
              <w:t xml:space="preserve">searchFor</w:t>
            </w:r>
            <w:r w:rsidRPr="00000000" w:rsidR="00000000" w:rsidDel="00000000">
              <w:rPr>
                <w:rFonts w:cs="Verdana" w:hAnsi="Verdana" w:eastAsia="Verdana" w:ascii="Verdana"/>
                <w:sz w:val="14"/>
                <w:rtl w:val="0"/>
              </w:rPr>
              <w:t xml:space="preserve">, both </w:t>
            </w:r>
            <w:r w:rsidRPr="00000000" w:rsidR="00000000" w:rsidDel="00000000">
              <w:rPr>
                <w:rFonts w:cs="Verdana" w:hAnsi="Verdana" w:eastAsia="Verdana" w:ascii="Verdana"/>
                <w:i w:val="1"/>
                <w:sz w:val="10"/>
                <w:rtl w:val="0"/>
              </w:rPr>
              <w:t xml:space="preserve">find</w:t>
            </w:r>
            <w:r w:rsidRPr="00000000" w:rsidR="00000000" w:rsidDel="00000000">
              <w:rPr>
                <w:rFonts w:cs="Verdana" w:hAnsi="Verdana" w:eastAsia="Verdana" w:ascii="Verdana"/>
                <w:sz w:val="14"/>
                <w:rtl w:val="0"/>
              </w:rPr>
              <w:t xml:space="preserve"> and </w:t>
            </w:r>
            <w:r w:rsidRPr="00000000" w:rsidR="00000000" w:rsidDel="00000000">
              <w:rPr>
                <w:rFonts w:cs="Verdana" w:hAnsi="Verdana" w:eastAsia="Verdana" w:ascii="Verdana"/>
                <w:i w:val="1"/>
                <w:sz w:val="10"/>
                <w:rtl w:val="0"/>
              </w:rPr>
              <w:t xml:space="preserve">get</w:t>
            </w:r>
            <w:r w:rsidRPr="00000000" w:rsidR="00000000" w:rsidDel="00000000">
              <w:rPr>
                <w:rFonts w:cs="Verdana" w:hAnsi="Verdana" w:eastAsia="Verdana" w:ascii="Verdana"/>
                <w:sz w:val="14"/>
                <w:rtl w:val="0"/>
              </w:rPr>
              <w:t xml:space="preserve"> indicate that there will be a unique answer.</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term </w:t>
            </w:r>
            <w:r w:rsidRPr="00000000" w:rsidR="00000000" w:rsidDel="00000000">
              <w:rPr>
                <w:rFonts w:cs="Verdana" w:hAnsi="Verdana" w:eastAsia="Verdana" w:ascii="Verdana"/>
                <w:b w:val="1"/>
                <w:i w:val="1"/>
                <w:color w:val="ffffff"/>
                <w:rtl w:val="0"/>
              </w:rPr>
              <w:t xml:space="preserve">initialize</w:t>
            </w:r>
            <w:r w:rsidRPr="00000000" w:rsidR="00000000" w:rsidDel="00000000">
              <w:rPr>
                <w:rFonts w:cs="Verdana" w:hAnsi="Verdana" w:eastAsia="Verdana" w:ascii="Verdana"/>
                <w:b w:val="1"/>
                <w:color w:val="ffffff"/>
                <w:rtl w:val="0"/>
              </w:rPr>
              <w:t xml:space="preserve"> can be used where an object or a concept is established.</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initializeFontSet(printer);</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 American </w:t>
            </w:r>
            <w:r w:rsidRPr="00000000" w:rsidR="00000000" w:rsidDel="00000000">
              <w:rPr>
                <w:rFonts w:cs="Verdana" w:hAnsi="Verdana" w:eastAsia="Verdana" w:ascii="Verdana"/>
                <w:i w:val="1"/>
                <w:sz w:val="10"/>
                <w:rtl w:val="0"/>
              </w:rPr>
              <w:t xml:space="preserve">initialize </w:t>
            </w:r>
            <w:r w:rsidRPr="00000000" w:rsidR="00000000" w:rsidDel="00000000">
              <w:rPr>
                <w:rFonts w:cs="Verdana" w:hAnsi="Verdana" w:eastAsia="Verdana" w:ascii="Verdana"/>
                <w:sz w:val="14"/>
                <w:rtl w:val="0"/>
              </w:rPr>
              <w:t xml:space="preserve">should be preferred over the English </w:t>
            </w:r>
            <w:r w:rsidRPr="00000000" w:rsidR="00000000" w:rsidDel="00000000">
              <w:rPr>
                <w:rFonts w:cs="Verdana" w:hAnsi="Verdana" w:eastAsia="Verdana" w:ascii="Verdana"/>
                <w:i w:val="1"/>
                <w:sz w:val="10"/>
                <w:rtl w:val="0"/>
              </w:rPr>
              <w:t xml:space="preserve">initialise</w:t>
            </w:r>
            <w:r w:rsidRPr="00000000" w:rsidR="00000000" w:rsidDel="00000000">
              <w:rPr>
                <w:rFonts w:cs="Verdana" w:hAnsi="Verdana" w:eastAsia="Verdana" w:ascii="Verdana"/>
                <w:sz w:val="14"/>
                <w:rtl w:val="0"/>
              </w:rPr>
              <w:t xml:space="preserve">. Abbreviation </w:t>
            </w:r>
            <w:r w:rsidRPr="00000000" w:rsidR="00000000" w:rsidDel="00000000">
              <w:rPr>
                <w:rFonts w:cs="Verdana" w:hAnsi="Verdana" w:eastAsia="Verdana" w:ascii="Verdana"/>
                <w:i w:val="1"/>
                <w:sz w:val="10"/>
                <w:rtl w:val="0"/>
              </w:rPr>
              <w:t xml:space="preserve">init</w:t>
            </w:r>
            <w:r w:rsidRPr="00000000" w:rsidR="00000000" w:rsidDel="00000000">
              <w:rPr>
                <w:rFonts w:cs="Verdana" w:hAnsi="Verdana" w:eastAsia="Verdana" w:ascii="Verdana"/>
                <w:sz w:val="14"/>
                <w:rtl w:val="0"/>
              </w:rPr>
              <w:t xml:space="preserve"> must be avoided.</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Tcl/Tk (GUI) variables should be suffixed by the element type.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okButton, bgImage, mainWindow, leftScrollbar, nameEntry</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Enhances readability since the name gives the user an immediate clue of the type of the variable and thereby the available resources of the object.</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w:t>
            </w:r>
            <w:r w:rsidRPr="00000000" w:rsidR="00000000" w:rsidDel="00000000">
              <w:rPr>
                <w:rFonts w:cs="Verdana" w:hAnsi="Verdana" w:eastAsia="Verdana" w:ascii="Verdana"/>
                <w:b w:val="1"/>
                <w:i w:val="1"/>
                <w:color w:val="ffffff"/>
                <w:rtl w:val="0"/>
              </w:rPr>
              <w:t xml:space="preserve">List </w:t>
            </w:r>
            <w:r w:rsidRPr="00000000" w:rsidR="00000000" w:rsidDel="00000000">
              <w:rPr>
                <w:rFonts w:cs="Verdana" w:hAnsi="Verdana" w:eastAsia="Verdana" w:ascii="Verdana"/>
                <w:b w:val="1"/>
                <w:color w:val="ffffff"/>
                <w:rtl w:val="0"/>
              </w:rPr>
              <w:t xml:space="preserve">suffix can be used on names representing a list of objects.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vertex      # one vertex</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vertexList  # a list of vertices</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Enhances readability since the name gives the user an immediate clue of the type of the variable and the operations that can be performed on the object.</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Simply using the plural form of the base class name for a list (matrixElement (one matrix element), matrixElements (list of matrix elements)) should be avoided since the two only differ in a single character and are thereby difficult to distinguish.</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 </w:t>
            </w:r>
            <w:r w:rsidRPr="00000000" w:rsidR="00000000" w:rsidDel="00000000">
              <w:rPr>
                <w:rFonts w:cs="Verdana" w:hAnsi="Verdana" w:eastAsia="Verdana" w:ascii="Verdana"/>
                <w:i w:val="1"/>
                <w:sz w:val="8"/>
                <w:rtl w:val="0"/>
              </w:rPr>
              <w:t xml:space="preserve">list</w:t>
            </w:r>
            <w:r w:rsidRPr="00000000" w:rsidR="00000000" w:rsidDel="00000000">
              <w:rPr>
                <w:rFonts w:cs="Verdana" w:hAnsi="Verdana" w:eastAsia="Verdana" w:ascii="Verdana"/>
                <w:sz w:val="10"/>
                <w:rtl w:val="0"/>
              </w:rPr>
              <w:t xml:space="preserve"> in this context is the compound data type that can be traversed backwards, forwards, etc. (typically a Vector). A plain array is simpler. The suffix </w:t>
            </w:r>
            <w:r w:rsidRPr="00000000" w:rsidR="00000000" w:rsidDel="00000000">
              <w:rPr>
                <w:rFonts w:cs="Verdana" w:hAnsi="Verdana" w:eastAsia="Verdana" w:ascii="Verdana"/>
                <w:i w:val="1"/>
                <w:sz w:val="8"/>
                <w:rtl w:val="0"/>
              </w:rPr>
              <w:t xml:space="preserve">Array</w:t>
            </w:r>
            <w:r w:rsidRPr="00000000" w:rsidR="00000000" w:rsidDel="00000000">
              <w:rPr>
                <w:rFonts w:cs="Verdana" w:hAnsi="Verdana" w:eastAsia="Verdana" w:ascii="Verdana"/>
                <w:sz w:val="10"/>
                <w:rtl w:val="0"/>
              </w:rPr>
              <w:t xml:space="preserve"> can be used to denote an array of objects.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w:t>
            </w:r>
            <w:r w:rsidRPr="00000000" w:rsidR="00000000" w:rsidDel="00000000">
              <w:rPr>
                <w:rFonts w:cs="Verdana" w:hAnsi="Verdana" w:eastAsia="Verdana" w:ascii="Verdana"/>
                <w:b w:val="1"/>
                <w:i w:val="1"/>
                <w:color w:val="ffffff"/>
                <w:rtl w:val="0"/>
              </w:rPr>
              <w:t xml:space="preserve">n</w:t>
            </w:r>
            <w:r w:rsidRPr="00000000" w:rsidR="00000000" w:rsidDel="00000000">
              <w:rPr>
                <w:rFonts w:cs="Verdana" w:hAnsi="Verdana" w:eastAsia="Verdana" w:ascii="Verdana"/>
                <w:b w:val="1"/>
                <w:color w:val="ffffff"/>
                <w:rtl w:val="0"/>
              </w:rPr>
              <w:t xml:space="preserve"> prefix should be used for variables representing a number of objects.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nPoints, nLines</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 notation is taken from mathematics where it is an established convention for indicating a number of objects.</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In addition to </w:t>
            </w:r>
            <w:r w:rsidRPr="00000000" w:rsidR="00000000" w:rsidDel="00000000">
              <w:rPr>
                <w:rFonts w:cs="Verdana" w:hAnsi="Verdana" w:eastAsia="Verdana" w:ascii="Verdana"/>
                <w:i w:val="1"/>
                <w:sz w:val="8"/>
                <w:rtl w:val="0"/>
              </w:rPr>
              <w:t xml:space="preserve">n</w:t>
            </w:r>
            <w:r w:rsidRPr="00000000" w:rsidR="00000000" w:rsidDel="00000000">
              <w:rPr>
                <w:rFonts w:cs="Verdana" w:hAnsi="Verdana" w:eastAsia="Verdana" w:ascii="Verdana"/>
                <w:sz w:val="10"/>
                <w:rtl w:val="0"/>
              </w:rPr>
              <w:t xml:space="preserve"> the prefix </w:t>
            </w:r>
            <w:r w:rsidRPr="00000000" w:rsidR="00000000" w:rsidDel="00000000">
              <w:rPr>
                <w:rFonts w:cs="Verdana" w:hAnsi="Verdana" w:eastAsia="Verdana" w:ascii="Verdana"/>
                <w:i w:val="1"/>
                <w:sz w:val="8"/>
                <w:rtl w:val="0"/>
              </w:rPr>
              <w:t xml:space="preserve">nbrOf</w:t>
            </w:r>
            <w:r w:rsidRPr="00000000" w:rsidR="00000000" w:rsidDel="00000000">
              <w:rPr>
                <w:rFonts w:cs="Verdana" w:hAnsi="Verdana" w:eastAsia="Verdana" w:ascii="Verdana"/>
                <w:sz w:val="10"/>
                <w:rtl w:val="0"/>
              </w:rPr>
              <w:t xml:space="preserve"> or the prefix </w:t>
            </w:r>
            <w:r w:rsidRPr="00000000" w:rsidR="00000000" w:rsidDel="00000000">
              <w:rPr>
                <w:rFonts w:cs="Verdana" w:hAnsi="Verdana" w:eastAsia="Verdana" w:ascii="Verdana"/>
                <w:i w:val="1"/>
                <w:sz w:val="8"/>
                <w:rtl w:val="0"/>
              </w:rPr>
              <w:t xml:space="preserve">numberOf</w:t>
            </w:r>
            <w:r w:rsidRPr="00000000" w:rsidR="00000000" w:rsidDel="00000000">
              <w:rPr>
                <w:rFonts w:cs="Verdana" w:hAnsi="Verdana" w:eastAsia="Verdana" w:ascii="Verdana"/>
                <w:sz w:val="10"/>
                <w:rtl w:val="0"/>
              </w:rPr>
              <w:t xml:space="preserve"> can also be used. A </w:t>
            </w:r>
            <w:r w:rsidRPr="00000000" w:rsidR="00000000" w:rsidDel="00000000">
              <w:rPr>
                <w:rFonts w:cs="Verdana" w:hAnsi="Verdana" w:eastAsia="Verdana" w:ascii="Verdana"/>
                <w:i w:val="1"/>
                <w:sz w:val="8"/>
                <w:rtl w:val="0"/>
              </w:rPr>
              <w:t xml:space="preserve">num</w:t>
            </w:r>
            <w:r w:rsidRPr="00000000" w:rsidR="00000000" w:rsidDel="00000000">
              <w:rPr>
                <w:rFonts w:cs="Verdana" w:hAnsi="Verdana" w:eastAsia="Verdana" w:ascii="Verdana"/>
                <w:sz w:val="10"/>
                <w:rtl w:val="0"/>
              </w:rPr>
              <w:t xml:space="preserve"> prefix must not be used.</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w:t>
            </w:r>
            <w:r w:rsidRPr="00000000" w:rsidR="00000000" w:rsidDel="00000000">
              <w:rPr>
                <w:rFonts w:cs="Verdana" w:hAnsi="Verdana" w:eastAsia="Verdana" w:ascii="Verdana"/>
                <w:b w:val="1"/>
                <w:i w:val="1"/>
                <w:color w:val="ffffff"/>
                <w:rtl w:val="0"/>
              </w:rPr>
              <w:t xml:space="preserve">No</w:t>
            </w:r>
            <w:r w:rsidRPr="00000000" w:rsidR="00000000" w:rsidDel="00000000">
              <w:rPr>
                <w:rFonts w:cs="Verdana" w:hAnsi="Verdana" w:eastAsia="Verdana" w:ascii="Verdana"/>
                <w:b w:val="1"/>
                <w:color w:val="ffffff"/>
                <w:rtl w:val="0"/>
              </w:rPr>
              <w:t xml:space="preserve"> suffix should be used for variables representing an entity number.</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tableNo, employeeNo</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 notation is taken from mathematics where it is an established convention for indicating an entity number.</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An elegant alternative is to prefix such variables with an </w:t>
            </w:r>
            <w:r w:rsidRPr="00000000" w:rsidR="00000000" w:rsidDel="00000000">
              <w:rPr>
                <w:rFonts w:cs="Verdana" w:hAnsi="Verdana" w:eastAsia="Verdana" w:ascii="Verdana"/>
                <w:i w:val="1"/>
                <w:sz w:val="8"/>
                <w:rtl w:val="0"/>
              </w:rPr>
              <w:t xml:space="preserve">i</w:t>
            </w:r>
            <w:r w:rsidRPr="00000000" w:rsidR="00000000" w:rsidDel="00000000">
              <w:rPr>
                <w:rFonts w:cs="Verdana" w:hAnsi="Verdana" w:eastAsia="Verdana" w:ascii="Verdana"/>
                <w:sz w:val="10"/>
                <w:rtl w:val="0"/>
              </w:rPr>
              <w:t xml:space="preserve">: iTable, iEmployee. This effectively makes them </w:t>
            </w:r>
            <w:r w:rsidRPr="00000000" w:rsidR="00000000" w:rsidDel="00000000">
              <w:rPr>
                <w:rFonts w:cs="Verdana" w:hAnsi="Verdana" w:eastAsia="Verdana" w:ascii="Verdana"/>
                <w:i w:val="1"/>
                <w:sz w:val="8"/>
                <w:rtl w:val="0"/>
              </w:rPr>
              <w:t xml:space="preserve">named</w:t>
            </w:r>
            <w:r w:rsidRPr="00000000" w:rsidR="00000000" w:rsidDel="00000000">
              <w:rPr>
                <w:rFonts w:cs="Verdana" w:hAnsi="Verdana" w:eastAsia="Verdana" w:ascii="Verdana"/>
                <w:sz w:val="10"/>
                <w:rtl w:val="0"/>
              </w:rPr>
              <w:t xml:space="preserve"> iterators.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Iterator variables should be called </w:t>
            </w:r>
            <w:r w:rsidRPr="00000000" w:rsidR="00000000" w:rsidDel="00000000">
              <w:rPr>
                <w:rFonts w:cs="Verdana" w:hAnsi="Verdana" w:eastAsia="Verdana" w:ascii="Verdana"/>
                <w:b w:val="1"/>
                <w:i w:val="1"/>
                <w:color w:val="ffffff"/>
                <w:rtl w:val="0"/>
              </w:rPr>
              <w:t xml:space="preserve">i</w:t>
            </w:r>
            <w:r w:rsidRPr="00000000" w:rsidR="00000000" w:rsidDel="00000000">
              <w:rPr>
                <w:rFonts w:cs="Verdana" w:hAnsi="Verdana" w:eastAsia="Verdana" w:ascii="Verdana"/>
                <w:b w:val="1"/>
                <w:color w:val="ffffff"/>
                <w:rtl w:val="0"/>
              </w:rPr>
              <w:t xml:space="preserve">, </w:t>
            </w:r>
            <w:r w:rsidRPr="00000000" w:rsidR="00000000" w:rsidDel="00000000">
              <w:rPr>
                <w:rFonts w:cs="Verdana" w:hAnsi="Verdana" w:eastAsia="Verdana" w:ascii="Verdana"/>
                <w:b w:val="1"/>
                <w:i w:val="1"/>
                <w:color w:val="ffffff"/>
                <w:rtl w:val="0"/>
              </w:rPr>
              <w:t xml:space="preserve">j</w:t>
            </w:r>
            <w:r w:rsidRPr="00000000" w:rsidR="00000000" w:rsidDel="00000000">
              <w:rPr>
                <w:rFonts w:cs="Verdana" w:hAnsi="Verdana" w:eastAsia="Verdana" w:ascii="Verdana"/>
                <w:b w:val="1"/>
                <w:color w:val="ffffff"/>
                <w:rtl w:val="0"/>
              </w:rPr>
              <w:t xml:space="preserve">, </w:t>
            </w:r>
            <w:r w:rsidRPr="00000000" w:rsidR="00000000" w:rsidDel="00000000">
              <w:rPr>
                <w:rFonts w:cs="Verdana" w:hAnsi="Verdana" w:eastAsia="Verdana" w:ascii="Verdana"/>
                <w:b w:val="1"/>
                <w:i w:val="1"/>
                <w:color w:val="ffffff"/>
                <w:rtl w:val="0"/>
              </w:rPr>
              <w:t xml:space="preserve">k</w:t>
            </w:r>
            <w:r w:rsidRPr="00000000" w:rsidR="00000000" w:rsidDel="00000000">
              <w:rPr>
                <w:rFonts w:cs="Verdana" w:hAnsi="Verdana" w:eastAsia="Verdana" w:ascii="Verdana"/>
                <w:b w:val="1"/>
                <w:color w:val="ffffff"/>
                <w:rtl w:val="0"/>
              </w:rPr>
              <w:t xml:space="preserve"> etc.</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(i in seq(nTables))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 notation is taken from mathematics where it is an established convention for indicating iterators.</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Variables named </w:t>
            </w:r>
            <w:r w:rsidRPr="00000000" w:rsidR="00000000" w:rsidDel="00000000">
              <w:rPr>
                <w:rFonts w:cs="Verdana" w:hAnsi="Verdana" w:eastAsia="Verdana" w:ascii="Verdana"/>
                <w:i w:val="1"/>
                <w:sz w:val="8"/>
                <w:rtl w:val="0"/>
              </w:rPr>
              <w:t xml:space="preserve">j</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k</w:t>
            </w:r>
            <w:r w:rsidRPr="00000000" w:rsidR="00000000" w:rsidDel="00000000">
              <w:rPr>
                <w:rFonts w:cs="Verdana" w:hAnsi="Verdana" w:eastAsia="Verdana" w:ascii="Verdana"/>
                <w:sz w:val="10"/>
                <w:rtl w:val="0"/>
              </w:rPr>
              <w:t xml:space="preserve"> etc. should be used for nested loops only.</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Some prefer to use "doubled" variable names, e.g. </w:t>
            </w:r>
            <w:r w:rsidRPr="00000000" w:rsidR="00000000" w:rsidDel="00000000">
              <w:rPr>
                <w:rFonts w:cs="Verdana" w:hAnsi="Verdana" w:eastAsia="Verdana" w:ascii="Verdana"/>
                <w:i w:val="1"/>
                <w:sz w:val="8"/>
                <w:rtl w:val="0"/>
              </w:rPr>
              <w:t xml:space="preserve">ii</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jj</w:t>
            </w:r>
            <w:r w:rsidRPr="00000000" w:rsidR="00000000" w:rsidDel="00000000">
              <w:rPr>
                <w:rFonts w:cs="Verdana" w:hAnsi="Verdana" w:eastAsia="Verdana" w:ascii="Verdana"/>
                <w:sz w:val="10"/>
                <w:rtl w:val="0"/>
              </w:rPr>
              <w:t xml:space="preserve">, </w:t>
            </w:r>
            <w:r w:rsidRPr="00000000" w:rsidR="00000000" w:rsidDel="00000000">
              <w:rPr>
                <w:rFonts w:cs="Verdana" w:hAnsi="Verdana" w:eastAsia="Verdana" w:ascii="Verdana"/>
                <w:i w:val="1"/>
                <w:sz w:val="8"/>
                <w:rtl w:val="0"/>
              </w:rPr>
              <w:t xml:space="preserve">kk</w:t>
            </w:r>
            <w:r w:rsidRPr="00000000" w:rsidR="00000000" w:rsidDel="00000000">
              <w:rPr>
                <w:rFonts w:cs="Verdana" w:hAnsi="Verdana" w:eastAsia="Verdana" w:ascii="Verdana"/>
                <w:sz w:val="10"/>
                <w:rtl w:val="0"/>
              </w:rPr>
              <w:t xml:space="preserve">, etc., because they are much easier to find using the editors search functions.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Complement names must be used for complement entities </w:t>
            </w:r>
            <w:hyperlink r:id="rId9">
              <w:r w:rsidRPr="00000000" w:rsidR="00000000" w:rsidDel="00000000">
                <w:rPr>
                  <w:rFonts w:cs="Verdana" w:hAnsi="Verdana" w:eastAsia="Verdana" w:ascii="Verdana"/>
                  <w:b w:val="1"/>
                  <w:color w:val="0c2577"/>
                  <w:u w:val="single"/>
                  <w:rtl w:val="0"/>
                </w:rPr>
                <w:t xml:space="preserve">[2]</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get/set, add/remove, create/destroy, start/stop, insert/delete,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increment/decrement, old/new, begin/end, first/last, up/down, min/max,</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next/previous, old/new, open/close, show/hide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Reduce complexity by symmetry.</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Abbreviations in names should be avoided.</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computeAverage();  # NOT:  compAvg();</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There are two types of words to consider. First are the common words listed in a language dictionary. These must never be abbreviated. Never write: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cmd   instead of   command</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cp    instead of   copy</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pt    instead of   point</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comp  instead of   compute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init  instead of   initialize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etc.</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Then there are domain specific phrases that are more naturally known through their acronym or abbreviations. These phrases should be kept abbreviated. Never write: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HypertextMarkupLanguage  instead of   html</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CentralProcessingUnit    instead of   cpu</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PriceEarningRatio </w:t>
              <w:tab/>
              <w:t xml:space="preserve">   instead of   pe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etc.</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Negated boolean variable names must be avoided.</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isError;  # NOT:  isNotError</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isFound;  # NOT:  isNotFound</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 problem arise when the logical not operator is used and double negative arises. It is not immediately apparent what !isNotError means.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Associated constants (final variables) should be prefixed by a common type name.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COLOR.RED   &lt;- 1;</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COLOR.GREEN &lt;- 2;</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COLOR.BLUE  &lt;- 3;</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indicates that the constants belong together, and what concept the constants represents.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Functions (methods returning an object) should be named after what they return and procedures (</w:t>
            </w:r>
            <w:r w:rsidRPr="00000000" w:rsidR="00000000" w:rsidDel="00000000">
              <w:rPr>
                <w:rFonts w:cs="Verdana" w:hAnsi="Verdana" w:eastAsia="Verdana" w:ascii="Verdana"/>
                <w:b w:val="1"/>
                <w:i w:val="1"/>
                <w:color w:val="ffffff"/>
                <w:rtl w:val="0"/>
              </w:rPr>
              <w:t xml:space="preserve">void</w:t>
            </w:r>
            <w:r w:rsidRPr="00000000" w:rsidR="00000000" w:rsidDel="00000000">
              <w:rPr>
                <w:rFonts w:cs="Verdana" w:hAnsi="Verdana" w:eastAsia="Verdana" w:ascii="Verdana"/>
                <w:b w:val="1"/>
                <w:color w:val="ffffff"/>
                <w:rtl w:val="0"/>
              </w:rPr>
              <w:t xml:space="preserve"> methods) after what they do.</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Increase readability. Makes it clear what the unit should do and especially all the things it is </w:t>
            </w:r>
            <w:r w:rsidRPr="00000000" w:rsidR="00000000" w:rsidDel="00000000">
              <w:rPr>
                <w:rFonts w:cs="Verdana" w:hAnsi="Verdana" w:eastAsia="Verdana" w:ascii="Verdana"/>
                <w:i w:val="1"/>
                <w:sz w:val="10"/>
                <w:rtl w:val="0"/>
              </w:rPr>
              <w:t xml:space="preserve">not</w:t>
            </w:r>
            <w:r w:rsidRPr="00000000" w:rsidR="00000000" w:rsidDel="00000000">
              <w:rPr>
                <w:rFonts w:cs="Verdana" w:hAnsi="Verdana" w:eastAsia="Verdana" w:ascii="Verdana"/>
                <w:sz w:val="14"/>
                <w:rtl w:val="0"/>
              </w:rPr>
              <w:t xml:space="preserve"> supposed to do. This again makes it easier to keep the code clean of side effects.</w:t>
            </w:r>
          </w:p>
        </w:tc>
      </w:tr>
    </w:tbl>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pStyle w:val="Heading1"/>
      </w:pPr>
      <w:bookmarkStart w:id="16" w:colFirst="0" w:name="h.3937df6265e6" w:colLast="0"/>
      <w:bookmarkEnd w:id="16"/>
      <w:bookmarkStart w:id="15" w:colFirst="0" w:name="id.fb16d933df2a" w:colLast="0"/>
      <w:bookmarkEnd w:id="15"/>
      <w:r w:rsidRPr="00000000" w:rsidR="00000000" w:rsidDel="00000000">
        <w:rPr>
          <w:rtl w:val="0"/>
        </w:rPr>
        <w:t xml:space="preserve"> Files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R source files should have the extension </w:t>
            </w:r>
            <w:r w:rsidRPr="00000000" w:rsidR="00000000" w:rsidDel="00000000">
              <w:rPr>
                <w:rFonts w:cs="Verdana" w:hAnsi="Verdana" w:eastAsia="Verdana" w:ascii="Verdana"/>
                <w:b w:val="1"/>
                <w:i w:val="1"/>
                <w:color w:val="ffffff"/>
                <w:rtl w:val="0"/>
              </w:rPr>
              <w:t xml:space="preserve">.R</w:t>
            </w:r>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Point.R</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In </w:t>
            </w:r>
            <w:hyperlink r:id="rId10">
              <w:r w:rsidRPr="00000000" w:rsidR="00000000" w:rsidDel="00000000">
                <w:rPr>
                  <w:rFonts w:cs="Verdana" w:hAnsi="Verdana" w:eastAsia="Verdana" w:ascii="Verdana"/>
                  <w:color w:val="0c2577"/>
                  <w:sz w:val="10"/>
                  <w:u w:val="single"/>
                  <w:rtl w:val="0"/>
                </w:rPr>
                <w:t xml:space="preserve">[4]</w:t>
              </w:r>
            </w:hyperlink>
            <w:r w:rsidRPr="00000000" w:rsidR="00000000" w:rsidDel="00000000">
              <w:rPr>
                <w:rFonts w:cs="Verdana" w:hAnsi="Verdana" w:eastAsia="Verdana" w:ascii="Verdana"/>
                <w:sz w:val="14"/>
                <w:rtl w:val="0"/>
              </w:rPr>
              <w:t xml:space="preserve"> it says "the code files to be installed must start with a (lower or upper case) letter and have one of the extensions .R, .S, .q, .r, or .s. We recommend using .R, as this extension seems to be not used by any other software". Furthermore, these extensions are required for building R packages.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Classes should be declared in individual files with the file name matching the class name.</w:t>
            </w:r>
          </w:p>
        </w:tc>
      </w:tr>
      <w:tr>
        <w:tc>
          <w:tcPr>
            <w:shd w:fill="ffffff"/>
            <w:tcMar>
              <w:top w:w="40.0" w:type="dxa"/>
              <w:left w:w="40.0" w:type="dxa"/>
              <w:bottom w:w="40.0" w:type="dxa"/>
              <w:right w:w="4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improves the overview of the source directory of a package and simplifies editing and debugging.</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File content must be kept within 80 columns.</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80 columns is the common dimension for editors, terminal emulators, printers and debuggers, and files that are shared between several developers should keep within these constraints. It improves readability when unintentional line breaks are avoided when passing a file between programmers.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Special characters like TAB and page break must be avoided.</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These characters are bound to cause problem for editors, printers, terminal emulators or debuggers when used in a multi-programmer, multi-platform environment.</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incompleteness of split lines must be made obvious </w:t>
            </w:r>
            <w:hyperlink r:id="rId11">
              <w:r w:rsidRPr="00000000" w:rsidR="00000000" w:rsidDel="00000000">
                <w:rPr>
                  <w:rFonts w:cs="Verdana" w:hAnsi="Verdana" w:eastAsia="Verdana" w:ascii="Verdana"/>
                  <w:b w:val="1"/>
                  <w:color w:val="0c2577"/>
                  <w:u w:val="single"/>
                  <w:rtl w:val="0"/>
                </w:rPr>
                <w:t xml:space="preserve">[2]</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totalSum &lt;- a + b + c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 + 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function(param1, param2,</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param3);</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(tableNo in seq(1, maxTable,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by=tableStep))</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Split lines occurs when a statement exceed the 80 column limit given above. It is difficult to give rigid rules for how lines should be split, but the examples above should give a general hint.</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In general:</w:t>
            </w:r>
          </w:p>
          <w:p w:rsidP="00000000" w:rsidRPr="00000000" w:rsidR="00000000" w:rsidDel="00000000" w:rsidRDefault="00000000">
            <w:pPr>
              <w:numPr>
                <w:ilvl w:val="0"/>
                <w:numId w:val="2"/>
              </w:numPr>
              <w:spacing w:lineRule="auto" w:after="0" w:before="0"/>
              <w:ind w:left="600" w:right="0" w:hanging="359"/>
            </w:pPr>
            <w:r w:rsidRPr="00000000" w:rsidR="00000000" w:rsidDel="00000000">
              <w:rPr>
                <w:rFonts w:cs="Verdana" w:hAnsi="Verdana" w:eastAsia="Verdana" w:ascii="Verdana"/>
                <w:sz w:val="8"/>
                <w:rtl w:val="0"/>
              </w:rPr>
              <w:t xml:space="preserve">Break after a comma.</w:t>
            </w:r>
          </w:p>
          <w:p w:rsidP="00000000" w:rsidRPr="00000000" w:rsidR="00000000" w:rsidDel="00000000" w:rsidRDefault="00000000">
            <w:pPr>
              <w:numPr>
                <w:ilvl w:val="0"/>
                <w:numId w:val="2"/>
              </w:numPr>
              <w:spacing w:lineRule="auto" w:after="0" w:before="0"/>
              <w:ind w:left="600" w:right="0" w:hanging="359"/>
            </w:pPr>
            <w:r w:rsidRPr="00000000" w:rsidR="00000000" w:rsidDel="00000000">
              <w:rPr>
                <w:rFonts w:cs="Verdana" w:hAnsi="Verdana" w:eastAsia="Verdana" w:ascii="Verdana"/>
                <w:sz w:val="8"/>
                <w:rtl w:val="0"/>
              </w:rPr>
              <w:t xml:space="preserve">Break after an operator.</w:t>
            </w:r>
          </w:p>
          <w:p w:rsidP="00000000" w:rsidRPr="00000000" w:rsidR="00000000" w:rsidDel="00000000" w:rsidRDefault="00000000">
            <w:pPr>
              <w:numPr>
                <w:ilvl w:val="0"/>
                <w:numId w:val="2"/>
              </w:numPr>
              <w:spacing w:lineRule="auto" w:after="0" w:before="0"/>
              <w:ind w:left="600" w:right="0" w:hanging="359"/>
            </w:pPr>
            <w:r w:rsidRPr="00000000" w:rsidR="00000000" w:rsidDel="00000000">
              <w:rPr>
                <w:rFonts w:cs="Verdana" w:hAnsi="Verdana" w:eastAsia="Verdana" w:ascii="Verdana"/>
                <w:sz w:val="8"/>
                <w:rtl w:val="0"/>
              </w:rPr>
              <w:t xml:space="preserve">Align the new line with the beginning of the expression on the previous line.</w:t>
            </w:r>
          </w:p>
        </w:tc>
      </w:tr>
    </w:tbl>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pStyle w:val="Heading1"/>
      </w:pPr>
      <w:bookmarkStart w:id="18" w:colFirst="0" w:name="h.7c853f3e7581" w:colLast="0"/>
      <w:bookmarkEnd w:id="18"/>
      <w:bookmarkStart w:id="17" w:colFirst="0" w:name="id.dfeed0ed2a79" w:colLast="0"/>
      <w:bookmarkEnd w:id="17"/>
      <w:r w:rsidRPr="00000000" w:rsidR="00000000" w:rsidDel="00000000">
        <w:rPr>
          <w:rtl w:val="0"/>
        </w:rPr>
        <w:t xml:space="preserve"> Statements</w:t>
      </w:r>
    </w:p>
    <w:p w:rsidP="00000000" w:rsidRPr="00000000" w:rsidR="00000000" w:rsidDel="00000000" w:rsidRDefault="00000000">
      <w:pPr>
        <w:pStyle w:val="Heading2"/>
        <w:spacing w:lineRule="auto" w:before="0"/>
      </w:pPr>
      <w:bookmarkStart w:id="20" w:colFirst="0" w:name="h.0ff8a69190c0" w:colLast="0"/>
      <w:bookmarkEnd w:id="20"/>
      <w:bookmarkStart w:id="19" w:colFirst="0" w:name="id.6ea1b7d15881" w:colLast="0"/>
      <w:bookmarkEnd w:id="19"/>
      <w:r w:rsidRPr="00000000" w:rsidR="00000000" w:rsidDel="00000000">
        <w:rPr>
          <w:rtl w:val="0"/>
        </w:rPr>
        <w:t xml:space="preserve"> Generic functions (under S3)</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Generic functions must not specify the arguments </w:t>
            </w:r>
            <w:hyperlink r:id="rId12">
              <w:r w:rsidRPr="00000000" w:rsidR="00000000" w:rsidDel="00000000">
                <w:rPr>
                  <w:rFonts w:cs="Verdana" w:hAnsi="Verdana" w:eastAsia="Verdana" w:ascii="Verdana"/>
                  <w:b w:val="1"/>
                  <w:color w:val="0c2577"/>
                  <w:u w:val="single"/>
                  <w:rtl w:val="0"/>
                </w:rPr>
                <w:t xml:space="preserve">[5]</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foo &lt;- function(...)         # NOT:  foo &lt;- function(object, arg1, arg2)</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UseMethod("foo")           #         UseMethod("foo")</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foo &lt;- function(object,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UseMethod("foo")</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Specify the object argument or the method arguments of a generic function will restrict any other methods with the same name to have the same argument. By also excluding the object argument, default functions such as </w:t>
            </w:r>
            <w:r w:rsidRPr="00000000" w:rsidR="00000000" w:rsidDel="00000000">
              <w:rPr>
                <w:rFonts w:cs="Verdana" w:hAnsi="Verdana" w:eastAsia="Verdana" w:ascii="Verdana"/>
                <w:i w:val="1"/>
                <w:sz w:val="8"/>
                <w:rtl w:val="0"/>
              </w:rPr>
              <w:t xml:space="preserve">search()</w:t>
            </w:r>
            <w:r w:rsidRPr="00000000" w:rsidR="00000000" w:rsidDel="00000000">
              <w:rPr>
                <w:rFonts w:cs="Verdana" w:hAnsi="Verdana" w:eastAsia="Verdana" w:ascii="Verdana"/>
                <w:sz w:val="10"/>
                <w:rtl w:val="0"/>
              </w:rPr>
              <w:t xml:space="preserve"> will also be called if the generic function is called without any arguments.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Specify the generic method name in UseMethod() calls </w:t>
            </w:r>
            <w:hyperlink r:id="rId13">
              <w:r w:rsidRPr="00000000" w:rsidR="00000000" w:rsidDel="00000000">
                <w:rPr>
                  <w:rFonts w:cs="Verdana" w:hAnsi="Verdana" w:eastAsia="Verdana" w:ascii="Verdana"/>
                  <w:b w:val="1"/>
                  <w:color w:val="0c2577"/>
                  <w:u w:val="single"/>
                  <w:rtl w:val="0"/>
                </w:rPr>
                <w:t xml:space="preserve">[5]</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foo &lt;- function(...)         # NOT:  foo &lt;- function(...)</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UseMethod("foo")           #         UseMethod()</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If one do not specify the method name in the </w:t>
            </w:r>
            <w:r w:rsidRPr="00000000" w:rsidR="00000000" w:rsidDel="00000000">
              <w:rPr>
                <w:rFonts w:cs="Verdana" w:hAnsi="Verdana" w:eastAsia="Verdana" w:ascii="Verdana"/>
                <w:i w:val="1"/>
                <w:sz w:val="10"/>
                <w:rtl w:val="0"/>
              </w:rPr>
              <w:t xml:space="preserve">UseMethod()</w:t>
            </w:r>
            <w:r w:rsidRPr="00000000" w:rsidR="00000000" w:rsidDel="00000000">
              <w:rPr>
                <w:rFonts w:cs="Verdana" w:hAnsi="Verdana" w:eastAsia="Verdana" w:ascii="Verdana"/>
                <w:sz w:val="14"/>
                <w:rtl w:val="0"/>
              </w:rPr>
              <w:t xml:space="preserve"> the generic function can not be retrieved dynamically, e.g.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fcn &lt;- get("foo", mode="function")</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fcn(obj)</w:t>
            </w:r>
          </w:p>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because the </w:t>
            </w:r>
            <w:r w:rsidRPr="00000000" w:rsidR="00000000" w:rsidDel="00000000">
              <w:rPr>
                <w:rFonts w:cs="Verdana" w:hAnsi="Verdana" w:eastAsia="Verdana" w:ascii="Verdana"/>
                <w:i w:val="1"/>
                <w:sz w:val="10"/>
                <w:rtl w:val="0"/>
              </w:rPr>
              <w:t xml:space="preserve">UseMethod()</w:t>
            </w:r>
            <w:r w:rsidRPr="00000000" w:rsidR="00000000" w:rsidDel="00000000">
              <w:rPr>
                <w:rFonts w:cs="Verdana" w:hAnsi="Verdana" w:eastAsia="Verdana" w:ascii="Verdana"/>
                <w:sz w:val="14"/>
                <w:rtl w:val="0"/>
              </w:rPr>
              <w:t xml:space="preserve"> will try to call a function named "fcn" and not "foo".</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22" w:colFirst="0" w:name="h.50a423aef3c2" w:colLast="0"/>
      <w:bookmarkEnd w:id="22"/>
      <w:bookmarkStart w:id="21" w:colFirst="0" w:name="id.0d8e4dc37e27" w:colLast="0"/>
      <w:bookmarkEnd w:id="21"/>
      <w:r w:rsidRPr="00000000" w:rsidR="00000000" w:rsidDel="00000000">
        <w:rPr>
          <w:rtl w:val="0"/>
        </w:rPr>
        <w:t xml:space="preserve"> Variables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Variables must never have dual meaning.</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Enhances readability by ensuring all concepts are represented uniquely. Reduce chance of error by side effects.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 Variables should be kept alive for as short a time as possible.</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Keeping the operations on a variable within a small scope, it is easier to control the effects and side effects of the variable.</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24" w:colFirst="0" w:name="h.62a2922e4f34" w:colLast="0"/>
      <w:bookmarkEnd w:id="24"/>
      <w:bookmarkStart w:id="23" w:colFirst="0" w:name="id.9fcd4cad3450" w:colLast="0"/>
      <w:bookmarkEnd w:id="23"/>
      <w:r w:rsidRPr="00000000" w:rsidR="00000000" w:rsidDel="00000000">
        <w:rPr>
          <w:rtl w:val="0"/>
        </w:rPr>
        <w:t xml:space="preserve"> Constants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Constants should never change value.</w:t>
            </w:r>
          </w:p>
        </w:tc>
      </w:tr>
      <w:tr>
        <w:tc>
          <w:tcPr>
            <w:shd w:fill="ffffff"/>
            <w:tcMar>
              <w:top w:w="40.0" w:type="dxa"/>
              <w:left w:w="40.0" w:type="dxa"/>
              <w:bottom w:w="40.0" w:type="dxa"/>
              <w:right w:w="4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Since the R language does not support (final) constants it is up to the programmer to make sure they do not change values. If the RCC is followed, this is the same as saying that any variable with a name with all letters in upper case should never be modified.</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26" w:colFirst="0" w:name="h.160be023cd10" w:colLast="0"/>
      <w:bookmarkEnd w:id="26"/>
      <w:bookmarkStart w:id="25" w:colFirst="0" w:name="id.106a223157a2" w:colLast="0"/>
      <w:bookmarkEnd w:id="25"/>
      <w:r w:rsidRPr="00000000" w:rsidR="00000000" w:rsidDel="00000000">
        <w:rPr>
          <w:rtl w:val="0"/>
        </w:rPr>
        <w:t xml:space="preserve"> Loops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Use seq(along=) in for statements if looping over a vector or a list.</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(kk in seq(along=x)) { # NOT:   for (kk in 1:length(x))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for (kk in seq(length(x)))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If x is empty, the use of 1:length(x) or seq(length(x)) results in an unwanted looping over 1:0, whereas seq(along=x) will loop over the empty set, i.e. no iteration.</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Loop variables should be initialized immediately before the loop.</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done &lt;- FALSE;      # NOT:   done &lt;- FALSE;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(!done)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while (!done)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use of </w:t>
            </w:r>
            <w:r w:rsidRPr="00000000" w:rsidR="00000000" w:rsidDel="00000000">
              <w:rPr>
                <w:rFonts w:cs="Verdana" w:hAnsi="Verdana" w:eastAsia="Verdana" w:ascii="Verdana"/>
                <w:b w:val="1"/>
                <w:i w:val="1"/>
                <w:color w:val="ffffff"/>
                <w:rtl w:val="0"/>
              </w:rPr>
              <w:t xml:space="preserve">break</w:t>
            </w:r>
            <w:r w:rsidRPr="00000000" w:rsidR="00000000" w:rsidDel="00000000">
              <w:rPr>
                <w:rFonts w:cs="Verdana" w:hAnsi="Verdana" w:eastAsia="Verdana" w:ascii="Verdana"/>
                <w:b w:val="1"/>
                <w:color w:val="ffffff"/>
                <w:rtl w:val="0"/>
              </w:rPr>
              <w:t xml:space="preserve"> and </w:t>
            </w:r>
            <w:r w:rsidRPr="00000000" w:rsidR="00000000" w:rsidDel="00000000">
              <w:rPr>
                <w:rFonts w:cs="Verdana" w:hAnsi="Verdana" w:eastAsia="Verdana" w:ascii="Verdana"/>
                <w:b w:val="1"/>
                <w:i w:val="1"/>
                <w:color w:val="ffffff"/>
                <w:rtl w:val="0"/>
              </w:rPr>
              <w:t xml:space="preserve">next</w:t>
            </w:r>
            <w:r w:rsidRPr="00000000" w:rsidR="00000000" w:rsidDel="00000000">
              <w:rPr>
                <w:rFonts w:cs="Verdana" w:hAnsi="Verdana" w:eastAsia="Verdana" w:ascii="Verdana"/>
                <w:b w:val="1"/>
                <w:color w:val="ffffff"/>
                <w:rtl w:val="0"/>
              </w:rPr>
              <w:t xml:space="preserve"> in loops should be avoided.</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These statements should only be used if they prove to give higher readability than their structured counterparts.</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In general </w:t>
            </w:r>
            <w:r w:rsidRPr="00000000" w:rsidR="00000000" w:rsidDel="00000000">
              <w:rPr>
                <w:rFonts w:cs="Verdana" w:hAnsi="Verdana" w:eastAsia="Verdana" w:ascii="Verdana"/>
                <w:i w:val="1"/>
                <w:sz w:val="8"/>
                <w:rtl w:val="0"/>
              </w:rPr>
              <w:t xml:space="preserve">break</w:t>
            </w:r>
            <w:r w:rsidRPr="00000000" w:rsidR="00000000" w:rsidDel="00000000">
              <w:rPr>
                <w:rFonts w:cs="Verdana" w:hAnsi="Verdana" w:eastAsia="Verdana" w:ascii="Verdana"/>
                <w:sz w:val="10"/>
                <w:rtl w:val="0"/>
              </w:rPr>
              <w:t xml:space="preserve"> should only be used in </w:t>
            </w:r>
            <w:r w:rsidRPr="00000000" w:rsidR="00000000" w:rsidDel="00000000">
              <w:rPr>
                <w:rFonts w:cs="Verdana" w:hAnsi="Verdana" w:eastAsia="Verdana" w:ascii="Verdana"/>
                <w:i w:val="1"/>
                <w:sz w:val="8"/>
                <w:rtl w:val="0"/>
              </w:rPr>
              <w:t xml:space="preserve">case</w:t>
            </w:r>
            <w:r w:rsidRPr="00000000" w:rsidR="00000000" w:rsidDel="00000000">
              <w:rPr>
                <w:rFonts w:cs="Verdana" w:hAnsi="Verdana" w:eastAsia="Verdana" w:ascii="Verdana"/>
                <w:sz w:val="10"/>
                <w:rtl w:val="0"/>
              </w:rPr>
              <w:t xml:space="preserve"> statements and </w:t>
            </w:r>
            <w:r w:rsidRPr="00000000" w:rsidR="00000000" w:rsidDel="00000000">
              <w:rPr>
                <w:rFonts w:cs="Verdana" w:hAnsi="Verdana" w:eastAsia="Verdana" w:ascii="Verdana"/>
                <w:i w:val="1"/>
                <w:sz w:val="8"/>
                <w:rtl w:val="0"/>
              </w:rPr>
              <w:t xml:space="preserve">next</w:t>
            </w:r>
            <w:r w:rsidRPr="00000000" w:rsidR="00000000" w:rsidDel="00000000">
              <w:rPr>
                <w:rFonts w:cs="Verdana" w:hAnsi="Verdana" w:eastAsia="Verdana" w:ascii="Verdana"/>
                <w:sz w:val="10"/>
                <w:rtl w:val="0"/>
              </w:rPr>
              <w:t xml:space="preserve"> should be avoided altogether.</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form </w:t>
            </w:r>
            <w:r w:rsidRPr="00000000" w:rsidR="00000000" w:rsidDel="00000000">
              <w:rPr>
                <w:rFonts w:cs="Verdana" w:hAnsi="Verdana" w:eastAsia="Verdana" w:ascii="Verdana"/>
                <w:b w:val="1"/>
                <w:i w:val="1"/>
                <w:color w:val="ffffff"/>
                <w:rtl w:val="0"/>
              </w:rPr>
              <w:t xml:space="preserve">repeat {}</w:t>
            </w:r>
            <w:r w:rsidRPr="00000000" w:rsidR="00000000" w:rsidDel="00000000">
              <w:rPr>
                <w:rFonts w:cs="Verdana" w:hAnsi="Verdana" w:eastAsia="Verdana" w:ascii="Verdana"/>
                <w:b w:val="1"/>
                <w:color w:val="ffffff"/>
                <w:rtl w:val="0"/>
              </w:rPr>
              <w:t xml:space="preserve"> should be used for empty loops.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repeat {       # NOT:  while (TRUE)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form is better than the functionally equivalent </w:t>
            </w:r>
            <w:r w:rsidRPr="00000000" w:rsidR="00000000" w:rsidDel="00000000">
              <w:rPr>
                <w:rFonts w:cs="Verdana" w:hAnsi="Verdana" w:eastAsia="Verdana" w:ascii="Verdana"/>
                <w:i w:val="1"/>
                <w:sz w:val="10"/>
                <w:rtl w:val="0"/>
              </w:rPr>
              <w:t xml:space="preserve">while (TRUE)</w:t>
            </w:r>
            <w:r w:rsidRPr="00000000" w:rsidR="00000000" w:rsidDel="00000000">
              <w:rPr>
                <w:rFonts w:cs="Verdana" w:hAnsi="Verdana" w:eastAsia="Verdana" w:ascii="Verdana"/>
                <w:sz w:val="14"/>
                <w:rtl w:val="0"/>
              </w:rPr>
              <w:t xml:space="preserve"> since this implies a test against </w:t>
            </w:r>
            <w:r w:rsidRPr="00000000" w:rsidR="00000000" w:rsidDel="00000000">
              <w:rPr>
                <w:rFonts w:cs="Verdana" w:hAnsi="Verdana" w:eastAsia="Verdana" w:ascii="Verdana"/>
                <w:i w:val="1"/>
                <w:sz w:val="10"/>
                <w:rtl w:val="0"/>
              </w:rPr>
              <w:t xml:space="preserve">TRUE</w:t>
            </w:r>
            <w:r w:rsidRPr="00000000" w:rsidR="00000000" w:rsidDel="00000000">
              <w:rPr>
                <w:rFonts w:cs="Verdana" w:hAnsi="Verdana" w:eastAsia="Verdana" w:ascii="Verdana"/>
                <w:sz w:val="14"/>
                <w:rtl w:val="0"/>
              </w:rPr>
              <w:t xml:space="preserve">, which is neither necessary nor meaningful.</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28" w:colFirst="0" w:name="h.5527a20be710" w:colLast="0"/>
      <w:bookmarkEnd w:id="28"/>
      <w:bookmarkStart w:id="27" w:colFirst="0" w:name="id.e592416f5198" w:colLast="0"/>
      <w:bookmarkEnd w:id="27"/>
      <w:r w:rsidRPr="00000000" w:rsidR="00000000" w:rsidDel="00000000">
        <w:rPr>
          <w:rtl w:val="0"/>
        </w:rPr>
        <w:t xml:space="preserve"> Conditionals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Complex conditional expressions must be avoided. Introduce temporary boolean variables instead </w:t>
            </w:r>
            <w:hyperlink r:id="rId14">
              <w:r w:rsidRPr="00000000" w:rsidR="00000000" w:rsidDel="00000000">
                <w:rPr>
                  <w:rFonts w:cs="Verdana" w:hAnsi="Verdana" w:eastAsia="Verdana" w:ascii="Verdana"/>
                  <w:b w:val="1"/>
                  <w:color w:val="0c2577"/>
                  <w:u w:val="single"/>
                  <w:rtl w:val="0"/>
                </w:rPr>
                <w:t xml:space="preserve">[2]</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((elementNo &lt; 0) || (elementNo &gt; maxElement)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(elementNo == lastElement))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b w:val="1"/>
                <w:rtl w:val="0"/>
              </w:rPr>
              <w:t xml:space="preserve">should be replaced by:</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isFinished      &lt;- (elementNo &lt; 0) || (elementNo &gt; maxElement);</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isRepeatedEntry &lt;- (elementNo == lastElement);</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(isFinished || isRepeatedEntry)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By assigning boolean variables to expressions, the program gets automatic documentation. The construction will be easier to read and to debug.</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nominal case should be put in the </w:t>
            </w:r>
            <w:r w:rsidRPr="00000000" w:rsidR="00000000" w:rsidDel="00000000">
              <w:rPr>
                <w:rFonts w:cs="Verdana" w:hAnsi="Verdana" w:eastAsia="Verdana" w:ascii="Verdana"/>
                <w:b w:val="1"/>
                <w:i w:val="1"/>
                <w:color w:val="ffffff"/>
                <w:rtl w:val="0"/>
              </w:rPr>
              <w:t xml:space="preserve">if</w:t>
            </w:r>
            <w:r w:rsidRPr="00000000" w:rsidR="00000000" w:rsidDel="00000000">
              <w:rPr>
                <w:rFonts w:cs="Verdana" w:hAnsi="Verdana" w:eastAsia="Verdana" w:ascii="Verdana"/>
                <w:b w:val="1"/>
                <w:color w:val="ffffff"/>
                <w:rtl w:val="0"/>
              </w:rPr>
              <w:t xml:space="preserve">-part and the exception in the </w:t>
            </w:r>
            <w:r w:rsidRPr="00000000" w:rsidR="00000000" w:rsidDel="00000000">
              <w:rPr>
                <w:rFonts w:cs="Verdana" w:hAnsi="Verdana" w:eastAsia="Verdana" w:ascii="Verdana"/>
                <w:b w:val="1"/>
                <w:i w:val="1"/>
                <w:color w:val="ffffff"/>
                <w:rtl w:val="0"/>
              </w:rPr>
              <w:t xml:space="preserve">else</w:t>
            </w:r>
            <w:r w:rsidRPr="00000000" w:rsidR="00000000" w:rsidDel="00000000">
              <w:rPr>
                <w:rFonts w:cs="Verdana" w:hAnsi="Verdana" w:eastAsia="Verdana" w:ascii="Verdana"/>
                <w:b w:val="1"/>
                <w:color w:val="ffffff"/>
                <w:rtl w:val="0"/>
              </w:rPr>
              <w:t xml:space="preserve">-part of an if statement </w:t>
            </w:r>
            <w:hyperlink r:id="rId15">
              <w:r w:rsidRPr="00000000" w:rsidR="00000000" w:rsidDel="00000000">
                <w:rPr>
                  <w:rFonts w:cs="Verdana" w:hAnsi="Verdana" w:eastAsia="Verdana" w:ascii="Verdana"/>
                  <w:b w:val="1"/>
                  <w:color w:val="0c2577"/>
                  <w:u w:val="single"/>
                  <w:rtl w:val="0"/>
                </w:rPr>
                <w:t xml:space="preserve">[2]</w:t>
              </w:r>
            </w:hyperlink>
            <w:r w:rsidRPr="00000000" w:rsidR="00000000" w:rsidDel="00000000">
              <w:rPr>
                <w:rFonts w:cs="Verdana" w:hAnsi="Verdana" w:eastAsia="Verdana" w:ascii="Verdana"/>
                <w:b w:val="1"/>
                <w:color w:val="ffffff"/>
                <w:rtl w:val="0"/>
              </w:rPr>
              <w:t xml:space="preserv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isError &lt;- readFile(fileName);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(!isError)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else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Makes sure that the exceptions does not obscure the normal path of execution. This is important for both the readability and performance.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conditional should be put on a separate line.</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(isDone)       # NOT:  if (isDone) doCleanup();</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doCleanup();</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is for debugging purposes. When writing on a single line, it is not apparent whether the test is really TRUE or not.</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Side effects in conditionals must be avoided.</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file &lt;- openFile(fileName, "w");  # NOT: if (!is.null(file &lt;- openFile(fileName, "w"))))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(!is.null(file))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Conditionals with side effects are simply very difficult to read. This is especially true for programmers new to R.</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30" w:colFirst="0" w:name="h.6c44a9b35f44" w:colLast="0"/>
      <w:bookmarkEnd w:id="30"/>
      <w:bookmarkStart w:id="29" w:colFirst="0" w:name="id.37d601f067aa" w:colLast="0"/>
      <w:bookmarkEnd w:id="29"/>
      <w:r w:rsidRPr="00000000" w:rsidR="00000000" w:rsidDel="00000000">
        <w:rPr>
          <w:rtl w:val="0"/>
        </w:rPr>
        <w:t xml:space="preserve"> Miscellaneous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Assignments should be done using &lt;-.</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maxValue &lt;- 23;  #  NOT:  maxValue _ 23</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23 -&gt; maxValue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NOT:  maxValue = 23</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Assignment using _ is considered really unsafe and unreadable, especially since it in many other languages is considered a valid character of a variable, e.g. MAX_VALUE. It has also been made deprecated in the latest versions of R.</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Assignment using -&gt; is neither considered a standard in a lot of programming languages and might confuse a newcomer.</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Finally, assignment using = has recently be supported by R and is common in many other languages. However, by &lt;- is still by far the most common assignment operator used and therefore also the recommended one.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semicolon ; should be used whereever possible to emphasize the end of an expression.</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sum &lt;- sum + a[pos];  #  NOT:  sum &lt;- sum + a[pos]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pos &lt;- pos + 2;       #  NOT:  pos &lt;- pos + 2</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In R a newline will be synonyme with the ; if the expression ends at the end of the line. However, just using newlines is dangerous and might lead to errors, or worse, ambigious code, if a newline is deleted by misstake.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guideline has been subject to quite a few replies about how </w:t>
            </w:r>
            <w:r w:rsidRPr="00000000" w:rsidR="00000000" w:rsidDel="00000000">
              <w:rPr>
                <w:rFonts w:cs="Verdana" w:hAnsi="Verdana" w:eastAsia="Verdana" w:ascii="Verdana"/>
                <w:i w:val="1"/>
                <w:sz w:val="8"/>
                <w:rtl w:val="0"/>
              </w:rPr>
              <w:t xml:space="preserve">ugly</w:t>
            </w:r>
            <w:r w:rsidRPr="00000000" w:rsidR="00000000" w:rsidDel="00000000">
              <w:rPr>
                <w:rFonts w:cs="Verdana" w:hAnsi="Verdana" w:eastAsia="Verdana" w:ascii="Verdana"/>
                <w:sz w:val="10"/>
                <w:rtl w:val="0"/>
              </w:rPr>
              <w:t xml:space="preserve"> the code looks with semicolons. We do not have any comments about this, but we do want to make it known that many disagrees with this guideline.)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use of magic numbers in the code should be avoided. Numbers other than </w:t>
            </w:r>
            <w:r w:rsidRPr="00000000" w:rsidR="00000000" w:rsidDel="00000000">
              <w:rPr>
                <w:rFonts w:cs="Verdana" w:hAnsi="Verdana" w:eastAsia="Verdana" w:ascii="Verdana"/>
                <w:b w:val="1"/>
                <w:i w:val="1"/>
                <w:color w:val="ffffff"/>
                <w:rtl w:val="0"/>
              </w:rPr>
              <w:t xml:space="preserve">0 </w:t>
            </w:r>
            <w:r w:rsidRPr="00000000" w:rsidR="00000000" w:rsidDel="00000000">
              <w:rPr>
                <w:rFonts w:cs="Verdana" w:hAnsi="Verdana" w:eastAsia="Verdana" w:ascii="Verdana"/>
                <w:b w:val="1"/>
                <w:color w:val="ffffff"/>
                <w:rtl w:val="0"/>
              </w:rPr>
              <w:t xml:space="preserve">and </w:t>
            </w:r>
            <w:r w:rsidRPr="00000000" w:rsidR="00000000" w:rsidDel="00000000">
              <w:rPr>
                <w:rFonts w:cs="Verdana" w:hAnsi="Verdana" w:eastAsia="Verdana" w:ascii="Verdana"/>
                <w:b w:val="1"/>
                <w:i w:val="1"/>
                <w:color w:val="ffffff"/>
                <w:rtl w:val="0"/>
              </w:rPr>
              <w:t xml:space="preserve">1 </w:t>
            </w:r>
            <w:r w:rsidRPr="00000000" w:rsidR="00000000" w:rsidDel="00000000">
              <w:rPr>
                <w:rFonts w:cs="Verdana" w:hAnsi="Verdana" w:eastAsia="Verdana" w:ascii="Verdana"/>
                <w:b w:val="1"/>
                <w:color w:val="ffffff"/>
                <w:rtl w:val="0"/>
              </w:rPr>
              <w:t xml:space="preserve">should be considered declared as named constants instead.</w:t>
            </w:r>
          </w:p>
        </w:tc>
      </w:tr>
      <w:tr>
        <w:tc>
          <w:tcPr>
            <w:shd w:fill="ffffff"/>
            <w:tcMar>
              <w:top w:w="40.0" w:type="dxa"/>
              <w:left w:w="40.0" w:type="dxa"/>
              <w:bottom w:w="40.0" w:type="dxa"/>
              <w:right w:w="4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If the number does not have an obvious meaning by itself, the readability is enhanced by introducing a named constant instead.</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Floating point constants should always be written with decimal point and at least one decimal.</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total &lt;- 0.0;    # NOT:  total &lt;- 0;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speed &lt;- 3.0e8;  # NOT:  speed &lt;- 3e8;</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sum &lt;- (a + b) * 10.0;</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empasize the different nature of integer and floating point numbers even if their values might happen to be the same in a specific case.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Also, as in the last example above, it emphasize the type of the assigned variable (sum) at a point in the code where this might not be evident.</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Floating point constants should always be written with a digit before the decimal point.</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total &lt;- 0.5;    # NOT:  total &lt;- .5;</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 number and expression system in R is borrowed from mathematics and one should adhere to mathematical conventions for syntax wherever possible. Also, 0.5 is a lot more readable than .5 and there is no way it can be mixed with the integer 5.</w:t>
            </w:r>
          </w:p>
        </w:tc>
      </w:tr>
    </w:tbl>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pStyle w:val="Heading1"/>
      </w:pPr>
      <w:bookmarkStart w:id="32" w:colFirst="0" w:name="h.10337d87494d" w:colLast="0"/>
      <w:bookmarkEnd w:id="32"/>
      <w:bookmarkStart w:id="31" w:colFirst="0" w:name="id.9138e7de1115" w:colLast="0"/>
      <w:bookmarkEnd w:id="31"/>
      <w:r w:rsidRPr="00000000" w:rsidR="00000000" w:rsidDel="00000000">
        <w:rPr>
          <w:rtl w:val="0"/>
        </w:rPr>
        <w:t xml:space="preserve"> Layout and Comments</w:t>
      </w:r>
    </w:p>
    <w:p w:rsidP="00000000" w:rsidRPr="00000000" w:rsidR="00000000" w:rsidDel="00000000" w:rsidRDefault="00000000">
      <w:pPr>
        <w:pStyle w:val="Heading2"/>
        <w:spacing w:lineRule="auto" w:before="0"/>
      </w:pPr>
      <w:bookmarkStart w:id="34" w:colFirst="0" w:name="h.4182615c240b" w:colLast="0"/>
      <w:bookmarkEnd w:id="34"/>
      <w:bookmarkStart w:id="33" w:colFirst="0" w:name="id.9b0033ded25c" w:colLast="0"/>
      <w:bookmarkEnd w:id="33"/>
      <w:r w:rsidRPr="00000000" w:rsidR="00000000" w:rsidDel="00000000">
        <w:rPr>
          <w:rtl w:val="0"/>
        </w:rPr>
        <w:t xml:space="preserve"> Layout</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Basic indentation should be 2.</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(ii in seq(nElements))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a[ii] &lt;- 0;</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Indentation of 1 is too small to emphasize the logical layout of the code. Indentation larger than 4 makes deeply nested code difficult to read and increase the chance that the lines must be split. Choosing between indentation of 2, 3 and 4, 2 and 4 are the more common, and 2 is chosen to reduce the risk of having to wrap code lines.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3027"/>
        <w:gridCol w:w="3027"/>
        <w:gridCol w:w="3119"/>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Block layout should be as illustrated in example 1 below or example 2, and must not be as shown in example 3. Class, Interface and method blocks should use the block layout of example 2.</w:t>
            </w:r>
          </w:p>
        </w:tc>
        <w:tc>
          <w:tcPr>
            <w:shd w:fill="ffffff"/>
            <w:tcMar>
              <w:top w:w="20.0" w:type="dxa"/>
              <w:left w:w="20.0" w:type="dxa"/>
              <w:bottom w:w="20.0" w:type="dxa"/>
              <w:right w:w="2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20.0" w:type="dxa"/>
              <w:left w:w="20.0" w:type="dxa"/>
              <w:bottom w:w="20.0" w:type="dxa"/>
              <w:right w:w="2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(!isDone)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doSomething();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isDone &lt;- moreToDo();</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(!isDone)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doSomething();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isDone &lt;- moreToDo();</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(!isDone)</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doSomething();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isDone &lt;- moreToDo();</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Example 1 and Example 2 are commonly used and some prefer the former whereas some the latter. Since it is more or less "impossible" to agree to use only one of these, both are recommended. In addition of being a matter of taste, both have there pros and cons.</w:t>
            </w:r>
          </w:p>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Example 3 introduce an extra indentation level which doesn't emphasize the logical structure of the code as clearly as example 1 and 2.</w:t>
            </w:r>
          </w:p>
        </w:tc>
        <w:tc>
          <w:tcPr>
            <w:shd w:fill="ffffff"/>
            <w:tcMar>
              <w:top w:w="30.0" w:type="dxa"/>
              <w:left w:w="30.0" w:type="dxa"/>
              <w:bottom w:w="30.0" w:type="dxa"/>
              <w:right w:w="3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shd w:fill="ffffff"/>
            <w:tcMar>
              <w:top w:w="30.0" w:type="dxa"/>
              <w:left w:w="30.0" w:type="dxa"/>
              <w:bottom w:w="30.0" w:type="dxa"/>
              <w:right w:w="3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S3 method declarations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someMethod.SomeClass &lt;- function(object)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The if-else class of statements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else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else 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else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follows partly from the general block rule above. Note that the else clause </w:t>
            </w:r>
            <w:r w:rsidRPr="00000000" w:rsidR="00000000" w:rsidDel="00000000">
              <w:rPr>
                <w:rFonts w:cs="Verdana" w:hAnsi="Verdana" w:eastAsia="Verdana" w:ascii="Verdana"/>
                <w:i w:val="1"/>
                <w:sz w:val="8"/>
                <w:rtl w:val="0"/>
              </w:rPr>
              <w:t xml:space="preserve">have to</w:t>
            </w:r>
            <w:r w:rsidRPr="00000000" w:rsidR="00000000" w:rsidDel="00000000">
              <w:rPr>
                <w:rFonts w:cs="Verdana" w:hAnsi="Verdana" w:eastAsia="Verdana" w:ascii="Verdana"/>
                <w:sz w:val="10"/>
                <w:rtl w:val="0"/>
              </w:rPr>
              <w:t xml:space="preserve"> be on the same line as the closing bracket of the previous if (or else) clause. If not, the previous if clause is considered to be finished at previous line. When the R parse then reaches the else statement on the next line it complains (with an "Error: syntax error" message), because a else must have start with an if statement. Thus, the following is syntactically erroneous in R:</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This is...              # ...equivalent to this: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if (condition) {          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statements;</w:t>
              <w:tab/>
              <w:tab/>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w:t>
              <w:tab/>
              <w:tab/>
              <w:tab/>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else { </w:t>
              <w:tab/>
              <w:tab/>
              <w:tab/>
              <w:t xml:space="preserve">  else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statements;</w:t>
              <w:tab/>
              <w:tab/>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color w:val="000099"/>
                <w:sz w:val="10"/>
                <w:rtl w:val="0"/>
              </w:rPr>
              <w:t xml:space="preserve">}                         }</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 for statement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(variable in sequence)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follows from the general block rule above.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 while statement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follows from the general block rule above.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 switch statement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switch(condition,</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"ABC"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"DEF" =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"XYZ"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 tryCatch statement should have the following form:</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tryCatch({</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error = function(error)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tryCatch({</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error = function(error)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finally =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0"/>
                <w:rtl w:val="0"/>
              </w:rPr>
              <w:t xml:space="preserve">This follows partly from the general block rule above.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Single statement if-else, for or while statements can be written without brackets.</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if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(condition)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for (variable in sequence)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statement;</w:t>
            </w:r>
          </w:p>
        </w:tc>
      </w:tr>
      <w:tr>
        <w:tc>
          <w:tcPr>
            <w:shd w:fill="ffffff"/>
            <w:tcMar>
              <w:top w:w="30.0" w:type="dxa"/>
              <w:left w:w="30.0" w:type="dxa"/>
              <w:bottom w:w="30.0" w:type="dxa"/>
              <w:right w:w="3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sz w:val="14"/>
                <w:rtl w:val="0"/>
              </w:rPr>
              <w:t xml:space="preserve">Use this only if the statement is short enough, and never use it when it spans multiple lines.</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It is a common recommendation that brackets should always be used in all these cases. However, brackets are in general a language construct that groups several statements. Brackets are per definition superfluous on a single statement.</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36" w:colFirst="0" w:name="h.b8657937565c" w:colLast="0"/>
      <w:bookmarkEnd w:id="36"/>
      <w:bookmarkStart w:id="35" w:colFirst="0" w:name="id.b8de96544f7d" w:colLast="0"/>
      <w:bookmarkEnd w:id="35"/>
      <w:r w:rsidRPr="00000000" w:rsidR="00000000" w:rsidDel="00000000">
        <w:rPr>
          <w:rtl w:val="0"/>
        </w:rPr>
        <w:t xml:space="preserve"> White Space</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b w:val="1"/>
                <w:color w:val="ffffff"/>
                <w:rtl w:val="0"/>
              </w:rPr>
              <w:t xml:space="preserve">- Conventional operators should be surrounded by a space character.</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b w:val="1"/>
                <w:color w:val="ffffff"/>
                <w:rtl w:val="0"/>
              </w:rPr>
              <w:t xml:space="preserve">- R reserved words should be followed by a white space.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b w:val="1"/>
                <w:color w:val="ffffff"/>
                <w:rtl w:val="0"/>
              </w:rPr>
              <w:t xml:space="preserve">- Commas should be followed by a white space.</w:t>
            </w:r>
          </w:p>
          <w:p w:rsidP="00000000" w:rsidRPr="00000000" w:rsidR="00000000" w:rsidDel="00000000" w:rsidRDefault="00000000">
            <w:pPr>
              <w:spacing w:lineRule="auto" w:after="0" w:before="0"/>
              <w:ind w:left="0" w:firstLine="0" w:right="0"/>
            </w:pPr>
            <w:r w:rsidRPr="00000000" w:rsidR="00000000" w:rsidDel="00000000">
              <w:rPr>
                <w:rFonts w:cs="Verdana" w:hAnsi="Verdana" w:eastAsia="Verdana" w:ascii="Verdana"/>
                <w:b w:val="1"/>
                <w:color w:val="ffffff"/>
                <w:rtl w:val="0"/>
              </w:rPr>
              <w:t xml:space="preserve">- Colons should be surrounded by white space.</w:t>
            </w:r>
          </w:p>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 Semicolons in for statements should be followed by a space character.</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a &lt;- (b + c) * d;           # NOT:   a&lt;-(b+c)*d</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(TRUE) {              # NOT:   while(TRUE)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doSomething(a, b, c, d);    # NOT:   doSomething(a,b,c,d);</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Makes the individual components of the statements stand out. Enhances readability. It is difficult to give a complete list of the suggested use of whitespace in R code. The examples above however should give a general idea of the intentions.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Logical units within a block should be separated by one blank line.</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Enhances readability by introducing white space between logical units of a block.</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Methods should be separated by 3-5 blank lines.</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By making the space larger than space within a method, the methods will stand out within the class.</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Statements should be aligned wherever this enhances readability.</w:t>
            </w:r>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value &lt;- (potential        * oilDensity)   / constant1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(depth            * waterDensity) / constant2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(zCoordinateValue * gasDensity)   / constant3;</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minPosition     &lt;- computeDistance(min,     x, y, z);</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averagePosition &lt;- computeDistance(average, x, y, z);</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A function definition extending over multiple lines.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ll &lt;- function(pattern=".*", ..., private=FALSE, properties="data.class",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sortBy=NULL, envir=parent.frame())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Alternatively, right alignment may be used.</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ll &lt;- function(pattern=".*", ..., private=FALSE, properties="data.class",</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sortBy=NULL, envir=parent.frame())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There are a number of places in the code where white space can be included to enhance readability even if this violates common guidelines. Many of these cases have to do with code alignment. General guidelines on code alignment are difficult to give, but the examples above should give some general hints. In short, any construction that enhances readability is allowed.</w:t>
            </w:r>
          </w:p>
        </w:tc>
      </w:tr>
    </w:tbl>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spacing w:lineRule="auto" w:after="225" w:before="0"/>
        <w:ind w:left="0" w:firstLine="0" w:right="0"/>
      </w:pPr>
      <w:r w:rsidRPr="00000000" w:rsidR="00000000" w:rsidDel="00000000">
        <w:rPr>
          <w:rtl w:val="0"/>
        </w:rPr>
      </w:r>
    </w:p>
    <w:p w:rsidP="00000000" w:rsidRPr="00000000" w:rsidR="00000000" w:rsidDel="00000000" w:rsidRDefault="00000000">
      <w:pPr>
        <w:pStyle w:val="Heading2"/>
      </w:pPr>
      <w:bookmarkStart w:id="38" w:colFirst="0" w:name="h.b8656607100d" w:colLast="0"/>
      <w:bookmarkEnd w:id="38"/>
      <w:bookmarkStart w:id="37" w:colFirst="0" w:name="id.120561a9e0b1" w:colLast="0"/>
      <w:bookmarkEnd w:id="37"/>
      <w:r w:rsidRPr="00000000" w:rsidR="00000000" w:rsidDel="00000000">
        <w:rPr>
          <w:rtl w:val="0"/>
        </w:rPr>
        <w:t xml:space="preserve"> Comments</w:t>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Tricky code should not be commented but rewritten. </w:t>
            </w:r>
            <w:hyperlink r:id="rId16">
              <w:r w:rsidRPr="00000000" w:rsidR="00000000" w:rsidDel="00000000">
                <w:rPr>
                  <w:rFonts w:cs="Verdana" w:hAnsi="Verdana" w:eastAsia="Verdana" w:ascii="Verdana"/>
                  <w:b w:val="1"/>
                  <w:color w:val="0c2577"/>
                  <w:u w:val="single"/>
                  <w:rtl w:val="0"/>
                </w:rPr>
                <w:t xml:space="preserve">[2]</w:t>
              </w:r>
            </w:hyperlink>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hyperlink r:id="rId17">
              <w:r w:rsidRPr="00000000" w:rsidR="00000000" w:rsidDel="00000000">
                <w:rPr>
                  <w:rtl w:val="0"/>
                </w:rPr>
              </w:r>
            </w:hyperlink>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In general, the use of comments should be minimized by making the code self-documenting by appropriate name choices and an explicit logical structure.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All comments should be written in English.</w:t>
            </w:r>
          </w:p>
        </w:tc>
      </w:tr>
      <w:tr>
        <w:tc>
          <w:tcPr>
            <w:shd w:fill="ffffff"/>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In an international environment English is the preferred language.</w:t>
            </w:r>
          </w:p>
        </w:tc>
      </w:tr>
    </w:tbl>
    <w:p w:rsidP="00000000" w:rsidRPr="00000000" w:rsidR="00000000" w:rsidDel="00000000" w:rsidRDefault="00000000">
      <w:pPr>
        <w:spacing w:lineRule="auto" w:after="0" w:before="0"/>
        <w:ind w:left="0" w:firstLine="0" w:right="0"/>
      </w:pPr>
      <w:r w:rsidRPr="00000000" w:rsidR="00000000" w:rsidDel="00000000">
        <w:rPr>
          <w:rtl w:val="0"/>
        </w:rPr>
      </w:r>
    </w:p>
    <w:p w:rsidP="00000000" w:rsidRPr="00000000" w:rsidR="00000000" w:rsidDel="00000000" w:rsidRDefault="00000000">
      <w:pPr>
        <w:spacing w:lineRule="auto" w:after="0" w:before="0"/>
        <w:ind w:left="0" w:firstLine="0" w:right="0"/>
      </w:pPr>
      <w:r w:rsidRPr="00000000" w:rsidR="00000000" w:rsidDel="00000000">
        <w:rPr>
          <w:rtl w:val="0"/>
        </w:rPr>
      </w:r>
    </w:p>
    <w:tbl>
      <w:tblPr>
        <w:tblW w:w="917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9173"/>
      </w:tblGrid>
      <w:tr>
        <w:tc>
          <w:tcPr>
            <w:shd w:fill="ffffff"/>
            <w:tcMar>
              <w:top w:w="20.0" w:type="dxa"/>
              <w:left w:w="20.0" w:type="dxa"/>
              <w:bottom w:w="20.0" w:type="dxa"/>
              <w:right w:w="20.0" w:type="dxa"/>
            </w:tcMar>
          </w:tcPr>
          <w:p w:rsidP="00000000" w:rsidRPr="00000000" w:rsidR="00000000" w:rsidDel="00000000" w:rsidRDefault="00000000">
            <w:pPr>
              <w:spacing w:lineRule="auto" w:after="20" w:before="20"/>
              <w:ind w:left="0" w:firstLine="0" w:right="0"/>
            </w:pPr>
            <w:r w:rsidRPr="00000000" w:rsidR="00000000" w:rsidDel="00000000">
              <w:rPr>
                <w:rFonts w:cs="Verdana" w:hAnsi="Verdana" w:eastAsia="Verdana" w:ascii="Verdana"/>
                <w:b w:val="1"/>
                <w:color w:val="ffffff"/>
                <w:rtl w:val="0"/>
              </w:rPr>
              <w:t xml:space="preserve">Comments should be indented relative to their position in the code. </w:t>
            </w:r>
            <w:hyperlink r:id="rId18">
              <w:r w:rsidRPr="00000000" w:rsidR="00000000" w:rsidDel="00000000">
                <w:rPr>
                  <w:rFonts w:cs="Verdana" w:hAnsi="Verdana" w:eastAsia="Verdana" w:ascii="Verdana"/>
                  <w:b w:val="1"/>
                  <w:color w:val="0c2577"/>
                  <w:u w:val="single"/>
                  <w:rtl w:val="0"/>
                </w:rPr>
                <w:t xml:space="preserve">[2]</w:t>
              </w:r>
            </w:hyperlink>
          </w:p>
        </w:tc>
      </w:tr>
      <w:tr>
        <w:tc>
          <w:tcPr>
            <w:shd w:fill="ffffff"/>
            <w:tcMar>
              <w:top w:w="40.0" w:type="dxa"/>
              <w:left w:w="40.0" w:type="dxa"/>
              <w:bottom w:w="40.0" w:type="dxa"/>
              <w:right w:w="40.0" w:type="dxa"/>
            </w:tcMar>
          </w:tcPr>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while (TRUE) {         # NOT:    while (TRUE) {</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Do something       #         # Do something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something();         #           something();</w:t>
            </w:r>
          </w:p>
          <w:p w:rsidP="00000000" w:rsidRPr="00000000" w:rsidR="00000000" w:rsidDel="00000000" w:rsidRDefault="00000000">
            <w:pPr>
              <w:spacing w:lineRule="auto" w:after="0" w:before="0"/>
              <w:ind w:left="0" w:firstLine="0" w:right="0"/>
            </w:pPr>
            <w:r w:rsidRPr="00000000" w:rsidR="00000000" w:rsidDel="00000000">
              <w:rPr>
                <w:rFonts w:cs="Courier New" w:hAnsi="Courier New" w:eastAsia="Courier New" w:ascii="Courier New"/>
                <w:b w:val="1"/>
                <w:color w:val="000099"/>
                <w:rtl w:val="0"/>
              </w:rPr>
              <w:t xml:space="preserve">}                      #         }</w:t>
            </w:r>
          </w:p>
        </w:tc>
      </w:tr>
      <w:tr>
        <w:tc>
          <w:tcPr>
            <w:shd w:fill="ffffff"/>
            <w:tcMar>
              <w:top w:w="30.0" w:type="dxa"/>
              <w:left w:w="30.0" w:type="dxa"/>
              <w:bottom w:w="30.0" w:type="dxa"/>
              <w:right w:w="30.0" w:type="dxa"/>
            </w:tcMar>
          </w:tcPr>
          <w:p w:rsidP="00000000" w:rsidRPr="00000000" w:rsidR="00000000" w:rsidDel="00000000" w:rsidRDefault="00000000">
            <w:pPr>
              <w:spacing w:lineRule="auto" w:after="30" w:before="30"/>
              <w:ind w:left="0" w:firstLine="0" w:right="0"/>
            </w:pPr>
            <w:r w:rsidRPr="00000000" w:rsidR="00000000" w:rsidDel="00000000">
              <w:rPr>
                <w:rFonts w:cs="Verdana" w:hAnsi="Verdana" w:eastAsia="Verdana" w:ascii="Verdana"/>
                <w:sz w:val="14"/>
                <w:rtl w:val="0"/>
              </w:rPr>
              <w:t xml:space="preserve">This is to avoid that the comments break the logical structure of the program.</w:t>
            </w:r>
          </w:p>
        </w:tc>
      </w:tr>
    </w:tbl>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spacing w:lineRule="auto" w:after="240" w:before="0"/>
        <w:ind w:left="0" w:firstLine="0" w:right="0"/>
      </w:pPr>
      <w:r w:rsidRPr="00000000" w:rsidR="00000000" w:rsidDel="00000000">
        <w:rPr>
          <w:rtl w:val="0"/>
        </w:rPr>
      </w:r>
    </w:p>
    <w:p w:rsidP="00000000" w:rsidRPr="00000000" w:rsidR="00000000" w:rsidDel="00000000" w:rsidRDefault="00000000">
      <w:pPr>
        <w:pStyle w:val="Heading1"/>
      </w:pPr>
      <w:bookmarkStart w:id="40" w:colFirst="0" w:name="h.f456284e7686" w:colLast="0"/>
      <w:bookmarkEnd w:id="40"/>
      <w:bookmarkStart w:id="39" w:colFirst="0" w:name="id.0d6e154786ec" w:colLast="0"/>
      <w:bookmarkEnd w:id="39"/>
      <w:r w:rsidRPr="00000000" w:rsidR="00000000" w:rsidDel="00000000">
        <w:rPr>
          <w:rtl w:val="0"/>
        </w:rPr>
        <w:t xml:space="preserve"> Acknowledgments</w:t>
      </w:r>
    </w:p>
    <w:p w:rsidP="00000000" w:rsidRPr="00000000" w:rsidR="00000000" w:rsidDel="00000000" w:rsidRDefault="00000000">
      <w:pPr>
        <w:spacing w:lineRule="auto" w:after="90" w:line="240" w:before="90"/>
        <w:ind w:left="600" w:firstLine="0" w:right="0"/>
        <w:jc w:val="left"/>
      </w:pPr>
      <w:r w:rsidRPr="00000000" w:rsidR="00000000" w:rsidDel="00000000">
        <w:rPr>
          <w:rtl w:val="0"/>
        </w:rPr>
        <w:t xml:space="preserve">I wish to thank (in alphabetical order) the following persons for valuable comments, suggestions, and improved guidelines:</w:t>
      </w:r>
    </w:p>
    <w:p w:rsidP="00000000" w:rsidRPr="00000000" w:rsidR="00000000" w:rsidDel="00000000" w:rsidRDefault="00000000">
      <w:pPr>
        <w:numPr>
          <w:ilvl w:val="0"/>
          <w:numId w:val="1"/>
        </w:numPr>
        <w:spacing w:lineRule="auto" w:after="0" w:before="0"/>
        <w:ind w:left="600" w:right="0" w:hanging="359"/>
      </w:pPr>
      <w:r w:rsidRPr="00000000" w:rsidR="00000000" w:rsidDel="00000000">
        <w:rPr>
          <w:rFonts w:cs="Verdana" w:hAnsi="Verdana" w:eastAsia="Verdana" w:ascii="Verdana"/>
          <w:rtl w:val="0"/>
        </w:rPr>
        <w:t xml:space="preserve">Jan Kim, School of Computing Sciences, University of East Anglia, UK.</w:t>
      </w:r>
    </w:p>
    <w:p w:rsidP="00000000" w:rsidRPr="00000000" w:rsidR="00000000" w:rsidDel="00000000" w:rsidRDefault="00000000">
      <w:pPr>
        <w:numPr>
          <w:ilvl w:val="0"/>
          <w:numId w:val="1"/>
        </w:numPr>
        <w:spacing w:lineRule="auto" w:after="0" w:before="0"/>
        <w:ind w:left="600" w:right="0" w:hanging="359"/>
      </w:pPr>
      <w:r w:rsidRPr="00000000" w:rsidR="00000000" w:rsidDel="00000000">
        <w:rPr>
          <w:rFonts w:cs="Verdana" w:hAnsi="Verdana" w:eastAsia="Verdana" w:ascii="Verdana"/>
          <w:rtl w:val="0"/>
        </w:rPr>
        <w:t xml:space="preserve">Gordon Smyth, Walter &amp; Eliza Hall Institute of Medical Research, Australia.</w:t>
      </w:r>
    </w:p>
    <w:p w:rsidP="00000000" w:rsidRPr="00000000" w:rsidR="00000000" w:rsidDel="00000000" w:rsidRDefault="00000000">
      <w:pPr>
        <w:numPr>
          <w:ilvl w:val="0"/>
          <w:numId w:val="1"/>
        </w:numPr>
        <w:spacing w:lineRule="auto" w:after="0" w:before="0"/>
        <w:ind w:left="600" w:right="0" w:hanging="359"/>
      </w:pPr>
      <w:r w:rsidRPr="00000000" w:rsidR="00000000" w:rsidDel="00000000">
        <w:rPr>
          <w:rFonts w:cs="Verdana" w:hAnsi="Verdana" w:eastAsia="Verdana" w:ascii="Verdana"/>
          <w:rtl w:val="0"/>
        </w:rPr>
        <w:t xml:space="preserve">Jason Turner, Inidigo Industrial Controls, New </w:t>
      </w:r>
      <w:r w:rsidRPr="00000000" w:rsidR="00000000" w:rsidDel="00000000">
        <w:rPr>
          <w:rtl w:val="0"/>
        </w:rPr>
        <w:t xml:space="preserve">Zealand</w:t>
      </w:r>
      <w:r w:rsidRPr="00000000" w:rsidR="00000000" w:rsidDel="00000000">
        <w:rPr>
          <w:rFonts w:cs="Verdana" w:hAnsi="Verdana" w:eastAsia="Verdana" w:ascii="Verdana"/>
          <w:rtl w:val="0"/>
        </w:rPr>
        <w:t xml:space="preserve">.</w:t>
      </w:r>
    </w:p>
    <w:p w:rsidP="00000000" w:rsidRPr="00000000" w:rsidR="00000000" w:rsidDel="00000000" w:rsidRDefault="00000000">
      <w:pPr>
        <w:pStyle w:val="Heading1"/>
      </w:pPr>
      <w:bookmarkStart w:id="42" w:colFirst="0" w:name="h.cd503ec0345e" w:colLast="0"/>
      <w:bookmarkEnd w:id="42"/>
      <w:bookmarkStart w:id="41" w:colFirst="0" w:name="id.652f732f8ca1" w:colLast="0"/>
      <w:bookmarkEnd w:id="41"/>
      <w:r w:rsidRPr="00000000" w:rsidR="00000000" w:rsidDel="00000000">
        <w:rPr>
          <w:rtl w:val="0"/>
        </w:rPr>
        <w:t xml:space="preserve">References</w:t>
      </w:r>
    </w:p>
    <w:p w:rsidP="00000000" w:rsidRPr="00000000" w:rsidR="00000000" w:rsidDel="00000000" w:rsidRDefault="00000000">
      <w:pPr>
        <w:spacing w:lineRule="auto" w:after="0" w:before="0"/>
        <w:ind w:left="0" w:firstLine="0" w:right="0"/>
      </w:pPr>
      <w:r w:rsidRPr="00000000" w:rsidR="00000000" w:rsidDel="00000000">
        <w:rPr>
          <w:rtl w:val="0"/>
        </w:rPr>
        <w:t xml:space="preserve">[1] R Development Core Team, R Language Definition, ISBN 3-901167-56-0.</w:t>
      </w:r>
    </w:p>
    <w:p w:rsidP="00000000" w:rsidRPr="00000000" w:rsidR="00000000" w:rsidDel="00000000" w:rsidRDefault="00000000">
      <w:pPr>
        <w:spacing w:lineRule="auto" w:after="0" w:before="0"/>
        <w:ind w:left="0" w:firstLine="0" w:right="0"/>
      </w:pPr>
      <w:hyperlink r:id="rId19">
        <w:r w:rsidRPr="00000000" w:rsidR="00000000" w:rsidDel="00000000">
          <w:rPr>
            <w:rFonts w:cs="Verdana" w:hAnsi="Verdana" w:eastAsia="Verdana" w:ascii="Verdana"/>
            <w:color w:val="0c2577"/>
            <w:u w:val="single"/>
            <w:rtl w:val="0"/>
          </w:rPr>
          <w:t xml:space="preserve">http://cran.r-project.org/manuals.html</w:t>
        </w:r>
      </w:hyperlink>
    </w:p>
    <w:p w:rsidP="00000000" w:rsidRPr="00000000" w:rsidR="00000000" w:rsidDel="00000000" w:rsidRDefault="00000000">
      <w:pPr>
        <w:spacing w:lineRule="auto" w:after="0" w:before="0"/>
        <w:ind w:left="0" w:firstLine="0" w:right="0"/>
      </w:pPr>
      <w:r w:rsidRPr="00000000" w:rsidR="00000000" w:rsidDel="00000000">
        <w:rPr>
          <w:rtl w:val="0"/>
        </w:rPr>
        <w:t xml:space="preserve">[2] Java Code Conventions</w:t>
      </w:r>
    </w:p>
    <w:p w:rsidP="00000000" w:rsidRPr="00000000" w:rsidR="00000000" w:rsidDel="00000000" w:rsidRDefault="00000000">
      <w:pPr>
        <w:spacing w:lineRule="auto" w:after="0" w:before="0"/>
        <w:ind w:left="0" w:firstLine="0" w:right="0"/>
      </w:pPr>
      <w:hyperlink r:id="rId20">
        <w:r w:rsidRPr="00000000" w:rsidR="00000000" w:rsidDel="00000000">
          <w:rPr>
            <w:rFonts w:cs="Verdana" w:hAnsi="Verdana" w:eastAsia="Verdana" w:ascii="Verdana"/>
            <w:color w:val="0c2577"/>
            <w:u w:val="single"/>
            <w:rtl w:val="0"/>
          </w:rPr>
          <w:t xml:space="preserve">http://java.sun.com/docs/codeconv/html/CodeConvTOC.doc.html</w:t>
        </w:r>
      </w:hyperlink>
    </w:p>
    <w:p w:rsidP="00000000" w:rsidRPr="00000000" w:rsidR="00000000" w:rsidDel="00000000" w:rsidRDefault="00000000">
      <w:pPr>
        <w:spacing w:lineRule="auto" w:after="0" w:before="0"/>
        <w:ind w:left="0" w:firstLine="0" w:right="0"/>
      </w:pPr>
      <w:r w:rsidRPr="00000000" w:rsidR="00000000" w:rsidDel="00000000">
        <w:rPr>
          <w:rtl w:val="0"/>
        </w:rPr>
        <w:t xml:space="preserve">[3] Java Programming Style Guidelines v3.0, Geotechnical Software Services</w:t>
      </w:r>
    </w:p>
    <w:p w:rsidP="00000000" w:rsidRPr="00000000" w:rsidR="00000000" w:rsidDel="00000000" w:rsidRDefault="00000000">
      <w:pPr>
        <w:spacing w:lineRule="auto" w:after="0" w:before="0"/>
        <w:ind w:left="0" w:firstLine="0" w:right="0"/>
      </w:pPr>
      <w:hyperlink r:id="rId21">
        <w:r w:rsidRPr="00000000" w:rsidR="00000000" w:rsidDel="00000000">
          <w:rPr>
            <w:rFonts w:cs="Verdana" w:hAnsi="Verdana" w:eastAsia="Verdana" w:ascii="Verdana"/>
            <w:color w:val="0c2577"/>
            <w:u w:val="single"/>
            <w:rtl w:val="0"/>
          </w:rPr>
          <w:t xml:space="preserve">http://geosoft.no/javastyle.html</w:t>
        </w:r>
      </w:hyperlink>
    </w:p>
    <w:p w:rsidP="00000000" w:rsidRPr="00000000" w:rsidR="00000000" w:rsidDel="00000000" w:rsidRDefault="00000000">
      <w:pPr>
        <w:spacing w:lineRule="auto" w:after="0" w:before="0"/>
        <w:ind w:left="0" w:firstLine="0" w:right="0"/>
      </w:pPr>
      <w:r w:rsidRPr="00000000" w:rsidR="00000000" w:rsidDel="00000000">
        <w:rPr>
          <w:rtl w:val="0"/>
        </w:rPr>
        <w:t xml:space="preserve">[4] R Development Core Team, Writing R Extensions, ISBN 3-901167-54-4.</w:t>
      </w:r>
    </w:p>
    <w:p w:rsidP="00000000" w:rsidRPr="00000000" w:rsidR="00000000" w:rsidDel="00000000" w:rsidRDefault="00000000">
      <w:pPr>
        <w:spacing w:lineRule="auto" w:after="90" w:line="240" w:before="90"/>
        <w:ind w:left="0" w:firstLine="0" w:right="0"/>
        <w:jc w:val="left"/>
      </w:pPr>
      <w:hyperlink r:id="rId22">
        <w:r w:rsidRPr="00000000" w:rsidR="00000000" w:rsidDel="00000000">
          <w:rPr>
            <w:rFonts w:cs="Verdana" w:hAnsi="Verdana" w:eastAsia="Verdana" w:ascii="Verdana"/>
            <w:color w:val="0c2577"/>
            <w:u w:val="single"/>
            <w:rtl w:val="0"/>
          </w:rPr>
          <w:t xml:space="preserve">http://cran.r-project.org/manuals.html</w:t>
        </w:r>
      </w:hyperlink>
    </w:p>
    <w:tbl>
      <w:tblGrid>
        <w:gridCol w:w="9360"/>
      </w:tblGrid>
    </w:tbl>
    <w:p w:rsidP="00000000" w:rsidRPr="00000000" w:rsidR="00000000" w:rsidDel="00000000" w:rsidRDefault="00000000">
      <w:pPr>
        <w:spacing w:lineRule="auto" w:after="240" w:before="0"/>
        <w:ind w:left="0" w:firstLine="0" w:right="0"/>
      </w:pPr>
      <w:r w:rsidRPr="00000000" w:rsidR="00000000" w:rsidDel="00000000">
        <w:rPr>
          <w:rtl w:val="0"/>
        </w:rPr>
        <w:t xml:space="preserve">[5] Henrik Bengtsson, Safely creating S3 generic functions using setGenericS3(), Division for Mathematical Statistics, Centre for Mathematical Sciences, Lund University, Sweden, 2002.</w:t>
      </w:r>
    </w:p>
    <w:p w:rsidP="00000000" w:rsidRPr="00000000" w:rsidR="00000000" w:rsidDel="00000000" w:rsidRDefault="00000000">
      <w:pPr>
        <w:spacing w:lineRule="auto" w:after="240" w:before="0"/>
        <w:ind w:left="0" w:firstLine="0" w:right="0"/>
      </w:pPr>
      <w:hyperlink r:id="rId23">
        <w:r w:rsidRPr="00000000" w:rsidR="00000000" w:rsidDel="00000000">
          <w:rPr>
            <w:rFonts w:cs="Verdana" w:hAnsi="Verdana" w:eastAsia="Verdana" w:ascii="Verdana"/>
            <w:color w:val="0c2577"/>
            <w:u w:val="single"/>
            <w:rtl w:val="0"/>
          </w:rPr>
          <w:t xml:space="preserve">http://www.maths.lth.se/help/R/</w:t>
        </w:r>
      </w:hyperlink>
    </w:p>
    <w:p w:rsidP="00000000" w:rsidRPr="00000000" w:rsidR="00000000" w:rsidDel="00000000" w:rsidRDefault="00000000">
      <w:pPr>
        <w:spacing w:lineRule="auto" w:after="240" w:before="0"/>
        <w:ind w:left="0" w:firstLine="0" w:right="0"/>
      </w:pPr>
      <w:hyperlink r:id="rId24">
        <w:r w:rsidRPr="00000000" w:rsidR="00000000" w:rsidDel="00000000">
          <w:rPr>
            <w:rtl w:val="0"/>
          </w:rPr>
        </w:r>
      </w:hyperlink>
    </w:p>
    <w:p w:rsidP="00000000" w:rsidRPr="00000000" w:rsidR="00000000" w:rsidDel="00000000" w:rsidRDefault="00000000">
      <w:pPr>
        <w:pStyle w:val="Heading1"/>
      </w:pPr>
      <w:r w:rsidRPr="00000000" w:rsidR="00000000" w:rsidDel="00000000">
        <w:rPr>
          <w:rtl w:val="0"/>
        </w:rPr>
        <w:t xml:space="preserve">History</w:t>
      </w:r>
    </w:p>
    <w:p w:rsidP="00000000" w:rsidRPr="00000000" w:rsidR="00000000" w:rsidDel="00000000" w:rsidRDefault="00000000">
      <w:pPr>
        <w:spacing w:lineRule="auto" w:after="90" w:line="240" w:before="90"/>
        <w:ind w:left="0" w:firstLine="0" w:right="0"/>
        <w:jc w:val="left"/>
      </w:pPr>
      <w:r w:rsidRPr="00000000" w:rsidR="00000000" w:rsidDel="00000000">
        <w:rPr>
          <w:rtl w:val="0"/>
        </w:rPr>
        <w:t xml:space="preserve">RCC v0.9 - January 2009 (only minor modifications)</w:t>
      </w:r>
    </w:p>
    <w:p w:rsidP="00000000" w:rsidRPr="00000000" w:rsidR="00000000" w:rsidDel="00000000" w:rsidRDefault="00000000">
      <w:pPr>
        <w:spacing w:lineRule="auto" w:after="0" w:before="0"/>
        <w:ind w:left="0" w:firstLine="0" w:right="0"/>
      </w:pPr>
      <w:r w:rsidRPr="00000000" w:rsidR="00000000" w:rsidDel="00000000">
        <w:rPr>
          <w:rtl w:val="0"/>
        </w:rPr>
        <w:t xml:space="preserve">RCC v0.8 - February 2005</w:t>
      </w:r>
    </w:p>
    <w:p w:rsidP="00000000" w:rsidRPr="00000000" w:rsidR="00000000" w:rsidDel="00000000" w:rsidRDefault="00000000">
      <w:pPr>
        <w:spacing w:lineRule="auto" w:after="0" w:before="0"/>
        <w:ind w:left="0" w:firstLine="0" w:right="0"/>
        <w:jc w:val="right"/>
      </w:pPr>
      <w:r w:rsidRPr="00000000" w:rsidR="00000000" w:rsidDel="00000000">
        <w:rPr>
          <w:rtl w:val="0"/>
        </w:rPr>
        <w:t xml:space="preserve">RCC v0.9 - January 2009</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0" w:firstLine="0"/>
      </w:pPr>
      <w:rPr>
        <w:rFonts w:cs="Arial" w:hAnsi="Arial" w:eastAsia="Arial" w:ascii="Arial"/>
        <w:b w:val="0"/>
        <w:i w:val="0"/>
        <w:smallCaps w:val="0"/>
        <w:strike w:val="0"/>
        <w:color w:val="000000"/>
        <w:sz w:val="22"/>
        <w:u w:val="none"/>
        <w:vertAlign w:val="baseline"/>
      </w:rPr>
    </w:lvl>
    <w:lvl w:ilvl="1">
      <w:start w:val="1"/>
      <w:numFmt w:val="bullet"/>
      <w:lvlText w:val="○"/>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0" w:firstLine="0"/>
      </w:pPr>
      <w:rPr>
        <w:rFonts w:cs="Arial" w:hAnsi="Arial" w:eastAsia="Arial" w:ascii="Arial"/>
        <w:b w:val="0"/>
        <w:i w:val="0"/>
        <w:smallCaps w:val="0"/>
        <w:strike w:val="0"/>
        <w:color w:val="000000"/>
        <w:sz w:val="22"/>
        <w:u w:val="none"/>
        <w:vertAlign w:val="baseline"/>
      </w:rPr>
    </w:lvl>
    <w:lvl w:ilvl="1">
      <w:start w:val="1"/>
      <w:numFmt w:val="bullet"/>
      <w:lvlText w:val="○"/>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bullet"/>
      <w:lvlText w:val="■"/>
      <w:pPr>
        <w:ind w:left="0" w:firstLine="0"/>
      </w:pPr>
      <w:rPr>
        <w:rFonts w:cs="Arial" w:hAnsi="Arial" w:eastAsia="Arial" w:ascii="Arial"/>
        <w:b w:val="0"/>
        <w:i w:val="0"/>
        <w:smallCaps w:val="0"/>
        <w:strike w:val="0"/>
        <w:color w:val="000000"/>
        <w:sz w:val="22"/>
        <w:u w:val="none"/>
        <w:vertAlign w:val="baseline"/>
      </w:rPr>
    </w:lvl>
    <w:lvl w:ilvl="3">
      <w:start w:val="1"/>
      <w:numFmt w:val="bullet"/>
      <w:lvlText w:val="■"/>
      <w:pPr>
        <w:ind w:left="0" w:firstLine="0"/>
      </w:pPr>
      <w:rPr>
        <w:rFonts w:cs="Arial" w:hAnsi="Arial" w:eastAsia="Arial" w:ascii="Arial"/>
        <w:b w:val="0"/>
        <w:i w:val="0"/>
        <w:smallCaps w:val="0"/>
        <w:strike w:val="0"/>
        <w:color w:val="000000"/>
        <w:sz w:val="22"/>
        <w:u w:val="none"/>
        <w:vertAlign w:val="baseline"/>
      </w:rPr>
    </w:lvl>
    <w:lvl w:ilvl="4">
      <w:start w:val="1"/>
      <w:numFmt w:val="bullet"/>
      <w:lvlText w:val="■"/>
      <w:pPr>
        <w:ind w:left="0" w:firstLine="0"/>
      </w:pPr>
      <w:rPr>
        <w:rFonts w:cs="Arial" w:hAnsi="Arial" w:eastAsia="Arial" w:ascii="Arial"/>
        <w:b w:val="0"/>
        <w:i w:val="0"/>
        <w:smallCaps w:val="0"/>
        <w:strike w:val="0"/>
        <w:color w:val="000000"/>
        <w:sz w:val="22"/>
        <w:u w:val="none"/>
        <w:vertAlign w:val="baseline"/>
      </w:rPr>
    </w:lvl>
    <w:lvl w:ilvl="5">
      <w:start w:val="1"/>
      <w:numFmt w:val="bullet"/>
      <w:lvlText w:val="■"/>
      <w:pPr>
        <w:ind w:left="0" w:firstLine="0"/>
      </w:pPr>
      <w:rPr>
        <w:rFonts w:cs="Arial" w:hAnsi="Arial" w:eastAsia="Arial" w:ascii="Arial"/>
        <w:b w:val="0"/>
        <w:i w:val="0"/>
        <w:smallCaps w:val="0"/>
        <w:strike w:val="0"/>
        <w:color w:val="000000"/>
        <w:sz w:val="22"/>
        <w:u w:val="none"/>
        <w:vertAlign w:val="baseline"/>
      </w:rPr>
    </w:lvl>
    <w:lvl w:ilvl="6">
      <w:start w:val="1"/>
      <w:numFmt w:val="bullet"/>
      <w:lvlText w:val="■"/>
      <w:pPr>
        <w:ind w:left="0" w:firstLine="0"/>
      </w:pPr>
      <w:rPr>
        <w:rFonts w:cs="Arial" w:hAnsi="Arial" w:eastAsia="Arial" w:ascii="Arial"/>
        <w:b w:val="0"/>
        <w:i w:val="0"/>
        <w:smallCaps w:val="0"/>
        <w:strike w:val="0"/>
        <w:color w:val="000000"/>
        <w:sz w:val="22"/>
        <w:u w:val="none"/>
        <w:vertAlign w:val="baseline"/>
      </w:rPr>
    </w:lvl>
    <w:lvl w:ilvl="7">
      <w:start w:val="1"/>
      <w:numFmt w:val="bullet"/>
      <w:lvlText w:val="■"/>
      <w:pPr>
        <w:ind w:left="0" w:firstLine="0"/>
      </w:pPr>
      <w:rPr>
        <w:rFonts w:cs="Arial" w:hAnsi="Arial" w:eastAsia="Arial" w:ascii="Arial"/>
        <w:b w:val="0"/>
        <w:i w:val="0"/>
        <w:smallCaps w:val="0"/>
        <w:strike w:val="0"/>
        <w:color w:val="000000"/>
        <w:sz w:val="22"/>
        <w:u w:val="none"/>
        <w:vertAlign w:val="baseline"/>
      </w:rPr>
    </w:lvl>
    <w:lvl w:ilvl="8">
      <w:start w:val="1"/>
      <w:numFmt w:val="bullet"/>
      <w:lvlText w:val="■"/>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firstLine="0" w:right="90"/>
      <w:jc w:val="left"/>
    </w:pPr>
    <w:rPr>
      <w:rFonts w:cs="Verdana" w:hAnsi="Verdana" w:eastAsia="Verdana" w:ascii="Verdana"/>
      <w:color w:val="000000"/>
      <w:sz w:val="20"/>
    </w:rPr>
  </w:style>
  <w:style w:styleId="Heading1" w:type="paragraph">
    <w:name w:val="heading 1"/>
    <w:basedOn w:val="Normal"/>
    <w:next w:val="Normal"/>
    <w:pPr>
      <w:spacing w:lineRule="auto" w:after="240" w:before="240"/>
      <w:ind w:left="0" w:firstLine="0" w:right="0"/>
    </w:pPr>
    <w:rPr>
      <w:rFonts w:cs="Verdana" w:hAnsi="Verdana" w:eastAsia="Verdana" w:ascii="Verdana"/>
      <w:b w:val="1"/>
      <w:i w:val="0"/>
      <w:color w:val="0c2577"/>
      <w:sz w:val="36"/>
    </w:rPr>
  </w:style>
  <w:style w:styleId="Heading2" w:type="paragraph">
    <w:name w:val="heading 2"/>
    <w:basedOn w:val="Normal"/>
    <w:next w:val="Normal"/>
    <w:pPr>
      <w:spacing w:lineRule="auto" w:after="225" w:before="225"/>
      <w:ind w:left="0" w:firstLine="0" w:right="0"/>
    </w:pPr>
    <w:rPr>
      <w:rFonts w:cs="Verdana" w:hAnsi="Verdana" w:eastAsia="Verdana" w:ascii="Verdana"/>
      <w:b w:val="1"/>
      <w:i w:val="0"/>
      <w:sz w:val="28"/>
    </w:rPr>
  </w:style>
  <w:style w:styleId="Heading3" w:type="paragraph">
    <w:name w:val="heading 3"/>
    <w:basedOn w:val="Normal"/>
    <w:next w:val="Normal"/>
    <w:pPr>
      <w:spacing w:lineRule="auto" w:after="240" w:before="240"/>
      <w:ind w:left="0" w:firstLine="0" w:right="0"/>
    </w:pPr>
    <w:rPr>
      <w:rFonts w:cs="Verdana" w:hAnsi="Verdana" w:eastAsia="Verdana" w:ascii="Verdana"/>
      <w:b w:val="1"/>
      <w:i w:val="1"/>
      <w:sz w:val="24"/>
    </w:rPr>
  </w:style>
  <w:style w:styleId="Heading4" w:type="paragraph">
    <w:name w:val="heading 4"/>
    <w:basedOn w:val="Normal"/>
    <w:next w:val="Normal"/>
    <w:pPr>
      <w:spacing w:lineRule="auto" w:after="255" w:before="255"/>
      <w:ind w:left="0" w:firstLine="0" w:right="0"/>
    </w:pPr>
    <w:rPr>
      <w:rFonts w:cs="Verdana" w:hAnsi="Verdana" w:eastAsia="Verdana" w:ascii="Verdana"/>
      <w:b w:val="1"/>
      <w:i w:val="1"/>
    </w:rPr>
  </w:style>
  <w:style w:styleId="Heading5" w:type="paragraph">
    <w:name w:val="heading 5"/>
    <w:basedOn w:val="Normal"/>
    <w:next w:val="Normal"/>
    <w:pPr>
      <w:spacing w:lineRule="auto" w:after="255" w:before="255"/>
      <w:ind w:left="0" w:firstLine="0" w:right="0"/>
    </w:pPr>
    <w:rPr>
      <w:rFonts w:cs="Verdana" w:hAnsi="Verdana" w:eastAsia="Verdana" w:ascii="Verdana"/>
      <w:b w:val="1"/>
      <w:i w:val="1"/>
      <w:sz w:val="16"/>
    </w:rPr>
  </w:style>
  <w:style w:styleId="Heading6" w:type="paragraph">
    <w:name w:val="heading 6"/>
    <w:basedOn w:val="Normal"/>
    <w:next w:val="Normal"/>
    <w:pPr>
      <w:spacing w:lineRule="auto" w:after="360" w:before="360"/>
      <w:ind w:left="0" w:firstLine="0" w:right="0"/>
    </w:pPr>
    <w:rPr>
      <w:rFonts w:cs="Verdana" w:hAnsi="Verdana" w:eastAsia="Verdana" w:ascii="Verdana"/>
      <w:b w:val="1"/>
      <w:i w:val="1"/>
      <w:sz w:val="16"/>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cran.r-project.org/manuals.html" Type="http://schemas.openxmlformats.org/officeDocument/2006/relationships/hyperlink" TargetMode="External" Id="rId19"/><Relationship Target="http://www1.maths.lth.se/help/R/RCC/#%5B2%5D" Type="http://schemas.openxmlformats.org/officeDocument/2006/relationships/hyperlink" TargetMode="External" Id="rId18"/><Relationship Target="http://www1.maths.lth.se/help/R/RCC/#%5B2%5D" Type="http://schemas.openxmlformats.org/officeDocument/2006/relationships/hyperlink" TargetMode="External" Id="rId17"/><Relationship Target="http://www1.maths.lth.se/help/R/RCC/#%5B2%5D" Type="http://schemas.openxmlformats.org/officeDocument/2006/relationships/hyperlink" TargetMode="External" Id="rId16"/><Relationship Target="http://www1.maths.lth.se/help/R/RCC/#%5B2%5D" Type="http://schemas.openxmlformats.org/officeDocument/2006/relationships/hyperlink" TargetMode="External" Id="rId15"/><Relationship Target="http://www1.maths.lth.se/help/R/RCC/#%5B2%5D" Type="http://schemas.openxmlformats.org/officeDocument/2006/relationships/hyperlink" TargetMode="External" Id="rId14"/><Relationship Target="http://geosoft.no/javastyle.html" Type="http://schemas.openxmlformats.org/officeDocument/2006/relationships/hyperlink" TargetMode="External" Id="rId21"/><Relationship Target="fontTable.xml" Type="http://schemas.openxmlformats.org/officeDocument/2006/relationships/fontTable" Id="rId2"/><Relationship Target="http://www1.maths.lth.se/help/R/RCC/#%5B5%5D" Type="http://schemas.openxmlformats.org/officeDocument/2006/relationships/hyperlink" TargetMode="External" Id="rId12"/><Relationship Target="http://cran.r-project.org/manuals.html" Type="http://schemas.openxmlformats.org/officeDocument/2006/relationships/hyperlink" TargetMode="External" Id="rId22"/><Relationship Target="settings.xml" Type="http://schemas.openxmlformats.org/officeDocument/2006/relationships/settings" Id="rId1"/><Relationship Target="http://www1.maths.lth.se/help/R/RCC/#%5B5%5D" Type="http://schemas.openxmlformats.org/officeDocument/2006/relationships/hyperlink" TargetMode="External" Id="rId13"/><Relationship Target="http://www.maths.lth.se/help/R/" Type="http://schemas.openxmlformats.org/officeDocument/2006/relationships/hyperlink" TargetMode="External" Id="rId23"/><Relationship Target="styles.xml" Type="http://schemas.openxmlformats.org/officeDocument/2006/relationships/styles" Id="rId4"/><Relationship Target="http://www1.maths.lth.se/help/R/RCC/#%5B4%5D" Type="http://schemas.openxmlformats.org/officeDocument/2006/relationships/hyperlink" TargetMode="External" Id="rId10"/><Relationship Target="http://www.maths.lth.se/help/R/" Type="http://schemas.openxmlformats.org/officeDocument/2006/relationships/hyperlink" TargetMode="External" Id="rId24"/><Relationship Target="numbering.xml" Type="http://schemas.openxmlformats.org/officeDocument/2006/relationships/numbering" Id="rId3"/><Relationship Target="http://www1.maths.lth.se/help/R/RCC/#%5B2%5D" Type="http://schemas.openxmlformats.org/officeDocument/2006/relationships/hyperlink" TargetMode="External" Id="rId11"/><Relationship Target="http://java.sun.com/docs/codeconv/html/CodeConvTOC.doc.html" Type="http://schemas.openxmlformats.org/officeDocument/2006/relationships/hyperlink" TargetMode="External" Id="rId20"/><Relationship Target="http://www1.maths.lth.se/help/R/RCC/#%5B2%5D" Type="http://schemas.openxmlformats.org/officeDocument/2006/relationships/hyperlink" TargetMode="External" Id="rId9"/><Relationship Target="http://www1.maths.lth.se/help/R/RCC/#%5B2%5D" Type="http://schemas.openxmlformats.org/officeDocument/2006/relationships/hyperlink" TargetMode="External" Id="rId6"/><Relationship Target="http://www1.maths.lth.se/help/R/RCC/#%5B1%5D" Type="http://schemas.openxmlformats.org/officeDocument/2006/relationships/hyperlink" TargetMode="External" Id="rId5"/><Relationship Target="http://www1.maths.lth.se/help/R/RCC/#%5B2%5D" Type="http://schemas.openxmlformats.org/officeDocument/2006/relationships/hyperlink" TargetMode="External" Id="rId8"/><Relationship Target="http://www1.maths.lth.se/help/R/RCC/#%5B3%5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RCC.docx</dc:title>
</cp:coreProperties>
</file>