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BC6E7" w14:textId="3729DED2" w:rsidR="00F11524" w:rsidRPr="007F0831" w:rsidRDefault="001C091B" w:rsidP="006C17F8">
      <w:pPr>
        <w:spacing w:line="240" w:lineRule="auto"/>
        <w:rPr>
          <w:rFonts w:ascii="Arial" w:hAnsi="Arial" w:cs="Arial"/>
          <w:b/>
          <w:sz w:val="20"/>
          <w:szCs w:val="20"/>
        </w:rPr>
      </w:pPr>
      <w:r>
        <w:rPr>
          <w:rFonts w:ascii="Arial" w:hAnsi="Arial" w:cs="Arial"/>
          <w:b/>
          <w:bCs/>
          <w:sz w:val="20"/>
          <w:szCs w:val="20"/>
        </w:rPr>
        <w:t>NFL Defensive Ends</w:t>
      </w:r>
    </w:p>
    <w:p w14:paraId="1CB4889E" w14:textId="77777777" w:rsidR="0076504E" w:rsidRDefault="00B64548" w:rsidP="006C17F8">
      <w:pPr>
        <w:spacing w:line="240" w:lineRule="auto"/>
        <w:rPr>
          <w:rFonts w:ascii="Arial" w:hAnsi="Arial" w:cs="Arial"/>
          <w:sz w:val="20"/>
          <w:szCs w:val="20"/>
        </w:rPr>
      </w:pPr>
      <w:r w:rsidRPr="0076504E">
        <w:rPr>
          <w:rFonts w:ascii="Arial" w:hAnsi="Arial" w:cs="Arial"/>
          <w:b/>
          <w:sz w:val="20"/>
          <w:szCs w:val="20"/>
        </w:rPr>
        <w:t>Benjamin P. Doyle</w:t>
      </w:r>
      <w:r w:rsidR="0076504E">
        <w:rPr>
          <w:rFonts w:ascii="Arial" w:hAnsi="Arial" w:cs="Arial"/>
          <w:sz w:val="20"/>
          <w:szCs w:val="20"/>
        </w:rPr>
        <w:t>, Doctoral Student,</w:t>
      </w:r>
      <w:r>
        <w:rPr>
          <w:rFonts w:ascii="Arial" w:hAnsi="Arial" w:cs="Arial"/>
          <w:sz w:val="20"/>
          <w:szCs w:val="20"/>
        </w:rPr>
        <w:t xml:space="preserve"> Department of Kinesiology &amp; Sport Management</w:t>
      </w:r>
    </w:p>
    <w:p w14:paraId="3ED7476E" w14:textId="35C3B4B3" w:rsidR="00B64548" w:rsidRDefault="00B64548" w:rsidP="006C17F8">
      <w:pPr>
        <w:spacing w:line="240" w:lineRule="auto"/>
        <w:rPr>
          <w:rFonts w:ascii="Arial" w:hAnsi="Arial" w:cs="Arial"/>
          <w:sz w:val="20"/>
          <w:szCs w:val="20"/>
        </w:rPr>
      </w:pPr>
      <w:r w:rsidRPr="0076504E">
        <w:rPr>
          <w:rFonts w:ascii="Arial" w:hAnsi="Arial" w:cs="Arial"/>
          <w:b/>
          <w:bCs/>
          <w:sz w:val="20"/>
          <w:szCs w:val="20"/>
        </w:rPr>
        <w:t>John D. Tebbetts</w:t>
      </w:r>
      <w:r w:rsidR="0076504E">
        <w:rPr>
          <w:rFonts w:ascii="Arial" w:hAnsi="Arial" w:cs="Arial"/>
          <w:sz w:val="20"/>
          <w:szCs w:val="20"/>
        </w:rPr>
        <w:t xml:space="preserve">, Doctoral Student, </w:t>
      </w:r>
      <w:r>
        <w:rPr>
          <w:rFonts w:ascii="Arial" w:hAnsi="Arial" w:cs="Arial"/>
          <w:sz w:val="20"/>
          <w:szCs w:val="20"/>
        </w:rPr>
        <w:t xml:space="preserve">Department of Kinesiology &amp; Sport Management </w:t>
      </w:r>
    </w:p>
    <w:p w14:paraId="5A92077C" w14:textId="77777777" w:rsidR="000C0326" w:rsidRDefault="000C0326" w:rsidP="006C17F8">
      <w:pPr>
        <w:spacing w:line="240" w:lineRule="auto"/>
        <w:rPr>
          <w:rFonts w:ascii="Arial" w:hAnsi="Arial" w:cs="Arial"/>
          <w:sz w:val="20"/>
          <w:szCs w:val="20"/>
        </w:rPr>
      </w:pPr>
    </w:p>
    <w:p w14:paraId="3DB4BAC5" w14:textId="596DE4F7" w:rsidR="00B64548" w:rsidRPr="000C0326" w:rsidRDefault="00B64548" w:rsidP="006C17F8">
      <w:pPr>
        <w:spacing w:line="240" w:lineRule="auto"/>
        <w:rPr>
          <w:rFonts w:ascii="Arial" w:hAnsi="Arial" w:cs="Arial"/>
          <w:b/>
          <w:bCs/>
          <w:sz w:val="20"/>
          <w:szCs w:val="20"/>
          <w:u w:val="single"/>
        </w:rPr>
      </w:pPr>
      <w:r w:rsidRPr="000C0326">
        <w:rPr>
          <w:rFonts w:ascii="Arial" w:hAnsi="Arial" w:cs="Arial"/>
          <w:b/>
          <w:bCs/>
          <w:sz w:val="20"/>
          <w:szCs w:val="20"/>
          <w:u w:val="single"/>
        </w:rPr>
        <w:t>Executive Summary:</w:t>
      </w:r>
    </w:p>
    <w:p w14:paraId="72268D2E" w14:textId="1FD1ECBD" w:rsidR="00BD66F7" w:rsidRDefault="007F5991" w:rsidP="003323BD">
      <w:pPr>
        <w:spacing w:line="240" w:lineRule="auto"/>
        <w:ind w:firstLine="360"/>
        <w:rPr>
          <w:rFonts w:ascii="Arial" w:hAnsi="Arial" w:cs="Arial"/>
          <w:sz w:val="20"/>
          <w:szCs w:val="20"/>
        </w:rPr>
      </w:pPr>
      <w:r w:rsidRPr="007F5991">
        <w:rPr>
          <w:rFonts w:ascii="Arial" w:hAnsi="Arial" w:cs="Arial"/>
          <w:sz w:val="20"/>
          <w:szCs w:val="20"/>
        </w:rPr>
        <w:t xml:space="preserve">This project aims to predict Defensive End success, measured through their draft status and NFL stats, when transitioning out of college football. Traditional scouring and physical testing, at the NFL Combine, offer meaningful insights but could be improved </w:t>
      </w:r>
      <w:r w:rsidR="0034731D">
        <w:rPr>
          <w:rFonts w:ascii="Arial" w:hAnsi="Arial" w:cs="Arial"/>
          <w:sz w:val="20"/>
          <w:szCs w:val="20"/>
        </w:rPr>
        <w:t xml:space="preserve">by </w:t>
      </w:r>
      <w:r w:rsidR="00FD1B10">
        <w:rPr>
          <w:rFonts w:ascii="Arial" w:hAnsi="Arial" w:cs="Arial"/>
          <w:sz w:val="20"/>
          <w:szCs w:val="20"/>
        </w:rPr>
        <w:t xml:space="preserve">conjunctive use </w:t>
      </w:r>
      <w:r w:rsidR="005269EF">
        <w:rPr>
          <w:rFonts w:ascii="Arial" w:hAnsi="Arial" w:cs="Arial"/>
          <w:sz w:val="20"/>
          <w:szCs w:val="20"/>
        </w:rPr>
        <w:t>with</w:t>
      </w:r>
      <w:r w:rsidRPr="007F5991">
        <w:rPr>
          <w:rFonts w:ascii="Arial" w:hAnsi="Arial" w:cs="Arial"/>
          <w:sz w:val="20"/>
          <w:szCs w:val="20"/>
        </w:rPr>
        <w:t xml:space="preserve"> both sport analytics </w:t>
      </w:r>
      <w:r w:rsidR="005269EF">
        <w:rPr>
          <w:rFonts w:ascii="Arial" w:hAnsi="Arial" w:cs="Arial"/>
          <w:sz w:val="20"/>
          <w:szCs w:val="20"/>
        </w:rPr>
        <w:t xml:space="preserve">/ </w:t>
      </w:r>
      <w:r w:rsidRPr="007F5991">
        <w:rPr>
          <w:rFonts w:ascii="Arial" w:hAnsi="Arial" w:cs="Arial"/>
          <w:sz w:val="20"/>
          <w:szCs w:val="20"/>
        </w:rPr>
        <w:t>data science approaches. By merging the</w:t>
      </w:r>
      <w:r w:rsidR="005269EF">
        <w:rPr>
          <w:rFonts w:ascii="Arial" w:hAnsi="Arial" w:cs="Arial"/>
          <w:sz w:val="20"/>
          <w:szCs w:val="20"/>
        </w:rPr>
        <w:t xml:space="preserve"> traditional and new </w:t>
      </w:r>
      <w:r w:rsidRPr="007F5991">
        <w:rPr>
          <w:rFonts w:ascii="Arial" w:hAnsi="Arial" w:cs="Arial"/>
          <w:sz w:val="20"/>
          <w:szCs w:val="20"/>
        </w:rPr>
        <w:t>methodologies, we propose that NFL scouts will have a more complete picture of the draft prospects</w:t>
      </w:r>
      <w:r w:rsidR="004D02E1">
        <w:rPr>
          <w:rFonts w:ascii="Arial" w:hAnsi="Arial" w:cs="Arial"/>
          <w:sz w:val="20"/>
          <w:szCs w:val="20"/>
        </w:rPr>
        <w:t xml:space="preserve"> and be better equipped to make effective decisions</w:t>
      </w:r>
      <w:r w:rsidRPr="007F5991">
        <w:rPr>
          <w:rFonts w:ascii="Arial" w:hAnsi="Arial" w:cs="Arial"/>
          <w:sz w:val="20"/>
          <w:szCs w:val="20"/>
        </w:rPr>
        <w:t xml:space="preserve">. Three primary datasets were utilized: NFL Combine, college football production data (stats), and NFL performance culminating in a novel framework to track and predict player success. </w:t>
      </w:r>
      <w:r w:rsidR="0083503E" w:rsidRPr="007F5991">
        <w:rPr>
          <w:rFonts w:ascii="Arial" w:hAnsi="Arial" w:cs="Arial"/>
          <w:sz w:val="20"/>
          <w:szCs w:val="20"/>
        </w:rPr>
        <w:t xml:space="preserve">Methodologies utilized to evaluate this problem were factor analysis, clustering, and predictive modeling. </w:t>
      </w:r>
    </w:p>
    <w:p w14:paraId="1A3A130F" w14:textId="0E000AF2" w:rsidR="00CE6F0B" w:rsidRDefault="007F5991" w:rsidP="003323BD">
      <w:pPr>
        <w:spacing w:line="240" w:lineRule="auto"/>
        <w:ind w:firstLine="360"/>
        <w:rPr>
          <w:rFonts w:ascii="Arial" w:hAnsi="Arial" w:cs="Arial"/>
          <w:sz w:val="20"/>
          <w:szCs w:val="20"/>
        </w:rPr>
      </w:pPr>
      <w:r w:rsidRPr="007F5991">
        <w:rPr>
          <w:rFonts w:ascii="Arial" w:hAnsi="Arial" w:cs="Arial"/>
          <w:sz w:val="20"/>
          <w:szCs w:val="20"/>
        </w:rPr>
        <w:t xml:space="preserve">Factor Analysis revealed four key factors: </w:t>
      </w:r>
      <w:r w:rsidRPr="007F5991">
        <w:rPr>
          <w:rFonts w:ascii="Arial" w:hAnsi="Arial" w:cs="Arial"/>
          <w:i/>
          <w:iCs/>
          <w:sz w:val="20"/>
          <w:szCs w:val="20"/>
        </w:rPr>
        <w:t>Power</w:t>
      </w:r>
      <w:r w:rsidRPr="007F5991">
        <w:rPr>
          <w:rFonts w:ascii="Arial" w:hAnsi="Arial" w:cs="Arial"/>
          <w:sz w:val="20"/>
          <w:szCs w:val="20"/>
        </w:rPr>
        <w:t xml:space="preserve">, </w:t>
      </w:r>
      <w:r w:rsidRPr="007F5991">
        <w:rPr>
          <w:rFonts w:ascii="Arial" w:hAnsi="Arial" w:cs="Arial"/>
          <w:i/>
          <w:iCs/>
          <w:sz w:val="20"/>
          <w:szCs w:val="20"/>
        </w:rPr>
        <w:t>Momentum</w:t>
      </w:r>
      <w:r w:rsidRPr="007F5991">
        <w:rPr>
          <w:rFonts w:ascii="Arial" w:hAnsi="Arial" w:cs="Arial"/>
          <w:sz w:val="20"/>
          <w:szCs w:val="20"/>
        </w:rPr>
        <w:t xml:space="preserve">, </w:t>
      </w:r>
      <w:r w:rsidRPr="007F5991">
        <w:rPr>
          <w:rFonts w:ascii="Arial" w:hAnsi="Arial" w:cs="Arial"/>
          <w:i/>
          <w:iCs/>
          <w:sz w:val="20"/>
          <w:szCs w:val="20"/>
        </w:rPr>
        <w:t>Production</w:t>
      </w:r>
      <w:r w:rsidRPr="007F5991">
        <w:rPr>
          <w:rFonts w:ascii="Arial" w:hAnsi="Arial" w:cs="Arial"/>
          <w:sz w:val="20"/>
          <w:szCs w:val="20"/>
        </w:rPr>
        <w:t xml:space="preserve">, and </w:t>
      </w:r>
      <w:r w:rsidRPr="007F5991">
        <w:rPr>
          <w:rFonts w:ascii="Arial" w:hAnsi="Arial" w:cs="Arial"/>
          <w:i/>
          <w:iCs/>
          <w:sz w:val="20"/>
          <w:szCs w:val="20"/>
        </w:rPr>
        <w:t>Change of Direction</w:t>
      </w:r>
      <w:r w:rsidRPr="007F5991">
        <w:rPr>
          <w:rFonts w:ascii="Arial" w:hAnsi="Arial" w:cs="Arial"/>
          <w:sz w:val="20"/>
          <w:szCs w:val="20"/>
        </w:rPr>
        <w:t>.</w:t>
      </w:r>
      <w:r w:rsidR="003323BD">
        <w:rPr>
          <w:rFonts w:ascii="Arial" w:hAnsi="Arial" w:cs="Arial"/>
          <w:sz w:val="20"/>
          <w:szCs w:val="20"/>
        </w:rPr>
        <w:t xml:space="preserve"> </w:t>
      </w:r>
      <w:r w:rsidRPr="007F5991">
        <w:rPr>
          <w:rFonts w:ascii="Arial" w:hAnsi="Arial" w:cs="Arial"/>
          <w:sz w:val="20"/>
          <w:szCs w:val="20"/>
        </w:rPr>
        <w:t xml:space="preserve">Probabilistic clustering separated players into three archetypes: Average, Size-Dominant, and Power-Dominant; Most of the players analyzed fell into the average group however there was no significant defense in the percentage of players drafted from each of these archetypes when considering the NFL draft. Predictive models for draft status exhibited moderate success with </w:t>
      </w:r>
      <w:r w:rsidRPr="007F5991">
        <w:rPr>
          <w:rFonts w:ascii="Arial" w:hAnsi="Arial" w:cs="Arial"/>
          <w:i/>
          <w:iCs/>
          <w:sz w:val="20"/>
          <w:szCs w:val="20"/>
        </w:rPr>
        <w:t>Power</w:t>
      </w:r>
      <w:r w:rsidRPr="007F5991">
        <w:rPr>
          <w:rFonts w:ascii="Arial" w:hAnsi="Arial" w:cs="Arial"/>
          <w:sz w:val="20"/>
          <w:szCs w:val="20"/>
        </w:rPr>
        <w:t xml:space="preserve">, </w:t>
      </w:r>
      <w:r w:rsidRPr="007F5991">
        <w:rPr>
          <w:rFonts w:ascii="Arial" w:hAnsi="Arial" w:cs="Arial"/>
          <w:i/>
          <w:iCs/>
          <w:sz w:val="20"/>
          <w:szCs w:val="20"/>
        </w:rPr>
        <w:t>Momentum</w:t>
      </w:r>
      <w:r w:rsidRPr="007F5991">
        <w:rPr>
          <w:rFonts w:ascii="Arial" w:hAnsi="Arial" w:cs="Arial"/>
          <w:sz w:val="20"/>
          <w:szCs w:val="20"/>
        </w:rPr>
        <w:t xml:space="preserve">, and </w:t>
      </w:r>
      <w:r w:rsidRPr="007F5991">
        <w:rPr>
          <w:rFonts w:ascii="Arial" w:hAnsi="Arial" w:cs="Arial"/>
          <w:i/>
          <w:iCs/>
          <w:sz w:val="20"/>
          <w:szCs w:val="20"/>
        </w:rPr>
        <w:t>Production</w:t>
      </w:r>
      <w:r w:rsidRPr="007F5991">
        <w:rPr>
          <w:rFonts w:ascii="Arial" w:hAnsi="Arial" w:cs="Arial"/>
          <w:sz w:val="20"/>
          <w:szCs w:val="20"/>
        </w:rPr>
        <w:t xml:space="preserve"> being significantly associated with success being drafted whereas </w:t>
      </w:r>
      <w:r w:rsidRPr="007F5991">
        <w:rPr>
          <w:rFonts w:ascii="Arial" w:hAnsi="Arial" w:cs="Arial"/>
          <w:i/>
          <w:iCs/>
          <w:sz w:val="20"/>
          <w:szCs w:val="20"/>
        </w:rPr>
        <w:t>Change of Direction</w:t>
      </w:r>
      <w:r w:rsidRPr="007F5991">
        <w:rPr>
          <w:rFonts w:ascii="Arial" w:hAnsi="Arial" w:cs="Arial"/>
          <w:sz w:val="20"/>
          <w:szCs w:val="20"/>
        </w:rPr>
        <w:t xml:space="preserve"> had little impact on the model. NFL impact score prediction models explained 14-20% of outcome variance, with </w:t>
      </w:r>
      <w:r w:rsidRPr="007F5991">
        <w:rPr>
          <w:rFonts w:ascii="Arial" w:hAnsi="Arial" w:cs="Arial"/>
          <w:i/>
          <w:iCs/>
          <w:sz w:val="20"/>
          <w:szCs w:val="20"/>
        </w:rPr>
        <w:t>Momentum</w:t>
      </w:r>
      <w:r w:rsidRPr="007F5991">
        <w:rPr>
          <w:rFonts w:ascii="Arial" w:hAnsi="Arial" w:cs="Arial"/>
          <w:sz w:val="20"/>
          <w:szCs w:val="20"/>
        </w:rPr>
        <w:t xml:space="preserve"> and </w:t>
      </w:r>
      <w:r w:rsidRPr="007F5991">
        <w:rPr>
          <w:rFonts w:ascii="Arial" w:hAnsi="Arial" w:cs="Arial"/>
          <w:i/>
          <w:iCs/>
          <w:sz w:val="20"/>
          <w:szCs w:val="20"/>
        </w:rPr>
        <w:t>College Performance</w:t>
      </w:r>
      <w:r w:rsidRPr="007F5991">
        <w:rPr>
          <w:rFonts w:ascii="Arial" w:hAnsi="Arial" w:cs="Arial"/>
          <w:sz w:val="20"/>
          <w:szCs w:val="20"/>
        </w:rPr>
        <w:t xml:space="preserve"> emerging as the most meaningful predictors. Importantly the reduced model complexity combined with a focus on key features improved accuracy and interpretability validating our approach to this problem.  </w:t>
      </w:r>
    </w:p>
    <w:p w14:paraId="17B070B9" w14:textId="0FCA82D6" w:rsidR="00B64548" w:rsidRDefault="007F5991" w:rsidP="003323BD">
      <w:pPr>
        <w:spacing w:line="240" w:lineRule="auto"/>
        <w:ind w:firstLine="360"/>
        <w:rPr>
          <w:rFonts w:ascii="Arial" w:hAnsi="Arial" w:cs="Arial"/>
          <w:sz w:val="20"/>
          <w:szCs w:val="20"/>
        </w:rPr>
      </w:pPr>
      <w:r w:rsidRPr="007F5991">
        <w:rPr>
          <w:rFonts w:ascii="Arial" w:hAnsi="Arial" w:cs="Arial"/>
          <w:sz w:val="20"/>
          <w:szCs w:val="20"/>
        </w:rPr>
        <w:t xml:space="preserve">These findings highlight the value that data driven archetype frameworks and predictive analytics could bring to talent evaluation, draft strategies, and player development. Players seeking to be drafted should prioritize development of Power and Momentum as well as on field performance to increase their draft stock and future NFL success. NFL organizations </w:t>
      </w:r>
      <w:r w:rsidR="00A52342">
        <w:rPr>
          <w:rFonts w:ascii="Arial" w:hAnsi="Arial" w:cs="Arial"/>
          <w:sz w:val="20"/>
          <w:szCs w:val="20"/>
        </w:rPr>
        <w:t>who inte</w:t>
      </w:r>
      <w:r w:rsidR="00553D59">
        <w:rPr>
          <w:rFonts w:ascii="Arial" w:hAnsi="Arial" w:cs="Arial"/>
          <w:sz w:val="20"/>
          <w:szCs w:val="20"/>
        </w:rPr>
        <w:t>grate</w:t>
      </w:r>
      <w:r w:rsidRPr="007F5991">
        <w:rPr>
          <w:rFonts w:ascii="Arial" w:hAnsi="Arial" w:cs="Arial"/>
          <w:sz w:val="20"/>
          <w:szCs w:val="20"/>
        </w:rPr>
        <w:t xml:space="preserve"> transparent interpretable data models in tandem with traditional scouting could </w:t>
      </w:r>
      <w:r w:rsidR="00E60C6C">
        <w:rPr>
          <w:rFonts w:ascii="Arial" w:hAnsi="Arial" w:cs="Arial"/>
          <w:sz w:val="20"/>
          <w:szCs w:val="20"/>
        </w:rPr>
        <w:t>benefit from</w:t>
      </w:r>
      <w:r w:rsidRPr="007F5991">
        <w:rPr>
          <w:rFonts w:ascii="Arial" w:hAnsi="Arial" w:cs="Arial"/>
          <w:sz w:val="20"/>
          <w:szCs w:val="20"/>
        </w:rPr>
        <w:t xml:space="preserve"> more effective draft strategies, draft decisions, and player developmen</w:t>
      </w:r>
      <w:r w:rsidR="009C6770">
        <w:rPr>
          <w:rFonts w:ascii="Arial" w:hAnsi="Arial" w:cs="Arial"/>
          <w:sz w:val="20"/>
          <w:szCs w:val="20"/>
        </w:rPr>
        <w:t xml:space="preserve">t </w:t>
      </w:r>
      <w:r w:rsidR="005F2C10">
        <w:rPr>
          <w:rFonts w:ascii="Arial" w:hAnsi="Arial" w:cs="Arial"/>
          <w:sz w:val="20"/>
          <w:szCs w:val="20"/>
        </w:rPr>
        <w:t xml:space="preserve">culminating in </w:t>
      </w:r>
      <w:r w:rsidR="00592DA6">
        <w:rPr>
          <w:rFonts w:ascii="Arial" w:hAnsi="Arial" w:cs="Arial"/>
          <w:sz w:val="20"/>
          <w:szCs w:val="20"/>
        </w:rPr>
        <w:t>increased</w:t>
      </w:r>
      <w:r w:rsidR="009C6770">
        <w:rPr>
          <w:rFonts w:ascii="Arial" w:hAnsi="Arial" w:cs="Arial"/>
          <w:sz w:val="20"/>
          <w:szCs w:val="20"/>
        </w:rPr>
        <w:t xml:space="preserve"> on </w:t>
      </w:r>
      <w:r w:rsidR="00592DA6">
        <w:rPr>
          <w:rFonts w:ascii="Arial" w:hAnsi="Arial" w:cs="Arial"/>
          <w:sz w:val="20"/>
          <w:szCs w:val="20"/>
        </w:rPr>
        <w:t>team</w:t>
      </w:r>
      <w:r w:rsidR="009C6770">
        <w:rPr>
          <w:rFonts w:ascii="Arial" w:hAnsi="Arial" w:cs="Arial"/>
          <w:sz w:val="20"/>
          <w:szCs w:val="20"/>
        </w:rPr>
        <w:t xml:space="preserve"> </w:t>
      </w:r>
      <w:r w:rsidR="00BD0953">
        <w:rPr>
          <w:rFonts w:ascii="Arial" w:hAnsi="Arial" w:cs="Arial"/>
          <w:sz w:val="20"/>
          <w:szCs w:val="20"/>
        </w:rPr>
        <w:t>performance</w:t>
      </w:r>
      <w:r w:rsidR="005F2C10">
        <w:rPr>
          <w:rFonts w:ascii="Arial" w:hAnsi="Arial" w:cs="Arial"/>
          <w:sz w:val="20"/>
          <w:szCs w:val="20"/>
        </w:rPr>
        <w:t xml:space="preserve">. </w:t>
      </w:r>
      <w:r w:rsidRPr="007F5991">
        <w:rPr>
          <w:rFonts w:ascii="Arial" w:hAnsi="Arial" w:cs="Arial"/>
          <w:sz w:val="20"/>
          <w:szCs w:val="20"/>
        </w:rPr>
        <w:t xml:space="preserve">While there remains a substantial amount of variance unexplained this project offers actionable insights for optimizing draft selections, developing talent, and strengthening evidence based discourse in the field of sport data analytics. </w:t>
      </w:r>
    </w:p>
    <w:p w14:paraId="05B5FF75" w14:textId="3B89222A" w:rsidR="004F5CE8" w:rsidRPr="00E21AD9" w:rsidRDefault="009F71EA" w:rsidP="00E21AD9">
      <w:pPr>
        <w:spacing w:line="240" w:lineRule="auto"/>
        <w:rPr>
          <w:rFonts w:ascii="Arial" w:hAnsi="Arial" w:cs="Arial"/>
          <w:b/>
          <w:sz w:val="20"/>
          <w:szCs w:val="20"/>
          <w:u w:val="single"/>
        </w:rPr>
      </w:pPr>
      <w:r>
        <w:rPr>
          <w:rFonts w:ascii="Arial" w:hAnsi="Arial" w:cs="Arial"/>
          <w:b/>
          <w:bCs/>
          <w:sz w:val="20"/>
          <w:szCs w:val="20"/>
          <w:u w:val="single"/>
        </w:rPr>
        <w:t>PROBLEM STATEMENT:</w:t>
      </w:r>
    </w:p>
    <w:p w14:paraId="56600CDF" w14:textId="3BB2405F" w:rsidR="00F458A0" w:rsidRDefault="004D6D65" w:rsidP="006C17F8">
      <w:pPr>
        <w:spacing w:line="240" w:lineRule="auto"/>
        <w:ind w:firstLine="360"/>
        <w:rPr>
          <w:rFonts w:ascii="Arial" w:hAnsi="Arial" w:cs="Arial"/>
          <w:sz w:val="20"/>
          <w:szCs w:val="20"/>
        </w:rPr>
      </w:pPr>
      <w:r>
        <w:rPr>
          <w:rFonts w:ascii="Arial" w:hAnsi="Arial" w:cs="Arial"/>
          <w:sz w:val="20"/>
          <w:szCs w:val="20"/>
        </w:rPr>
        <w:t xml:space="preserve">Player </w:t>
      </w:r>
      <w:r w:rsidR="009E62F5">
        <w:rPr>
          <w:rFonts w:ascii="Arial" w:hAnsi="Arial" w:cs="Arial"/>
          <w:sz w:val="20"/>
          <w:szCs w:val="20"/>
        </w:rPr>
        <w:t>success</w:t>
      </w:r>
      <w:r>
        <w:rPr>
          <w:rFonts w:ascii="Arial" w:hAnsi="Arial" w:cs="Arial"/>
          <w:sz w:val="20"/>
          <w:szCs w:val="20"/>
        </w:rPr>
        <w:t xml:space="preserve"> </w:t>
      </w:r>
      <w:r w:rsidR="00F50593">
        <w:rPr>
          <w:rFonts w:ascii="Arial" w:hAnsi="Arial" w:cs="Arial"/>
          <w:sz w:val="20"/>
          <w:szCs w:val="20"/>
        </w:rPr>
        <w:t xml:space="preserve">when </w:t>
      </w:r>
      <w:r w:rsidR="009E62F5">
        <w:rPr>
          <w:rFonts w:ascii="Arial" w:hAnsi="Arial" w:cs="Arial"/>
          <w:sz w:val="20"/>
          <w:szCs w:val="20"/>
        </w:rPr>
        <w:t xml:space="preserve">transitioning from college to the NFL has </w:t>
      </w:r>
      <w:r w:rsidR="00221802">
        <w:rPr>
          <w:rFonts w:ascii="Arial" w:hAnsi="Arial" w:cs="Arial"/>
          <w:sz w:val="20"/>
          <w:szCs w:val="20"/>
        </w:rPr>
        <w:t>historically</w:t>
      </w:r>
      <w:r w:rsidR="00DA3635">
        <w:rPr>
          <w:rFonts w:ascii="Arial" w:hAnsi="Arial" w:cs="Arial"/>
          <w:sz w:val="20"/>
          <w:szCs w:val="20"/>
        </w:rPr>
        <w:t xml:space="preserve"> been difficult to </w:t>
      </w:r>
      <w:r w:rsidR="00712CEF">
        <w:rPr>
          <w:rFonts w:ascii="Arial" w:hAnsi="Arial" w:cs="Arial"/>
          <w:sz w:val="20"/>
          <w:szCs w:val="20"/>
        </w:rPr>
        <w:t>predict</w:t>
      </w:r>
      <w:r w:rsidR="0042167F">
        <w:rPr>
          <w:rFonts w:ascii="Arial" w:hAnsi="Arial" w:cs="Arial"/>
          <w:sz w:val="20"/>
          <w:szCs w:val="20"/>
        </w:rPr>
        <w:t xml:space="preserve">, the NFL </w:t>
      </w:r>
      <w:r w:rsidR="00460446">
        <w:rPr>
          <w:rFonts w:ascii="Arial" w:hAnsi="Arial" w:cs="Arial"/>
          <w:sz w:val="20"/>
          <w:szCs w:val="20"/>
        </w:rPr>
        <w:t xml:space="preserve">combine </w:t>
      </w:r>
      <w:r w:rsidR="00A80860">
        <w:rPr>
          <w:rFonts w:ascii="Arial" w:hAnsi="Arial" w:cs="Arial"/>
          <w:sz w:val="20"/>
          <w:szCs w:val="20"/>
        </w:rPr>
        <w:t xml:space="preserve">seeks to address this issue through a </w:t>
      </w:r>
      <w:r w:rsidR="007A1227">
        <w:rPr>
          <w:rFonts w:ascii="Arial" w:hAnsi="Arial" w:cs="Arial"/>
          <w:sz w:val="20"/>
          <w:szCs w:val="20"/>
        </w:rPr>
        <w:t>combination of position specific drills and generalized</w:t>
      </w:r>
      <w:r w:rsidR="00551763">
        <w:rPr>
          <w:rFonts w:ascii="Arial" w:hAnsi="Arial" w:cs="Arial"/>
          <w:sz w:val="20"/>
          <w:szCs w:val="20"/>
        </w:rPr>
        <w:t xml:space="preserve"> fitness measures</w:t>
      </w:r>
      <w:r w:rsidR="00FF0C3F">
        <w:rPr>
          <w:rFonts w:ascii="Arial" w:hAnsi="Arial" w:cs="Arial"/>
          <w:sz w:val="20"/>
          <w:szCs w:val="20"/>
        </w:rPr>
        <w:t xml:space="preserve">; does </w:t>
      </w:r>
      <w:r w:rsidR="00152657">
        <w:rPr>
          <w:rFonts w:ascii="Arial" w:hAnsi="Arial" w:cs="Arial"/>
          <w:sz w:val="20"/>
          <w:szCs w:val="20"/>
        </w:rPr>
        <w:t xml:space="preserve">this </w:t>
      </w:r>
      <w:r w:rsidR="00DF75E1">
        <w:rPr>
          <w:rFonts w:ascii="Arial" w:hAnsi="Arial" w:cs="Arial"/>
          <w:sz w:val="20"/>
          <w:szCs w:val="20"/>
        </w:rPr>
        <w:t>predict</w:t>
      </w:r>
      <w:r w:rsidR="00152657">
        <w:rPr>
          <w:rFonts w:ascii="Arial" w:hAnsi="Arial" w:cs="Arial"/>
          <w:sz w:val="20"/>
          <w:szCs w:val="20"/>
        </w:rPr>
        <w:t xml:space="preserve"> </w:t>
      </w:r>
      <w:r w:rsidR="001700F1">
        <w:rPr>
          <w:rFonts w:ascii="Arial" w:hAnsi="Arial" w:cs="Arial"/>
          <w:sz w:val="20"/>
          <w:szCs w:val="20"/>
        </w:rPr>
        <w:t>success</w:t>
      </w:r>
      <w:r w:rsidR="005D7445">
        <w:rPr>
          <w:rFonts w:ascii="Arial" w:hAnsi="Arial" w:cs="Arial"/>
          <w:sz w:val="20"/>
          <w:szCs w:val="20"/>
        </w:rPr>
        <w:t xml:space="preserve"> though</w:t>
      </w:r>
      <w:r w:rsidR="00676736">
        <w:rPr>
          <w:rFonts w:ascii="Arial" w:hAnsi="Arial" w:cs="Arial"/>
          <w:sz w:val="20"/>
          <w:szCs w:val="20"/>
        </w:rPr>
        <w:t>?</w:t>
      </w:r>
      <w:r w:rsidR="00D61B1F">
        <w:rPr>
          <w:rFonts w:ascii="Arial" w:hAnsi="Arial" w:cs="Arial"/>
          <w:sz w:val="20"/>
          <w:szCs w:val="20"/>
        </w:rPr>
        <w:t xml:space="preserve"> </w:t>
      </w:r>
      <w:commentRangeStart w:id="0"/>
      <w:r w:rsidR="00DD6AAB">
        <w:rPr>
          <w:rFonts w:ascii="Arial" w:hAnsi="Arial" w:cs="Arial"/>
          <w:sz w:val="20"/>
          <w:szCs w:val="20"/>
        </w:rPr>
        <w:t xml:space="preserve">NFL </w:t>
      </w:r>
      <w:r w:rsidR="00166379">
        <w:rPr>
          <w:rFonts w:ascii="Arial" w:hAnsi="Arial" w:cs="Arial"/>
          <w:sz w:val="20"/>
          <w:szCs w:val="20"/>
        </w:rPr>
        <w:t>franchises</w:t>
      </w:r>
      <w:r w:rsidR="00DD6AAB">
        <w:rPr>
          <w:rFonts w:ascii="Arial" w:hAnsi="Arial" w:cs="Arial"/>
          <w:sz w:val="20"/>
          <w:szCs w:val="20"/>
        </w:rPr>
        <w:t xml:space="preserve"> would </w:t>
      </w:r>
      <w:r w:rsidR="00166379">
        <w:rPr>
          <w:rFonts w:ascii="Arial" w:hAnsi="Arial" w:cs="Arial"/>
          <w:sz w:val="20"/>
          <w:szCs w:val="20"/>
        </w:rPr>
        <w:t>benefit</w:t>
      </w:r>
      <w:r w:rsidR="00DD6AAB">
        <w:rPr>
          <w:rFonts w:ascii="Arial" w:hAnsi="Arial" w:cs="Arial"/>
          <w:sz w:val="20"/>
          <w:szCs w:val="20"/>
        </w:rPr>
        <w:t xml:space="preserve"> </w:t>
      </w:r>
      <w:r w:rsidR="00166379">
        <w:rPr>
          <w:rFonts w:ascii="Arial" w:hAnsi="Arial" w:cs="Arial"/>
          <w:sz w:val="20"/>
          <w:szCs w:val="20"/>
        </w:rPr>
        <w:t>f</w:t>
      </w:r>
      <w:r w:rsidR="000C0326">
        <w:rPr>
          <w:rFonts w:ascii="Arial" w:hAnsi="Arial" w:cs="Arial"/>
          <w:sz w:val="20"/>
          <w:szCs w:val="20"/>
        </w:rPr>
        <w:t>ro</w:t>
      </w:r>
      <w:r w:rsidR="00166379">
        <w:rPr>
          <w:rFonts w:ascii="Arial" w:hAnsi="Arial" w:cs="Arial"/>
          <w:sz w:val="20"/>
          <w:szCs w:val="20"/>
        </w:rPr>
        <w:t xml:space="preserve">m the ability to optimize draft selection and the draft prospects / their coaches would be able to tailor training to optimize draft ability. </w:t>
      </w:r>
      <w:r w:rsidR="0008367F">
        <w:rPr>
          <w:rFonts w:ascii="Arial" w:hAnsi="Arial" w:cs="Arial"/>
          <w:sz w:val="20"/>
          <w:szCs w:val="20"/>
        </w:rPr>
        <w:t>Therefore,</w:t>
      </w:r>
      <w:r w:rsidR="008E778A">
        <w:rPr>
          <w:rFonts w:ascii="Arial" w:hAnsi="Arial" w:cs="Arial"/>
          <w:sz w:val="20"/>
          <w:szCs w:val="20"/>
        </w:rPr>
        <w:t xml:space="preserve"> it is the aim of this research to </w:t>
      </w:r>
      <w:r w:rsidR="009F09AD">
        <w:rPr>
          <w:rFonts w:ascii="Arial" w:hAnsi="Arial" w:cs="Arial"/>
          <w:sz w:val="20"/>
          <w:szCs w:val="20"/>
        </w:rPr>
        <w:t xml:space="preserve">archetype players and </w:t>
      </w:r>
      <w:r w:rsidR="003C343D">
        <w:rPr>
          <w:rFonts w:ascii="Arial" w:hAnsi="Arial" w:cs="Arial"/>
          <w:sz w:val="20"/>
          <w:szCs w:val="20"/>
        </w:rPr>
        <w:t xml:space="preserve">investigate </w:t>
      </w:r>
      <w:r w:rsidR="0004467A">
        <w:rPr>
          <w:rFonts w:ascii="Arial" w:hAnsi="Arial" w:cs="Arial"/>
          <w:sz w:val="20"/>
          <w:szCs w:val="20"/>
        </w:rPr>
        <w:t xml:space="preserve">which factors </w:t>
      </w:r>
      <w:r w:rsidR="0008367F">
        <w:rPr>
          <w:rFonts w:ascii="Arial" w:hAnsi="Arial" w:cs="Arial"/>
          <w:sz w:val="20"/>
          <w:szCs w:val="20"/>
        </w:rPr>
        <w:t xml:space="preserve">are predictive of players being drafted and having success in the NFL. </w:t>
      </w:r>
      <w:commentRangeEnd w:id="0"/>
      <w:r w:rsidR="00F419B6">
        <w:rPr>
          <w:rStyle w:val="CommentReference"/>
          <w:rFonts w:ascii="Arial" w:hAnsi="Arial" w:cs="Arial"/>
          <w:sz w:val="20"/>
          <w:szCs w:val="20"/>
        </w:rPr>
        <w:commentReference w:id="0"/>
      </w:r>
      <w:r w:rsidR="00634A0D">
        <w:rPr>
          <w:rFonts w:ascii="Arial" w:hAnsi="Arial" w:cs="Arial"/>
          <w:sz w:val="20"/>
          <w:szCs w:val="20"/>
        </w:rPr>
        <w:t xml:space="preserve">Defensive ends </w:t>
      </w:r>
      <w:r w:rsidR="00DF75E1">
        <w:rPr>
          <w:rFonts w:ascii="Arial" w:hAnsi="Arial" w:cs="Arial"/>
          <w:sz w:val="20"/>
          <w:szCs w:val="20"/>
        </w:rPr>
        <w:t>specifically present a unique challenge</w:t>
      </w:r>
      <w:r w:rsidR="00CB2CB8">
        <w:rPr>
          <w:rFonts w:ascii="Arial" w:hAnsi="Arial" w:cs="Arial"/>
          <w:sz w:val="20"/>
          <w:szCs w:val="20"/>
        </w:rPr>
        <w:t xml:space="preserve"> due to the positional </w:t>
      </w:r>
      <w:r w:rsidR="00560E8D">
        <w:rPr>
          <w:rFonts w:ascii="Arial" w:hAnsi="Arial" w:cs="Arial"/>
          <w:sz w:val="20"/>
          <w:szCs w:val="20"/>
        </w:rPr>
        <w:t xml:space="preserve">demands, </w:t>
      </w:r>
      <w:r w:rsidR="00D2668F">
        <w:rPr>
          <w:rFonts w:ascii="Arial" w:hAnsi="Arial" w:cs="Arial"/>
          <w:sz w:val="20"/>
          <w:szCs w:val="20"/>
        </w:rPr>
        <w:t xml:space="preserve">get to the ball </w:t>
      </w:r>
      <w:r w:rsidR="00D27602">
        <w:rPr>
          <w:rFonts w:ascii="Arial" w:hAnsi="Arial" w:cs="Arial"/>
          <w:sz w:val="20"/>
          <w:szCs w:val="20"/>
        </w:rPr>
        <w:t>behind</w:t>
      </w:r>
      <w:r w:rsidR="00D2668F">
        <w:rPr>
          <w:rFonts w:ascii="Arial" w:hAnsi="Arial" w:cs="Arial"/>
          <w:sz w:val="20"/>
          <w:szCs w:val="20"/>
        </w:rPr>
        <w:t xml:space="preserve"> the line of scrimmage and achieve a tackle for loss (TFL</w:t>
      </w:r>
      <w:r w:rsidR="003445BE">
        <w:rPr>
          <w:rFonts w:ascii="Arial" w:hAnsi="Arial" w:cs="Arial"/>
          <w:sz w:val="20"/>
          <w:szCs w:val="20"/>
        </w:rPr>
        <w:t xml:space="preserve">) or </w:t>
      </w:r>
      <w:r w:rsidR="00E606CA">
        <w:rPr>
          <w:rFonts w:ascii="Arial" w:hAnsi="Arial" w:cs="Arial"/>
          <w:sz w:val="20"/>
          <w:szCs w:val="20"/>
        </w:rPr>
        <w:t>sack</w:t>
      </w:r>
      <w:r w:rsidR="00FF1E2A">
        <w:rPr>
          <w:rFonts w:ascii="Arial" w:hAnsi="Arial" w:cs="Arial"/>
          <w:sz w:val="20"/>
          <w:szCs w:val="20"/>
        </w:rPr>
        <w:t xml:space="preserve"> of the quarterback</w:t>
      </w:r>
      <w:r w:rsidR="00BF3B7B">
        <w:rPr>
          <w:rFonts w:ascii="Arial" w:hAnsi="Arial" w:cs="Arial"/>
          <w:sz w:val="20"/>
          <w:szCs w:val="20"/>
        </w:rPr>
        <w:t>. Importantly</w:t>
      </w:r>
      <w:r w:rsidR="007323BD">
        <w:rPr>
          <w:rFonts w:ascii="Arial" w:hAnsi="Arial" w:cs="Arial"/>
          <w:sz w:val="20"/>
          <w:szCs w:val="20"/>
        </w:rPr>
        <w:t xml:space="preserve">, </w:t>
      </w:r>
      <w:r w:rsidR="00BB3A16">
        <w:rPr>
          <w:rFonts w:ascii="Arial" w:hAnsi="Arial" w:cs="Arial"/>
          <w:sz w:val="20"/>
          <w:szCs w:val="20"/>
        </w:rPr>
        <w:t xml:space="preserve">these players </w:t>
      </w:r>
      <w:r w:rsidR="003A3155">
        <w:rPr>
          <w:rFonts w:ascii="Arial" w:hAnsi="Arial" w:cs="Arial"/>
          <w:sz w:val="20"/>
          <w:szCs w:val="20"/>
        </w:rPr>
        <w:t xml:space="preserve">objective can be </w:t>
      </w:r>
      <w:r w:rsidR="00885379">
        <w:rPr>
          <w:rFonts w:ascii="Arial" w:hAnsi="Arial" w:cs="Arial"/>
          <w:sz w:val="20"/>
          <w:szCs w:val="20"/>
        </w:rPr>
        <w:t xml:space="preserve">achieved </w:t>
      </w:r>
      <w:r w:rsidR="00061E25">
        <w:rPr>
          <w:rFonts w:ascii="Arial" w:hAnsi="Arial" w:cs="Arial"/>
          <w:sz w:val="20"/>
          <w:szCs w:val="20"/>
        </w:rPr>
        <w:t>by util</w:t>
      </w:r>
      <w:r w:rsidR="009928C4">
        <w:rPr>
          <w:rFonts w:ascii="Arial" w:hAnsi="Arial" w:cs="Arial"/>
          <w:sz w:val="20"/>
          <w:szCs w:val="20"/>
        </w:rPr>
        <w:t xml:space="preserve">izing different strategies and taking advantage of </w:t>
      </w:r>
      <w:r w:rsidR="00FF42BE">
        <w:rPr>
          <w:rFonts w:ascii="Arial" w:hAnsi="Arial" w:cs="Arial"/>
          <w:sz w:val="20"/>
          <w:szCs w:val="20"/>
        </w:rPr>
        <w:t>unique</w:t>
      </w:r>
      <w:r w:rsidR="00932A83">
        <w:rPr>
          <w:rFonts w:ascii="Arial" w:hAnsi="Arial" w:cs="Arial"/>
          <w:sz w:val="20"/>
          <w:szCs w:val="20"/>
        </w:rPr>
        <w:t xml:space="preserve"> </w:t>
      </w:r>
      <w:r w:rsidR="009928C4">
        <w:rPr>
          <w:rFonts w:ascii="Arial" w:hAnsi="Arial" w:cs="Arial"/>
          <w:sz w:val="20"/>
          <w:szCs w:val="20"/>
        </w:rPr>
        <w:t xml:space="preserve">personal </w:t>
      </w:r>
      <w:r w:rsidR="00932A83">
        <w:rPr>
          <w:rFonts w:ascii="Arial" w:hAnsi="Arial" w:cs="Arial"/>
          <w:sz w:val="20"/>
          <w:szCs w:val="20"/>
        </w:rPr>
        <w:t>traits</w:t>
      </w:r>
      <w:r w:rsidR="00C01FB9">
        <w:rPr>
          <w:rFonts w:ascii="Arial" w:hAnsi="Arial" w:cs="Arial"/>
          <w:sz w:val="20"/>
          <w:szCs w:val="20"/>
        </w:rPr>
        <w:t xml:space="preserve">, allowing researchers to </w:t>
      </w:r>
      <w:r w:rsidR="008C7A26">
        <w:rPr>
          <w:rFonts w:ascii="Arial" w:hAnsi="Arial" w:cs="Arial"/>
          <w:sz w:val="20"/>
          <w:szCs w:val="20"/>
        </w:rPr>
        <w:t xml:space="preserve">efficiently </w:t>
      </w:r>
      <w:r w:rsidR="00DD2576">
        <w:rPr>
          <w:rFonts w:ascii="Arial" w:hAnsi="Arial" w:cs="Arial"/>
          <w:sz w:val="20"/>
          <w:szCs w:val="20"/>
        </w:rPr>
        <w:t xml:space="preserve">archetype </w:t>
      </w:r>
      <w:r w:rsidR="00CB3698">
        <w:rPr>
          <w:rFonts w:ascii="Arial" w:hAnsi="Arial" w:cs="Arial"/>
          <w:sz w:val="20"/>
          <w:szCs w:val="20"/>
        </w:rPr>
        <w:t>the p</w:t>
      </w:r>
      <w:r w:rsidR="008C4359">
        <w:rPr>
          <w:rFonts w:ascii="Arial" w:hAnsi="Arial" w:cs="Arial"/>
          <w:sz w:val="20"/>
          <w:szCs w:val="20"/>
        </w:rPr>
        <w:t>layers</w:t>
      </w:r>
      <w:r w:rsidR="00E77F21">
        <w:rPr>
          <w:rFonts w:ascii="Arial" w:hAnsi="Arial" w:cs="Arial"/>
          <w:sz w:val="20"/>
          <w:szCs w:val="20"/>
        </w:rPr>
        <w:t xml:space="preserve">. By </w:t>
      </w:r>
      <w:r w:rsidR="00F334F2">
        <w:rPr>
          <w:rFonts w:ascii="Arial" w:hAnsi="Arial" w:cs="Arial"/>
          <w:sz w:val="20"/>
          <w:szCs w:val="20"/>
        </w:rPr>
        <w:t>archetyping</w:t>
      </w:r>
      <w:r w:rsidR="00E77F21">
        <w:rPr>
          <w:rFonts w:ascii="Arial" w:hAnsi="Arial" w:cs="Arial"/>
          <w:sz w:val="20"/>
          <w:szCs w:val="20"/>
        </w:rPr>
        <w:t xml:space="preserve"> </w:t>
      </w:r>
      <w:r w:rsidR="00751AF8">
        <w:rPr>
          <w:rFonts w:ascii="Arial" w:hAnsi="Arial" w:cs="Arial"/>
          <w:sz w:val="20"/>
          <w:szCs w:val="20"/>
        </w:rPr>
        <w:t xml:space="preserve">players </w:t>
      </w:r>
      <w:r w:rsidR="000C5F44">
        <w:rPr>
          <w:rFonts w:ascii="Arial" w:hAnsi="Arial" w:cs="Arial"/>
          <w:sz w:val="20"/>
          <w:szCs w:val="20"/>
        </w:rPr>
        <w:t xml:space="preserve">owners and draft agents </w:t>
      </w:r>
      <w:r w:rsidR="00E37BD8">
        <w:rPr>
          <w:rFonts w:ascii="Arial" w:hAnsi="Arial" w:cs="Arial"/>
          <w:sz w:val="20"/>
          <w:szCs w:val="20"/>
        </w:rPr>
        <w:t xml:space="preserve">can </w:t>
      </w:r>
      <w:r w:rsidR="00B572C9">
        <w:rPr>
          <w:rFonts w:ascii="Arial" w:hAnsi="Arial" w:cs="Arial"/>
          <w:sz w:val="20"/>
          <w:szCs w:val="20"/>
        </w:rPr>
        <w:t xml:space="preserve">better understand </w:t>
      </w:r>
      <w:r w:rsidR="0041020C">
        <w:rPr>
          <w:rFonts w:ascii="Arial" w:hAnsi="Arial" w:cs="Arial"/>
          <w:sz w:val="20"/>
          <w:szCs w:val="20"/>
        </w:rPr>
        <w:t xml:space="preserve">the players and therefore </w:t>
      </w:r>
      <w:r w:rsidR="0067601C">
        <w:rPr>
          <w:rFonts w:ascii="Arial" w:hAnsi="Arial" w:cs="Arial"/>
          <w:sz w:val="20"/>
          <w:szCs w:val="20"/>
        </w:rPr>
        <w:t xml:space="preserve">fill the </w:t>
      </w:r>
      <w:r w:rsidR="00845284">
        <w:rPr>
          <w:rFonts w:ascii="Arial" w:hAnsi="Arial" w:cs="Arial"/>
          <w:sz w:val="20"/>
          <w:szCs w:val="20"/>
        </w:rPr>
        <w:t>gaps</w:t>
      </w:r>
      <w:r w:rsidR="00412905">
        <w:rPr>
          <w:rFonts w:ascii="Arial" w:hAnsi="Arial" w:cs="Arial"/>
          <w:sz w:val="20"/>
          <w:szCs w:val="20"/>
        </w:rPr>
        <w:t xml:space="preserve"> on their roster</w:t>
      </w:r>
      <w:r w:rsidR="00B16BEC">
        <w:rPr>
          <w:rFonts w:ascii="Arial" w:hAnsi="Arial" w:cs="Arial"/>
          <w:sz w:val="20"/>
          <w:szCs w:val="20"/>
        </w:rPr>
        <w:t>. I</w:t>
      </w:r>
      <w:r w:rsidR="008B7B08">
        <w:rPr>
          <w:rFonts w:ascii="Arial" w:hAnsi="Arial" w:cs="Arial"/>
          <w:sz w:val="20"/>
          <w:szCs w:val="20"/>
        </w:rPr>
        <w:t xml:space="preserve">n addition to </w:t>
      </w:r>
      <w:r w:rsidR="00BD20C0">
        <w:rPr>
          <w:rFonts w:ascii="Arial" w:hAnsi="Arial" w:cs="Arial"/>
          <w:sz w:val="20"/>
          <w:szCs w:val="20"/>
        </w:rPr>
        <w:t>archety</w:t>
      </w:r>
      <w:r w:rsidR="00DE565C">
        <w:rPr>
          <w:rFonts w:ascii="Arial" w:hAnsi="Arial" w:cs="Arial"/>
          <w:sz w:val="20"/>
          <w:szCs w:val="20"/>
        </w:rPr>
        <w:t xml:space="preserve">ping </w:t>
      </w:r>
      <w:r w:rsidR="00E9019E">
        <w:rPr>
          <w:rFonts w:ascii="Arial" w:hAnsi="Arial" w:cs="Arial"/>
          <w:sz w:val="20"/>
          <w:szCs w:val="20"/>
        </w:rPr>
        <w:t>player</w:t>
      </w:r>
      <w:r w:rsidR="00DE565C">
        <w:rPr>
          <w:rFonts w:ascii="Arial" w:hAnsi="Arial" w:cs="Arial"/>
          <w:sz w:val="20"/>
          <w:szCs w:val="20"/>
        </w:rPr>
        <w:t>s</w:t>
      </w:r>
      <w:r w:rsidR="00F275D4">
        <w:rPr>
          <w:rFonts w:ascii="Arial" w:hAnsi="Arial" w:cs="Arial"/>
          <w:sz w:val="20"/>
          <w:szCs w:val="20"/>
        </w:rPr>
        <w:t>,</w:t>
      </w:r>
      <w:r w:rsidR="00E9019E">
        <w:rPr>
          <w:rFonts w:ascii="Arial" w:hAnsi="Arial" w:cs="Arial"/>
          <w:sz w:val="20"/>
          <w:szCs w:val="20"/>
        </w:rPr>
        <w:t xml:space="preserve"> </w:t>
      </w:r>
      <w:r w:rsidR="00224574">
        <w:rPr>
          <w:rFonts w:ascii="Arial" w:hAnsi="Arial" w:cs="Arial"/>
          <w:sz w:val="20"/>
          <w:szCs w:val="20"/>
        </w:rPr>
        <w:t xml:space="preserve">understanding what </w:t>
      </w:r>
      <w:r w:rsidR="00270DC5">
        <w:rPr>
          <w:rFonts w:ascii="Arial" w:hAnsi="Arial" w:cs="Arial"/>
          <w:sz w:val="20"/>
          <w:szCs w:val="20"/>
        </w:rPr>
        <w:t xml:space="preserve">tests from the combine and </w:t>
      </w:r>
      <w:r w:rsidR="00BD20C0">
        <w:rPr>
          <w:rFonts w:ascii="Arial" w:hAnsi="Arial" w:cs="Arial"/>
          <w:sz w:val="20"/>
          <w:szCs w:val="20"/>
        </w:rPr>
        <w:t xml:space="preserve">stats from their college careers </w:t>
      </w:r>
      <w:r w:rsidR="002568E9">
        <w:rPr>
          <w:rFonts w:ascii="Arial" w:hAnsi="Arial" w:cs="Arial"/>
          <w:sz w:val="20"/>
          <w:szCs w:val="20"/>
        </w:rPr>
        <w:t>predict NFL performance allow</w:t>
      </w:r>
      <w:r w:rsidR="00E22452">
        <w:rPr>
          <w:rFonts w:ascii="Arial" w:hAnsi="Arial" w:cs="Arial"/>
          <w:sz w:val="20"/>
          <w:szCs w:val="20"/>
        </w:rPr>
        <w:t>s</w:t>
      </w:r>
      <w:r w:rsidR="005010AA">
        <w:rPr>
          <w:rFonts w:ascii="Arial" w:hAnsi="Arial" w:cs="Arial"/>
          <w:sz w:val="20"/>
          <w:szCs w:val="20"/>
        </w:rPr>
        <w:t xml:space="preserve"> </w:t>
      </w:r>
      <w:r w:rsidR="00EC77E8">
        <w:rPr>
          <w:rFonts w:ascii="Arial" w:hAnsi="Arial" w:cs="Arial"/>
          <w:sz w:val="20"/>
          <w:szCs w:val="20"/>
        </w:rPr>
        <w:t xml:space="preserve">teams to </w:t>
      </w:r>
      <w:r w:rsidR="00FB1B53">
        <w:rPr>
          <w:rFonts w:ascii="Arial" w:hAnsi="Arial" w:cs="Arial"/>
          <w:sz w:val="20"/>
          <w:szCs w:val="20"/>
        </w:rPr>
        <w:t xml:space="preserve">be more efficient with their </w:t>
      </w:r>
      <w:r w:rsidR="009D7ECD">
        <w:rPr>
          <w:rFonts w:ascii="Arial" w:hAnsi="Arial" w:cs="Arial"/>
          <w:sz w:val="20"/>
          <w:szCs w:val="20"/>
        </w:rPr>
        <w:t>draft picks and salary</w:t>
      </w:r>
      <w:r w:rsidR="00157D1B">
        <w:rPr>
          <w:rFonts w:ascii="Arial" w:hAnsi="Arial" w:cs="Arial"/>
          <w:sz w:val="20"/>
          <w:szCs w:val="20"/>
        </w:rPr>
        <w:t>.</w:t>
      </w:r>
      <w:r w:rsidR="00E04E68">
        <w:rPr>
          <w:rFonts w:ascii="Arial" w:hAnsi="Arial" w:cs="Arial"/>
          <w:sz w:val="20"/>
          <w:szCs w:val="20"/>
        </w:rPr>
        <w:t xml:space="preserve"> </w:t>
      </w:r>
    </w:p>
    <w:p w14:paraId="0A88CAF9" w14:textId="141DCD77" w:rsidR="00862DDE" w:rsidRDefault="00912936" w:rsidP="006C17F8">
      <w:pPr>
        <w:spacing w:line="240" w:lineRule="auto"/>
        <w:rPr>
          <w:rFonts w:ascii="Arial" w:hAnsi="Arial" w:cs="Arial"/>
          <w:sz w:val="20"/>
          <w:szCs w:val="20"/>
        </w:rPr>
      </w:pPr>
      <w:r w:rsidRPr="00F458A0">
        <w:rPr>
          <w:rFonts w:ascii="Arial" w:hAnsi="Arial" w:cs="Arial"/>
          <w:b/>
          <w:bCs/>
          <w:sz w:val="20"/>
          <w:szCs w:val="20"/>
          <w:highlight w:val="cyan"/>
          <w:u w:val="single"/>
        </w:rPr>
        <w:t>DATASETS</w:t>
      </w:r>
      <w:r w:rsidR="001D4D8A" w:rsidRPr="00F458A0">
        <w:rPr>
          <w:rFonts w:ascii="Arial" w:hAnsi="Arial" w:cs="Arial"/>
          <w:b/>
          <w:bCs/>
          <w:sz w:val="20"/>
          <w:szCs w:val="20"/>
          <w:highlight w:val="cyan"/>
          <w:u w:val="single"/>
        </w:rPr>
        <w:t xml:space="preserve"> &amp; PRE-PROCESSING</w:t>
      </w:r>
      <w:r w:rsidRPr="00F458A0">
        <w:rPr>
          <w:rFonts w:ascii="Arial" w:hAnsi="Arial" w:cs="Arial"/>
          <w:b/>
          <w:bCs/>
          <w:sz w:val="20"/>
          <w:szCs w:val="20"/>
          <w:highlight w:val="cyan"/>
          <w:u w:val="single"/>
        </w:rPr>
        <w:t>:</w:t>
      </w:r>
    </w:p>
    <w:p w14:paraId="44467D44" w14:textId="5D4089BB" w:rsidR="00A50E5C" w:rsidRPr="00A50E5C" w:rsidRDefault="00A50E5C" w:rsidP="006C17F8">
      <w:pPr>
        <w:spacing w:line="240" w:lineRule="auto"/>
        <w:rPr>
          <w:rFonts w:ascii="Arial" w:hAnsi="Arial" w:cs="Arial"/>
          <w:sz w:val="20"/>
          <w:szCs w:val="20"/>
        </w:rPr>
      </w:pPr>
      <w:r>
        <w:rPr>
          <w:rFonts w:ascii="Arial" w:hAnsi="Arial" w:cs="Arial"/>
          <w:b/>
          <w:bCs/>
          <w:i/>
          <w:iCs/>
          <w:sz w:val="20"/>
          <w:szCs w:val="20"/>
          <w:u w:val="single"/>
        </w:rPr>
        <w:t>Datasets:</w:t>
      </w:r>
    </w:p>
    <w:p w14:paraId="14A99750" w14:textId="1E5391AB" w:rsidR="005A44F3" w:rsidRDefault="00126AD7" w:rsidP="006C17F8">
      <w:pPr>
        <w:spacing w:line="240" w:lineRule="auto"/>
        <w:rPr>
          <w:rFonts w:ascii="Arial" w:hAnsi="Arial" w:cs="Arial"/>
          <w:sz w:val="20"/>
          <w:szCs w:val="20"/>
        </w:rPr>
      </w:pPr>
      <w:r w:rsidRPr="00F53769">
        <w:rPr>
          <w:rFonts w:ascii="Arial" w:hAnsi="Arial" w:cs="Arial"/>
          <w:b/>
          <w:bCs/>
          <w:i/>
          <w:iCs/>
          <w:sz w:val="20"/>
          <w:szCs w:val="20"/>
        </w:rPr>
        <w:t>NFL Combine Dataset</w:t>
      </w:r>
      <w:r>
        <w:rPr>
          <w:rFonts w:ascii="Arial" w:hAnsi="Arial" w:cs="Arial"/>
          <w:b/>
          <w:bCs/>
          <w:sz w:val="20"/>
          <w:szCs w:val="20"/>
        </w:rPr>
        <w:t xml:space="preserve">: </w:t>
      </w:r>
      <w:r w:rsidR="00FD3B4A">
        <w:rPr>
          <w:rFonts w:ascii="Arial" w:hAnsi="Arial" w:cs="Arial"/>
          <w:sz w:val="20"/>
          <w:szCs w:val="20"/>
        </w:rPr>
        <w:t>This project employed three primary datasets. The first and central physical performance-driven dataset was data from the NFL Scouting Combine from 2010-2025</w:t>
      </w:r>
      <w:r w:rsidR="00416CC1">
        <w:rPr>
          <w:rFonts w:ascii="Arial" w:hAnsi="Arial" w:cs="Arial"/>
          <w:sz w:val="20"/>
          <w:szCs w:val="20"/>
        </w:rPr>
        <w:t xml:space="preserve">, sourced from ProFootball Reference (REF). </w:t>
      </w:r>
      <w:r w:rsidR="00B27C2D">
        <w:rPr>
          <w:rFonts w:ascii="Arial" w:hAnsi="Arial" w:cs="Arial"/>
          <w:sz w:val="20"/>
          <w:szCs w:val="20"/>
        </w:rPr>
        <w:t xml:space="preserve">This dataset contains anthropometric, physical performance, and NFL draft outcome data for </w:t>
      </w:r>
      <w:r w:rsidR="000728D4">
        <w:rPr>
          <w:rFonts w:ascii="Arial" w:hAnsi="Arial" w:cs="Arial"/>
          <w:sz w:val="20"/>
          <w:szCs w:val="20"/>
        </w:rPr>
        <w:t>approximately 300 players per year (</w:t>
      </w:r>
      <w:r w:rsidR="006F5C0B">
        <w:rPr>
          <w:rFonts w:ascii="Arial" w:hAnsi="Arial" w:cs="Arial"/>
          <w:sz w:val="20"/>
          <w:szCs w:val="20"/>
        </w:rPr>
        <w:t>variables are defined</w:t>
      </w:r>
      <w:r w:rsidR="000728D4">
        <w:rPr>
          <w:rFonts w:ascii="Arial" w:hAnsi="Arial" w:cs="Arial"/>
          <w:sz w:val="20"/>
          <w:szCs w:val="20"/>
        </w:rPr>
        <w:t xml:space="preserve"> in </w:t>
      </w:r>
      <w:r w:rsidR="005D087D">
        <w:rPr>
          <w:rFonts w:ascii="Arial" w:hAnsi="Arial" w:cs="Arial"/>
          <w:b/>
          <w:bCs/>
          <w:sz w:val="20"/>
          <w:szCs w:val="20"/>
        </w:rPr>
        <w:t>Table A</w:t>
      </w:r>
      <w:r w:rsidR="000728D4">
        <w:rPr>
          <w:rFonts w:ascii="Arial" w:hAnsi="Arial" w:cs="Arial"/>
          <w:sz w:val="20"/>
          <w:szCs w:val="20"/>
        </w:rPr>
        <w:t xml:space="preserve">). </w:t>
      </w:r>
      <w:r w:rsidR="006F5C0B">
        <w:rPr>
          <w:rFonts w:ascii="Arial" w:hAnsi="Arial" w:cs="Arial"/>
          <w:sz w:val="20"/>
          <w:szCs w:val="20"/>
        </w:rPr>
        <w:t>In addition to the standard physical performance data direct</w:t>
      </w:r>
      <w:r w:rsidR="006F5C0B" w:rsidRPr="005D087D">
        <w:rPr>
          <w:rFonts w:ascii="Arial" w:hAnsi="Arial" w:cs="Arial"/>
          <w:sz w:val="20"/>
          <w:szCs w:val="20"/>
        </w:rPr>
        <w:t>ly measured at the NFL Scouting Combine, there are two additional variables included in this analysis</w:t>
      </w:r>
      <w:r w:rsidR="00253130" w:rsidRPr="005D087D">
        <w:rPr>
          <w:rFonts w:ascii="Arial" w:hAnsi="Arial" w:cs="Arial"/>
          <w:sz w:val="20"/>
          <w:szCs w:val="20"/>
        </w:rPr>
        <w:t xml:space="preserve">. </w:t>
      </w:r>
      <w:r w:rsidR="00524AD7" w:rsidRPr="005D087D">
        <w:rPr>
          <w:rFonts w:ascii="Arial" w:hAnsi="Arial" w:cs="Arial"/>
          <w:sz w:val="20"/>
          <w:szCs w:val="20"/>
        </w:rPr>
        <w:t>Momentum, demonstrated through t</w:t>
      </w:r>
      <w:r w:rsidR="00086859" w:rsidRPr="005D087D">
        <w:rPr>
          <w:rFonts w:ascii="Arial" w:hAnsi="Arial" w:cs="Arial"/>
          <w:sz w:val="20"/>
          <w:szCs w:val="20"/>
        </w:rPr>
        <w:t>he 40-yard dash</w:t>
      </w:r>
      <w:r w:rsidR="00524AD7" w:rsidRPr="005D087D">
        <w:rPr>
          <w:rFonts w:ascii="Arial" w:hAnsi="Arial" w:cs="Arial"/>
          <w:sz w:val="20"/>
          <w:szCs w:val="20"/>
        </w:rPr>
        <w:t xml:space="preserve">, has been shown to be predictive of starter status as well as long-term </w:t>
      </w:r>
      <w:r w:rsidR="00EB1F31" w:rsidRPr="005D087D">
        <w:rPr>
          <w:rFonts w:ascii="Arial" w:hAnsi="Arial" w:cs="Arial"/>
          <w:sz w:val="20"/>
          <w:szCs w:val="20"/>
        </w:rPr>
        <w:t xml:space="preserve">performance in collegiate football players (REF). Momentum, the product of a </w:t>
      </w:r>
      <w:r w:rsidR="00893E44" w:rsidRPr="005D087D">
        <w:rPr>
          <w:rFonts w:ascii="Arial" w:hAnsi="Arial" w:cs="Arial"/>
          <w:sz w:val="20"/>
          <w:szCs w:val="20"/>
        </w:rPr>
        <w:t>player’s</w:t>
      </w:r>
      <w:r w:rsidR="00EB1F31" w:rsidRPr="005D087D">
        <w:rPr>
          <w:rFonts w:ascii="Arial" w:hAnsi="Arial" w:cs="Arial"/>
          <w:sz w:val="20"/>
          <w:szCs w:val="20"/>
        </w:rPr>
        <w:t xml:space="preserve"> mass and velocity, </w:t>
      </w:r>
      <w:r w:rsidR="00350297" w:rsidRPr="005D087D">
        <w:rPr>
          <w:rFonts w:ascii="Arial" w:hAnsi="Arial" w:cs="Arial"/>
          <w:sz w:val="20"/>
          <w:szCs w:val="20"/>
        </w:rPr>
        <w:t xml:space="preserve">is reflective of a </w:t>
      </w:r>
      <w:r w:rsidR="00893E44" w:rsidRPr="005D087D">
        <w:rPr>
          <w:rFonts w:ascii="Arial" w:hAnsi="Arial" w:cs="Arial"/>
          <w:sz w:val="20"/>
          <w:szCs w:val="20"/>
        </w:rPr>
        <w:t>player’s</w:t>
      </w:r>
      <w:r w:rsidR="00350297" w:rsidRPr="005D087D">
        <w:rPr>
          <w:rFonts w:ascii="Arial" w:hAnsi="Arial" w:cs="Arial"/>
          <w:sz w:val="20"/>
          <w:szCs w:val="20"/>
        </w:rPr>
        <w:t xml:space="preserve"> capacity to both deliver withstand impact</w:t>
      </w:r>
      <w:r w:rsidR="0050271E" w:rsidRPr="005D087D">
        <w:rPr>
          <w:rFonts w:ascii="Arial" w:hAnsi="Arial" w:cs="Arial"/>
          <w:sz w:val="20"/>
          <w:szCs w:val="20"/>
        </w:rPr>
        <w:t xml:space="preserve">, </w:t>
      </w:r>
      <w:r w:rsidR="00070D00" w:rsidRPr="005D087D">
        <w:rPr>
          <w:rFonts w:ascii="Arial" w:hAnsi="Arial" w:cs="Arial"/>
          <w:sz w:val="20"/>
          <w:szCs w:val="20"/>
        </w:rPr>
        <w:t>qualities</w:t>
      </w:r>
      <w:r w:rsidR="0050271E" w:rsidRPr="005D087D">
        <w:rPr>
          <w:rFonts w:ascii="Arial" w:hAnsi="Arial" w:cs="Arial"/>
          <w:sz w:val="20"/>
          <w:szCs w:val="20"/>
        </w:rPr>
        <w:t xml:space="preserve"> that are extremely important for the DE position. </w:t>
      </w:r>
      <w:r w:rsidR="00645A44" w:rsidRPr="005D087D">
        <w:rPr>
          <w:rFonts w:ascii="Arial" w:hAnsi="Arial" w:cs="Arial"/>
          <w:sz w:val="20"/>
          <w:szCs w:val="20"/>
        </w:rPr>
        <w:t xml:space="preserve">Maximal anaerobic power, </w:t>
      </w:r>
      <w:r w:rsidR="009D1D8B" w:rsidRPr="005D087D">
        <w:rPr>
          <w:rFonts w:ascii="Arial" w:hAnsi="Arial" w:cs="Arial"/>
          <w:sz w:val="20"/>
          <w:szCs w:val="20"/>
        </w:rPr>
        <w:t>calculated</w:t>
      </w:r>
      <w:r w:rsidR="00645A44" w:rsidRPr="005D087D">
        <w:rPr>
          <w:rFonts w:ascii="Arial" w:hAnsi="Arial" w:cs="Arial"/>
          <w:sz w:val="20"/>
          <w:szCs w:val="20"/>
        </w:rPr>
        <w:t xml:space="preserve"> through the </w:t>
      </w:r>
      <w:r w:rsidR="002F30DE" w:rsidRPr="005D087D">
        <w:rPr>
          <w:rFonts w:ascii="Arial" w:hAnsi="Arial" w:cs="Arial"/>
          <w:sz w:val="20"/>
          <w:szCs w:val="20"/>
        </w:rPr>
        <w:t>standing long jump</w:t>
      </w:r>
      <w:r w:rsidR="009D1D8B" w:rsidRPr="005D087D">
        <w:rPr>
          <w:rFonts w:ascii="Arial" w:hAnsi="Arial" w:cs="Arial"/>
          <w:sz w:val="20"/>
          <w:szCs w:val="20"/>
        </w:rPr>
        <w:t xml:space="preserve"> and players body mass, reflects a </w:t>
      </w:r>
      <w:r w:rsidR="00893E44" w:rsidRPr="005D087D">
        <w:rPr>
          <w:rFonts w:ascii="Arial" w:hAnsi="Arial" w:cs="Arial"/>
          <w:sz w:val="20"/>
          <w:szCs w:val="20"/>
        </w:rPr>
        <w:t>player’s</w:t>
      </w:r>
      <w:r w:rsidR="009D1D8B" w:rsidRPr="005D087D">
        <w:rPr>
          <w:rFonts w:ascii="Arial" w:hAnsi="Arial" w:cs="Arial"/>
          <w:sz w:val="20"/>
          <w:szCs w:val="20"/>
        </w:rPr>
        <w:t xml:space="preserve"> ability to rapidly apply force across the line of scrimmage </w:t>
      </w:r>
      <w:r w:rsidR="00070D00" w:rsidRPr="005D087D">
        <w:rPr>
          <w:rFonts w:ascii="Arial" w:hAnsi="Arial" w:cs="Arial"/>
          <w:sz w:val="20"/>
          <w:szCs w:val="20"/>
        </w:rPr>
        <w:t>into</w:t>
      </w:r>
      <w:r w:rsidR="009D1D8B" w:rsidRPr="005D087D">
        <w:rPr>
          <w:rFonts w:ascii="Arial" w:hAnsi="Arial" w:cs="Arial"/>
          <w:sz w:val="20"/>
          <w:szCs w:val="20"/>
        </w:rPr>
        <w:t xml:space="preserve"> </w:t>
      </w:r>
      <w:r w:rsidR="00070D00" w:rsidRPr="005D087D">
        <w:rPr>
          <w:rFonts w:ascii="Arial" w:hAnsi="Arial" w:cs="Arial"/>
          <w:sz w:val="20"/>
          <w:szCs w:val="20"/>
        </w:rPr>
        <w:t>an opposing</w:t>
      </w:r>
      <w:r w:rsidR="009D1D8B" w:rsidRPr="005D087D">
        <w:rPr>
          <w:rFonts w:ascii="Arial" w:hAnsi="Arial" w:cs="Arial"/>
          <w:sz w:val="20"/>
          <w:szCs w:val="20"/>
        </w:rPr>
        <w:t xml:space="preserve"> </w:t>
      </w:r>
      <w:r w:rsidR="00070D00" w:rsidRPr="005D087D">
        <w:rPr>
          <w:rFonts w:ascii="Arial" w:hAnsi="Arial" w:cs="Arial"/>
          <w:sz w:val="20"/>
          <w:szCs w:val="20"/>
        </w:rPr>
        <w:t>player</w:t>
      </w:r>
      <w:r w:rsidR="00B375FD" w:rsidRPr="005D087D">
        <w:rPr>
          <w:rFonts w:ascii="Arial" w:hAnsi="Arial" w:cs="Arial"/>
          <w:sz w:val="20"/>
          <w:szCs w:val="20"/>
        </w:rPr>
        <w:t xml:space="preserve">. These </w:t>
      </w:r>
      <w:r w:rsidR="00070D00" w:rsidRPr="005D087D">
        <w:rPr>
          <w:rFonts w:ascii="Arial" w:hAnsi="Arial" w:cs="Arial"/>
          <w:sz w:val="20"/>
          <w:szCs w:val="20"/>
        </w:rPr>
        <w:t>quantities</w:t>
      </w:r>
      <w:r w:rsidR="00B375FD" w:rsidRPr="005D087D">
        <w:rPr>
          <w:rFonts w:ascii="Arial" w:hAnsi="Arial" w:cs="Arial"/>
          <w:sz w:val="20"/>
          <w:szCs w:val="20"/>
        </w:rPr>
        <w:t>, taken together, are reflective of a player’s capacity to be strong</w:t>
      </w:r>
      <w:r w:rsidR="00070D00" w:rsidRPr="005D087D">
        <w:rPr>
          <w:rFonts w:ascii="Arial" w:hAnsi="Arial" w:cs="Arial"/>
          <w:sz w:val="20"/>
          <w:szCs w:val="20"/>
        </w:rPr>
        <w:t xml:space="preserve">, </w:t>
      </w:r>
      <w:r w:rsidR="00B375FD" w:rsidRPr="005D087D">
        <w:rPr>
          <w:rFonts w:ascii="Arial" w:hAnsi="Arial" w:cs="Arial"/>
          <w:sz w:val="20"/>
          <w:szCs w:val="20"/>
        </w:rPr>
        <w:t>fast</w:t>
      </w:r>
      <w:r w:rsidR="00893E44" w:rsidRPr="005D087D">
        <w:rPr>
          <w:rFonts w:ascii="Arial" w:hAnsi="Arial" w:cs="Arial"/>
          <w:sz w:val="20"/>
          <w:szCs w:val="20"/>
        </w:rPr>
        <w:t>,</w:t>
      </w:r>
      <w:r w:rsidR="00070D00" w:rsidRPr="005D087D">
        <w:rPr>
          <w:rFonts w:ascii="Arial" w:hAnsi="Arial" w:cs="Arial"/>
          <w:sz w:val="20"/>
          <w:szCs w:val="20"/>
        </w:rPr>
        <w:t xml:space="preserve"> and generate forceful impacts,</w:t>
      </w:r>
      <w:r w:rsidR="00893E44" w:rsidRPr="005D087D">
        <w:rPr>
          <w:rFonts w:ascii="Arial" w:hAnsi="Arial" w:cs="Arial"/>
          <w:sz w:val="20"/>
          <w:szCs w:val="20"/>
        </w:rPr>
        <w:t xml:space="preserve"> </w:t>
      </w:r>
      <w:r w:rsidR="00070D00" w:rsidRPr="005D087D">
        <w:rPr>
          <w:rFonts w:ascii="Arial" w:hAnsi="Arial" w:cs="Arial"/>
          <w:sz w:val="20"/>
          <w:szCs w:val="20"/>
        </w:rPr>
        <w:t>qualities</w:t>
      </w:r>
      <w:r w:rsidR="00893E44" w:rsidRPr="005D087D">
        <w:rPr>
          <w:rFonts w:ascii="Arial" w:hAnsi="Arial" w:cs="Arial"/>
          <w:sz w:val="20"/>
          <w:szCs w:val="20"/>
        </w:rPr>
        <w:t xml:space="preserve"> of utmost </w:t>
      </w:r>
      <w:r w:rsidR="00070D00" w:rsidRPr="005D087D">
        <w:rPr>
          <w:rFonts w:ascii="Arial" w:hAnsi="Arial" w:cs="Arial"/>
          <w:sz w:val="20"/>
          <w:szCs w:val="20"/>
        </w:rPr>
        <w:t>importance for effective pass rushing</w:t>
      </w:r>
      <w:r w:rsidR="00893E44" w:rsidRPr="005D087D">
        <w:rPr>
          <w:rFonts w:ascii="Arial" w:hAnsi="Arial" w:cs="Arial"/>
          <w:sz w:val="20"/>
          <w:szCs w:val="20"/>
        </w:rPr>
        <w:t xml:space="preserve">. </w:t>
      </w:r>
      <w:r w:rsidR="009039B7" w:rsidRPr="005D087D">
        <w:rPr>
          <w:rFonts w:ascii="Arial" w:hAnsi="Arial" w:cs="Arial"/>
          <w:sz w:val="20"/>
          <w:szCs w:val="20"/>
        </w:rPr>
        <w:t>Adding</w:t>
      </w:r>
      <w:r w:rsidR="009039B7">
        <w:rPr>
          <w:rFonts w:ascii="Arial" w:hAnsi="Arial" w:cs="Arial"/>
          <w:sz w:val="20"/>
          <w:szCs w:val="20"/>
        </w:rPr>
        <w:t xml:space="preserve"> additional calculated variables from validated research allows models to </w:t>
      </w:r>
      <w:r w:rsidR="00241160">
        <w:rPr>
          <w:rFonts w:ascii="Arial" w:hAnsi="Arial" w:cs="Arial"/>
          <w:sz w:val="20"/>
          <w:szCs w:val="20"/>
        </w:rPr>
        <w:t>explain a greater degree of physiological/biomechanical performance capacity and enhance interpretability for practitioners (</w:t>
      </w:r>
      <w:commentRangeStart w:id="1"/>
      <w:r w:rsidR="00241160">
        <w:rPr>
          <w:rFonts w:ascii="Arial" w:hAnsi="Arial" w:cs="Arial"/>
          <w:sz w:val="20"/>
          <w:szCs w:val="20"/>
        </w:rPr>
        <w:t>REF</w:t>
      </w:r>
      <w:commentRangeEnd w:id="1"/>
      <w:r w:rsidR="00241160">
        <w:rPr>
          <w:rStyle w:val="CommentReference"/>
          <w:rFonts w:ascii="Arial" w:hAnsi="Arial" w:cs="Arial"/>
          <w:sz w:val="20"/>
          <w:szCs w:val="20"/>
        </w:rPr>
        <w:commentReference w:id="1"/>
      </w:r>
      <w:r w:rsidR="00241160">
        <w:rPr>
          <w:rFonts w:ascii="Arial" w:hAnsi="Arial" w:cs="Arial"/>
          <w:sz w:val="20"/>
          <w:szCs w:val="20"/>
        </w:rPr>
        <w:t>). All</w:t>
      </w:r>
      <w:r w:rsidR="00540CD6">
        <w:rPr>
          <w:rFonts w:ascii="Arial" w:hAnsi="Arial" w:cs="Arial"/>
          <w:sz w:val="20"/>
          <w:szCs w:val="20"/>
        </w:rPr>
        <w:t xml:space="preserve"> together, this resulted in a variable set incorporating physical size, speed, change of direction (COD), power, </w:t>
      </w:r>
      <w:r w:rsidR="00CA5428">
        <w:rPr>
          <w:rFonts w:ascii="Arial" w:hAnsi="Arial" w:cs="Arial"/>
          <w:sz w:val="20"/>
          <w:szCs w:val="20"/>
        </w:rPr>
        <w:t xml:space="preserve">strength, and momentum, along with NFL draft outcomes. </w:t>
      </w:r>
    </w:p>
    <w:p w14:paraId="62F8D6A4" w14:textId="49C56B72" w:rsidR="009469F0" w:rsidRPr="00B207CF" w:rsidRDefault="00912936" w:rsidP="006C17F8">
      <w:pPr>
        <w:spacing w:line="240" w:lineRule="auto"/>
        <w:rPr>
          <w:rFonts w:ascii="Arial" w:hAnsi="Arial" w:cs="Arial"/>
          <w:sz w:val="20"/>
          <w:szCs w:val="20"/>
        </w:rPr>
      </w:pPr>
      <w:r w:rsidRPr="00F53769">
        <w:rPr>
          <w:rFonts w:ascii="Arial" w:hAnsi="Arial" w:cs="Arial"/>
          <w:b/>
          <w:bCs/>
          <w:i/>
          <w:iCs/>
          <w:sz w:val="20"/>
          <w:szCs w:val="20"/>
        </w:rPr>
        <w:t>College Football Defensive Statistics</w:t>
      </w:r>
      <w:r>
        <w:rPr>
          <w:rFonts w:ascii="Arial" w:hAnsi="Arial" w:cs="Arial"/>
          <w:b/>
          <w:bCs/>
          <w:sz w:val="20"/>
          <w:szCs w:val="20"/>
        </w:rPr>
        <w:t xml:space="preserve">: </w:t>
      </w:r>
      <w:r w:rsidR="005C3C1E">
        <w:rPr>
          <w:rFonts w:ascii="Arial" w:hAnsi="Arial" w:cs="Arial"/>
          <w:sz w:val="20"/>
          <w:szCs w:val="20"/>
        </w:rPr>
        <w:t>Previous research suggests that data beyond physical performance captured at the NFL Combine is necessary to accurately predict NFL Draft and NFL performance outcomes</w:t>
      </w:r>
      <w:r w:rsidR="00031568">
        <w:rPr>
          <w:rFonts w:ascii="Arial" w:hAnsi="Arial" w:cs="Arial"/>
          <w:sz w:val="20"/>
          <w:szCs w:val="20"/>
        </w:rPr>
        <w:t>, regardless of position group</w:t>
      </w:r>
      <w:r w:rsidR="005C3C1E">
        <w:rPr>
          <w:rFonts w:ascii="Arial" w:hAnsi="Arial" w:cs="Arial"/>
          <w:sz w:val="20"/>
          <w:szCs w:val="20"/>
        </w:rPr>
        <w:t xml:space="preserve"> (</w:t>
      </w:r>
      <w:commentRangeStart w:id="2"/>
      <w:r w:rsidR="005C3C1E">
        <w:rPr>
          <w:rFonts w:ascii="Arial" w:hAnsi="Arial" w:cs="Arial"/>
          <w:sz w:val="20"/>
          <w:szCs w:val="20"/>
        </w:rPr>
        <w:t>REF</w:t>
      </w:r>
      <w:commentRangeEnd w:id="2"/>
      <w:r w:rsidR="00850D1D">
        <w:rPr>
          <w:rStyle w:val="CommentReference"/>
          <w:rFonts w:ascii="Arial" w:hAnsi="Arial" w:cs="Arial"/>
          <w:sz w:val="20"/>
          <w:szCs w:val="20"/>
        </w:rPr>
        <w:commentReference w:id="2"/>
      </w:r>
      <w:r w:rsidR="005C3C1E">
        <w:rPr>
          <w:rFonts w:ascii="Arial" w:hAnsi="Arial" w:cs="Arial"/>
          <w:sz w:val="20"/>
          <w:szCs w:val="20"/>
        </w:rPr>
        <w:t>).</w:t>
      </w:r>
      <w:r w:rsidR="00850D1D">
        <w:rPr>
          <w:rFonts w:ascii="Arial" w:hAnsi="Arial" w:cs="Arial"/>
          <w:sz w:val="20"/>
          <w:szCs w:val="20"/>
        </w:rPr>
        <w:t xml:space="preserve"> Position-specific skill and college production </w:t>
      </w:r>
      <w:r w:rsidR="00F84F65">
        <w:rPr>
          <w:rFonts w:ascii="Arial" w:hAnsi="Arial" w:cs="Arial"/>
          <w:sz w:val="20"/>
          <w:szCs w:val="20"/>
        </w:rPr>
        <w:t xml:space="preserve">are likely reflective of athletic prowess beyond physical performance necessary to compete at the professional level. Therefore, college defensive statistics were extracted for as many players as possible to support physical performance outcomes for predicting production in the NFL. Data were scraped from </w:t>
      </w:r>
      <w:r w:rsidR="00A94B33">
        <w:rPr>
          <w:rFonts w:ascii="Arial" w:hAnsi="Arial" w:cs="Arial"/>
          <w:sz w:val="20"/>
          <w:szCs w:val="20"/>
        </w:rPr>
        <w:t>ESPN’s college football data API (</w:t>
      </w:r>
      <w:commentRangeStart w:id="3"/>
      <w:r w:rsidR="00A94B33">
        <w:rPr>
          <w:rFonts w:ascii="Arial" w:hAnsi="Arial" w:cs="Arial"/>
          <w:sz w:val="20"/>
          <w:szCs w:val="20"/>
        </w:rPr>
        <w:t>REF</w:t>
      </w:r>
      <w:commentRangeEnd w:id="3"/>
      <w:r w:rsidR="00A94B33">
        <w:rPr>
          <w:rStyle w:val="CommentReference"/>
          <w:rFonts w:ascii="Arial" w:hAnsi="Arial" w:cs="Arial"/>
          <w:sz w:val="20"/>
          <w:szCs w:val="20"/>
        </w:rPr>
        <w:commentReference w:id="3"/>
      </w:r>
      <w:r w:rsidR="00A94B33">
        <w:rPr>
          <w:rFonts w:ascii="Arial" w:hAnsi="Arial" w:cs="Arial"/>
          <w:sz w:val="20"/>
          <w:szCs w:val="20"/>
        </w:rPr>
        <w:t xml:space="preserve">). To create a sample of </w:t>
      </w:r>
      <w:r w:rsidR="00CB496B">
        <w:rPr>
          <w:rFonts w:ascii="Arial" w:hAnsi="Arial" w:cs="Arial"/>
          <w:sz w:val="20"/>
          <w:szCs w:val="20"/>
        </w:rPr>
        <w:t xml:space="preserve">players who would be likely to move on to be considered </w:t>
      </w:r>
      <w:r w:rsidR="00FC385C">
        <w:rPr>
          <w:rFonts w:ascii="Arial" w:hAnsi="Arial" w:cs="Arial"/>
          <w:sz w:val="20"/>
          <w:szCs w:val="20"/>
        </w:rPr>
        <w:t>reasonable</w:t>
      </w:r>
      <w:r w:rsidR="00CB496B">
        <w:rPr>
          <w:rFonts w:ascii="Arial" w:hAnsi="Arial" w:cs="Arial"/>
          <w:sz w:val="20"/>
          <w:szCs w:val="20"/>
        </w:rPr>
        <w:t xml:space="preserve"> NFL prospects, </w:t>
      </w:r>
      <w:r w:rsidR="00FC385C">
        <w:rPr>
          <w:rFonts w:ascii="Arial" w:hAnsi="Arial" w:cs="Arial"/>
          <w:sz w:val="20"/>
          <w:szCs w:val="20"/>
        </w:rPr>
        <w:t>only the top 800 players sorted by sacks per season (arguably the primary indicator for an effective pass rusher) per year (2010-2025) were extracted</w:t>
      </w:r>
      <w:r w:rsidR="005160FB">
        <w:rPr>
          <w:rFonts w:ascii="Arial" w:hAnsi="Arial" w:cs="Arial"/>
          <w:sz w:val="20"/>
          <w:szCs w:val="20"/>
        </w:rPr>
        <w:t xml:space="preserve">, resulting in several hundred DE’s extracted per year. Note, analyses for the present work were limited to each player’s final recorded season of college statistics, as </w:t>
      </w:r>
      <w:r w:rsidR="002B74D1">
        <w:rPr>
          <w:rFonts w:ascii="Arial" w:hAnsi="Arial" w:cs="Arial"/>
          <w:sz w:val="20"/>
          <w:szCs w:val="20"/>
        </w:rPr>
        <w:t>many players are unable to gain significant playing time prior to their final 1-2 seasons in college (</w:t>
      </w:r>
      <w:commentRangeStart w:id="4"/>
      <w:r w:rsidR="002B74D1">
        <w:rPr>
          <w:rFonts w:ascii="Arial" w:hAnsi="Arial" w:cs="Arial"/>
          <w:sz w:val="20"/>
          <w:szCs w:val="20"/>
        </w:rPr>
        <w:t>REF</w:t>
      </w:r>
      <w:commentRangeEnd w:id="4"/>
      <w:r w:rsidR="002B74D1">
        <w:rPr>
          <w:rStyle w:val="CommentReference"/>
          <w:rFonts w:ascii="Arial" w:hAnsi="Arial" w:cs="Arial"/>
          <w:sz w:val="20"/>
          <w:szCs w:val="20"/>
        </w:rPr>
        <w:commentReference w:id="4"/>
      </w:r>
      <w:r w:rsidR="002B74D1">
        <w:rPr>
          <w:rFonts w:ascii="Arial" w:hAnsi="Arial" w:cs="Arial"/>
          <w:sz w:val="20"/>
          <w:szCs w:val="20"/>
        </w:rPr>
        <w:t xml:space="preserve">). </w:t>
      </w:r>
      <w:r w:rsidR="00655CF1">
        <w:rPr>
          <w:rFonts w:ascii="Arial" w:hAnsi="Arial" w:cs="Arial"/>
          <w:sz w:val="20"/>
          <w:szCs w:val="20"/>
        </w:rPr>
        <w:t xml:space="preserve">All available college defensive statistics from ESPN were recorded per player, including tackling, pass rushing, and pass coverage statistics, with a summary table of metrics and definitions being listed in </w:t>
      </w:r>
      <w:r w:rsidR="00B207CF">
        <w:rPr>
          <w:rFonts w:ascii="Arial" w:hAnsi="Arial" w:cs="Arial"/>
          <w:b/>
          <w:bCs/>
          <w:sz w:val="20"/>
          <w:szCs w:val="20"/>
        </w:rPr>
        <w:t>Table B.</w:t>
      </w:r>
    </w:p>
    <w:p w14:paraId="26F6A15E" w14:textId="38EA135B" w:rsidR="00AC33A1" w:rsidRDefault="00912936" w:rsidP="006C17F8">
      <w:pPr>
        <w:spacing w:line="240" w:lineRule="auto"/>
        <w:rPr>
          <w:rFonts w:ascii="Arial" w:hAnsi="Arial" w:cs="Arial"/>
          <w:sz w:val="20"/>
          <w:szCs w:val="20"/>
        </w:rPr>
      </w:pPr>
      <w:r w:rsidRPr="00F53769">
        <w:rPr>
          <w:rFonts w:ascii="Arial" w:hAnsi="Arial" w:cs="Arial"/>
          <w:b/>
          <w:bCs/>
          <w:i/>
          <w:iCs/>
          <w:sz w:val="20"/>
          <w:szCs w:val="20"/>
        </w:rPr>
        <w:t>NFL Defensive Performance Statistics</w:t>
      </w:r>
      <w:r>
        <w:rPr>
          <w:rFonts w:ascii="Arial" w:hAnsi="Arial" w:cs="Arial"/>
          <w:b/>
          <w:bCs/>
          <w:sz w:val="20"/>
          <w:szCs w:val="20"/>
        </w:rPr>
        <w:t xml:space="preserve">: </w:t>
      </w:r>
      <w:r w:rsidR="002C318A">
        <w:rPr>
          <w:rFonts w:ascii="Arial" w:hAnsi="Arial" w:cs="Arial"/>
          <w:sz w:val="20"/>
          <w:szCs w:val="20"/>
        </w:rPr>
        <w:t xml:space="preserve">There have been multitudinous attempts to quantify “success” in the NFL from a statistical standpoint. </w:t>
      </w:r>
      <w:commentRangeStart w:id="5"/>
      <w:r w:rsidR="002C318A">
        <w:rPr>
          <w:rFonts w:ascii="Arial" w:hAnsi="Arial" w:cs="Arial"/>
          <w:sz w:val="20"/>
          <w:szCs w:val="20"/>
        </w:rPr>
        <w:t xml:space="preserve">Previous </w:t>
      </w:r>
      <w:r w:rsidR="009D5111">
        <w:rPr>
          <w:rFonts w:ascii="Arial" w:hAnsi="Arial" w:cs="Arial"/>
          <w:sz w:val="20"/>
          <w:szCs w:val="20"/>
        </w:rPr>
        <w:t>studies</w:t>
      </w:r>
      <w:r w:rsidR="002C318A">
        <w:rPr>
          <w:rFonts w:ascii="Arial" w:hAnsi="Arial" w:cs="Arial"/>
          <w:sz w:val="20"/>
          <w:szCs w:val="20"/>
        </w:rPr>
        <w:t xml:space="preserve"> </w:t>
      </w:r>
      <w:r w:rsidR="009D5111">
        <w:rPr>
          <w:rFonts w:ascii="Arial" w:hAnsi="Arial" w:cs="Arial"/>
          <w:sz w:val="20"/>
          <w:szCs w:val="20"/>
        </w:rPr>
        <w:t>have</w:t>
      </w:r>
      <w:r w:rsidR="002C318A">
        <w:rPr>
          <w:rFonts w:ascii="Arial" w:hAnsi="Arial" w:cs="Arial"/>
          <w:sz w:val="20"/>
          <w:szCs w:val="20"/>
        </w:rPr>
        <w:t xml:space="preserve"> used total snaps played, games played, contracts signed, or position-specific performance metrics</w:t>
      </w:r>
      <w:commentRangeEnd w:id="5"/>
      <w:r w:rsidR="009D5111">
        <w:rPr>
          <w:rStyle w:val="CommentReference"/>
          <w:rFonts w:ascii="Arial" w:hAnsi="Arial" w:cs="Arial"/>
          <w:sz w:val="20"/>
          <w:szCs w:val="20"/>
        </w:rPr>
        <w:commentReference w:id="5"/>
      </w:r>
      <w:r w:rsidR="009D5111">
        <w:rPr>
          <w:rFonts w:ascii="Arial" w:hAnsi="Arial" w:cs="Arial"/>
          <w:sz w:val="20"/>
          <w:szCs w:val="20"/>
        </w:rPr>
        <w:t xml:space="preserve"> as their “success” metric, however no study has attempted to quantify </w:t>
      </w:r>
      <w:r w:rsidR="00D24621">
        <w:rPr>
          <w:rFonts w:ascii="Arial" w:hAnsi="Arial" w:cs="Arial"/>
          <w:sz w:val="20"/>
          <w:szCs w:val="20"/>
        </w:rPr>
        <w:t xml:space="preserve">this specifically for NFL Edge Rushers and </w:t>
      </w:r>
      <w:commentRangeStart w:id="6"/>
      <w:r w:rsidR="00D24621">
        <w:rPr>
          <w:rFonts w:ascii="Arial" w:hAnsi="Arial" w:cs="Arial"/>
          <w:sz w:val="20"/>
          <w:szCs w:val="20"/>
        </w:rPr>
        <w:t>DEs</w:t>
      </w:r>
      <w:commentRangeEnd w:id="6"/>
      <w:r w:rsidR="000F17FC">
        <w:rPr>
          <w:rStyle w:val="CommentReference"/>
          <w:rFonts w:ascii="Arial" w:hAnsi="Arial" w:cs="Arial"/>
          <w:sz w:val="20"/>
          <w:szCs w:val="20"/>
        </w:rPr>
        <w:commentReference w:id="6"/>
      </w:r>
      <w:r w:rsidR="00B207CF">
        <w:rPr>
          <w:rFonts w:ascii="Arial" w:hAnsi="Arial" w:cs="Arial"/>
          <w:sz w:val="20"/>
          <w:szCs w:val="20"/>
        </w:rPr>
        <w:t xml:space="preserve"> (REF)</w:t>
      </w:r>
      <w:r w:rsidR="00D24621">
        <w:rPr>
          <w:rFonts w:ascii="Arial" w:hAnsi="Arial" w:cs="Arial"/>
          <w:sz w:val="20"/>
          <w:szCs w:val="20"/>
        </w:rPr>
        <w:t xml:space="preserve">. </w:t>
      </w:r>
      <w:r w:rsidR="000F17FC">
        <w:rPr>
          <w:rFonts w:ascii="Arial" w:hAnsi="Arial" w:cs="Arial"/>
          <w:sz w:val="20"/>
          <w:szCs w:val="20"/>
        </w:rPr>
        <w:t xml:space="preserve">Therefore, we developed a simple score that defines a player’s </w:t>
      </w:r>
      <w:r w:rsidR="000808AE">
        <w:rPr>
          <w:rFonts w:ascii="Arial" w:hAnsi="Arial" w:cs="Arial"/>
          <w:sz w:val="20"/>
          <w:szCs w:val="20"/>
        </w:rPr>
        <w:t xml:space="preserve">typical ability to perform a DE’s primary function, making tackles behind the line of scrimmage. </w:t>
      </w:r>
      <w:r>
        <w:rPr>
          <w:rFonts w:ascii="Arial" w:hAnsi="Arial" w:cs="Arial"/>
          <w:sz w:val="20"/>
          <w:szCs w:val="20"/>
        </w:rPr>
        <w:t>Therefore,</w:t>
      </w:r>
      <w:r w:rsidR="000808AE">
        <w:rPr>
          <w:rFonts w:ascii="Arial" w:hAnsi="Arial" w:cs="Arial"/>
          <w:sz w:val="20"/>
          <w:szCs w:val="20"/>
        </w:rPr>
        <w:t xml:space="preserve"> we defined a player’s </w:t>
      </w:r>
      <w:r w:rsidR="000808AE">
        <w:rPr>
          <w:rFonts w:ascii="Arial" w:hAnsi="Arial" w:cs="Arial"/>
          <w:i/>
          <w:iCs/>
          <w:sz w:val="20"/>
          <w:szCs w:val="20"/>
        </w:rPr>
        <w:t>impact score</w:t>
      </w:r>
      <w:r w:rsidR="000808AE">
        <w:rPr>
          <w:rFonts w:ascii="Arial" w:hAnsi="Arial" w:cs="Arial"/>
          <w:sz w:val="20"/>
          <w:szCs w:val="20"/>
        </w:rPr>
        <w:t xml:space="preserve"> as </w:t>
      </w:r>
      <w:r w:rsidR="005C45C1">
        <w:rPr>
          <w:rFonts w:ascii="Arial" w:hAnsi="Arial" w:cs="Arial"/>
          <w:sz w:val="20"/>
          <w:szCs w:val="20"/>
        </w:rPr>
        <w:t>the sum of their career sacks and tackles for loss (TFL) divided by the number of games played</w:t>
      </w:r>
      <w:r w:rsidR="00AC33A1">
        <w:rPr>
          <w:rFonts w:ascii="Arial" w:hAnsi="Arial" w:cs="Arial"/>
          <w:sz w:val="20"/>
          <w:szCs w:val="20"/>
        </w:rPr>
        <w:t xml:space="preserve">. </w:t>
      </w:r>
      <w:r w:rsidR="007B3363">
        <w:rPr>
          <w:rFonts w:ascii="Arial" w:hAnsi="Arial" w:cs="Arial"/>
          <w:sz w:val="20"/>
          <w:szCs w:val="20"/>
        </w:rPr>
        <w:t xml:space="preserve">This score was log-transformed to </w:t>
      </w:r>
      <w:r w:rsidR="00406340">
        <w:rPr>
          <w:rFonts w:ascii="Arial" w:hAnsi="Arial" w:cs="Arial"/>
          <w:sz w:val="20"/>
          <w:szCs w:val="20"/>
        </w:rPr>
        <w:t>accommodate skewness</w:t>
      </w:r>
      <w:r w:rsidR="00856CF8">
        <w:rPr>
          <w:rFonts w:ascii="Arial" w:hAnsi="Arial" w:cs="Arial"/>
          <w:sz w:val="20"/>
          <w:szCs w:val="20"/>
        </w:rPr>
        <w:t xml:space="preserve"> in the present dataset. </w:t>
      </w:r>
    </w:p>
    <w:p w14:paraId="3ADDC6C9" w14:textId="3906C6AC" w:rsidR="00AC33A1" w:rsidRPr="00B207CF" w:rsidRDefault="00B207CF" w:rsidP="006C17F8">
      <w:pPr>
        <w:spacing w:line="240" w:lineRule="auto"/>
        <w:rPr>
          <w:rFonts w:ascii="Arial" w:hAnsi="Arial" w:cs="Arial"/>
          <w:b/>
          <w:bCs/>
          <w:sz w:val="20"/>
          <w:szCs w:val="20"/>
        </w:rPr>
      </w:pPr>
      <m:oMathPara>
        <m:oMath>
          <m:r>
            <m:rPr>
              <m:sty m:val="bi"/>
            </m:rPr>
            <w:rPr>
              <w:rFonts w:ascii="Cambria Math" w:hAnsi="Cambria Math" w:cs="Arial"/>
              <w:sz w:val="20"/>
              <w:szCs w:val="20"/>
            </w:rPr>
            <m:t>IS=log</m:t>
          </m:r>
          <m:d>
            <m:dPr>
              <m:ctrlPr>
                <w:rPr>
                  <w:rFonts w:ascii="Cambria Math" w:hAnsi="Cambria Math" w:cs="Arial"/>
                  <w:b/>
                  <w:bCs/>
                  <w:i/>
                  <w:sz w:val="20"/>
                  <w:szCs w:val="20"/>
                </w:rPr>
              </m:ctrlPr>
            </m:dPr>
            <m:e>
              <m:f>
                <m:fPr>
                  <m:ctrlPr>
                    <w:rPr>
                      <w:rFonts w:ascii="Cambria Math" w:hAnsi="Cambria Math" w:cs="Arial"/>
                      <w:b/>
                      <w:bCs/>
                      <w:i/>
                      <w:sz w:val="20"/>
                      <w:szCs w:val="20"/>
                    </w:rPr>
                  </m:ctrlPr>
                </m:fPr>
                <m:num>
                  <m:r>
                    <m:rPr>
                      <m:sty m:val="bi"/>
                    </m:rPr>
                    <w:rPr>
                      <w:rFonts w:ascii="Cambria Math" w:hAnsi="Cambria Math" w:cs="Arial"/>
                      <w:sz w:val="20"/>
                      <w:szCs w:val="20"/>
                    </w:rPr>
                    <m:t>sacks+TFL</m:t>
                  </m:r>
                </m:num>
                <m:den>
                  <m:r>
                    <m:rPr>
                      <m:sty m:val="bi"/>
                    </m:rPr>
                    <w:rPr>
                      <w:rFonts w:ascii="Cambria Math" w:hAnsi="Cambria Math" w:cs="Arial"/>
                      <w:sz w:val="20"/>
                      <w:szCs w:val="20"/>
                    </w:rPr>
                    <m:t>games played</m:t>
                  </m:r>
                </m:den>
              </m:f>
            </m:e>
          </m:d>
        </m:oMath>
      </m:oMathPara>
    </w:p>
    <w:p w14:paraId="32AF02F2" w14:textId="5E9951A3" w:rsidR="005A44F3" w:rsidRDefault="00BA58DD" w:rsidP="006C17F8">
      <w:pPr>
        <w:spacing w:line="240" w:lineRule="auto"/>
        <w:rPr>
          <w:rFonts w:ascii="Arial" w:hAnsi="Arial" w:cs="Arial"/>
          <w:sz w:val="20"/>
          <w:szCs w:val="20"/>
        </w:rPr>
      </w:pPr>
      <w:r>
        <w:rPr>
          <w:rFonts w:ascii="Arial" w:hAnsi="Arial" w:cs="Arial"/>
          <w:sz w:val="20"/>
          <w:szCs w:val="20"/>
        </w:rPr>
        <w:t xml:space="preserve">While defensive ends are often expected to perform tackles of players after they have moved past the line of scrimmage, </w:t>
      </w:r>
      <w:r w:rsidR="00081CFA">
        <w:rPr>
          <w:rFonts w:ascii="Arial" w:hAnsi="Arial" w:cs="Arial"/>
          <w:sz w:val="20"/>
          <w:szCs w:val="20"/>
        </w:rPr>
        <w:t>DEs can directly enhance their team’s chance of causing a turnover on downs more effectively by causing the line of scrimmage to move backwards. Therefore, we considered players who are moving the line of scrimmage in their team’s favor on a more regular basis to be more successful</w:t>
      </w:r>
      <w:r w:rsidR="00171F7D">
        <w:rPr>
          <w:rFonts w:ascii="Arial" w:hAnsi="Arial" w:cs="Arial"/>
          <w:sz w:val="20"/>
          <w:szCs w:val="20"/>
        </w:rPr>
        <w:t xml:space="preserve">. Data for career sacks, TFLs, and games played were extracted from ProFootball Reference </w:t>
      </w:r>
      <w:r w:rsidR="00BB2A64">
        <w:rPr>
          <w:rFonts w:ascii="Arial" w:hAnsi="Arial" w:cs="Arial"/>
          <w:sz w:val="20"/>
          <w:szCs w:val="20"/>
        </w:rPr>
        <w:t>(</w:t>
      </w:r>
      <w:commentRangeStart w:id="7"/>
      <w:r w:rsidR="00BB2A64">
        <w:rPr>
          <w:rFonts w:ascii="Arial" w:hAnsi="Arial" w:cs="Arial"/>
          <w:sz w:val="20"/>
          <w:szCs w:val="20"/>
        </w:rPr>
        <w:t>REF</w:t>
      </w:r>
      <w:commentRangeEnd w:id="7"/>
      <w:r w:rsidR="00BB2A64">
        <w:rPr>
          <w:rStyle w:val="CommentReference"/>
          <w:rFonts w:ascii="Arial" w:hAnsi="Arial" w:cs="Arial"/>
          <w:sz w:val="20"/>
          <w:szCs w:val="20"/>
        </w:rPr>
        <w:commentReference w:id="7"/>
      </w:r>
      <w:r w:rsidR="00BB2A64">
        <w:rPr>
          <w:rFonts w:ascii="Arial" w:hAnsi="Arial" w:cs="Arial"/>
          <w:sz w:val="20"/>
          <w:szCs w:val="20"/>
        </w:rPr>
        <w:t xml:space="preserve">) </w:t>
      </w:r>
      <w:r w:rsidR="00171F7D">
        <w:rPr>
          <w:rFonts w:ascii="Arial" w:hAnsi="Arial" w:cs="Arial"/>
          <w:sz w:val="20"/>
          <w:szCs w:val="20"/>
        </w:rPr>
        <w:t>and merged with the other datasets using SQL keys.</w:t>
      </w:r>
    </w:p>
    <w:p w14:paraId="029A549F" w14:textId="3EE5B2EB" w:rsidR="00803CFC" w:rsidRDefault="00912936" w:rsidP="006C17F8">
      <w:pPr>
        <w:spacing w:line="240" w:lineRule="auto"/>
        <w:rPr>
          <w:rFonts w:ascii="Arial" w:hAnsi="Arial" w:cs="Arial"/>
          <w:b/>
          <w:bCs/>
          <w:sz w:val="20"/>
          <w:szCs w:val="20"/>
        </w:rPr>
      </w:pPr>
      <w:r w:rsidRPr="00A607EC">
        <w:rPr>
          <w:rFonts w:ascii="Arial" w:hAnsi="Arial" w:cs="Arial"/>
          <w:b/>
          <w:bCs/>
          <w:i/>
          <w:iCs/>
          <w:sz w:val="20"/>
          <w:szCs w:val="20"/>
          <w:u w:val="single"/>
        </w:rPr>
        <w:t>Pre-processing steps</w:t>
      </w:r>
      <w:r>
        <w:rPr>
          <w:rFonts w:ascii="Arial" w:hAnsi="Arial" w:cs="Arial"/>
          <w:b/>
          <w:bCs/>
          <w:sz w:val="20"/>
          <w:szCs w:val="20"/>
        </w:rPr>
        <w:t>:</w:t>
      </w:r>
    </w:p>
    <w:p w14:paraId="65AD39A7" w14:textId="4E8B8451" w:rsidR="007810DC" w:rsidRPr="00D14516" w:rsidRDefault="007810DC" w:rsidP="006C17F8">
      <w:pPr>
        <w:spacing w:line="240" w:lineRule="auto"/>
        <w:rPr>
          <w:rFonts w:ascii="Arial" w:hAnsi="Arial" w:cs="Arial"/>
          <w:i/>
          <w:iCs/>
          <w:sz w:val="20"/>
          <w:szCs w:val="20"/>
        </w:rPr>
      </w:pPr>
      <w:r w:rsidRPr="00D14516">
        <w:rPr>
          <w:rFonts w:ascii="Arial" w:hAnsi="Arial" w:cs="Arial"/>
          <w:i/>
          <w:iCs/>
          <w:sz w:val="20"/>
          <w:szCs w:val="20"/>
        </w:rPr>
        <w:t>All data</w:t>
      </w:r>
      <w:r w:rsidR="00D14516">
        <w:rPr>
          <w:rFonts w:ascii="Arial" w:hAnsi="Arial" w:cs="Arial"/>
          <w:i/>
          <w:iCs/>
          <w:sz w:val="20"/>
          <w:szCs w:val="20"/>
        </w:rPr>
        <w:t xml:space="preserve"> (features and outcomes)</w:t>
      </w:r>
      <w:r w:rsidRPr="00D14516">
        <w:rPr>
          <w:rFonts w:ascii="Arial" w:hAnsi="Arial" w:cs="Arial"/>
          <w:i/>
          <w:iCs/>
          <w:sz w:val="20"/>
          <w:szCs w:val="20"/>
        </w:rPr>
        <w:t xml:space="preserve"> were centered and scaled prior to any additional modeling.</w:t>
      </w:r>
    </w:p>
    <w:p w14:paraId="5F97FD89" w14:textId="370CE6DE" w:rsidR="00912936" w:rsidRDefault="001D4D8A" w:rsidP="006C17F8">
      <w:pPr>
        <w:spacing w:line="240" w:lineRule="auto"/>
        <w:rPr>
          <w:rFonts w:ascii="Arial" w:hAnsi="Arial" w:cs="Arial"/>
          <w:sz w:val="20"/>
          <w:szCs w:val="20"/>
        </w:rPr>
      </w:pPr>
      <w:r w:rsidRPr="00F53769">
        <w:rPr>
          <w:rFonts w:ascii="Arial" w:hAnsi="Arial" w:cs="Arial"/>
          <w:b/>
          <w:bCs/>
          <w:i/>
          <w:iCs/>
          <w:sz w:val="20"/>
          <w:szCs w:val="20"/>
        </w:rPr>
        <w:t>NFL Combine Dataset</w:t>
      </w:r>
      <w:r>
        <w:rPr>
          <w:rFonts w:ascii="Arial" w:hAnsi="Arial" w:cs="Arial"/>
          <w:b/>
          <w:bCs/>
          <w:sz w:val="20"/>
          <w:szCs w:val="20"/>
        </w:rPr>
        <w:t xml:space="preserve">: </w:t>
      </w:r>
      <w:r w:rsidR="00BA1074">
        <w:rPr>
          <w:rFonts w:ascii="Arial" w:hAnsi="Arial" w:cs="Arial"/>
          <w:sz w:val="20"/>
          <w:szCs w:val="20"/>
        </w:rPr>
        <w:t xml:space="preserve">Across all three datasets employed in this analysis, several steps were taken to ensure that high quality, complete data was used for modeling. The NFL Combine dataset contained a large amount of individuals who were missing </w:t>
      </w:r>
      <w:r w:rsidR="001B1E35">
        <w:rPr>
          <w:rFonts w:ascii="Arial" w:hAnsi="Arial" w:cs="Arial"/>
          <w:sz w:val="20"/>
          <w:szCs w:val="20"/>
        </w:rPr>
        <w:t xml:space="preserve">at least one test. </w:t>
      </w:r>
      <w:r w:rsidR="00D52A12">
        <w:rPr>
          <w:rFonts w:ascii="Arial" w:hAnsi="Arial" w:cs="Arial"/>
          <w:sz w:val="20"/>
          <w:szCs w:val="20"/>
        </w:rPr>
        <w:t xml:space="preserve">Of the 357 DEs selected for analysis, </w:t>
      </w:r>
      <w:r w:rsidR="00C3338C">
        <w:rPr>
          <w:rFonts w:ascii="Arial" w:hAnsi="Arial" w:cs="Arial"/>
          <w:sz w:val="20"/>
          <w:szCs w:val="20"/>
        </w:rPr>
        <w:t>220 were missing at least one raw test metric. It is well</w:t>
      </w:r>
      <w:r w:rsidR="00D93FE9">
        <w:rPr>
          <w:rFonts w:ascii="Arial" w:hAnsi="Arial" w:cs="Arial"/>
          <w:sz w:val="20"/>
          <w:szCs w:val="20"/>
        </w:rPr>
        <w:t>-</w:t>
      </w:r>
      <w:r w:rsidR="00C3338C">
        <w:rPr>
          <w:rFonts w:ascii="Arial" w:hAnsi="Arial" w:cs="Arial"/>
          <w:sz w:val="20"/>
          <w:szCs w:val="20"/>
        </w:rPr>
        <w:t xml:space="preserve">established in coaching circles that these data are not missing at random, as coaches, agents, and individual athletes likely deliberately avoid performing specific tests where they </w:t>
      </w:r>
      <w:r w:rsidR="00D93FE9">
        <w:rPr>
          <w:rFonts w:ascii="Arial" w:hAnsi="Arial" w:cs="Arial"/>
          <w:sz w:val="20"/>
          <w:szCs w:val="20"/>
        </w:rPr>
        <w:t>believe</w:t>
      </w:r>
      <w:r w:rsidR="00C3338C">
        <w:rPr>
          <w:rFonts w:ascii="Arial" w:hAnsi="Arial" w:cs="Arial"/>
          <w:sz w:val="20"/>
          <w:szCs w:val="20"/>
        </w:rPr>
        <w:t xml:space="preserve"> they may not perform </w:t>
      </w:r>
      <w:r w:rsidR="005A1E19">
        <w:rPr>
          <w:rFonts w:ascii="Arial" w:hAnsi="Arial" w:cs="Arial"/>
          <w:sz w:val="20"/>
          <w:szCs w:val="20"/>
        </w:rPr>
        <w:t xml:space="preserve">as well as their peers. This leaves a significant dilemma </w:t>
      </w:r>
      <w:r w:rsidR="005E1F51">
        <w:rPr>
          <w:rFonts w:ascii="Arial" w:hAnsi="Arial" w:cs="Arial"/>
          <w:sz w:val="20"/>
          <w:szCs w:val="20"/>
        </w:rPr>
        <w:t xml:space="preserve">of </w:t>
      </w:r>
      <w:r>
        <w:rPr>
          <w:rFonts w:ascii="Arial" w:hAnsi="Arial" w:cs="Arial"/>
          <w:sz w:val="20"/>
          <w:szCs w:val="20"/>
        </w:rPr>
        <w:t>whether</w:t>
      </w:r>
      <w:r w:rsidR="005E1F51">
        <w:rPr>
          <w:rFonts w:ascii="Arial" w:hAnsi="Arial" w:cs="Arial"/>
          <w:sz w:val="20"/>
          <w:szCs w:val="20"/>
        </w:rPr>
        <w:t xml:space="preserve"> imputation is an appropriate strategy as it may hypothetically create artificial data that artificially inflates test scores for subjects beyond their true capacity. In previous studies (</w:t>
      </w:r>
      <w:commentRangeStart w:id="8"/>
      <w:r w:rsidR="005E1F51">
        <w:rPr>
          <w:rFonts w:ascii="Arial" w:hAnsi="Arial" w:cs="Arial"/>
          <w:sz w:val="20"/>
          <w:szCs w:val="20"/>
        </w:rPr>
        <w:t>REF</w:t>
      </w:r>
      <w:commentRangeEnd w:id="8"/>
      <w:r w:rsidR="005E1F51">
        <w:rPr>
          <w:rStyle w:val="CommentReference"/>
          <w:rFonts w:ascii="Arial" w:hAnsi="Arial" w:cs="Arial"/>
          <w:sz w:val="20"/>
          <w:szCs w:val="20"/>
        </w:rPr>
        <w:commentReference w:id="8"/>
      </w:r>
      <w:r w:rsidR="005E1F51">
        <w:rPr>
          <w:rFonts w:ascii="Arial" w:hAnsi="Arial" w:cs="Arial"/>
          <w:sz w:val="20"/>
          <w:szCs w:val="20"/>
        </w:rPr>
        <w:t xml:space="preserve">), </w:t>
      </w:r>
      <w:r>
        <w:rPr>
          <w:rFonts w:ascii="Arial" w:hAnsi="Arial" w:cs="Arial"/>
          <w:sz w:val="20"/>
          <w:szCs w:val="20"/>
        </w:rPr>
        <w:t>imputation</w:t>
      </w:r>
      <w:r w:rsidR="005E1F51">
        <w:rPr>
          <w:rFonts w:ascii="Arial" w:hAnsi="Arial" w:cs="Arial"/>
          <w:sz w:val="20"/>
          <w:szCs w:val="20"/>
        </w:rPr>
        <w:t xml:space="preserve"> was deliberately avoided for this reason. </w:t>
      </w:r>
      <w:r>
        <w:rPr>
          <w:rFonts w:ascii="Arial" w:hAnsi="Arial" w:cs="Arial"/>
          <w:sz w:val="20"/>
          <w:szCs w:val="20"/>
        </w:rPr>
        <w:t xml:space="preserve">In the present study, we elected to perform random forest imputation for NFL combine test scores only in instances where subjects </w:t>
      </w:r>
      <w:r w:rsidR="00116BDB">
        <w:rPr>
          <w:rFonts w:ascii="Arial" w:hAnsi="Arial" w:cs="Arial"/>
          <w:sz w:val="20"/>
          <w:szCs w:val="20"/>
        </w:rPr>
        <w:t xml:space="preserve">completed at least 3 of the tests, serving as an adequate balance between generating a sufficient dataset to effectively make predictions without overly encouraging </w:t>
      </w:r>
      <w:r w:rsidR="00132309">
        <w:rPr>
          <w:rFonts w:ascii="Arial" w:hAnsi="Arial" w:cs="Arial"/>
          <w:sz w:val="20"/>
          <w:szCs w:val="20"/>
        </w:rPr>
        <w:t>artificially inflated scores. All other subjects were removed from modeling steps.</w:t>
      </w:r>
    </w:p>
    <w:p w14:paraId="73E540E0" w14:textId="05474200" w:rsidR="00F72362" w:rsidRDefault="00A607EC" w:rsidP="006C17F8">
      <w:pPr>
        <w:spacing w:line="240" w:lineRule="auto"/>
        <w:rPr>
          <w:rFonts w:ascii="Arial" w:hAnsi="Arial" w:cs="Arial"/>
          <w:sz w:val="20"/>
          <w:szCs w:val="20"/>
        </w:rPr>
      </w:pPr>
      <w:r w:rsidRPr="00F53769">
        <w:rPr>
          <w:rFonts w:ascii="Arial" w:hAnsi="Arial" w:cs="Arial"/>
          <w:b/>
          <w:bCs/>
          <w:i/>
          <w:iCs/>
          <w:sz w:val="20"/>
          <w:szCs w:val="20"/>
        </w:rPr>
        <w:t>College &amp; NFL Statistics</w:t>
      </w:r>
      <w:r>
        <w:rPr>
          <w:rFonts w:ascii="Arial" w:hAnsi="Arial" w:cs="Arial"/>
          <w:b/>
          <w:bCs/>
          <w:sz w:val="20"/>
          <w:szCs w:val="20"/>
        </w:rPr>
        <w:t xml:space="preserve">: </w:t>
      </w:r>
      <w:r w:rsidR="00A50E5C">
        <w:rPr>
          <w:rFonts w:ascii="Arial" w:hAnsi="Arial" w:cs="Arial"/>
          <w:sz w:val="20"/>
          <w:szCs w:val="20"/>
        </w:rPr>
        <w:t>For the college football statistics</w:t>
      </w:r>
      <w:r w:rsidR="008D707D">
        <w:rPr>
          <w:rFonts w:ascii="Arial" w:hAnsi="Arial" w:cs="Arial"/>
          <w:sz w:val="20"/>
          <w:szCs w:val="20"/>
        </w:rPr>
        <w:t xml:space="preserve">, only a player’s final recorded season was retained for modeling. This is because it is expected that </w:t>
      </w:r>
      <w:r w:rsidR="00A7605B">
        <w:rPr>
          <w:rFonts w:ascii="Arial" w:hAnsi="Arial" w:cs="Arial"/>
          <w:sz w:val="20"/>
          <w:szCs w:val="20"/>
        </w:rPr>
        <w:t xml:space="preserve">the most meaningful contributions to a player’s NFL </w:t>
      </w:r>
      <w:r w:rsidR="008E7518">
        <w:rPr>
          <w:rFonts w:ascii="Arial" w:hAnsi="Arial" w:cs="Arial"/>
          <w:sz w:val="20"/>
          <w:szCs w:val="20"/>
        </w:rPr>
        <w:t>prospects occur during their final year of college play. Therefore</w:t>
      </w:r>
      <w:r w:rsidR="00FC0253">
        <w:rPr>
          <w:rFonts w:ascii="Arial" w:hAnsi="Arial" w:cs="Arial"/>
          <w:sz w:val="20"/>
          <w:szCs w:val="20"/>
        </w:rPr>
        <w:t>,</w:t>
      </w:r>
      <w:r w:rsidR="008E7518">
        <w:rPr>
          <w:rFonts w:ascii="Arial" w:hAnsi="Arial" w:cs="Arial"/>
          <w:sz w:val="20"/>
          <w:szCs w:val="20"/>
        </w:rPr>
        <w:t xml:space="preserve"> </w:t>
      </w:r>
      <w:r w:rsidR="002A3C22">
        <w:rPr>
          <w:rFonts w:ascii="Arial" w:hAnsi="Arial" w:cs="Arial"/>
          <w:sz w:val="20"/>
          <w:szCs w:val="20"/>
        </w:rPr>
        <w:t xml:space="preserve">even for individuals who had recorded defensive statistics over multiple seasons, only their final year was used for modeling. College statistics were considered </w:t>
      </w:r>
      <w:r w:rsidR="00801AEF">
        <w:rPr>
          <w:rFonts w:ascii="Arial" w:hAnsi="Arial" w:cs="Arial"/>
          <w:sz w:val="20"/>
          <w:szCs w:val="20"/>
        </w:rPr>
        <w:t xml:space="preserve">in absolute terms rather than on a per-game basis, as overall production during the final season of college football was considered a higher priority than per-game performance. </w:t>
      </w:r>
      <w:r w:rsidR="00E5750D">
        <w:rPr>
          <w:rFonts w:ascii="Arial" w:hAnsi="Arial" w:cs="Arial"/>
          <w:sz w:val="20"/>
          <w:szCs w:val="20"/>
        </w:rPr>
        <w:t xml:space="preserve">NFL impact scores were normalized on a per-game basis as different players may have significantly different career lengths for various reasons. Additionally, </w:t>
      </w:r>
      <w:r w:rsidR="00843392">
        <w:rPr>
          <w:rFonts w:ascii="Arial" w:hAnsi="Arial" w:cs="Arial"/>
          <w:sz w:val="20"/>
          <w:szCs w:val="20"/>
        </w:rPr>
        <w:t xml:space="preserve">predictive modeling was only performed on players who participated in at least 10 NFL games to ensure that </w:t>
      </w:r>
      <w:r w:rsidR="00DD22D7">
        <w:rPr>
          <w:rFonts w:ascii="Arial" w:hAnsi="Arial" w:cs="Arial"/>
          <w:sz w:val="20"/>
          <w:szCs w:val="20"/>
        </w:rPr>
        <w:t xml:space="preserve">players who were those who were actually being included in games.  </w:t>
      </w:r>
    </w:p>
    <w:p w14:paraId="0A213973" w14:textId="4F24237C" w:rsidR="00B64548" w:rsidRPr="00DD22D7" w:rsidRDefault="00DD22D7" w:rsidP="006C17F8">
      <w:pPr>
        <w:spacing w:line="240" w:lineRule="auto"/>
        <w:rPr>
          <w:rFonts w:ascii="Arial" w:hAnsi="Arial" w:cs="Arial"/>
          <w:b/>
          <w:bCs/>
          <w:sz w:val="20"/>
          <w:szCs w:val="20"/>
          <w:u w:val="single"/>
        </w:rPr>
      </w:pPr>
      <w:r>
        <w:rPr>
          <w:rFonts w:ascii="Arial" w:hAnsi="Arial" w:cs="Arial"/>
          <w:b/>
          <w:bCs/>
          <w:sz w:val="20"/>
          <w:szCs w:val="20"/>
          <w:u w:val="single"/>
        </w:rPr>
        <w:t>EXPLORATORY ANALYSIS</w:t>
      </w:r>
    </w:p>
    <w:p w14:paraId="7ABBB650" w14:textId="1E951B85" w:rsidR="00B64548" w:rsidRPr="003938BA" w:rsidRDefault="006D6BFF" w:rsidP="006C17F8">
      <w:pPr>
        <w:spacing w:line="240" w:lineRule="auto"/>
        <w:rPr>
          <w:rFonts w:ascii="Arial" w:hAnsi="Arial" w:cs="Arial"/>
          <w:sz w:val="20"/>
          <w:szCs w:val="20"/>
        </w:rPr>
      </w:pPr>
      <w:r w:rsidRPr="00F53769">
        <w:rPr>
          <w:rFonts w:ascii="Arial" w:hAnsi="Arial" w:cs="Arial"/>
          <w:b/>
          <w:bCs/>
          <w:i/>
          <w:iCs/>
          <w:sz w:val="20"/>
          <w:szCs w:val="20"/>
        </w:rPr>
        <w:t>Final Datasets</w:t>
      </w:r>
      <w:r>
        <w:rPr>
          <w:rFonts w:ascii="Arial" w:hAnsi="Arial" w:cs="Arial"/>
          <w:b/>
          <w:bCs/>
          <w:sz w:val="20"/>
          <w:szCs w:val="20"/>
        </w:rPr>
        <w:t xml:space="preserve">: </w:t>
      </w:r>
      <w:r w:rsidR="003938BA">
        <w:rPr>
          <w:rFonts w:ascii="Arial" w:hAnsi="Arial" w:cs="Arial"/>
          <w:sz w:val="20"/>
          <w:szCs w:val="20"/>
        </w:rPr>
        <w:t xml:space="preserve">Raw data extraction resulted in a set of 357 eligible players who </w:t>
      </w:r>
      <w:r w:rsidR="00AF7D30">
        <w:rPr>
          <w:rFonts w:ascii="Arial" w:hAnsi="Arial" w:cs="Arial"/>
          <w:sz w:val="20"/>
          <w:szCs w:val="20"/>
        </w:rPr>
        <w:t xml:space="preserve">A) had recorded college stats in their final season, B) participated in the NFL combine, and C) </w:t>
      </w:r>
      <w:r w:rsidR="00BE3FDC">
        <w:rPr>
          <w:rFonts w:ascii="Arial" w:hAnsi="Arial" w:cs="Arial"/>
          <w:sz w:val="20"/>
          <w:szCs w:val="20"/>
        </w:rPr>
        <w:t xml:space="preserve">were active in the NFL at any point from 2010-2025. </w:t>
      </w:r>
      <w:r w:rsidR="00794658">
        <w:rPr>
          <w:rFonts w:ascii="Arial" w:hAnsi="Arial" w:cs="Arial"/>
          <w:sz w:val="20"/>
          <w:szCs w:val="20"/>
        </w:rPr>
        <w:t xml:space="preserve">This was then filtered down to 265 players after eliminating players who had not completed at least 3 NFL Combine physical performance assessments. </w:t>
      </w:r>
    </w:p>
    <w:p w14:paraId="71643FA9" w14:textId="77777777" w:rsidR="00081EF7" w:rsidRPr="00A34B7A" w:rsidRDefault="005F1CA6" w:rsidP="006C17F8">
      <w:pPr>
        <w:spacing w:line="240" w:lineRule="auto"/>
        <w:rPr>
          <w:rFonts w:ascii="Arial" w:hAnsi="Arial" w:cs="Arial"/>
          <w:b/>
          <w:bCs/>
          <w:i/>
          <w:iCs/>
          <w:sz w:val="20"/>
          <w:szCs w:val="20"/>
          <w:u w:val="single"/>
        </w:rPr>
      </w:pPr>
      <w:r w:rsidRPr="00A34B7A">
        <w:rPr>
          <w:rFonts w:ascii="Arial" w:hAnsi="Arial" w:cs="Arial"/>
          <w:b/>
          <w:bCs/>
          <w:i/>
          <w:iCs/>
          <w:sz w:val="20"/>
          <w:szCs w:val="20"/>
          <w:u w:val="single"/>
        </w:rPr>
        <w:t>Exploratory Factor Analysis</w:t>
      </w:r>
      <w:r w:rsidR="00CB7206" w:rsidRPr="00A34B7A">
        <w:rPr>
          <w:rFonts w:ascii="Arial" w:hAnsi="Arial" w:cs="Arial"/>
          <w:b/>
          <w:bCs/>
          <w:i/>
          <w:iCs/>
          <w:sz w:val="20"/>
          <w:szCs w:val="20"/>
          <w:u w:val="single"/>
        </w:rPr>
        <w:t xml:space="preserve"> of Pre-NFL Features</w:t>
      </w:r>
      <w:r w:rsidRPr="00A34B7A">
        <w:rPr>
          <w:rFonts w:ascii="Arial" w:hAnsi="Arial" w:cs="Arial"/>
          <w:b/>
          <w:bCs/>
          <w:i/>
          <w:iCs/>
          <w:sz w:val="20"/>
          <w:szCs w:val="20"/>
          <w:u w:val="single"/>
        </w:rPr>
        <w:t xml:space="preserve">: </w:t>
      </w:r>
    </w:p>
    <w:p w14:paraId="65249D21" w14:textId="55188B83" w:rsidR="001138EE" w:rsidRDefault="00B8444B" w:rsidP="006C17F8">
      <w:pPr>
        <w:spacing w:line="240" w:lineRule="auto"/>
        <w:rPr>
          <w:rFonts w:ascii="Arial" w:hAnsi="Arial" w:cs="Arial"/>
          <w:sz w:val="20"/>
          <w:szCs w:val="20"/>
        </w:rPr>
      </w:pPr>
      <w:r w:rsidRPr="00F53769">
        <w:rPr>
          <w:rFonts w:ascii="Arial" w:hAnsi="Arial" w:cs="Arial"/>
          <w:b/>
          <w:bCs/>
          <w:i/>
          <w:iCs/>
          <w:sz w:val="20"/>
          <w:szCs w:val="20"/>
        </w:rPr>
        <w:t>Rationale:</w:t>
      </w:r>
      <w:r>
        <w:rPr>
          <w:rFonts w:ascii="Arial" w:hAnsi="Arial" w:cs="Arial"/>
          <w:i/>
          <w:iCs/>
          <w:sz w:val="20"/>
          <w:szCs w:val="20"/>
        </w:rPr>
        <w:t xml:space="preserve"> </w:t>
      </w:r>
      <w:r w:rsidR="00775E05">
        <w:rPr>
          <w:rFonts w:ascii="Arial" w:hAnsi="Arial" w:cs="Arial"/>
          <w:sz w:val="20"/>
          <w:szCs w:val="20"/>
        </w:rPr>
        <w:t xml:space="preserve">Exploratory factor analysis (EFA) was used to </w:t>
      </w:r>
      <w:r w:rsidR="006B3B86">
        <w:rPr>
          <w:rFonts w:ascii="Arial" w:hAnsi="Arial" w:cs="Arial"/>
          <w:sz w:val="20"/>
          <w:szCs w:val="20"/>
        </w:rPr>
        <w:t>estimate</w:t>
      </w:r>
      <w:r w:rsidR="00775E05">
        <w:rPr>
          <w:rFonts w:ascii="Arial" w:hAnsi="Arial" w:cs="Arial"/>
          <w:sz w:val="20"/>
          <w:szCs w:val="20"/>
        </w:rPr>
        <w:t xml:space="preserve"> latent performance constructs underlying the pre-NFL dataset by modeling the covariance structure among the observed variables. </w:t>
      </w:r>
      <w:r w:rsidR="009959D2">
        <w:rPr>
          <w:rFonts w:ascii="Arial" w:hAnsi="Arial" w:cs="Arial"/>
          <w:sz w:val="20"/>
          <w:szCs w:val="20"/>
        </w:rPr>
        <w:t xml:space="preserve">Our approach was intended to group highly correlated features into factors describing a broader performance construct, enhancing the overall interpretability of these underlying qualities. </w:t>
      </w:r>
      <w:r w:rsidR="00953D5E">
        <w:rPr>
          <w:rFonts w:ascii="Arial" w:hAnsi="Arial" w:cs="Arial"/>
          <w:sz w:val="20"/>
          <w:szCs w:val="20"/>
        </w:rPr>
        <w:t xml:space="preserve">EFA was selected over other dimensionality reduction tools (specifically principal component analysis) as </w:t>
      </w:r>
      <w:r w:rsidR="00987652">
        <w:rPr>
          <w:rFonts w:ascii="Arial" w:hAnsi="Arial" w:cs="Arial"/>
          <w:sz w:val="20"/>
          <w:szCs w:val="20"/>
        </w:rPr>
        <w:t xml:space="preserve">we intended to explain shared variance among variables rather than total variance within the dataset. </w:t>
      </w:r>
    </w:p>
    <w:p w14:paraId="32042239" w14:textId="0BCF8DC2" w:rsidR="007A5B27" w:rsidRDefault="00B8444B" w:rsidP="006C17F8">
      <w:pPr>
        <w:spacing w:line="240" w:lineRule="auto"/>
        <w:rPr>
          <w:rFonts w:ascii="Arial" w:hAnsi="Arial" w:cs="Arial"/>
          <w:sz w:val="20"/>
          <w:szCs w:val="20"/>
        </w:rPr>
      </w:pPr>
      <w:r w:rsidRPr="00F53769">
        <w:rPr>
          <w:rFonts w:ascii="Arial" w:hAnsi="Arial" w:cs="Arial"/>
          <w:b/>
          <w:bCs/>
          <w:i/>
          <w:iCs/>
          <w:sz w:val="20"/>
          <w:szCs w:val="20"/>
        </w:rPr>
        <w:t>Approach:</w:t>
      </w:r>
      <w:r>
        <w:rPr>
          <w:rFonts w:ascii="Arial" w:hAnsi="Arial" w:cs="Arial"/>
          <w:i/>
          <w:iCs/>
          <w:sz w:val="20"/>
          <w:szCs w:val="20"/>
        </w:rPr>
        <w:t xml:space="preserve"> </w:t>
      </w:r>
      <w:r w:rsidR="001138EE">
        <w:rPr>
          <w:rFonts w:ascii="Arial" w:hAnsi="Arial" w:cs="Arial"/>
          <w:sz w:val="20"/>
          <w:szCs w:val="20"/>
        </w:rPr>
        <w:t xml:space="preserve">EFA was performed using a custom Python script utilizing the </w:t>
      </w:r>
      <w:r w:rsidR="001138EE">
        <w:rPr>
          <w:rFonts w:ascii="Arial" w:hAnsi="Arial" w:cs="Arial"/>
          <w:i/>
          <w:iCs/>
          <w:sz w:val="20"/>
          <w:szCs w:val="20"/>
        </w:rPr>
        <w:t>FactorAnalyzer</w:t>
      </w:r>
      <w:r w:rsidR="001138EE">
        <w:rPr>
          <w:rFonts w:ascii="Arial" w:hAnsi="Arial" w:cs="Arial"/>
          <w:sz w:val="20"/>
          <w:szCs w:val="20"/>
        </w:rPr>
        <w:t xml:space="preserve"> package. </w:t>
      </w:r>
      <w:r>
        <w:rPr>
          <w:rFonts w:ascii="Arial" w:hAnsi="Arial" w:cs="Arial"/>
          <w:sz w:val="20"/>
          <w:szCs w:val="20"/>
        </w:rPr>
        <w:t xml:space="preserve">EFA was initially performed without rotation to calculate eigenvalues for between </w:t>
      </w:r>
      <w:r w:rsidR="006617C4">
        <w:rPr>
          <w:rFonts w:ascii="Arial" w:hAnsi="Arial" w:cs="Arial"/>
          <w:sz w:val="20"/>
          <w:szCs w:val="20"/>
        </w:rPr>
        <w:t>1-16 factor models</w:t>
      </w:r>
      <w:r w:rsidR="00967517">
        <w:rPr>
          <w:rFonts w:ascii="Arial" w:hAnsi="Arial" w:cs="Arial"/>
          <w:sz w:val="20"/>
          <w:szCs w:val="20"/>
        </w:rPr>
        <w:t xml:space="preserve">. Models with an eigenvalue of at least 1.0 were compared and the optimized model (4 factors) was selected by balancing cumulative explained variance with </w:t>
      </w:r>
      <w:r w:rsidR="007A5B27">
        <w:rPr>
          <w:rFonts w:ascii="Arial" w:hAnsi="Arial" w:cs="Arial"/>
          <w:sz w:val="20"/>
          <w:szCs w:val="20"/>
        </w:rPr>
        <w:t xml:space="preserve">practical interpretability of </w:t>
      </w:r>
      <w:r w:rsidR="00011030">
        <w:rPr>
          <w:rFonts w:ascii="Arial" w:hAnsi="Arial" w:cs="Arial"/>
          <w:sz w:val="20"/>
          <w:szCs w:val="20"/>
        </w:rPr>
        <w:t xml:space="preserve">the </w:t>
      </w:r>
      <w:r w:rsidR="007A5B27">
        <w:rPr>
          <w:rFonts w:ascii="Arial" w:hAnsi="Arial" w:cs="Arial"/>
          <w:sz w:val="20"/>
          <w:szCs w:val="20"/>
        </w:rPr>
        <w:t>identified factors</w:t>
      </w:r>
      <w:r w:rsidR="0011353C">
        <w:rPr>
          <w:rFonts w:ascii="Arial" w:hAnsi="Arial" w:cs="Arial"/>
          <w:sz w:val="20"/>
          <w:szCs w:val="20"/>
        </w:rPr>
        <w:t>.</w:t>
      </w:r>
    </w:p>
    <w:p w14:paraId="4D2FD589" w14:textId="6EDE12BC" w:rsidR="0011353C" w:rsidRDefault="0011353C" w:rsidP="006C17F8">
      <w:pPr>
        <w:spacing w:line="240" w:lineRule="auto"/>
        <w:rPr>
          <w:rFonts w:ascii="Arial" w:hAnsi="Arial" w:cs="Arial"/>
          <w:sz w:val="20"/>
          <w:szCs w:val="20"/>
        </w:rPr>
      </w:pPr>
      <w:r w:rsidRPr="00F53769">
        <w:rPr>
          <w:rFonts w:ascii="Arial" w:hAnsi="Arial" w:cs="Arial"/>
          <w:b/>
          <w:bCs/>
          <w:i/>
          <w:iCs/>
          <w:sz w:val="20"/>
          <w:szCs w:val="20"/>
        </w:rPr>
        <w:t>Results:</w:t>
      </w:r>
      <w:r>
        <w:rPr>
          <w:rFonts w:ascii="Arial" w:hAnsi="Arial" w:cs="Arial"/>
          <w:sz w:val="20"/>
          <w:szCs w:val="20"/>
        </w:rPr>
        <w:t xml:space="preserve"> </w:t>
      </w:r>
      <w:r w:rsidR="00734BA6">
        <w:rPr>
          <w:rFonts w:ascii="Arial" w:hAnsi="Arial" w:cs="Arial"/>
          <w:sz w:val="20"/>
          <w:szCs w:val="20"/>
        </w:rPr>
        <w:t xml:space="preserve">EFA </w:t>
      </w:r>
      <w:r w:rsidR="00107B29">
        <w:rPr>
          <w:rFonts w:ascii="Arial" w:hAnsi="Arial" w:cs="Arial"/>
          <w:sz w:val="20"/>
          <w:szCs w:val="20"/>
        </w:rPr>
        <w:t xml:space="preserve">yielded an optimized model featuring four factors which were categorized and interpreted based on the features with the most prevalent loading scores on each factor </w:t>
      </w:r>
      <w:r w:rsidR="00107B29" w:rsidRPr="00107B29">
        <w:rPr>
          <w:rFonts w:ascii="Arial" w:hAnsi="Arial" w:cs="Arial"/>
          <w:b/>
          <w:bCs/>
          <w:sz w:val="20"/>
          <w:szCs w:val="20"/>
        </w:rPr>
        <w:t>(</w:t>
      </w:r>
      <w:r w:rsidR="00107B29">
        <w:rPr>
          <w:rFonts w:ascii="Arial" w:hAnsi="Arial" w:cs="Arial"/>
          <w:b/>
          <w:bCs/>
          <w:sz w:val="20"/>
          <w:szCs w:val="20"/>
        </w:rPr>
        <w:t xml:space="preserve">Table C). </w:t>
      </w:r>
      <w:r w:rsidR="00107B29">
        <w:rPr>
          <w:rFonts w:ascii="Arial" w:hAnsi="Arial" w:cs="Arial"/>
          <w:sz w:val="20"/>
          <w:szCs w:val="20"/>
        </w:rPr>
        <w:t xml:space="preserve">The four </w:t>
      </w:r>
      <w:r w:rsidR="00D41697">
        <w:rPr>
          <w:rFonts w:ascii="Arial" w:hAnsi="Arial" w:cs="Arial"/>
          <w:sz w:val="20"/>
          <w:szCs w:val="20"/>
        </w:rPr>
        <w:t xml:space="preserve">factors were categorized as </w:t>
      </w:r>
      <w:r w:rsidR="00D41697">
        <w:rPr>
          <w:rFonts w:ascii="Arial" w:hAnsi="Arial" w:cs="Arial"/>
          <w:i/>
          <w:iCs/>
          <w:sz w:val="20"/>
          <w:szCs w:val="20"/>
        </w:rPr>
        <w:t>Power, Momentum, Production, and Change of Direction (COD)</w:t>
      </w:r>
      <w:r w:rsidR="00D41697">
        <w:rPr>
          <w:rFonts w:ascii="Arial" w:hAnsi="Arial" w:cs="Arial"/>
          <w:sz w:val="20"/>
          <w:szCs w:val="20"/>
        </w:rPr>
        <w:t xml:space="preserve">. The </w:t>
      </w:r>
      <w:r w:rsidR="0035779C">
        <w:rPr>
          <w:rFonts w:ascii="Arial" w:hAnsi="Arial" w:cs="Arial"/>
          <w:i/>
          <w:iCs/>
          <w:sz w:val="20"/>
          <w:szCs w:val="20"/>
        </w:rPr>
        <w:t>Power</w:t>
      </w:r>
      <w:r w:rsidR="00D41697">
        <w:rPr>
          <w:rFonts w:ascii="Arial" w:hAnsi="Arial" w:cs="Arial"/>
          <w:sz w:val="20"/>
          <w:szCs w:val="20"/>
        </w:rPr>
        <w:t xml:space="preserve"> factor </w:t>
      </w:r>
      <w:r w:rsidR="00670181">
        <w:rPr>
          <w:rFonts w:ascii="Arial" w:hAnsi="Arial" w:cs="Arial"/>
          <w:sz w:val="20"/>
          <w:szCs w:val="20"/>
        </w:rPr>
        <w:t xml:space="preserve">was heavily influenced by the standing long jump and maximal anerobic power features with meaningful loadings from physiologically related tests (vertical jump, 40-yd dash). </w:t>
      </w:r>
      <w:r w:rsidR="0035779C">
        <w:rPr>
          <w:rFonts w:ascii="Arial" w:hAnsi="Arial" w:cs="Arial"/>
          <w:sz w:val="20"/>
          <w:szCs w:val="20"/>
        </w:rPr>
        <w:t xml:space="preserve">The </w:t>
      </w:r>
      <w:r w:rsidR="0035779C">
        <w:rPr>
          <w:rFonts w:ascii="Arial" w:hAnsi="Arial" w:cs="Arial"/>
          <w:i/>
          <w:iCs/>
          <w:sz w:val="20"/>
          <w:szCs w:val="20"/>
        </w:rPr>
        <w:t xml:space="preserve">Momentum </w:t>
      </w:r>
      <w:r w:rsidR="0035779C">
        <w:rPr>
          <w:rFonts w:ascii="Arial" w:hAnsi="Arial" w:cs="Arial"/>
          <w:sz w:val="20"/>
          <w:szCs w:val="20"/>
        </w:rPr>
        <w:t xml:space="preserve">factor was most heavily influenced by body mass </w:t>
      </w:r>
      <w:r w:rsidR="009C15FA">
        <w:rPr>
          <w:rFonts w:ascii="Arial" w:hAnsi="Arial" w:cs="Arial"/>
          <w:sz w:val="20"/>
          <w:szCs w:val="20"/>
        </w:rPr>
        <w:t xml:space="preserve">and momentum during linear sprinting (p40). </w:t>
      </w:r>
      <w:r w:rsidR="00BE7988">
        <w:rPr>
          <w:rFonts w:ascii="Arial" w:hAnsi="Arial" w:cs="Arial"/>
          <w:sz w:val="20"/>
          <w:szCs w:val="20"/>
        </w:rPr>
        <w:t xml:space="preserve">The </w:t>
      </w:r>
      <w:r w:rsidR="00BE7988">
        <w:rPr>
          <w:rFonts w:ascii="Arial" w:hAnsi="Arial" w:cs="Arial"/>
          <w:i/>
          <w:iCs/>
          <w:sz w:val="20"/>
          <w:szCs w:val="20"/>
        </w:rPr>
        <w:t>Production</w:t>
      </w:r>
      <w:r w:rsidR="00BE7988">
        <w:rPr>
          <w:rFonts w:ascii="Arial" w:hAnsi="Arial" w:cs="Arial"/>
          <w:sz w:val="20"/>
          <w:szCs w:val="20"/>
        </w:rPr>
        <w:t xml:space="preserve"> </w:t>
      </w:r>
      <w:r w:rsidR="00F058CD">
        <w:rPr>
          <w:rFonts w:ascii="Arial" w:hAnsi="Arial" w:cs="Arial"/>
          <w:sz w:val="20"/>
          <w:szCs w:val="20"/>
        </w:rPr>
        <w:t>factor</w:t>
      </w:r>
      <w:r w:rsidR="00BE7988">
        <w:rPr>
          <w:rFonts w:ascii="Arial" w:hAnsi="Arial" w:cs="Arial"/>
          <w:sz w:val="20"/>
          <w:szCs w:val="20"/>
        </w:rPr>
        <w:t xml:space="preserve"> was characterized by college performance statistics for the DE position’s primary </w:t>
      </w:r>
      <w:r w:rsidR="00F058CD">
        <w:rPr>
          <w:rFonts w:ascii="Arial" w:hAnsi="Arial" w:cs="Arial"/>
          <w:sz w:val="20"/>
          <w:szCs w:val="20"/>
        </w:rPr>
        <w:t xml:space="preserve">functions, tackles behind the line of scrimmage (sacks, forced fumbles), and tackling (solo and assisted). The </w:t>
      </w:r>
      <w:r w:rsidR="00F058CD">
        <w:rPr>
          <w:rFonts w:ascii="Arial" w:hAnsi="Arial" w:cs="Arial"/>
          <w:i/>
          <w:iCs/>
          <w:sz w:val="20"/>
          <w:szCs w:val="20"/>
        </w:rPr>
        <w:t xml:space="preserve">COD </w:t>
      </w:r>
      <w:r w:rsidR="00F058CD">
        <w:rPr>
          <w:rFonts w:ascii="Arial" w:hAnsi="Arial" w:cs="Arial"/>
          <w:sz w:val="20"/>
          <w:szCs w:val="20"/>
        </w:rPr>
        <w:t xml:space="preserve">factor was </w:t>
      </w:r>
      <w:r w:rsidR="009E5087">
        <w:rPr>
          <w:rFonts w:ascii="Arial" w:hAnsi="Arial" w:cs="Arial"/>
          <w:sz w:val="20"/>
          <w:szCs w:val="20"/>
        </w:rPr>
        <w:t>dominated by average velocity achieved during the 3-cone and pro-agility drills</w:t>
      </w:r>
      <w:r w:rsidR="00114165">
        <w:rPr>
          <w:rFonts w:ascii="Arial" w:hAnsi="Arial" w:cs="Arial"/>
          <w:sz w:val="20"/>
          <w:szCs w:val="20"/>
        </w:rPr>
        <w:t xml:space="preserve">, the primary COD tests at the NFL combine. </w:t>
      </w:r>
    </w:p>
    <w:p w14:paraId="021D71B9" w14:textId="1FCE3C94" w:rsidR="00114165" w:rsidRPr="000111A3" w:rsidRDefault="00114165" w:rsidP="006C17F8">
      <w:pPr>
        <w:spacing w:line="240" w:lineRule="auto"/>
        <w:rPr>
          <w:rFonts w:ascii="Arial" w:hAnsi="Arial" w:cs="Arial"/>
          <w:i/>
          <w:iCs/>
          <w:sz w:val="20"/>
          <w:szCs w:val="20"/>
        </w:rPr>
      </w:pPr>
      <w:r w:rsidRPr="00F53769">
        <w:rPr>
          <w:rFonts w:ascii="Arial" w:hAnsi="Arial" w:cs="Arial"/>
          <w:b/>
          <w:bCs/>
          <w:i/>
          <w:iCs/>
          <w:sz w:val="20"/>
          <w:szCs w:val="20"/>
        </w:rPr>
        <w:t>Interpretation:</w:t>
      </w:r>
      <w:r w:rsidR="000111A3">
        <w:rPr>
          <w:rFonts w:ascii="Arial" w:hAnsi="Arial" w:cs="Arial"/>
          <w:i/>
          <w:iCs/>
          <w:sz w:val="20"/>
          <w:szCs w:val="20"/>
        </w:rPr>
        <w:t xml:space="preserve"> </w:t>
      </w:r>
      <w:r w:rsidR="00F37846">
        <w:rPr>
          <w:rFonts w:ascii="Arial" w:hAnsi="Arial" w:cs="Arial"/>
          <w:sz w:val="20"/>
          <w:szCs w:val="20"/>
        </w:rPr>
        <w:t>These four underlying performance qualities largely align with components expected to meaningfully differentiate physical performance and in-game performance in the DE position, aligning with previous research (</w:t>
      </w:r>
      <w:commentRangeStart w:id="9"/>
      <w:r w:rsidR="00F37846">
        <w:rPr>
          <w:rFonts w:ascii="Arial" w:hAnsi="Arial" w:cs="Arial"/>
          <w:sz w:val="20"/>
          <w:szCs w:val="20"/>
        </w:rPr>
        <w:t>REF</w:t>
      </w:r>
      <w:commentRangeEnd w:id="9"/>
      <w:r w:rsidR="00F37846">
        <w:rPr>
          <w:rStyle w:val="CommentReference"/>
          <w:rFonts w:ascii="Arial" w:hAnsi="Arial" w:cs="Arial"/>
          <w:sz w:val="20"/>
          <w:szCs w:val="20"/>
        </w:rPr>
        <w:commentReference w:id="9"/>
      </w:r>
      <w:r w:rsidR="00F37846">
        <w:rPr>
          <w:rFonts w:ascii="Arial" w:hAnsi="Arial" w:cs="Arial"/>
          <w:sz w:val="20"/>
          <w:szCs w:val="20"/>
        </w:rPr>
        <w:t xml:space="preserve">). </w:t>
      </w:r>
      <w:r w:rsidR="00F87CEE">
        <w:rPr>
          <w:rFonts w:ascii="Arial" w:hAnsi="Arial" w:cs="Arial"/>
          <w:i/>
          <w:iCs/>
          <w:sz w:val="20"/>
          <w:szCs w:val="20"/>
        </w:rPr>
        <w:t xml:space="preserve">Power </w:t>
      </w:r>
      <w:r w:rsidR="00F87CEE">
        <w:rPr>
          <w:rFonts w:ascii="Arial" w:hAnsi="Arial" w:cs="Arial"/>
          <w:sz w:val="20"/>
          <w:szCs w:val="20"/>
        </w:rPr>
        <w:t xml:space="preserve">and </w:t>
      </w:r>
      <w:r w:rsidR="00F87CEE">
        <w:rPr>
          <w:rFonts w:ascii="Arial" w:hAnsi="Arial" w:cs="Arial"/>
          <w:i/>
          <w:iCs/>
          <w:sz w:val="20"/>
          <w:szCs w:val="20"/>
        </w:rPr>
        <w:t>Momentum</w:t>
      </w:r>
      <w:r w:rsidR="00F87CEE">
        <w:rPr>
          <w:rFonts w:ascii="Arial" w:hAnsi="Arial" w:cs="Arial"/>
          <w:sz w:val="20"/>
          <w:szCs w:val="20"/>
        </w:rPr>
        <w:t xml:space="preserve"> </w:t>
      </w:r>
      <w:r w:rsidR="00074075">
        <w:rPr>
          <w:rFonts w:ascii="Arial" w:hAnsi="Arial" w:cs="Arial"/>
          <w:sz w:val="20"/>
          <w:szCs w:val="20"/>
        </w:rPr>
        <w:t xml:space="preserve">both represent clear, theoretically grounded constructs. Together they describe a player’s ability to rapidly generate force and effectively transfer that force into an opposing player advancing in the opposite direction. Together, these two factors explain 40% of the shared variance in the dataset, suggesting they are </w:t>
      </w:r>
      <w:r w:rsidR="002F74F7">
        <w:rPr>
          <w:rFonts w:ascii="Arial" w:hAnsi="Arial" w:cs="Arial"/>
          <w:sz w:val="20"/>
          <w:szCs w:val="20"/>
        </w:rPr>
        <w:t xml:space="preserve">effective tools for characterizing physical performance capacity among DEs. Notably, </w:t>
      </w:r>
      <w:r w:rsidR="002F74F7">
        <w:rPr>
          <w:rFonts w:ascii="Arial" w:hAnsi="Arial" w:cs="Arial"/>
          <w:i/>
          <w:iCs/>
          <w:sz w:val="20"/>
          <w:szCs w:val="20"/>
        </w:rPr>
        <w:t>Production</w:t>
      </w:r>
      <w:r w:rsidR="002F74F7">
        <w:rPr>
          <w:rFonts w:ascii="Arial" w:hAnsi="Arial" w:cs="Arial"/>
          <w:sz w:val="20"/>
          <w:szCs w:val="20"/>
        </w:rPr>
        <w:t xml:space="preserve"> (i.e. college tackling performance) </w:t>
      </w:r>
      <w:r w:rsidR="00EB5622">
        <w:rPr>
          <w:rFonts w:ascii="Arial" w:hAnsi="Arial" w:cs="Arial"/>
          <w:sz w:val="20"/>
          <w:szCs w:val="20"/>
        </w:rPr>
        <w:t xml:space="preserve">explained less shared variance than the physical qualities highly related to tackling ability. </w:t>
      </w:r>
      <w:r w:rsidR="00C40B7F">
        <w:rPr>
          <w:rFonts w:ascii="Arial" w:hAnsi="Arial" w:cs="Arial"/>
          <w:sz w:val="20"/>
          <w:szCs w:val="20"/>
        </w:rPr>
        <w:t xml:space="preserve">Additionally, while zone-style pass coverage has become slightly more prevalent for DE play calling in recent years, the </w:t>
      </w:r>
      <w:r w:rsidR="00C40B7F">
        <w:rPr>
          <w:rFonts w:ascii="Arial" w:hAnsi="Arial" w:cs="Arial"/>
          <w:i/>
          <w:iCs/>
          <w:sz w:val="20"/>
          <w:szCs w:val="20"/>
        </w:rPr>
        <w:t xml:space="preserve">Production </w:t>
      </w:r>
      <w:r w:rsidR="00C40B7F">
        <w:rPr>
          <w:rFonts w:ascii="Arial" w:hAnsi="Arial" w:cs="Arial"/>
          <w:sz w:val="20"/>
          <w:szCs w:val="20"/>
        </w:rPr>
        <w:t xml:space="preserve">factor </w:t>
      </w:r>
      <w:r w:rsidR="00EB5622">
        <w:rPr>
          <w:rFonts w:ascii="Arial" w:hAnsi="Arial" w:cs="Arial"/>
          <w:sz w:val="20"/>
          <w:szCs w:val="20"/>
        </w:rPr>
        <w:t xml:space="preserve">was minimally influenced </w:t>
      </w:r>
      <w:r w:rsidR="00C40B7F">
        <w:rPr>
          <w:rFonts w:ascii="Arial" w:hAnsi="Arial" w:cs="Arial"/>
          <w:sz w:val="20"/>
          <w:szCs w:val="20"/>
        </w:rPr>
        <w:t>by pass coverage</w:t>
      </w:r>
      <w:r w:rsidR="00EB5622">
        <w:rPr>
          <w:rFonts w:ascii="Arial" w:hAnsi="Arial" w:cs="Arial"/>
          <w:sz w:val="20"/>
          <w:szCs w:val="20"/>
        </w:rPr>
        <w:t xml:space="preserve"> metrics (interceptions and passes defended</w:t>
      </w:r>
      <w:r w:rsidR="00C40B7F">
        <w:rPr>
          <w:rFonts w:ascii="Arial" w:hAnsi="Arial" w:cs="Arial"/>
          <w:sz w:val="20"/>
          <w:szCs w:val="20"/>
        </w:rPr>
        <w:t xml:space="preserve">). </w:t>
      </w:r>
      <w:r w:rsidR="00C40B7F">
        <w:rPr>
          <w:rFonts w:ascii="Arial" w:hAnsi="Arial" w:cs="Arial"/>
          <w:i/>
          <w:iCs/>
          <w:sz w:val="20"/>
          <w:szCs w:val="20"/>
        </w:rPr>
        <w:t>COD</w:t>
      </w:r>
      <w:r w:rsidR="00C40B7F">
        <w:rPr>
          <w:rFonts w:ascii="Arial" w:hAnsi="Arial" w:cs="Arial"/>
          <w:sz w:val="20"/>
          <w:szCs w:val="20"/>
        </w:rPr>
        <w:t xml:space="preserve"> accounted for the least variance </w:t>
      </w:r>
      <w:r w:rsidR="00280DE3">
        <w:rPr>
          <w:rFonts w:ascii="Arial" w:hAnsi="Arial" w:cs="Arial"/>
          <w:sz w:val="20"/>
          <w:szCs w:val="20"/>
        </w:rPr>
        <w:t xml:space="preserve">among the retained factors, however it remains a meaningful contributor to our understanding of the underlying shared variance for understanding intra-position performance capacity differences. COD abilities are most directly relevant when </w:t>
      </w:r>
      <w:r w:rsidR="000111A3">
        <w:rPr>
          <w:rFonts w:ascii="Arial" w:hAnsi="Arial" w:cs="Arial"/>
          <w:sz w:val="20"/>
          <w:szCs w:val="20"/>
        </w:rPr>
        <w:t xml:space="preserve">pursuing targets by moving around offensive linemen, making it a reasonable factor for describing player archetypes and informing predictions for NFL production. </w:t>
      </w:r>
    </w:p>
    <w:p w14:paraId="02B5AAB1" w14:textId="04E7E717" w:rsidR="00B64548" w:rsidRDefault="002531E3" w:rsidP="006C17F8">
      <w:pPr>
        <w:spacing w:line="240" w:lineRule="auto"/>
        <w:rPr>
          <w:rFonts w:ascii="Arial" w:hAnsi="Arial" w:cs="Arial"/>
          <w:sz w:val="20"/>
          <w:szCs w:val="20"/>
        </w:rPr>
      </w:pPr>
      <w:r w:rsidRPr="00F53769">
        <w:rPr>
          <w:rFonts w:ascii="Arial" w:hAnsi="Arial" w:cs="Arial"/>
          <w:b/>
          <w:bCs/>
          <w:i/>
          <w:iCs/>
          <w:sz w:val="20"/>
          <w:szCs w:val="20"/>
        </w:rPr>
        <w:t>Applications in Additional Modeling:</w:t>
      </w:r>
      <w:r>
        <w:rPr>
          <w:rFonts w:ascii="Arial" w:hAnsi="Arial" w:cs="Arial"/>
          <w:i/>
          <w:iCs/>
          <w:sz w:val="20"/>
          <w:szCs w:val="20"/>
        </w:rPr>
        <w:t xml:space="preserve"> </w:t>
      </w:r>
      <w:r w:rsidR="000111A3">
        <w:rPr>
          <w:rFonts w:ascii="Arial" w:hAnsi="Arial" w:cs="Arial"/>
          <w:sz w:val="20"/>
          <w:szCs w:val="20"/>
        </w:rPr>
        <w:t xml:space="preserve">EFA revealed four interpretable factors that collectively provide a coherent explanatory framework for well-established performance qualities relevant to the DE position. These factors offer a solid framework for scouts and coaches seeking to optimize draft selections by understanding the underlying differences between prospects. They subsequently served as the foundation for cluster models used to identify distinct player archetypes based on performance capacity, as well as for constructing interpretable predictive models of NFL performance. </w:t>
      </w:r>
      <w:r w:rsidR="00A80963">
        <w:rPr>
          <w:rFonts w:ascii="Arial" w:hAnsi="Arial" w:cs="Arial"/>
          <w:sz w:val="20"/>
          <w:szCs w:val="20"/>
        </w:rPr>
        <w:t xml:space="preserve"> </w:t>
      </w:r>
    </w:p>
    <w:p w14:paraId="3D5FDF5C" w14:textId="45390C10" w:rsidR="004F5CE8" w:rsidRPr="004F5CE8" w:rsidRDefault="00865950" w:rsidP="006C17F8">
      <w:pPr>
        <w:spacing w:line="240" w:lineRule="auto"/>
        <w:rPr>
          <w:rFonts w:ascii="Arial" w:hAnsi="Arial" w:cs="Arial"/>
          <w:b/>
          <w:bCs/>
          <w:sz w:val="20"/>
          <w:szCs w:val="20"/>
          <w:u w:val="single"/>
        </w:rPr>
      </w:pPr>
      <w:r w:rsidRPr="00FC3505">
        <w:rPr>
          <w:rFonts w:ascii="Arial" w:hAnsi="Arial" w:cs="Arial"/>
          <w:b/>
          <w:bCs/>
          <w:i/>
          <w:iCs/>
          <w:noProof/>
          <w:sz w:val="20"/>
          <w:szCs w:val="20"/>
          <w:u w:val="single"/>
        </w:rPr>
        <w:drawing>
          <wp:anchor distT="0" distB="0" distL="114300" distR="114300" simplePos="0" relativeHeight="251658241" behindDoc="0" locked="0" layoutInCell="1" allowOverlap="1" wp14:anchorId="08882DD8" wp14:editId="30A8610F">
            <wp:simplePos x="0" y="0"/>
            <wp:positionH relativeFrom="column">
              <wp:posOffset>2826385</wp:posOffset>
            </wp:positionH>
            <wp:positionV relativeFrom="paragraph">
              <wp:posOffset>1270</wp:posOffset>
            </wp:positionV>
            <wp:extent cx="3022600" cy="2115820"/>
            <wp:effectExtent l="0" t="0" r="0" b="0"/>
            <wp:wrapSquare wrapText="bothSides"/>
            <wp:docPr id="2013569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6963" name="Picture 2013569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22600" cy="2115820"/>
                    </a:xfrm>
                    <a:prstGeom prst="rect">
                      <a:avLst/>
                    </a:prstGeom>
                  </pic:spPr>
                </pic:pic>
              </a:graphicData>
            </a:graphic>
            <wp14:sizeRelH relativeFrom="page">
              <wp14:pctWidth>0</wp14:pctWidth>
            </wp14:sizeRelH>
            <wp14:sizeRelV relativeFrom="page">
              <wp14:pctHeight>0</wp14:pctHeight>
            </wp14:sizeRelV>
          </wp:anchor>
        </w:drawing>
      </w:r>
      <w:r w:rsidR="00A34B7A" w:rsidRPr="00FC3505">
        <w:rPr>
          <w:rFonts w:ascii="Arial" w:hAnsi="Arial" w:cs="Arial"/>
          <w:b/>
          <w:bCs/>
          <w:sz w:val="20"/>
          <w:szCs w:val="20"/>
          <w:u w:val="single"/>
        </w:rPr>
        <w:t>MODELING METHODS</w:t>
      </w:r>
      <w:r w:rsidR="00A957B8" w:rsidRPr="00FC3505">
        <w:rPr>
          <w:rFonts w:ascii="Arial" w:hAnsi="Arial" w:cs="Arial"/>
          <w:b/>
          <w:bCs/>
          <w:sz w:val="20"/>
          <w:szCs w:val="20"/>
          <w:u w:val="single"/>
        </w:rPr>
        <w:t>:</w:t>
      </w:r>
      <w:r w:rsidR="00A957B8">
        <w:rPr>
          <w:rFonts w:ascii="Arial" w:hAnsi="Arial" w:cs="Arial"/>
          <w:b/>
          <w:bCs/>
          <w:sz w:val="20"/>
          <w:szCs w:val="20"/>
          <w:u w:val="single"/>
        </w:rPr>
        <w:t xml:space="preserve"> </w:t>
      </w:r>
    </w:p>
    <w:p w14:paraId="06FB3B73" w14:textId="4CE1C482" w:rsidR="00A34B7A" w:rsidRPr="00A34B7A" w:rsidRDefault="00A34B7A" w:rsidP="006C17F8">
      <w:pPr>
        <w:spacing w:line="240" w:lineRule="auto"/>
        <w:rPr>
          <w:rFonts w:ascii="Arial" w:hAnsi="Arial" w:cs="Arial"/>
          <w:b/>
          <w:bCs/>
          <w:i/>
          <w:iCs/>
          <w:sz w:val="20"/>
          <w:szCs w:val="20"/>
          <w:u w:val="single"/>
        </w:rPr>
      </w:pPr>
      <w:r>
        <w:rPr>
          <w:rFonts w:ascii="Arial" w:hAnsi="Arial" w:cs="Arial"/>
          <w:b/>
          <w:bCs/>
          <w:i/>
          <w:iCs/>
          <w:sz w:val="20"/>
          <w:szCs w:val="20"/>
          <w:u w:val="single"/>
        </w:rPr>
        <w:t>Descriptive Analysis – DE Archetypes</w:t>
      </w:r>
      <w:r w:rsidR="0019556A">
        <w:rPr>
          <w:rFonts w:ascii="Arial" w:hAnsi="Arial" w:cs="Arial"/>
          <w:b/>
          <w:bCs/>
          <w:i/>
          <w:iCs/>
          <w:sz w:val="20"/>
          <w:szCs w:val="20"/>
          <w:u w:val="single"/>
        </w:rPr>
        <w:t>:</w:t>
      </w:r>
    </w:p>
    <w:p w14:paraId="4335DEC0" w14:textId="014B958F" w:rsidR="00F651E6" w:rsidRPr="00EB4E21" w:rsidRDefault="004F5CE8" w:rsidP="006C17F8">
      <w:pPr>
        <w:spacing w:line="240" w:lineRule="auto"/>
        <w:rPr>
          <w:rFonts w:ascii="Arial" w:hAnsi="Arial" w:cs="Arial"/>
          <w:sz w:val="20"/>
          <w:szCs w:val="20"/>
        </w:rPr>
      </w:pPr>
      <w:r w:rsidRPr="005A76A3">
        <w:rPr>
          <w:rFonts w:ascii="Arial" w:hAnsi="Arial" w:cs="Arial"/>
          <w:b/>
          <w:bCs/>
          <w:i/>
          <w:iCs/>
          <w:sz w:val="20"/>
          <w:szCs w:val="20"/>
        </w:rPr>
        <w:t>Primary Aim</w:t>
      </w:r>
      <w:r>
        <w:rPr>
          <w:rFonts w:ascii="Arial" w:hAnsi="Arial" w:cs="Arial"/>
          <w:i/>
          <w:iCs/>
          <w:sz w:val="20"/>
          <w:szCs w:val="20"/>
        </w:rPr>
        <w:t xml:space="preserve">: </w:t>
      </w:r>
      <w:r>
        <w:rPr>
          <w:rFonts w:ascii="Arial" w:hAnsi="Arial" w:cs="Arial"/>
          <w:sz w:val="20"/>
          <w:szCs w:val="20"/>
        </w:rPr>
        <w:t xml:space="preserve">The aim of this modeling stage was to identify a set of DE archetypes that explain some of the heterogeneous play styles that may be observed during a football game. While all DEs share the same position and overall goal, </w:t>
      </w:r>
      <w:r w:rsidR="00200AB8">
        <w:rPr>
          <w:rFonts w:ascii="Arial" w:hAnsi="Arial" w:cs="Arial"/>
          <w:sz w:val="20"/>
          <w:szCs w:val="20"/>
        </w:rPr>
        <w:t xml:space="preserve">like with any position, individual players </w:t>
      </w:r>
      <w:r w:rsidR="00EB4E21">
        <w:rPr>
          <w:rFonts w:ascii="Arial" w:hAnsi="Arial" w:cs="Arial"/>
          <w:sz w:val="20"/>
          <w:szCs w:val="20"/>
        </w:rPr>
        <w:t>may execute their position differently to one another. These models aimed to use clustering methods to group similar players based on the previously defined performance factors (</w:t>
      </w:r>
      <w:r w:rsidR="00EB4E21">
        <w:rPr>
          <w:rFonts w:ascii="Arial" w:hAnsi="Arial" w:cs="Arial"/>
          <w:i/>
          <w:iCs/>
          <w:sz w:val="20"/>
          <w:szCs w:val="20"/>
        </w:rPr>
        <w:t xml:space="preserve">Power, Momentum, Production, </w:t>
      </w:r>
      <w:r w:rsidR="00EB4E21">
        <w:rPr>
          <w:rFonts w:ascii="Arial" w:hAnsi="Arial" w:cs="Arial"/>
          <w:sz w:val="20"/>
          <w:szCs w:val="20"/>
        </w:rPr>
        <w:t xml:space="preserve">and </w:t>
      </w:r>
      <w:r w:rsidR="00EB4E21">
        <w:rPr>
          <w:rFonts w:ascii="Arial" w:hAnsi="Arial" w:cs="Arial"/>
          <w:i/>
          <w:iCs/>
          <w:sz w:val="20"/>
          <w:szCs w:val="20"/>
        </w:rPr>
        <w:t>COD</w:t>
      </w:r>
      <w:r w:rsidR="00EB4E21">
        <w:rPr>
          <w:rFonts w:ascii="Arial" w:hAnsi="Arial" w:cs="Arial"/>
          <w:sz w:val="20"/>
          <w:szCs w:val="20"/>
        </w:rPr>
        <w:t>)</w:t>
      </w:r>
      <w:r w:rsidR="00613FE4">
        <w:rPr>
          <w:rFonts w:ascii="Arial" w:hAnsi="Arial" w:cs="Arial"/>
          <w:sz w:val="20"/>
          <w:szCs w:val="20"/>
        </w:rPr>
        <w:t xml:space="preserve"> and to understand the prevalence of each of these archetypes among selected players at the NFL draft to explain </w:t>
      </w:r>
      <w:r w:rsidR="005A76A3">
        <w:rPr>
          <w:rFonts w:ascii="Arial" w:hAnsi="Arial" w:cs="Arial"/>
          <w:sz w:val="20"/>
          <w:szCs w:val="20"/>
        </w:rPr>
        <w:t xml:space="preserve">NFL franchise draft strategy. </w:t>
      </w:r>
    </w:p>
    <w:p w14:paraId="57782E86" w14:textId="0FC3B9EF" w:rsidR="004F5CE8" w:rsidRPr="00D12727" w:rsidRDefault="004F5CE8" w:rsidP="006C17F8">
      <w:pPr>
        <w:spacing w:line="240" w:lineRule="auto"/>
        <w:rPr>
          <w:rFonts w:ascii="Arial" w:hAnsi="Arial" w:cs="Arial"/>
          <w:sz w:val="20"/>
          <w:szCs w:val="20"/>
        </w:rPr>
      </w:pPr>
      <w:r w:rsidRPr="005A76A3">
        <w:rPr>
          <w:rFonts w:ascii="Arial" w:hAnsi="Arial" w:cs="Arial"/>
          <w:b/>
          <w:bCs/>
          <w:i/>
          <w:iCs/>
          <w:sz w:val="20"/>
          <w:szCs w:val="20"/>
        </w:rPr>
        <w:t>Selected Methodology &amp; Rationale</w:t>
      </w:r>
      <w:r>
        <w:rPr>
          <w:rFonts w:ascii="Arial" w:hAnsi="Arial" w:cs="Arial"/>
          <w:i/>
          <w:iCs/>
          <w:sz w:val="20"/>
          <w:szCs w:val="20"/>
        </w:rPr>
        <w:t>:</w:t>
      </w:r>
      <w:r w:rsidR="005A76A3">
        <w:rPr>
          <w:rFonts w:ascii="Arial" w:hAnsi="Arial" w:cs="Arial"/>
          <w:i/>
          <w:iCs/>
          <w:sz w:val="20"/>
          <w:szCs w:val="20"/>
        </w:rPr>
        <w:t xml:space="preserve"> </w:t>
      </w:r>
      <w:r w:rsidR="005A76A3">
        <w:rPr>
          <w:rFonts w:ascii="Arial" w:hAnsi="Arial" w:cs="Arial"/>
          <w:sz w:val="20"/>
          <w:szCs w:val="20"/>
        </w:rPr>
        <w:t xml:space="preserve">This analysis primarily employed Gaussian Mixture Modeling (GMM) </w:t>
      </w:r>
      <w:r w:rsidR="00056C64">
        <w:rPr>
          <w:rFonts w:ascii="Arial" w:hAnsi="Arial" w:cs="Arial"/>
          <w:sz w:val="20"/>
          <w:szCs w:val="20"/>
        </w:rPr>
        <w:t>to cluster selected players based on four primary scores calculated via the previously described EFA steps (</w:t>
      </w:r>
      <w:r w:rsidR="00354899">
        <w:rPr>
          <w:rFonts w:ascii="Arial" w:hAnsi="Arial" w:cs="Arial"/>
          <w:b/>
          <w:bCs/>
          <w:sz w:val="20"/>
          <w:szCs w:val="20"/>
        </w:rPr>
        <w:t>Supplemental Table C</w:t>
      </w:r>
      <w:r w:rsidR="00354899">
        <w:rPr>
          <w:rFonts w:ascii="Arial" w:hAnsi="Arial" w:cs="Arial"/>
          <w:sz w:val="20"/>
          <w:szCs w:val="20"/>
        </w:rPr>
        <w:t>)</w:t>
      </w:r>
      <w:r w:rsidR="00354899">
        <w:rPr>
          <w:rFonts w:ascii="Arial" w:hAnsi="Arial" w:cs="Arial"/>
          <w:b/>
          <w:bCs/>
          <w:sz w:val="20"/>
          <w:szCs w:val="20"/>
        </w:rPr>
        <w:t xml:space="preserve">. </w:t>
      </w:r>
      <w:r w:rsidR="007019AA">
        <w:rPr>
          <w:rFonts w:ascii="Arial" w:hAnsi="Arial" w:cs="Arial"/>
          <w:sz w:val="20"/>
          <w:szCs w:val="20"/>
        </w:rPr>
        <w:t xml:space="preserve">GMM was selected over alternative clustering methods (e.g., k-means or DBSCAN) as it is a probabilistic approach that assigns players a likelihood score of belonging to each cluster rather than forcing hard group assignments. Probabilistic approaches are generally appropriate for human performance research due to the innate heterogeneity of subjects and </w:t>
      </w:r>
      <w:r w:rsidR="00A4470D">
        <w:rPr>
          <w:rFonts w:ascii="Arial" w:hAnsi="Arial" w:cs="Arial"/>
          <w:sz w:val="20"/>
          <w:szCs w:val="20"/>
        </w:rPr>
        <w:t xml:space="preserve">unlikelihood that all players will neatly fit into discrete archetypes, meaning GMM accommodates the natural overlap between similar performance profiles in a way that other approaches do not. </w:t>
      </w:r>
      <w:r w:rsidR="00F3346E">
        <w:rPr>
          <w:rFonts w:ascii="Arial" w:hAnsi="Arial" w:cs="Arial"/>
          <w:sz w:val="20"/>
          <w:szCs w:val="20"/>
        </w:rPr>
        <w:t xml:space="preserve">GMM was applied using the </w:t>
      </w:r>
      <w:r w:rsidR="00D12727">
        <w:rPr>
          <w:rFonts w:ascii="Arial" w:hAnsi="Arial" w:cs="Arial"/>
          <w:i/>
          <w:iCs/>
          <w:sz w:val="20"/>
          <w:szCs w:val="20"/>
        </w:rPr>
        <w:t xml:space="preserve">sklearn.mixture </w:t>
      </w:r>
      <w:r w:rsidR="002C649E">
        <w:rPr>
          <w:rFonts w:ascii="Arial" w:hAnsi="Arial" w:cs="Arial"/>
          <w:i/>
          <w:iCs/>
          <w:sz w:val="20"/>
          <w:szCs w:val="20"/>
        </w:rPr>
        <w:t>GaussianMixture</w:t>
      </w:r>
      <w:r w:rsidR="002C649E">
        <w:rPr>
          <w:rFonts w:ascii="Arial" w:hAnsi="Arial" w:cs="Arial"/>
          <w:sz w:val="20"/>
          <w:szCs w:val="20"/>
        </w:rPr>
        <w:t xml:space="preserve"> module. The optimal number of clusters was determined by balancing a minimized Bayesian Information Criterion (BIC), the number of players assigned to each cluster, and interpretability for practitioners.</w:t>
      </w:r>
      <w:r w:rsidR="00354BBF">
        <w:rPr>
          <w:rFonts w:ascii="Arial" w:hAnsi="Arial" w:cs="Arial"/>
          <w:sz w:val="20"/>
          <w:szCs w:val="20"/>
        </w:rPr>
        <w:t xml:space="preserve"> Final individual cluster assignments were based on the cluster in which the player had the greatest probability of assignment</w:t>
      </w:r>
      <w:r w:rsidR="007F3F4B">
        <w:rPr>
          <w:rFonts w:ascii="Arial" w:hAnsi="Arial" w:cs="Arial"/>
          <w:sz w:val="20"/>
          <w:szCs w:val="20"/>
        </w:rPr>
        <w:t>;</w:t>
      </w:r>
      <w:r w:rsidR="00354BBF">
        <w:rPr>
          <w:rFonts w:ascii="Arial" w:hAnsi="Arial" w:cs="Arial"/>
          <w:sz w:val="20"/>
          <w:szCs w:val="20"/>
        </w:rPr>
        <w:t xml:space="preserve"> </w:t>
      </w:r>
      <w:r w:rsidR="007733F2">
        <w:rPr>
          <w:rFonts w:ascii="Arial" w:hAnsi="Arial" w:cs="Arial"/>
          <w:sz w:val="20"/>
          <w:szCs w:val="20"/>
        </w:rPr>
        <w:t>however,</w:t>
      </w:r>
      <w:r w:rsidR="00354BBF">
        <w:rPr>
          <w:rFonts w:ascii="Arial" w:hAnsi="Arial" w:cs="Arial"/>
          <w:sz w:val="20"/>
          <w:szCs w:val="20"/>
        </w:rPr>
        <w:t xml:space="preserve"> it is important to note that the</w:t>
      </w:r>
      <w:r w:rsidR="00492A75">
        <w:rPr>
          <w:rFonts w:ascii="Arial" w:hAnsi="Arial" w:cs="Arial"/>
          <w:sz w:val="20"/>
          <w:szCs w:val="20"/>
        </w:rPr>
        <w:t xml:space="preserve">se assignments are flexible in practice. </w:t>
      </w:r>
    </w:p>
    <w:p w14:paraId="5D986CCA" w14:textId="3C2035AC" w:rsidR="006041C2" w:rsidRPr="00492A75" w:rsidRDefault="004F5CE8" w:rsidP="006C17F8">
      <w:pPr>
        <w:spacing w:line="240" w:lineRule="auto"/>
        <w:rPr>
          <w:rFonts w:ascii="Arial" w:hAnsi="Arial" w:cs="Arial"/>
          <w:sz w:val="20"/>
          <w:szCs w:val="20"/>
        </w:rPr>
      </w:pPr>
      <w:r w:rsidRPr="004C6F22">
        <w:rPr>
          <w:rFonts w:ascii="Arial" w:hAnsi="Arial" w:cs="Arial"/>
          <w:b/>
          <w:bCs/>
          <w:i/>
          <w:iCs/>
          <w:sz w:val="20"/>
          <w:szCs w:val="20"/>
        </w:rPr>
        <w:t>Additional Modeling Steps</w:t>
      </w:r>
      <w:r>
        <w:rPr>
          <w:rFonts w:ascii="Arial" w:hAnsi="Arial" w:cs="Arial"/>
          <w:i/>
          <w:iCs/>
          <w:sz w:val="20"/>
          <w:szCs w:val="20"/>
        </w:rPr>
        <w:t>:</w:t>
      </w:r>
      <w:r w:rsidR="00492A75">
        <w:rPr>
          <w:rFonts w:ascii="Arial" w:hAnsi="Arial" w:cs="Arial"/>
          <w:i/>
          <w:iCs/>
          <w:sz w:val="20"/>
          <w:szCs w:val="20"/>
        </w:rPr>
        <w:t xml:space="preserve"> </w:t>
      </w:r>
      <w:r w:rsidR="00492A75">
        <w:rPr>
          <w:rFonts w:ascii="Arial" w:hAnsi="Arial" w:cs="Arial"/>
          <w:sz w:val="20"/>
          <w:szCs w:val="20"/>
        </w:rPr>
        <w:t xml:space="preserve">Several additional modeling and analysis steps were necessary to determine cluster separation, feature importance, and the impact of cluster assignments on the NFL Draft. </w:t>
      </w:r>
      <w:r w:rsidR="00A934D9">
        <w:rPr>
          <w:rFonts w:ascii="Arial" w:hAnsi="Arial" w:cs="Arial"/>
          <w:sz w:val="20"/>
          <w:szCs w:val="20"/>
        </w:rPr>
        <w:t>One-way ANOVA with pairwise T-tests with Bonferroni correction were performed to establish the statistical significance of differences between</w:t>
      </w:r>
      <w:r w:rsidR="00252BC6">
        <w:rPr>
          <w:rFonts w:ascii="Arial" w:hAnsi="Arial" w:cs="Arial"/>
          <w:sz w:val="20"/>
          <w:szCs w:val="20"/>
        </w:rPr>
        <w:t xml:space="preserve"> archetypes. </w:t>
      </w:r>
      <w:r w:rsidR="0086423B">
        <w:rPr>
          <w:rFonts w:ascii="Arial" w:hAnsi="Arial" w:cs="Arial"/>
          <w:sz w:val="20"/>
          <w:szCs w:val="20"/>
        </w:rPr>
        <w:t>Cluster separation</w:t>
      </w:r>
      <w:r w:rsidR="00E07554">
        <w:rPr>
          <w:rFonts w:ascii="Arial" w:hAnsi="Arial" w:cs="Arial"/>
          <w:sz w:val="20"/>
          <w:szCs w:val="20"/>
        </w:rPr>
        <w:t xml:space="preserve"> and reassignment stability</w:t>
      </w:r>
      <w:r w:rsidR="0086423B">
        <w:rPr>
          <w:rFonts w:ascii="Arial" w:hAnsi="Arial" w:cs="Arial"/>
          <w:sz w:val="20"/>
          <w:szCs w:val="20"/>
        </w:rPr>
        <w:t xml:space="preserve"> </w:t>
      </w:r>
      <w:r w:rsidR="00E07554">
        <w:rPr>
          <w:rFonts w:ascii="Arial" w:hAnsi="Arial" w:cs="Arial"/>
          <w:sz w:val="20"/>
          <w:szCs w:val="20"/>
        </w:rPr>
        <w:t>were</w:t>
      </w:r>
      <w:r w:rsidR="0086423B">
        <w:rPr>
          <w:rFonts w:ascii="Arial" w:hAnsi="Arial" w:cs="Arial"/>
          <w:sz w:val="20"/>
          <w:szCs w:val="20"/>
        </w:rPr>
        <w:t xml:space="preserve"> evaluated in two ways. </w:t>
      </w:r>
      <w:r w:rsidR="00E07554">
        <w:rPr>
          <w:rFonts w:ascii="Arial" w:hAnsi="Arial" w:cs="Arial"/>
          <w:sz w:val="20"/>
          <w:szCs w:val="20"/>
        </w:rPr>
        <w:t xml:space="preserve">Cluster membership probability distributions were used to understand the relative probability of players being assigned to different clusters and existing overlaps for common cluster assignments. Bootstrap stability of cluster assignments (n=1000) </w:t>
      </w:r>
      <w:r w:rsidR="00982D8D">
        <w:rPr>
          <w:rFonts w:ascii="Arial" w:hAnsi="Arial" w:cs="Arial"/>
          <w:sz w:val="20"/>
          <w:szCs w:val="20"/>
        </w:rPr>
        <w:t>was evaluated using an Adjusted Rand Index (ARI)</w:t>
      </w:r>
      <w:r w:rsidR="008664FD">
        <w:rPr>
          <w:rFonts w:ascii="Arial" w:hAnsi="Arial" w:cs="Arial"/>
          <w:sz w:val="20"/>
          <w:szCs w:val="20"/>
        </w:rPr>
        <w:t xml:space="preserve">. Finally, </w:t>
      </w:r>
      <w:r w:rsidR="004608B2">
        <w:rPr>
          <w:rFonts w:ascii="Arial" w:hAnsi="Arial" w:cs="Arial"/>
          <w:sz w:val="20"/>
          <w:szCs w:val="20"/>
        </w:rPr>
        <w:t xml:space="preserve">the frequency of each archetype among players </w:t>
      </w:r>
      <w:r w:rsidR="0065146B">
        <w:rPr>
          <w:rFonts w:ascii="Arial" w:hAnsi="Arial" w:cs="Arial"/>
          <w:sz w:val="20"/>
          <w:szCs w:val="20"/>
        </w:rPr>
        <w:t xml:space="preserve">selected at the NFL Draft </w:t>
      </w:r>
      <w:r w:rsidR="004608B2">
        <w:rPr>
          <w:rFonts w:ascii="Arial" w:hAnsi="Arial" w:cs="Arial"/>
          <w:sz w:val="20"/>
          <w:szCs w:val="20"/>
        </w:rPr>
        <w:t xml:space="preserve">was calculated for each year from 2010-2025 and a simple OLS regression model was fitted for each to determine </w:t>
      </w:r>
      <w:r w:rsidR="0065146B">
        <w:rPr>
          <w:rFonts w:ascii="Arial" w:hAnsi="Arial" w:cs="Arial"/>
          <w:sz w:val="20"/>
          <w:szCs w:val="20"/>
        </w:rPr>
        <w:t xml:space="preserve">if there has been any significant shift in the archetypes being frequently targeted by franchises at the NFL Draft. </w:t>
      </w:r>
    </w:p>
    <w:p w14:paraId="0D36C55A" w14:textId="4B1445B6" w:rsidR="0019556A" w:rsidRPr="0019556A" w:rsidRDefault="0019556A" w:rsidP="006C17F8">
      <w:pPr>
        <w:spacing w:line="240" w:lineRule="auto"/>
        <w:rPr>
          <w:rFonts w:ascii="Arial" w:hAnsi="Arial" w:cs="Arial"/>
          <w:b/>
          <w:bCs/>
          <w:i/>
          <w:iCs/>
          <w:sz w:val="20"/>
          <w:szCs w:val="20"/>
          <w:u w:val="single"/>
        </w:rPr>
      </w:pPr>
      <w:r>
        <w:rPr>
          <w:rFonts w:ascii="Arial" w:hAnsi="Arial" w:cs="Arial"/>
          <w:b/>
          <w:bCs/>
          <w:i/>
          <w:iCs/>
          <w:sz w:val="20"/>
          <w:szCs w:val="20"/>
          <w:u w:val="single"/>
        </w:rPr>
        <w:t xml:space="preserve">Predictive Analysis – </w:t>
      </w:r>
      <w:r w:rsidR="006E507E">
        <w:rPr>
          <w:rFonts w:ascii="Arial" w:hAnsi="Arial" w:cs="Arial"/>
          <w:b/>
          <w:bCs/>
          <w:i/>
          <w:iCs/>
          <w:sz w:val="20"/>
          <w:szCs w:val="20"/>
          <w:u w:val="single"/>
        </w:rPr>
        <w:t xml:space="preserve">NFL Draft Status and </w:t>
      </w:r>
      <w:r>
        <w:rPr>
          <w:rFonts w:ascii="Arial" w:hAnsi="Arial" w:cs="Arial"/>
          <w:b/>
          <w:bCs/>
          <w:i/>
          <w:iCs/>
          <w:sz w:val="20"/>
          <w:szCs w:val="20"/>
          <w:u w:val="single"/>
        </w:rPr>
        <w:t>NFL Production from Pre-NFL Draft Data:</w:t>
      </w:r>
    </w:p>
    <w:p w14:paraId="51F5ACC8" w14:textId="224E2F24" w:rsidR="00D074CC" w:rsidRPr="00162D4A" w:rsidRDefault="004F5CE8" w:rsidP="006C17F8">
      <w:pPr>
        <w:spacing w:line="240" w:lineRule="auto"/>
        <w:rPr>
          <w:rFonts w:ascii="Arial" w:hAnsi="Arial" w:cs="Arial"/>
          <w:sz w:val="20"/>
          <w:szCs w:val="20"/>
        </w:rPr>
      </w:pPr>
      <w:r w:rsidRPr="0011460A">
        <w:rPr>
          <w:rFonts w:ascii="Arial" w:hAnsi="Arial" w:cs="Arial"/>
          <w:b/>
          <w:bCs/>
          <w:i/>
          <w:iCs/>
          <w:sz w:val="20"/>
          <w:szCs w:val="20"/>
        </w:rPr>
        <w:t>Primary Aim</w:t>
      </w:r>
      <w:r w:rsidR="001A0473" w:rsidRPr="0011460A">
        <w:rPr>
          <w:rFonts w:ascii="Arial" w:hAnsi="Arial" w:cs="Arial"/>
          <w:b/>
          <w:bCs/>
          <w:i/>
          <w:iCs/>
          <w:sz w:val="20"/>
          <w:szCs w:val="20"/>
        </w:rPr>
        <w:t>s</w:t>
      </w:r>
      <w:r w:rsidRPr="0011460A">
        <w:rPr>
          <w:rFonts w:ascii="Arial" w:hAnsi="Arial" w:cs="Arial"/>
          <w:b/>
          <w:bCs/>
          <w:i/>
          <w:iCs/>
          <w:sz w:val="20"/>
          <w:szCs w:val="20"/>
        </w:rPr>
        <w:t>:</w:t>
      </w:r>
      <w:r w:rsidR="0065146B" w:rsidRPr="0011460A">
        <w:rPr>
          <w:rFonts w:ascii="Arial" w:hAnsi="Arial" w:cs="Arial"/>
          <w:b/>
          <w:bCs/>
          <w:sz w:val="20"/>
          <w:szCs w:val="20"/>
        </w:rPr>
        <w:t xml:space="preserve"> </w:t>
      </w:r>
      <w:r w:rsidR="00F85425">
        <w:rPr>
          <w:rFonts w:ascii="Arial" w:hAnsi="Arial" w:cs="Arial"/>
          <w:sz w:val="20"/>
          <w:szCs w:val="20"/>
        </w:rPr>
        <w:t>This modeling stage had two primary objectives: 1) to validate previously established latent factors as a predictive tool for NFL draft status, and 2) to assess whether these factors an</w:t>
      </w:r>
      <w:r w:rsidR="00162D4A">
        <w:rPr>
          <w:rFonts w:ascii="Arial" w:hAnsi="Arial" w:cs="Arial"/>
          <w:sz w:val="20"/>
          <w:szCs w:val="20"/>
        </w:rPr>
        <w:t xml:space="preserve">d/or raw features could effectively predict NFL career production as measured by “impact score”. </w:t>
      </w:r>
    </w:p>
    <w:p w14:paraId="248BA52E" w14:textId="52B9EFE2" w:rsidR="002B30FA" w:rsidRPr="006F0B20" w:rsidRDefault="0011460A" w:rsidP="006F0B20">
      <w:pPr>
        <w:spacing w:line="240" w:lineRule="auto"/>
        <w:rPr>
          <w:rFonts w:ascii="Arial" w:hAnsi="Arial" w:cs="Arial"/>
          <w:b/>
          <w:bCs/>
          <w:sz w:val="20"/>
          <w:szCs w:val="20"/>
        </w:rPr>
      </w:pPr>
      <w:r w:rsidRPr="006F0B20">
        <w:rPr>
          <w:rFonts w:ascii="Arial" w:hAnsi="Arial" w:cs="Arial"/>
          <w:b/>
          <w:bCs/>
          <w:sz w:val="20"/>
          <w:szCs w:val="20"/>
        </w:rPr>
        <w:t>NFL Draft Status</w:t>
      </w:r>
      <w:r w:rsidR="006F0B20" w:rsidRPr="006F0B20">
        <w:rPr>
          <w:rFonts w:ascii="Arial" w:hAnsi="Arial" w:cs="Arial"/>
          <w:b/>
          <w:bCs/>
          <w:sz w:val="20"/>
          <w:szCs w:val="20"/>
        </w:rPr>
        <w:t xml:space="preserve">: </w:t>
      </w:r>
      <w:r w:rsidR="00162D4A">
        <w:rPr>
          <w:rFonts w:ascii="Arial" w:hAnsi="Arial" w:cs="Arial"/>
          <w:sz w:val="20"/>
          <w:szCs w:val="20"/>
        </w:rPr>
        <w:t xml:space="preserve">Binary logistic regression (drafted = 1, undrafted = 0) was selected as the primary classification algorithm </w:t>
      </w:r>
      <w:r w:rsidR="009676D0">
        <w:rPr>
          <w:rFonts w:ascii="Arial" w:hAnsi="Arial" w:cs="Arial"/>
          <w:sz w:val="20"/>
          <w:szCs w:val="20"/>
        </w:rPr>
        <w:t xml:space="preserve">given its ease of interpretability and suitability for a relatively limited sample size. Two model variants were compared: one trained on raw combine and college performance features, and the other trained on factor scores derived from prior EFA modeling. </w:t>
      </w:r>
      <w:r w:rsidR="00DC0664">
        <w:rPr>
          <w:rFonts w:ascii="Arial" w:hAnsi="Arial" w:cs="Arial"/>
          <w:sz w:val="20"/>
          <w:szCs w:val="20"/>
        </w:rPr>
        <w:t>Both models were trained on an 80/20 stratified train-test split. To obtain stable, distribution performance estimates, each model was evaluated using repeated stratified k-fold cross-validation (500 repeats x 5 folds)</w:t>
      </w:r>
      <w:r w:rsidR="0051474A">
        <w:rPr>
          <w:rFonts w:ascii="Arial" w:hAnsi="Arial" w:cs="Arial"/>
          <w:sz w:val="20"/>
          <w:szCs w:val="20"/>
        </w:rPr>
        <w:t xml:space="preserve">. This stratification approach </w:t>
      </w:r>
      <w:r w:rsidR="00051D1E">
        <w:rPr>
          <w:rFonts w:ascii="Arial" w:hAnsi="Arial" w:cs="Arial"/>
          <w:sz w:val="20"/>
          <w:szCs w:val="20"/>
        </w:rPr>
        <w:t>was used to handle the class-imbalance seen in the dataset</w:t>
      </w:r>
      <w:r w:rsidR="003B4159">
        <w:rPr>
          <w:rFonts w:ascii="Arial" w:hAnsi="Arial" w:cs="Arial"/>
          <w:sz w:val="20"/>
          <w:szCs w:val="20"/>
        </w:rPr>
        <w:t>, as a far greater percentage of players in the dataset were in the drafted subclass. The</w:t>
      </w:r>
      <w:r w:rsidR="0051474A">
        <w:rPr>
          <w:rFonts w:ascii="Arial" w:hAnsi="Arial" w:cs="Arial"/>
          <w:sz w:val="20"/>
          <w:szCs w:val="20"/>
        </w:rPr>
        <w:t xml:space="preserve"> </w:t>
      </w:r>
      <w:r w:rsidR="00DC0664">
        <w:rPr>
          <w:rFonts w:ascii="Arial" w:hAnsi="Arial" w:cs="Arial"/>
          <w:sz w:val="20"/>
          <w:szCs w:val="20"/>
        </w:rPr>
        <w:t xml:space="preserve">primary performance outcome measures </w:t>
      </w:r>
      <w:r w:rsidR="003B4159">
        <w:rPr>
          <w:rFonts w:ascii="Arial" w:hAnsi="Arial" w:cs="Arial"/>
          <w:sz w:val="20"/>
          <w:szCs w:val="20"/>
        </w:rPr>
        <w:t>were</w:t>
      </w:r>
      <w:r w:rsidR="00DC0664">
        <w:rPr>
          <w:rFonts w:ascii="Arial" w:hAnsi="Arial" w:cs="Arial"/>
          <w:sz w:val="20"/>
          <w:szCs w:val="20"/>
        </w:rPr>
        <w:t xml:space="preserve"> ROC-AUC and F1 score reported with mean performance and a 95% confidence interval</w:t>
      </w:r>
      <w:r w:rsidR="003B4159">
        <w:rPr>
          <w:rFonts w:ascii="Arial" w:hAnsi="Arial" w:cs="Arial"/>
          <w:sz w:val="20"/>
          <w:szCs w:val="20"/>
        </w:rPr>
        <w:t xml:space="preserve"> based on the repeated cross-validation. Feature contributions for the best performing model variant </w:t>
      </w:r>
      <w:r w:rsidR="009F72F8">
        <w:rPr>
          <w:rFonts w:ascii="Arial" w:hAnsi="Arial" w:cs="Arial"/>
          <w:sz w:val="20"/>
          <w:szCs w:val="20"/>
        </w:rPr>
        <w:t xml:space="preserve">were reported to demonstrate each variable’s influence on draft probability and assess the statistical significance of any associations to </w:t>
      </w:r>
      <w:r w:rsidR="009F72F8" w:rsidRPr="006F0B20">
        <w:rPr>
          <w:rFonts w:ascii="Arial" w:hAnsi="Arial" w:cs="Arial"/>
          <w:sz w:val="20"/>
          <w:szCs w:val="20"/>
        </w:rPr>
        <w:t xml:space="preserve">inform coaches and athletes of relevant training targets. </w:t>
      </w:r>
    </w:p>
    <w:p w14:paraId="60E4486D" w14:textId="0C581BD0" w:rsidR="004B36B3" w:rsidRPr="006F0B20" w:rsidRDefault="00DB0696" w:rsidP="006F0B20">
      <w:pPr>
        <w:spacing w:line="240" w:lineRule="auto"/>
        <w:rPr>
          <w:rFonts w:ascii="Arial" w:hAnsi="Arial" w:cs="Arial"/>
          <w:b/>
          <w:bCs/>
          <w:sz w:val="20"/>
          <w:szCs w:val="20"/>
          <w:u w:val="single"/>
        </w:rPr>
      </w:pPr>
      <w:r w:rsidRPr="006F0B20">
        <w:rPr>
          <w:rFonts w:ascii="Arial" w:hAnsi="Arial" w:cs="Arial"/>
          <w:b/>
          <w:bCs/>
          <w:sz w:val="20"/>
          <w:szCs w:val="20"/>
        </w:rPr>
        <w:t>NFL Player Impact</w:t>
      </w:r>
      <w:r w:rsidR="006F0B20" w:rsidRPr="006F0B20">
        <w:rPr>
          <w:rFonts w:ascii="Arial" w:hAnsi="Arial" w:cs="Arial"/>
          <w:b/>
          <w:bCs/>
          <w:sz w:val="20"/>
          <w:szCs w:val="20"/>
        </w:rPr>
        <w:t xml:space="preserve"> Score: </w:t>
      </w:r>
      <w:r w:rsidR="009F72F8" w:rsidRPr="006F0B20">
        <w:rPr>
          <w:rFonts w:ascii="Arial" w:hAnsi="Arial" w:cs="Arial"/>
          <w:sz w:val="20"/>
          <w:szCs w:val="20"/>
        </w:rPr>
        <w:t>Elastic net regression was used to predict each player’s NFL impact score.</w:t>
      </w:r>
      <w:r w:rsidR="009F72F8">
        <w:rPr>
          <w:rFonts w:ascii="Arial" w:hAnsi="Arial" w:cs="Arial"/>
          <w:sz w:val="20"/>
          <w:szCs w:val="20"/>
        </w:rPr>
        <w:t xml:space="preserve"> Elastic net was selected as the primary modeling tool because it handles multicollinearity well </w:t>
      </w:r>
      <w:r w:rsidR="00221D56">
        <w:rPr>
          <w:rFonts w:ascii="Arial" w:hAnsi="Arial" w:cs="Arial"/>
          <w:sz w:val="20"/>
          <w:szCs w:val="20"/>
        </w:rPr>
        <w:t>through its combined L1 and L2 penalization approach</w:t>
      </w:r>
      <w:r w:rsidR="00743C19">
        <w:rPr>
          <w:rFonts w:ascii="Arial" w:hAnsi="Arial" w:cs="Arial"/>
          <w:sz w:val="20"/>
          <w:szCs w:val="20"/>
        </w:rPr>
        <w:t xml:space="preserve"> in a tunable way, allowing the model to adaptively balance feature selection and coefficient shrinkage. As with the draft status models, </w:t>
      </w:r>
      <w:r w:rsidR="009E1D7F">
        <w:rPr>
          <w:rFonts w:ascii="Arial" w:hAnsi="Arial" w:cs="Arial"/>
          <w:sz w:val="20"/>
          <w:szCs w:val="20"/>
        </w:rPr>
        <w:t xml:space="preserve">two feature sets were used: raw features and EFA factors. Each feature set was modeled with and without recursive feature elimination with cross-validation (RFECV). RFECV was included to assess whether iterative feature reduction of minimally important features would improve predictive performance beyond the penalization </w:t>
      </w:r>
      <w:r w:rsidR="00C22375">
        <w:rPr>
          <w:rFonts w:ascii="Arial" w:hAnsi="Arial" w:cs="Arial"/>
          <w:sz w:val="20"/>
          <w:szCs w:val="20"/>
        </w:rPr>
        <w:t xml:space="preserve">done via elastic net, serving as a comparison tool for regularization-based and explicit feature selection. All models were trained on an 80/20 train-test split and evaluated across 1000 Monte Carlo iterations using randomized train-test resampling. </w:t>
      </w:r>
      <w:r w:rsidR="009C240A">
        <w:rPr>
          <w:rFonts w:ascii="Arial" w:hAnsi="Arial" w:cs="Arial"/>
          <w:sz w:val="20"/>
          <w:szCs w:val="20"/>
        </w:rPr>
        <w:t>Monte Carlo simulation was employed due to the continuous nature of the outcome variable and the relatively small sample size, enabling the construction of a distribution of R</w:t>
      </w:r>
      <w:r w:rsidR="009C240A">
        <w:rPr>
          <w:rFonts w:ascii="Arial" w:hAnsi="Arial" w:cs="Arial"/>
          <w:sz w:val="20"/>
          <w:szCs w:val="20"/>
          <w:vertAlign w:val="superscript"/>
        </w:rPr>
        <w:t>2</w:t>
      </w:r>
      <w:r w:rsidR="009C240A">
        <w:rPr>
          <w:rFonts w:ascii="Arial" w:hAnsi="Arial" w:cs="Arial"/>
          <w:sz w:val="20"/>
          <w:szCs w:val="20"/>
        </w:rPr>
        <w:t xml:space="preserve"> values from which mean and variability could be appropriately estimated. Model performance was primarily evaluated using R</w:t>
      </w:r>
      <w:r w:rsidR="009C240A">
        <w:rPr>
          <w:rFonts w:ascii="Arial" w:hAnsi="Arial" w:cs="Arial"/>
          <w:sz w:val="20"/>
          <w:szCs w:val="20"/>
          <w:vertAlign w:val="superscript"/>
        </w:rPr>
        <w:t>2</w:t>
      </w:r>
      <w:r w:rsidR="00303309">
        <w:rPr>
          <w:rFonts w:ascii="Arial" w:hAnsi="Arial" w:cs="Arial"/>
          <w:sz w:val="20"/>
          <w:szCs w:val="20"/>
        </w:rPr>
        <w:t xml:space="preserve"> to represent the amount of variance in the outcome explained by the model. For the best-performing model for each feature set, elastic net hyperparameters (</w:t>
      </w:r>
      <w:r w:rsidR="001D041B">
        <w:rPr>
          <w:rFonts w:ascii="Arial" w:hAnsi="Arial" w:cs="Arial"/>
          <w:sz w:val="20"/>
          <w:szCs w:val="20"/>
        </w:rPr>
        <w:t>regularization strength/</w:t>
      </w:r>
      <w:r w:rsidR="001D041B" w:rsidRPr="004B2908">
        <w:rPr>
          <w:rFonts w:ascii="Arial" w:hAnsi="Arial" w:cs="Arial"/>
          <w:sz w:val="20"/>
          <w:szCs w:val="20"/>
        </w:rPr>
        <w:t>α</w:t>
      </w:r>
      <w:r w:rsidR="001D041B">
        <w:rPr>
          <w:rFonts w:ascii="Arial" w:hAnsi="Arial" w:cs="Arial"/>
          <w:sz w:val="20"/>
          <w:szCs w:val="20"/>
        </w:rPr>
        <w:t xml:space="preserve"> and L1 ratio)</w:t>
      </w:r>
      <w:r w:rsidR="00CD1AF3">
        <w:rPr>
          <w:rFonts w:ascii="Arial" w:hAnsi="Arial" w:cs="Arial"/>
          <w:sz w:val="20"/>
          <w:szCs w:val="20"/>
        </w:rPr>
        <w:t xml:space="preserve"> were reported alongside the corresponding feature coefficient estimates. Permutation importance was calculated post-hoc on each feature set as well to provide a model-agnostic estimate of each variable’s contribution to predictive performance, complementing the coefficient-level interpretability provided by the elastic net models. </w:t>
      </w:r>
    </w:p>
    <w:p w14:paraId="08F0EB84" w14:textId="76E65F42" w:rsidR="00B64548" w:rsidRPr="00DA13FD" w:rsidRDefault="00DA13FD" w:rsidP="006C17F8">
      <w:pPr>
        <w:spacing w:line="240" w:lineRule="auto"/>
        <w:rPr>
          <w:rFonts w:ascii="Arial" w:hAnsi="Arial" w:cs="Arial"/>
          <w:sz w:val="20"/>
          <w:szCs w:val="20"/>
        </w:rPr>
      </w:pPr>
      <w:r>
        <w:rPr>
          <w:rFonts w:ascii="Arial" w:hAnsi="Arial" w:cs="Arial"/>
          <w:b/>
          <w:bCs/>
          <w:sz w:val="20"/>
          <w:szCs w:val="20"/>
          <w:u w:val="single"/>
        </w:rPr>
        <w:t>MODELING &amp; ANALYSIS:</w:t>
      </w:r>
    </w:p>
    <w:p w14:paraId="15AFF01F" w14:textId="41ADC0B2" w:rsidR="0093566E" w:rsidRPr="006F0B20" w:rsidRDefault="00DA13FD" w:rsidP="006C17F8">
      <w:pPr>
        <w:pStyle w:val="ListParagraph"/>
        <w:numPr>
          <w:ilvl w:val="0"/>
          <w:numId w:val="11"/>
        </w:numPr>
        <w:spacing w:line="240" w:lineRule="auto"/>
        <w:rPr>
          <w:rFonts w:ascii="Arial" w:hAnsi="Arial" w:cs="Arial"/>
          <w:b/>
          <w:sz w:val="20"/>
          <w:szCs w:val="20"/>
          <w:u w:val="single"/>
        </w:rPr>
      </w:pPr>
      <w:r w:rsidRPr="00F9477C">
        <w:rPr>
          <w:rFonts w:ascii="Arial" w:hAnsi="Arial" w:cs="Arial"/>
          <w:b/>
          <w:bCs/>
          <w:sz w:val="20"/>
          <w:szCs w:val="20"/>
          <w:u w:val="single"/>
        </w:rPr>
        <w:t>DE Archetypes</w:t>
      </w:r>
      <w:r w:rsidR="00107C5E">
        <w:rPr>
          <w:rFonts w:ascii="Arial" w:hAnsi="Arial" w:cs="Arial"/>
          <w:b/>
          <w:bCs/>
          <w:sz w:val="20"/>
          <w:szCs w:val="20"/>
          <w:u w:val="single"/>
        </w:rPr>
        <w:t xml:space="preserve"> </w:t>
      </w:r>
    </w:p>
    <w:p w14:paraId="7585174C" w14:textId="24A7C342" w:rsidR="00BD7300" w:rsidRDefault="00A515C5" w:rsidP="006C17F8">
      <w:pPr>
        <w:spacing w:line="240" w:lineRule="auto"/>
        <w:ind w:firstLine="360"/>
        <w:rPr>
          <w:rFonts w:ascii="Arial" w:hAnsi="Arial" w:cs="Arial"/>
          <w:bCs/>
          <w:sz w:val="20"/>
          <w:szCs w:val="20"/>
        </w:rPr>
      </w:pPr>
      <w:r>
        <w:rPr>
          <w:rFonts w:ascii="Arial" w:hAnsi="Arial" w:cs="Arial"/>
          <w:bCs/>
          <w:sz w:val="20"/>
          <w:szCs w:val="20"/>
        </w:rPr>
        <w:t xml:space="preserve">The GMM identified three distinct performance archetypes among the 265 defensive ends </w:t>
      </w:r>
      <w:r w:rsidR="00765681">
        <w:rPr>
          <w:rFonts w:ascii="Arial" w:hAnsi="Arial" w:cs="Arial"/>
          <w:bCs/>
          <w:sz w:val="20"/>
          <w:szCs w:val="20"/>
        </w:rPr>
        <w:t xml:space="preserve">featured in the dataset. Three clusters was selected as the </w:t>
      </w:r>
      <w:r w:rsidR="00682BB4">
        <w:rPr>
          <w:rFonts w:ascii="Arial" w:hAnsi="Arial" w:cs="Arial"/>
          <w:bCs/>
          <w:sz w:val="20"/>
          <w:szCs w:val="20"/>
        </w:rPr>
        <w:t>optimal number as it had a BIC similar to the most stable model (k=2</w:t>
      </w:r>
      <w:r w:rsidR="00C227D1">
        <w:rPr>
          <w:rFonts w:ascii="Arial" w:hAnsi="Arial" w:cs="Arial"/>
          <w:bCs/>
          <w:sz w:val="20"/>
          <w:szCs w:val="20"/>
        </w:rPr>
        <w:t>)</w:t>
      </w:r>
      <w:r w:rsidR="00682BB4">
        <w:rPr>
          <w:rFonts w:ascii="Arial" w:hAnsi="Arial" w:cs="Arial"/>
          <w:bCs/>
          <w:sz w:val="20"/>
          <w:szCs w:val="20"/>
        </w:rPr>
        <w:t xml:space="preserve"> but offered improved practical interpretability. </w:t>
      </w:r>
      <w:r w:rsidR="00107C5E">
        <w:rPr>
          <w:rFonts w:ascii="Arial" w:hAnsi="Arial" w:cs="Arial"/>
          <w:bCs/>
          <w:sz w:val="20"/>
          <w:szCs w:val="20"/>
        </w:rPr>
        <w:t>Most</w:t>
      </w:r>
      <w:r w:rsidR="00C1085E">
        <w:rPr>
          <w:rFonts w:ascii="Arial" w:hAnsi="Arial" w:cs="Arial"/>
          <w:bCs/>
          <w:sz w:val="20"/>
          <w:szCs w:val="20"/>
        </w:rPr>
        <w:t xml:space="preserve"> players in the dataset (n=201, </w:t>
      </w:r>
      <w:r w:rsidR="006904A8">
        <w:rPr>
          <w:rFonts w:ascii="Arial" w:hAnsi="Arial" w:cs="Arial"/>
          <w:bCs/>
          <w:sz w:val="20"/>
          <w:szCs w:val="20"/>
        </w:rPr>
        <w:t xml:space="preserve">75.8%) were </w:t>
      </w:r>
      <w:r w:rsidR="004B132F">
        <w:rPr>
          <w:rFonts w:ascii="Arial" w:hAnsi="Arial" w:cs="Arial"/>
          <w:bCs/>
          <w:sz w:val="20"/>
          <w:szCs w:val="20"/>
        </w:rPr>
        <w:t>grouped</w:t>
      </w:r>
      <w:r w:rsidR="006904A8">
        <w:rPr>
          <w:rFonts w:ascii="Arial" w:hAnsi="Arial" w:cs="Arial"/>
          <w:bCs/>
          <w:sz w:val="20"/>
          <w:szCs w:val="20"/>
        </w:rPr>
        <w:t xml:space="preserve"> into the largest cluster</w:t>
      </w:r>
      <w:r w:rsidR="009B76A6">
        <w:rPr>
          <w:rFonts w:ascii="Arial" w:hAnsi="Arial" w:cs="Arial"/>
          <w:bCs/>
          <w:sz w:val="20"/>
          <w:szCs w:val="20"/>
        </w:rPr>
        <w:t xml:space="preserve">, labelled “statistically average”. </w:t>
      </w:r>
      <w:r w:rsidR="0021535B">
        <w:rPr>
          <w:rFonts w:ascii="Arial" w:hAnsi="Arial" w:cs="Arial"/>
          <w:bCs/>
          <w:sz w:val="20"/>
          <w:szCs w:val="20"/>
        </w:rPr>
        <w:t xml:space="preserve">Two smaller archetypes emerged which were labeled as “size-dominant” (n=50, 18.9%) and “power-dominant” (n=14, </w:t>
      </w:r>
      <w:r w:rsidR="0028687B">
        <w:rPr>
          <w:rFonts w:ascii="Arial" w:hAnsi="Arial" w:cs="Arial"/>
          <w:bCs/>
          <w:sz w:val="20"/>
          <w:szCs w:val="20"/>
        </w:rPr>
        <w:t xml:space="preserve">5.3%). </w:t>
      </w:r>
      <w:r w:rsidR="003D1C2D">
        <w:rPr>
          <w:rFonts w:ascii="Arial" w:hAnsi="Arial" w:cs="Arial"/>
          <w:bCs/>
          <w:sz w:val="20"/>
          <w:szCs w:val="20"/>
        </w:rPr>
        <w:t xml:space="preserve">This distribution </w:t>
      </w:r>
      <w:r w:rsidR="00770AE1">
        <w:rPr>
          <w:rFonts w:ascii="Arial" w:hAnsi="Arial" w:cs="Arial"/>
          <w:bCs/>
          <w:sz w:val="20"/>
          <w:szCs w:val="20"/>
        </w:rPr>
        <w:t xml:space="preserve">generally </w:t>
      </w:r>
      <w:r w:rsidR="003D1C2D">
        <w:rPr>
          <w:rFonts w:ascii="Arial" w:hAnsi="Arial" w:cs="Arial"/>
          <w:bCs/>
          <w:sz w:val="20"/>
          <w:szCs w:val="20"/>
        </w:rPr>
        <w:t xml:space="preserve">aligned with the expectations for </w:t>
      </w:r>
      <w:r w:rsidR="003E41FB">
        <w:rPr>
          <w:rFonts w:ascii="Arial" w:hAnsi="Arial" w:cs="Arial"/>
          <w:bCs/>
          <w:sz w:val="20"/>
          <w:szCs w:val="20"/>
        </w:rPr>
        <w:t xml:space="preserve">a probability driven clustering </w:t>
      </w:r>
      <w:r w:rsidR="00107C5E" w:rsidRPr="4BF7E56D">
        <w:rPr>
          <w:rFonts w:ascii="Arial" w:hAnsi="Arial" w:cs="Arial"/>
          <w:sz w:val="20"/>
          <w:szCs w:val="20"/>
        </w:rPr>
        <w:t>approach</w:t>
      </w:r>
      <w:r w:rsidR="57F7D2D8" w:rsidRPr="4BF7E56D">
        <w:rPr>
          <w:rFonts w:ascii="Arial" w:hAnsi="Arial" w:cs="Arial"/>
          <w:sz w:val="20"/>
          <w:szCs w:val="20"/>
        </w:rPr>
        <w:t>;</w:t>
      </w:r>
      <w:r w:rsidR="00107C5E">
        <w:rPr>
          <w:rFonts w:ascii="Arial" w:hAnsi="Arial" w:cs="Arial"/>
          <w:sz w:val="20"/>
          <w:szCs w:val="20"/>
        </w:rPr>
        <w:t xml:space="preserve"> </w:t>
      </w:r>
      <w:r w:rsidR="00770AE1">
        <w:rPr>
          <w:rFonts w:ascii="Arial" w:hAnsi="Arial" w:cs="Arial"/>
          <w:bCs/>
          <w:sz w:val="20"/>
          <w:szCs w:val="20"/>
        </w:rPr>
        <w:t>however</w:t>
      </w:r>
      <w:r w:rsidR="57F7D2D8" w:rsidRPr="4BF7E56D">
        <w:rPr>
          <w:rFonts w:ascii="Arial" w:hAnsi="Arial" w:cs="Arial"/>
          <w:sz w:val="20"/>
          <w:szCs w:val="20"/>
        </w:rPr>
        <w:t>,</w:t>
      </w:r>
      <w:r w:rsidR="00770AE1">
        <w:rPr>
          <w:rFonts w:ascii="Arial" w:hAnsi="Arial" w:cs="Arial"/>
          <w:bCs/>
          <w:sz w:val="20"/>
          <w:szCs w:val="20"/>
        </w:rPr>
        <w:t xml:space="preserve"> </w:t>
      </w:r>
      <w:r w:rsidR="008C67A7">
        <w:rPr>
          <w:rFonts w:ascii="Arial" w:hAnsi="Arial" w:cs="Arial"/>
          <w:bCs/>
          <w:sz w:val="20"/>
          <w:szCs w:val="20"/>
        </w:rPr>
        <w:t xml:space="preserve">it is important to note that the power-dominant archetype </w:t>
      </w:r>
      <w:r w:rsidR="00AA0DB3">
        <w:rPr>
          <w:rFonts w:ascii="Arial" w:hAnsi="Arial" w:cs="Arial"/>
          <w:bCs/>
          <w:sz w:val="20"/>
          <w:szCs w:val="20"/>
        </w:rPr>
        <w:t xml:space="preserve">is very small relative to the others and thus insights should be considered cautiously. </w:t>
      </w:r>
    </w:p>
    <w:p w14:paraId="5AA3EB7F" w14:textId="7B83793A" w:rsidR="00AA0DB3" w:rsidRDefault="00D46EEA" w:rsidP="006C17F8">
      <w:pPr>
        <w:spacing w:line="240" w:lineRule="auto"/>
        <w:ind w:firstLine="360"/>
        <w:rPr>
          <w:rFonts w:ascii="Arial" w:hAnsi="Arial" w:cs="Arial"/>
          <w:bCs/>
          <w:sz w:val="20"/>
          <w:szCs w:val="20"/>
        </w:rPr>
      </w:pPr>
      <w:r>
        <w:rPr>
          <w:rFonts w:ascii="Arial" w:hAnsi="Arial" w:cs="Arial"/>
          <w:bCs/>
          <w:sz w:val="20"/>
          <w:szCs w:val="20"/>
        </w:rPr>
        <w:t xml:space="preserve">Standardized </w:t>
      </w:r>
      <w:r w:rsidR="00C227D1">
        <w:rPr>
          <w:rFonts w:ascii="Arial" w:hAnsi="Arial" w:cs="Arial"/>
          <w:bCs/>
          <w:sz w:val="20"/>
          <w:szCs w:val="20"/>
        </w:rPr>
        <w:t>factors</w:t>
      </w:r>
      <w:r>
        <w:rPr>
          <w:rFonts w:ascii="Arial" w:hAnsi="Arial" w:cs="Arial"/>
          <w:bCs/>
          <w:sz w:val="20"/>
          <w:szCs w:val="20"/>
        </w:rPr>
        <w:t xml:space="preserve"> score comparisons between each of the three archetypes </w:t>
      </w:r>
      <w:r w:rsidR="00806EBE">
        <w:rPr>
          <w:rFonts w:ascii="Arial" w:hAnsi="Arial" w:cs="Arial"/>
          <w:bCs/>
          <w:sz w:val="20"/>
          <w:szCs w:val="20"/>
        </w:rPr>
        <w:t>revealed clear performance-driven signatures that differentiate each archetype (</w:t>
      </w:r>
      <w:r w:rsidR="00107C5E">
        <w:rPr>
          <w:rFonts w:ascii="Arial" w:hAnsi="Arial" w:cs="Arial"/>
          <w:b/>
          <w:sz w:val="20"/>
          <w:szCs w:val="20"/>
        </w:rPr>
        <w:t>Table D, Figure 2</w:t>
      </w:r>
      <w:r w:rsidR="00806EBE">
        <w:rPr>
          <w:rFonts w:ascii="Arial" w:hAnsi="Arial" w:cs="Arial"/>
          <w:bCs/>
          <w:sz w:val="20"/>
          <w:szCs w:val="20"/>
        </w:rPr>
        <w:t xml:space="preserve">). </w:t>
      </w:r>
      <w:r w:rsidR="008C0B36">
        <w:rPr>
          <w:rFonts w:ascii="Arial" w:hAnsi="Arial" w:cs="Arial"/>
          <w:bCs/>
          <w:sz w:val="20"/>
          <w:szCs w:val="20"/>
        </w:rPr>
        <w:t xml:space="preserve">The </w:t>
      </w:r>
      <w:r w:rsidR="00D5303F">
        <w:rPr>
          <w:rFonts w:ascii="Arial" w:hAnsi="Arial" w:cs="Arial"/>
          <w:bCs/>
          <w:sz w:val="20"/>
          <w:szCs w:val="20"/>
        </w:rPr>
        <w:t xml:space="preserve">size-dominant cluster demonstrated a substantially elevated Z-score for </w:t>
      </w:r>
      <w:r w:rsidR="00D5303F">
        <w:rPr>
          <w:rFonts w:ascii="Arial" w:hAnsi="Arial" w:cs="Arial"/>
          <w:bCs/>
          <w:i/>
          <w:iCs/>
          <w:sz w:val="20"/>
          <w:szCs w:val="20"/>
        </w:rPr>
        <w:t>Momentum</w:t>
      </w:r>
      <w:r w:rsidR="005179BD">
        <w:rPr>
          <w:rFonts w:ascii="Arial" w:hAnsi="Arial" w:cs="Arial"/>
          <w:bCs/>
          <w:i/>
          <w:iCs/>
          <w:sz w:val="20"/>
          <w:szCs w:val="20"/>
        </w:rPr>
        <w:t xml:space="preserve"> </w:t>
      </w:r>
      <w:r w:rsidR="00D05A8A" w:rsidRPr="00DC2120">
        <w:rPr>
          <w:rFonts w:ascii="Arial" w:hAnsi="Arial" w:cs="Arial"/>
          <w:bCs/>
          <w:sz w:val="20"/>
          <w:szCs w:val="20"/>
        </w:rPr>
        <w:t>(μ</w:t>
      </w:r>
      <w:r w:rsidR="00DC2120" w:rsidRPr="00DC2120">
        <w:rPr>
          <w:rFonts w:ascii="Arial" w:hAnsi="Arial" w:cs="Arial"/>
          <w:bCs/>
          <w:sz w:val="20"/>
          <w:szCs w:val="20"/>
        </w:rPr>
        <w:t>=1.72)</w:t>
      </w:r>
      <w:r w:rsidR="00DC2120">
        <w:rPr>
          <w:rFonts w:ascii="Arial" w:hAnsi="Arial" w:cs="Arial"/>
          <w:bCs/>
          <w:sz w:val="20"/>
          <w:szCs w:val="20"/>
        </w:rPr>
        <w:t xml:space="preserve">, suggesting these players are broadly characterized by having greater body size and </w:t>
      </w:r>
      <w:r w:rsidR="000E7190">
        <w:rPr>
          <w:rFonts w:ascii="Arial" w:hAnsi="Arial" w:cs="Arial"/>
          <w:bCs/>
          <w:sz w:val="20"/>
          <w:szCs w:val="20"/>
        </w:rPr>
        <w:t xml:space="preserve">the speed necessary to translate that size into high momentum. </w:t>
      </w:r>
      <w:r w:rsidR="00AE1475">
        <w:rPr>
          <w:rFonts w:ascii="Arial" w:hAnsi="Arial" w:cs="Arial"/>
          <w:bCs/>
          <w:sz w:val="20"/>
          <w:szCs w:val="20"/>
        </w:rPr>
        <w:t xml:space="preserve">The power-dominant cluster exhibited superior performance across the </w:t>
      </w:r>
      <w:r w:rsidR="00AE1475">
        <w:rPr>
          <w:rFonts w:ascii="Arial" w:hAnsi="Arial" w:cs="Arial"/>
          <w:bCs/>
          <w:i/>
          <w:iCs/>
          <w:sz w:val="20"/>
          <w:szCs w:val="20"/>
        </w:rPr>
        <w:t>Power</w:t>
      </w:r>
      <w:r w:rsidR="00FC66E5">
        <w:rPr>
          <w:rFonts w:ascii="Arial" w:hAnsi="Arial" w:cs="Arial"/>
          <w:bCs/>
          <w:i/>
          <w:iCs/>
          <w:sz w:val="20"/>
          <w:szCs w:val="20"/>
        </w:rPr>
        <w:t xml:space="preserve"> </w:t>
      </w:r>
      <w:r w:rsidR="00FC66E5" w:rsidRPr="00DC2120">
        <w:rPr>
          <w:rFonts w:ascii="Arial" w:hAnsi="Arial" w:cs="Arial"/>
          <w:bCs/>
          <w:sz w:val="20"/>
          <w:szCs w:val="20"/>
        </w:rPr>
        <w:t>(μ=</w:t>
      </w:r>
      <w:r w:rsidR="00CB26AC">
        <w:rPr>
          <w:rFonts w:ascii="Arial" w:hAnsi="Arial" w:cs="Arial"/>
          <w:bCs/>
          <w:sz w:val="20"/>
          <w:szCs w:val="20"/>
        </w:rPr>
        <w:t>1.12</w:t>
      </w:r>
      <w:r w:rsidR="00FC66E5" w:rsidRPr="00DC2120">
        <w:rPr>
          <w:rFonts w:ascii="Arial" w:hAnsi="Arial" w:cs="Arial"/>
          <w:bCs/>
          <w:sz w:val="20"/>
          <w:szCs w:val="20"/>
        </w:rPr>
        <w:t>)</w:t>
      </w:r>
      <w:r w:rsidR="00AE1475">
        <w:rPr>
          <w:rFonts w:ascii="Arial" w:hAnsi="Arial" w:cs="Arial"/>
          <w:bCs/>
          <w:sz w:val="20"/>
          <w:szCs w:val="20"/>
        </w:rPr>
        <w:t xml:space="preserve">, </w:t>
      </w:r>
      <w:r w:rsidR="00AE1475">
        <w:rPr>
          <w:rFonts w:ascii="Arial" w:hAnsi="Arial" w:cs="Arial"/>
          <w:bCs/>
          <w:i/>
          <w:iCs/>
          <w:sz w:val="20"/>
          <w:szCs w:val="20"/>
        </w:rPr>
        <w:t>Production</w:t>
      </w:r>
      <w:r w:rsidR="00CB26AC">
        <w:rPr>
          <w:rFonts w:ascii="Arial" w:hAnsi="Arial" w:cs="Arial"/>
          <w:bCs/>
          <w:i/>
          <w:iCs/>
          <w:sz w:val="20"/>
          <w:szCs w:val="20"/>
        </w:rPr>
        <w:t xml:space="preserve"> </w:t>
      </w:r>
      <w:r w:rsidR="00CB26AC" w:rsidRPr="00DC2120">
        <w:rPr>
          <w:rFonts w:ascii="Arial" w:hAnsi="Arial" w:cs="Arial"/>
          <w:bCs/>
          <w:sz w:val="20"/>
          <w:szCs w:val="20"/>
        </w:rPr>
        <w:t>(μ=</w:t>
      </w:r>
      <w:r w:rsidR="00CB26AC">
        <w:rPr>
          <w:rFonts w:ascii="Arial" w:hAnsi="Arial" w:cs="Arial"/>
          <w:bCs/>
          <w:sz w:val="20"/>
          <w:szCs w:val="20"/>
        </w:rPr>
        <w:t>1.06</w:t>
      </w:r>
      <w:r w:rsidR="00CB26AC" w:rsidRPr="00DC2120">
        <w:rPr>
          <w:rFonts w:ascii="Arial" w:hAnsi="Arial" w:cs="Arial"/>
          <w:bCs/>
          <w:sz w:val="20"/>
          <w:szCs w:val="20"/>
        </w:rPr>
        <w:t>)</w:t>
      </w:r>
      <w:r w:rsidR="00AE1475">
        <w:rPr>
          <w:rFonts w:ascii="Arial" w:hAnsi="Arial" w:cs="Arial"/>
          <w:bCs/>
          <w:sz w:val="20"/>
          <w:szCs w:val="20"/>
        </w:rPr>
        <w:t xml:space="preserve">, and </w:t>
      </w:r>
      <w:r w:rsidR="00AE1475">
        <w:rPr>
          <w:rFonts w:ascii="Arial" w:hAnsi="Arial" w:cs="Arial"/>
          <w:bCs/>
          <w:i/>
          <w:iCs/>
          <w:sz w:val="20"/>
          <w:szCs w:val="20"/>
        </w:rPr>
        <w:t>COD</w:t>
      </w:r>
      <w:r w:rsidR="00CB26AC">
        <w:rPr>
          <w:rFonts w:ascii="Arial" w:hAnsi="Arial" w:cs="Arial"/>
          <w:bCs/>
          <w:i/>
          <w:iCs/>
          <w:sz w:val="20"/>
          <w:szCs w:val="20"/>
        </w:rPr>
        <w:t xml:space="preserve"> </w:t>
      </w:r>
      <w:r w:rsidR="00CB26AC" w:rsidRPr="00DC2120">
        <w:rPr>
          <w:rFonts w:ascii="Arial" w:hAnsi="Arial" w:cs="Arial"/>
          <w:bCs/>
          <w:sz w:val="20"/>
          <w:szCs w:val="20"/>
        </w:rPr>
        <w:t>(μ=</w:t>
      </w:r>
      <w:r w:rsidR="00CB26AC">
        <w:rPr>
          <w:rFonts w:ascii="Arial" w:hAnsi="Arial" w:cs="Arial"/>
          <w:bCs/>
          <w:sz w:val="20"/>
          <w:szCs w:val="20"/>
        </w:rPr>
        <w:t>1.31</w:t>
      </w:r>
      <w:r w:rsidR="00CB26AC" w:rsidRPr="00DC2120">
        <w:rPr>
          <w:rFonts w:ascii="Arial" w:hAnsi="Arial" w:cs="Arial"/>
          <w:bCs/>
          <w:sz w:val="20"/>
          <w:szCs w:val="20"/>
        </w:rPr>
        <w:t>)</w:t>
      </w:r>
      <w:r w:rsidR="00AE1475">
        <w:rPr>
          <w:rFonts w:ascii="Arial" w:hAnsi="Arial" w:cs="Arial"/>
          <w:bCs/>
          <w:sz w:val="20"/>
          <w:szCs w:val="20"/>
        </w:rPr>
        <w:t xml:space="preserve"> clusters</w:t>
      </w:r>
      <w:r w:rsidR="00A95018">
        <w:rPr>
          <w:rFonts w:ascii="Arial" w:hAnsi="Arial" w:cs="Arial"/>
          <w:bCs/>
          <w:sz w:val="20"/>
          <w:szCs w:val="20"/>
        </w:rPr>
        <w:t>. As the label implies, the statistically average cluster displayed modest Z-scores across all four factors</w:t>
      </w:r>
      <w:r w:rsidR="002C68A9">
        <w:rPr>
          <w:rFonts w:ascii="Arial" w:hAnsi="Arial" w:cs="Arial"/>
          <w:bCs/>
          <w:sz w:val="20"/>
          <w:szCs w:val="20"/>
        </w:rPr>
        <w:t xml:space="preserve">. </w:t>
      </w:r>
      <w:r w:rsidR="00AD78F5">
        <w:rPr>
          <w:rFonts w:ascii="Arial" w:hAnsi="Arial" w:cs="Arial"/>
          <w:bCs/>
          <w:sz w:val="20"/>
          <w:szCs w:val="20"/>
        </w:rPr>
        <w:t xml:space="preserve">All mean differences between cluster centroids </w:t>
      </w:r>
      <w:r w:rsidR="00A61372">
        <w:rPr>
          <w:rFonts w:ascii="Arial" w:hAnsi="Arial" w:cs="Arial"/>
          <w:bCs/>
          <w:sz w:val="20"/>
          <w:szCs w:val="20"/>
        </w:rPr>
        <w:t xml:space="preserve">for each of the four dimensions were statistically significant (p&lt;0.05). </w:t>
      </w:r>
    </w:p>
    <w:p w14:paraId="3120EAD9" w14:textId="0AC6E310" w:rsidR="0043128C" w:rsidRDefault="00DE7A99" w:rsidP="006C17F8">
      <w:pPr>
        <w:spacing w:line="240" w:lineRule="auto"/>
        <w:ind w:firstLine="360"/>
        <w:rPr>
          <w:rFonts w:ascii="Arial" w:hAnsi="Arial" w:cs="Arial"/>
          <w:bCs/>
          <w:sz w:val="20"/>
          <w:szCs w:val="20"/>
        </w:rPr>
      </w:pPr>
      <w:r>
        <w:rPr>
          <w:rFonts w:ascii="Arial" w:hAnsi="Arial" w:cs="Arial"/>
          <w:bCs/>
          <w:sz w:val="20"/>
          <w:szCs w:val="20"/>
        </w:rPr>
        <w:t>Cluster assignment confidence varied across archetypes. While the majority of players across all clusters exceeded the 80% membership probability threshold</w:t>
      </w:r>
      <w:r w:rsidR="000B3390">
        <w:rPr>
          <w:rFonts w:ascii="Arial" w:hAnsi="Arial" w:cs="Arial"/>
          <w:bCs/>
          <w:sz w:val="20"/>
          <w:szCs w:val="20"/>
        </w:rPr>
        <w:t>, both the power- and size-dominant clusters contained individuals with notable secondary probabilities of belonging to the statistically average cluster (</w:t>
      </w:r>
      <w:r w:rsidR="00762BD0">
        <w:rPr>
          <w:rFonts w:ascii="Arial" w:hAnsi="Arial" w:cs="Arial"/>
          <w:b/>
          <w:sz w:val="20"/>
          <w:szCs w:val="20"/>
        </w:rPr>
        <w:t>Figure 3</w:t>
      </w:r>
      <w:r w:rsidR="000B3390">
        <w:rPr>
          <w:rFonts w:ascii="Arial" w:hAnsi="Arial" w:cs="Arial"/>
          <w:bCs/>
          <w:sz w:val="20"/>
          <w:szCs w:val="20"/>
        </w:rPr>
        <w:t xml:space="preserve">). This pattern suggests some overlap in the performance characteristics </w:t>
      </w:r>
      <w:r w:rsidR="00485D5C">
        <w:rPr>
          <w:rFonts w:ascii="Arial" w:hAnsi="Arial" w:cs="Arial"/>
          <w:bCs/>
          <w:sz w:val="20"/>
          <w:szCs w:val="20"/>
        </w:rPr>
        <w:t>between the specialized and average profiles</w:t>
      </w:r>
      <w:r w:rsidR="00F57725">
        <w:rPr>
          <w:rFonts w:ascii="Arial" w:hAnsi="Arial" w:cs="Arial"/>
          <w:bCs/>
          <w:sz w:val="20"/>
          <w:szCs w:val="20"/>
        </w:rPr>
        <w:t xml:space="preserve">, though a larger sample size may encourage greater cluster separation. </w:t>
      </w:r>
    </w:p>
    <w:p w14:paraId="5C1F6A39" w14:textId="7EADD6DE" w:rsidR="00F57725" w:rsidRDefault="00F57725" w:rsidP="006C17F8">
      <w:pPr>
        <w:spacing w:line="240" w:lineRule="auto"/>
        <w:ind w:firstLine="360"/>
        <w:rPr>
          <w:rFonts w:ascii="Arial" w:hAnsi="Arial" w:cs="Arial"/>
          <w:bCs/>
          <w:sz w:val="20"/>
          <w:szCs w:val="20"/>
        </w:rPr>
      </w:pPr>
      <w:r>
        <w:rPr>
          <w:rFonts w:ascii="Arial" w:hAnsi="Arial" w:cs="Arial"/>
          <w:bCs/>
          <w:sz w:val="20"/>
          <w:szCs w:val="20"/>
        </w:rPr>
        <w:t xml:space="preserve">Bootstrap resampling analysis yielded a moderate adjusted Rand Index of 0.558 (95% CI: 0.202-0.803), indicating modest stability in cluster assignment but a very wide range. </w:t>
      </w:r>
      <w:r w:rsidR="00966408">
        <w:rPr>
          <w:rFonts w:ascii="Arial" w:hAnsi="Arial" w:cs="Arial"/>
          <w:bCs/>
          <w:sz w:val="20"/>
          <w:szCs w:val="20"/>
        </w:rPr>
        <w:t xml:space="preserve">The wide confidence interval reflects </w:t>
      </w:r>
      <w:r w:rsidR="002063B1">
        <w:rPr>
          <w:rFonts w:ascii="Arial" w:hAnsi="Arial" w:cs="Arial"/>
          <w:bCs/>
          <w:sz w:val="20"/>
          <w:szCs w:val="20"/>
        </w:rPr>
        <w:t xml:space="preserve">notable variability in cluster reproducibility across resampled datasets, suggesting that the boundaries of these archetypes are somewhat fluid rather than rigidly defined. </w:t>
      </w:r>
      <w:r w:rsidR="00901689">
        <w:rPr>
          <w:rFonts w:ascii="Arial" w:hAnsi="Arial" w:cs="Arial"/>
          <w:bCs/>
          <w:sz w:val="20"/>
          <w:szCs w:val="20"/>
        </w:rPr>
        <w:t xml:space="preserve">This finding is consistent with the membership probability distributions and indicates that the three-cluster solution captures overall tendencies rather than absolute categories. This was an expected outcome and </w:t>
      </w:r>
      <w:r w:rsidR="003033FF">
        <w:rPr>
          <w:rFonts w:ascii="Arial" w:hAnsi="Arial" w:cs="Arial"/>
          <w:bCs/>
          <w:sz w:val="20"/>
          <w:szCs w:val="20"/>
        </w:rPr>
        <w:t xml:space="preserve">serves the purpose of capturing player performance profile tendencies without imposing hard labels on individuals </w:t>
      </w:r>
      <w:r w:rsidR="003B7B81">
        <w:rPr>
          <w:rFonts w:ascii="Arial" w:hAnsi="Arial" w:cs="Arial"/>
          <w:bCs/>
          <w:sz w:val="20"/>
          <w:szCs w:val="20"/>
        </w:rPr>
        <w:t xml:space="preserve">as innate player heterogeneity is a certainty in sport. </w:t>
      </w:r>
    </w:p>
    <w:p w14:paraId="506CB87E" w14:textId="35A2BCE4" w:rsidR="003B7B81" w:rsidRPr="002A501B" w:rsidRDefault="001F5E68" w:rsidP="006C17F8">
      <w:pPr>
        <w:spacing w:line="240" w:lineRule="auto"/>
        <w:ind w:firstLine="360"/>
        <w:rPr>
          <w:rFonts w:ascii="Arial" w:hAnsi="Arial" w:cs="Arial"/>
          <w:bCs/>
          <w:color w:val="000000" w:themeColor="text1"/>
          <w:sz w:val="20"/>
          <w:szCs w:val="20"/>
        </w:rPr>
      </w:pPr>
      <w:r>
        <w:rPr>
          <w:rFonts w:ascii="Arial" w:hAnsi="Arial" w:cs="Arial"/>
          <w:bCs/>
          <w:sz w:val="20"/>
          <w:szCs w:val="20"/>
        </w:rPr>
        <w:t>Chi-s</w:t>
      </w:r>
      <w:r w:rsidRPr="002A501B">
        <w:rPr>
          <w:rFonts w:ascii="Arial" w:hAnsi="Arial" w:cs="Arial"/>
          <w:bCs/>
          <w:color w:val="000000" w:themeColor="text1"/>
          <w:sz w:val="20"/>
          <w:szCs w:val="20"/>
        </w:rPr>
        <w:t>quare analysis revealed there were no significant differences in draft frequency among the three archetypes (</w:t>
      </w:r>
      <w:r w:rsidRPr="002A501B">
        <w:rPr>
          <w:rFonts w:ascii="Arial" w:hAnsi="Arial" w:cs="Arial"/>
          <w:i/>
          <w:iCs/>
          <w:color w:val="000000" w:themeColor="text1"/>
          <w:sz w:val="20"/>
          <w:szCs w:val="20"/>
        </w:rPr>
        <w:t>χ</w:t>
      </w:r>
      <w:r w:rsidRPr="002A501B">
        <w:rPr>
          <w:rFonts w:ascii="Arial" w:hAnsi="Arial" w:cs="Arial"/>
          <w:color w:val="000000" w:themeColor="text1"/>
          <w:sz w:val="20"/>
          <w:szCs w:val="20"/>
          <w:vertAlign w:val="superscript"/>
        </w:rPr>
        <w:t xml:space="preserve">2 </w:t>
      </w:r>
      <w:r w:rsidRPr="002A501B">
        <w:rPr>
          <w:rFonts w:ascii="Arial" w:hAnsi="Arial" w:cs="Arial"/>
          <w:color w:val="000000" w:themeColor="text1"/>
          <w:sz w:val="20"/>
          <w:szCs w:val="20"/>
        </w:rPr>
        <w:t xml:space="preserve">= </w:t>
      </w:r>
      <w:r w:rsidR="002A501B" w:rsidRPr="002A501B">
        <w:rPr>
          <w:rFonts w:ascii="Arial" w:hAnsi="Arial" w:cs="Arial"/>
          <w:color w:val="000000" w:themeColor="text1"/>
          <w:sz w:val="20"/>
          <w:szCs w:val="20"/>
        </w:rPr>
        <w:t>1.244, p=0.537</w:t>
      </w:r>
      <w:r w:rsidR="00762BD0">
        <w:rPr>
          <w:rFonts w:ascii="Arial" w:hAnsi="Arial" w:cs="Arial"/>
          <w:color w:val="000000" w:themeColor="text1"/>
          <w:sz w:val="20"/>
          <w:szCs w:val="20"/>
        </w:rPr>
        <w:t xml:space="preserve">, </w:t>
      </w:r>
      <w:r w:rsidR="00762BD0">
        <w:rPr>
          <w:rFonts w:ascii="Arial" w:hAnsi="Arial" w:cs="Arial"/>
          <w:b/>
          <w:bCs/>
          <w:color w:val="000000" w:themeColor="text1"/>
          <w:sz w:val="20"/>
          <w:szCs w:val="20"/>
        </w:rPr>
        <w:t>Figure 4</w:t>
      </w:r>
      <w:r w:rsidR="002A501B" w:rsidRPr="002A501B">
        <w:rPr>
          <w:rFonts w:ascii="Arial" w:hAnsi="Arial" w:cs="Arial"/>
          <w:color w:val="000000" w:themeColor="text1"/>
          <w:sz w:val="20"/>
          <w:szCs w:val="20"/>
        </w:rPr>
        <w:t xml:space="preserve">). </w:t>
      </w:r>
      <w:r w:rsidR="00C40FB7">
        <w:rPr>
          <w:rFonts w:ascii="Arial" w:hAnsi="Arial" w:cs="Arial"/>
          <w:color w:val="000000" w:themeColor="text1"/>
          <w:sz w:val="20"/>
          <w:szCs w:val="20"/>
        </w:rPr>
        <w:t>This indicates that NFL teams select players from each archetype at comparable rates</w:t>
      </w:r>
      <w:r w:rsidR="00FA7ADC">
        <w:rPr>
          <w:rFonts w:ascii="Arial" w:hAnsi="Arial" w:cs="Arial"/>
          <w:color w:val="000000" w:themeColor="text1"/>
          <w:sz w:val="20"/>
          <w:szCs w:val="20"/>
        </w:rPr>
        <w:t xml:space="preserve">. Further, OLS regression demonstrated no longitudinal trend in </w:t>
      </w:r>
      <w:r w:rsidR="00863551">
        <w:rPr>
          <w:rFonts w:ascii="Arial" w:hAnsi="Arial" w:cs="Arial"/>
          <w:color w:val="000000" w:themeColor="text1"/>
          <w:sz w:val="20"/>
          <w:szCs w:val="20"/>
        </w:rPr>
        <w:t xml:space="preserve">archetype-specific draft frequencies (all p&gt;0.05). </w:t>
      </w:r>
      <w:r w:rsidR="00F814B9">
        <w:rPr>
          <w:rFonts w:ascii="Arial" w:hAnsi="Arial" w:cs="Arial"/>
          <w:color w:val="000000" w:themeColor="text1"/>
          <w:sz w:val="20"/>
          <w:szCs w:val="20"/>
        </w:rPr>
        <w:t xml:space="preserve">These findings indicate that archetype classification, </w:t>
      </w:r>
      <w:r w:rsidR="00880E20">
        <w:rPr>
          <w:rFonts w:ascii="Arial" w:hAnsi="Arial" w:cs="Arial"/>
          <w:color w:val="000000" w:themeColor="text1"/>
          <w:sz w:val="20"/>
          <w:szCs w:val="20"/>
        </w:rPr>
        <w:t xml:space="preserve">as defined by our factor-based clustering methodology, did not meaningfully predict draft selection patterns for </w:t>
      </w:r>
      <w:r w:rsidR="00F50910">
        <w:rPr>
          <w:rFonts w:ascii="Arial" w:hAnsi="Arial" w:cs="Arial"/>
          <w:color w:val="000000" w:themeColor="text1"/>
          <w:sz w:val="20"/>
          <w:szCs w:val="20"/>
        </w:rPr>
        <w:t xml:space="preserve">the DE position. </w:t>
      </w:r>
      <w:commentRangeStart w:id="10"/>
      <w:r w:rsidR="002A4F80">
        <w:rPr>
          <w:rFonts w:ascii="Arial" w:hAnsi="Arial" w:cs="Arial"/>
          <w:color w:val="000000" w:themeColor="text1"/>
          <w:sz w:val="20"/>
          <w:szCs w:val="20"/>
        </w:rPr>
        <w:t xml:space="preserve">Archetype assignment </w:t>
      </w:r>
      <w:r w:rsidR="002A3AE5">
        <w:rPr>
          <w:rFonts w:ascii="Arial" w:hAnsi="Arial" w:cs="Arial"/>
          <w:color w:val="000000" w:themeColor="text1"/>
          <w:sz w:val="20"/>
          <w:szCs w:val="20"/>
        </w:rPr>
        <w:t xml:space="preserve">also had no significant relationship with NFL impact score, supporting the fact that archetypes have little bearing on actual NFL production without considering extraneous variables like defensive schemes. </w:t>
      </w:r>
      <w:commentRangeEnd w:id="10"/>
      <w:r w:rsidR="00DC0918" w:rsidRPr="002A501B">
        <w:rPr>
          <w:rStyle w:val="CommentReference"/>
          <w:rFonts w:ascii="Arial" w:hAnsi="Arial" w:cs="Arial"/>
          <w:bCs/>
          <w:color w:val="000000" w:themeColor="text1"/>
          <w:sz w:val="20"/>
          <w:szCs w:val="20"/>
        </w:rPr>
        <w:commentReference w:id="10"/>
      </w:r>
    </w:p>
    <w:p w14:paraId="76EEBFF5" w14:textId="55322DE0" w:rsidR="00522B45" w:rsidRPr="00522B45" w:rsidRDefault="00DA13FD" w:rsidP="006C17F8">
      <w:pPr>
        <w:pStyle w:val="ListParagraph"/>
        <w:numPr>
          <w:ilvl w:val="0"/>
          <w:numId w:val="11"/>
        </w:numPr>
        <w:spacing w:line="240" w:lineRule="auto"/>
        <w:rPr>
          <w:rFonts w:ascii="Arial" w:hAnsi="Arial" w:cs="Arial"/>
          <w:b/>
          <w:sz w:val="20"/>
          <w:szCs w:val="20"/>
          <w:u w:val="single"/>
        </w:rPr>
      </w:pPr>
      <w:r w:rsidRPr="00F9477C">
        <w:rPr>
          <w:rFonts w:ascii="Arial" w:hAnsi="Arial" w:cs="Arial"/>
          <w:b/>
          <w:bCs/>
          <w:sz w:val="20"/>
          <w:szCs w:val="20"/>
          <w:u w:val="single"/>
        </w:rPr>
        <w:t>NFL Draft Status</w:t>
      </w:r>
    </w:p>
    <w:p w14:paraId="1551D93E" w14:textId="28A53194" w:rsidR="002B7B2B" w:rsidRDefault="00176437" w:rsidP="006C17F8">
      <w:pPr>
        <w:spacing w:line="240" w:lineRule="auto"/>
        <w:ind w:firstLine="360"/>
        <w:rPr>
          <w:rFonts w:ascii="Arial" w:hAnsi="Arial" w:cs="Arial"/>
          <w:color w:val="000000" w:themeColor="text1"/>
          <w:sz w:val="20"/>
          <w:szCs w:val="20"/>
        </w:rPr>
      </w:pPr>
      <w:r>
        <w:rPr>
          <w:rFonts w:ascii="Arial" w:hAnsi="Arial" w:cs="Arial"/>
          <w:color w:val="000000" w:themeColor="text1"/>
          <w:sz w:val="20"/>
          <w:szCs w:val="20"/>
        </w:rPr>
        <w:t>Both logistic regression models demonstrated moderate predictive capacity for NFL draft status, with minimal performance differences attributable to differences in feature selection. The factor score-based model achieved marginally improved discrimination (AUC = 0.709, 95% CI</w:t>
      </w:r>
      <w:r w:rsidR="00AD4865">
        <w:rPr>
          <w:rFonts w:ascii="Arial" w:hAnsi="Arial" w:cs="Arial"/>
          <w:color w:val="000000" w:themeColor="text1"/>
          <w:sz w:val="20"/>
          <w:szCs w:val="20"/>
        </w:rPr>
        <w:t>: 0.562-0.839)</w:t>
      </w:r>
      <w:r>
        <w:rPr>
          <w:rFonts w:ascii="Arial" w:hAnsi="Arial" w:cs="Arial"/>
          <w:color w:val="000000" w:themeColor="text1"/>
          <w:sz w:val="20"/>
          <w:szCs w:val="20"/>
        </w:rPr>
        <w:t xml:space="preserve"> compared to the raw variable model</w:t>
      </w:r>
      <w:r w:rsidR="00AD4865">
        <w:rPr>
          <w:rFonts w:ascii="Arial" w:hAnsi="Arial" w:cs="Arial"/>
          <w:color w:val="000000" w:themeColor="text1"/>
          <w:sz w:val="20"/>
          <w:szCs w:val="20"/>
        </w:rPr>
        <w:t xml:space="preserve"> (AUC = 0.687, </w:t>
      </w:r>
      <w:r w:rsidR="00072441">
        <w:rPr>
          <w:rFonts w:ascii="Arial" w:hAnsi="Arial" w:cs="Arial"/>
          <w:color w:val="000000" w:themeColor="text1"/>
          <w:sz w:val="20"/>
          <w:szCs w:val="20"/>
        </w:rPr>
        <w:t xml:space="preserve">95% CI: 0.534-0.831). </w:t>
      </w:r>
      <w:r w:rsidR="001C38CD">
        <w:rPr>
          <w:rFonts w:ascii="Arial" w:hAnsi="Arial" w:cs="Arial"/>
          <w:color w:val="000000" w:themeColor="text1"/>
          <w:sz w:val="20"/>
          <w:szCs w:val="20"/>
        </w:rPr>
        <w:t xml:space="preserve">While the mean performance was slightly greater in the factor-based model, the </w:t>
      </w:r>
      <w:r w:rsidR="003A3BFA">
        <w:rPr>
          <w:rFonts w:ascii="Arial" w:hAnsi="Arial" w:cs="Arial"/>
          <w:color w:val="000000" w:themeColor="text1"/>
          <w:sz w:val="20"/>
          <w:szCs w:val="20"/>
        </w:rPr>
        <w:t>AUC distributions of the 2500 cross-validation iterations shows substantial overlap</w:t>
      </w:r>
      <w:r w:rsidR="007E12B8">
        <w:rPr>
          <w:rFonts w:ascii="Arial" w:hAnsi="Arial" w:cs="Arial"/>
          <w:color w:val="000000" w:themeColor="text1"/>
          <w:sz w:val="20"/>
          <w:szCs w:val="20"/>
        </w:rPr>
        <w:t xml:space="preserve"> between the two</w:t>
      </w:r>
      <w:r w:rsidR="003A3BFA">
        <w:rPr>
          <w:rFonts w:ascii="Arial" w:hAnsi="Arial" w:cs="Arial"/>
          <w:color w:val="000000" w:themeColor="text1"/>
          <w:sz w:val="20"/>
          <w:szCs w:val="20"/>
        </w:rPr>
        <w:t xml:space="preserve"> (</w:t>
      </w:r>
      <w:r w:rsidR="00762BD0">
        <w:rPr>
          <w:rFonts w:ascii="Arial" w:hAnsi="Arial" w:cs="Arial"/>
          <w:b/>
          <w:bCs/>
          <w:color w:val="000000" w:themeColor="text1"/>
          <w:sz w:val="20"/>
          <w:szCs w:val="20"/>
        </w:rPr>
        <w:t>Figure 5</w:t>
      </w:r>
      <w:r w:rsidR="003A3BFA">
        <w:rPr>
          <w:rFonts w:ascii="Arial" w:hAnsi="Arial" w:cs="Arial"/>
          <w:color w:val="000000" w:themeColor="text1"/>
          <w:sz w:val="20"/>
          <w:szCs w:val="20"/>
        </w:rPr>
        <w:t>)</w:t>
      </w:r>
      <w:r w:rsidR="007E12B8">
        <w:rPr>
          <w:rFonts w:ascii="Arial" w:hAnsi="Arial" w:cs="Arial"/>
          <w:color w:val="000000" w:themeColor="text1"/>
          <w:sz w:val="20"/>
          <w:szCs w:val="20"/>
        </w:rPr>
        <w:t xml:space="preserve">, suggesting that dimensionality reduction via factor analysis only marginally improved prediction quality over raw features. </w:t>
      </w:r>
    </w:p>
    <w:p w14:paraId="7FCDDD30" w14:textId="142FFC15" w:rsidR="007E12B8" w:rsidRPr="002B7B2B" w:rsidRDefault="007E12B8" w:rsidP="006C17F8">
      <w:pPr>
        <w:spacing w:line="240" w:lineRule="auto"/>
        <w:ind w:firstLine="360"/>
        <w:rPr>
          <w:rFonts w:ascii="Arial" w:hAnsi="Arial" w:cs="Arial"/>
          <w:color w:val="000000" w:themeColor="text1"/>
          <w:sz w:val="20"/>
          <w:szCs w:val="20"/>
        </w:rPr>
      </w:pPr>
      <w:r>
        <w:rPr>
          <w:rFonts w:ascii="Arial" w:hAnsi="Arial" w:cs="Arial"/>
          <w:color w:val="000000" w:themeColor="text1"/>
          <w:sz w:val="20"/>
          <w:szCs w:val="20"/>
        </w:rPr>
        <w:t>Both models exhibited similar performance across confusion matrix variables, with the factor-based model demonstrating marginal advantages in specificity, sensitivity, precision, F1 score, and accuracy (</w:t>
      </w:r>
      <w:r w:rsidR="00762BD0">
        <w:rPr>
          <w:rFonts w:ascii="Arial" w:hAnsi="Arial" w:cs="Arial"/>
          <w:b/>
          <w:bCs/>
          <w:color w:val="000000" w:themeColor="text1"/>
          <w:sz w:val="20"/>
          <w:szCs w:val="20"/>
        </w:rPr>
        <w:t>Figure 6</w:t>
      </w:r>
      <w:r>
        <w:rPr>
          <w:rFonts w:ascii="Arial" w:hAnsi="Arial" w:cs="Arial"/>
          <w:color w:val="000000" w:themeColor="text1"/>
          <w:sz w:val="20"/>
          <w:szCs w:val="20"/>
        </w:rPr>
        <w:t xml:space="preserve">). </w:t>
      </w:r>
      <w:r w:rsidR="00713B6C">
        <w:rPr>
          <w:rFonts w:ascii="Arial" w:hAnsi="Arial" w:cs="Arial"/>
          <w:color w:val="000000" w:themeColor="text1"/>
          <w:sz w:val="20"/>
          <w:szCs w:val="20"/>
        </w:rPr>
        <w:t xml:space="preserve">Precision was consistently high for both approaches (Factor: 0.87, </w:t>
      </w:r>
      <w:r w:rsidR="00F0056F">
        <w:rPr>
          <w:rFonts w:ascii="Arial" w:hAnsi="Arial" w:cs="Arial"/>
          <w:color w:val="000000" w:themeColor="text1"/>
          <w:sz w:val="20"/>
          <w:szCs w:val="20"/>
        </w:rPr>
        <w:t>Raw: 0.</w:t>
      </w:r>
      <w:r w:rsidR="00692875">
        <w:rPr>
          <w:rFonts w:ascii="Arial" w:hAnsi="Arial" w:cs="Arial"/>
          <w:color w:val="000000" w:themeColor="text1"/>
          <w:sz w:val="20"/>
          <w:szCs w:val="20"/>
        </w:rPr>
        <w:t>87)</w:t>
      </w:r>
      <w:r w:rsidR="00D34618">
        <w:rPr>
          <w:rFonts w:ascii="Arial" w:hAnsi="Arial" w:cs="Arial"/>
          <w:color w:val="000000" w:themeColor="text1"/>
          <w:sz w:val="20"/>
          <w:szCs w:val="20"/>
        </w:rPr>
        <w:t xml:space="preserve">, indicating strong positive predictive value for players being predicted as draftees. </w:t>
      </w:r>
      <w:r w:rsidR="003F0688">
        <w:rPr>
          <w:rFonts w:ascii="Arial" w:hAnsi="Arial" w:cs="Arial"/>
          <w:color w:val="000000" w:themeColor="text1"/>
          <w:sz w:val="20"/>
          <w:szCs w:val="20"/>
        </w:rPr>
        <w:t xml:space="preserve">Sensitivity, specificity, F1 score, and accuracy ranged between 0.63-0.75 for both models, reflecting moderate but certainly imperfect classification performance. </w:t>
      </w:r>
      <w:r w:rsidR="00754C78">
        <w:rPr>
          <w:rFonts w:ascii="Arial" w:hAnsi="Arial" w:cs="Arial"/>
          <w:color w:val="000000" w:themeColor="text1"/>
          <w:sz w:val="20"/>
          <w:szCs w:val="20"/>
        </w:rPr>
        <w:t xml:space="preserve">While these metrics suggest that the </w:t>
      </w:r>
      <w:r w:rsidR="00A54ADE">
        <w:rPr>
          <w:rFonts w:ascii="Arial" w:hAnsi="Arial" w:cs="Arial"/>
          <w:color w:val="000000" w:themeColor="text1"/>
          <w:sz w:val="20"/>
          <w:szCs w:val="20"/>
        </w:rPr>
        <w:t>modest</w:t>
      </w:r>
      <w:r w:rsidR="00754C78">
        <w:rPr>
          <w:rFonts w:ascii="Arial" w:hAnsi="Arial" w:cs="Arial"/>
          <w:color w:val="000000" w:themeColor="text1"/>
          <w:sz w:val="20"/>
          <w:szCs w:val="20"/>
        </w:rPr>
        <w:t xml:space="preserve"> captured meaningful signals relevant to NFL Draft outcomes, </w:t>
      </w:r>
      <w:r w:rsidR="00C1534E">
        <w:rPr>
          <w:rFonts w:ascii="Arial" w:hAnsi="Arial" w:cs="Arial"/>
          <w:color w:val="000000" w:themeColor="text1"/>
          <w:sz w:val="20"/>
          <w:szCs w:val="20"/>
        </w:rPr>
        <w:t>a substantial amount of model variance remains unexplained</w:t>
      </w:r>
      <w:r w:rsidR="00A54ADE">
        <w:rPr>
          <w:rFonts w:ascii="Arial" w:hAnsi="Arial" w:cs="Arial"/>
          <w:color w:val="000000" w:themeColor="text1"/>
          <w:sz w:val="20"/>
          <w:szCs w:val="20"/>
        </w:rPr>
        <w:t>.</w:t>
      </w:r>
    </w:p>
    <w:p w14:paraId="5A8F6A29" w14:textId="3EFBC744" w:rsidR="002B7AB3" w:rsidRPr="00C94E96" w:rsidRDefault="00A54ADE" w:rsidP="00762BD0">
      <w:pPr>
        <w:spacing w:line="240" w:lineRule="auto"/>
        <w:ind w:firstLine="360"/>
        <w:rPr>
          <w:rFonts w:ascii="Arial" w:hAnsi="Arial" w:cs="Arial"/>
          <w:color w:val="000000" w:themeColor="text1"/>
          <w:sz w:val="20"/>
          <w:szCs w:val="20"/>
        </w:rPr>
      </w:pPr>
      <w:r>
        <w:rPr>
          <w:rFonts w:ascii="Arial" w:hAnsi="Arial" w:cs="Arial"/>
          <w:color w:val="000000" w:themeColor="text1"/>
          <w:sz w:val="20"/>
          <w:szCs w:val="20"/>
        </w:rPr>
        <w:t xml:space="preserve">The factor-based model coefficients revealed </w:t>
      </w:r>
      <w:r w:rsidR="00090289">
        <w:rPr>
          <w:rFonts w:ascii="Arial" w:hAnsi="Arial" w:cs="Arial"/>
          <w:color w:val="000000" w:themeColor="text1"/>
          <w:sz w:val="20"/>
          <w:szCs w:val="20"/>
        </w:rPr>
        <w:t>differential</w:t>
      </w:r>
      <w:r>
        <w:rPr>
          <w:rFonts w:ascii="Arial" w:hAnsi="Arial" w:cs="Arial"/>
          <w:color w:val="000000" w:themeColor="text1"/>
          <w:sz w:val="20"/>
          <w:szCs w:val="20"/>
        </w:rPr>
        <w:t xml:space="preserve"> contributions of </w:t>
      </w:r>
      <w:r w:rsidR="00090289">
        <w:rPr>
          <w:rFonts w:ascii="Arial" w:hAnsi="Arial" w:cs="Arial"/>
          <w:color w:val="000000" w:themeColor="text1"/>
          <w:sz w:val="20"/>
          <w:szCs w:val="20"/>
        </w:rPr>
        <w:t>each of the four identified factors toward draft probability (</w:t>
      </w:r>
      <w:r w:rsidR="00762BD0">
        <w:rPr>
          <w:rFonts w:ascii="Arial" w:hAnsi="Arial" w:cs="Arial"/>
          <w:b/>
          <w:bCs/>
          <w:color w:val="000000" w:themeColor="text1"/>
          <w:sz w:val="20"/>
          <w:szCs w:val="20"/>
        </w:rPr>
        <w:t>Table E</w:t>
      </w:r>
      <w:r w:rsidR="00090289">
        <w:rPr>
          <w:rFonts w:ascii="Arial" w:hAnsi="Arial" w:cs="Arial"/>
          <w:color w:val="000000" w:themeColor="text1"/>
          <w:sz w:val="20"/>
          <w:szCs w:val="20"/>
        </w:rPr>
        <w:t xml:space="preserve">). Three </w:t>
      </w:r>
      <w:r w:rsidR="00BD3DCA">
        <w:rPr>
          <w:rFonts w:ascii="Arial" w:hAnsi="Arial" w:cs="Arial"/>
          <w:color w:val="000000" w:themeColor="text1"/>
          <w:sz w:val="20"/>
          <w:szCs w:val="20"/>
        </w:rPr>
        <w:t>factors</w:t>
      </w:r>
      <w:r w:rsidR="00090289">
        <w:rPr>
          <w:rFonts w:ascii="Arial" w:hAnsi="Arial" w:cs="Arial"/>
          <w:color w:val="000000" w:themeColor="text1"/>
          <w:sz w:val="20"/>
          <w:szCs w:val="20"/>
        </w:rPr>
        <w:t xml:space="preserve"> demonstrated statistically significant positive associations with draft status </w:t>
      </w:r>
      <w:r w:rsidR="00090289">
        <w:rPr>
          <w:rFonts w:ascii="Arial" w:hAnsi="Arial" w:cs="Arial"/>
          <w:i/>
          <w:iCs/>
          <w:color w:val="000000" w:themeColor="text1"/>
          <w:sz w:val="20"/>
          <w:szCs w:val="20"/>
        </w:rPr>
        <w:t>Power, Momentum</w:t>
      </w:r>
      <w:r w:rsidR="00090289">
        <w:rPr>
          <w:rFonts w:ascii="Arial" w:hAnsi="Arial" w:cs="Arial"/>
          <w:color w:val="000000" w:themeColor="text1"/>
          <w:sz w:val="20"/>
          <w:szCs w:val="20"/>
        </w:rPr>
        <w:t xml:space="preserve">, and </w:t>
      </w:r>
      <w:r w:rsidR="00090289">
        <w:rPr>
          <w:rFonts w:ascii="Arial" w:hAnsi="Arial" w:cs="Arial"/>
          <w:i/>
          <w:iCs/>
          <w:color w:val="000000" w:themeColor="text1"/>
          <w:sz w:val="20"/>
          <w:szCs w:val="20"/>
        </w:rPr>
        <w:t>Production</w:t>
      </w:r>
      <w:r w:rsidR="00FF62A9">
        <w:rPr>
          <w:rFonts w:ascii="Arial" w:hAnsi="Arial" w:cs="Arial"/>
          <w:color w:val="000000" w:themeColor="text1"/>
          <w:sz w:val="20"/>
          <w:szCs w:val="20"/>
        </w:rPr>
        <w:t xml:space="preserve"> (all p&lt;0.001). </w:t>
      </w:r>
      <w:r w:rsidR="00A360F5">
        <w:rPr>
          <w:rFonts w:ascii="Arial" w:hAnsi="Arial" w:cs="Arial"/>
          <w:color w:val="000000" w:themeColor="text1"/>
          <w:sz w:val="20"/>
          <w:szCs w:val="20"/>
        </w:rPr>
        <w:t xml:space="preserve">In contrast, </w:t>
      </w:r>
      <w:r w:rsidR="00D77435">
        <w:rPr>
          <w:rFonts w:ascii="Arial" w:hAnsi="Arial" w:cs="Arial"/>
          <w:i/>
          <w:iCs/>
          <w:color w:val="000000" w:themeColor="text1"/>
          <w:sz w:val="20"/>
          <w:szCs w:val="20"/>
        </w:rPr>
        <w:t>COD</w:t>
      </w:r>
      <w:r w:rsidR="00D77435">
        <w:rPr>
          <w:rFonts w:ascii="Arial" w:hAnsi="Arial" w:cs="Arial"/>
          <w:color w:val="000000" w:themeColor="text1"/>
          <w:sz w:val="20"/>
          <w:szCs w:val="20"/>
        </w:rPr>
        <w:t xml:space="preserve"> showed no significant relationship with draft outcomes, indicating that COD-ability</w:t>
      </w:r>
      <w:r w:rsidR="009447DF">
        <w:rPr>
          <w:rFonts w:ascii="Arial" w:hAnsi="Arial" w:cs="Arial"/>
          <w:color w:val="000000" w:themeColor="text1"/>
          <w:sz w:val="20"/>
          <w:szCs w:val="20"/>
        </w:rPr>
        <w:t xml:space="preserve"> explains meaningful variance in the dataset yet does not meaningfully influence NFL team drafting decisions. These findings suggest that scouts and coaches prioritize explosiveness, size, and </w:t>
      </w:r>
      <w:r w:rsidR="002C7610">
        <w:rPr>
          <w:rFonts w:ascii="Arial" w:hAnsi="Arial" w:cs="Arial"/>
          <w:color w:val="000000" w:themeColor="text1"/>
          <w:sz w:val="20"/>
          <w:szCs w:val="20"/>
        </w:rPr>
        <w:t>a history of effective game performance over agility when evaluating draft</w:t>
      </w:r>
      <w:r w:rsidR="00C227D1">
        <w:rPr>
          <w:rFonts w:ascii="Arial" w:hAnsi="Arial" w:cs="Arial"/>
          <w:color w:val="000000" w:themeColor="text1"/>
          <w:sz w:val="20"/>
          <w:szCs w:val="20"/>
        </w:rPr>
        <w:t xml:space="preserve"> </w:t>
      </w:r>
      <w:r w:rsidR="002C7610">
        <w:rPr>
          <w:rFonts w:ascii="Arial" w:hAnsi="Arial" w:cs="Arial"/>
          <w:color w:val="000000" w:themeColor="text1"/>
          <w:sz w:val="20"/>
          <w:szCs w:val="20"/>
        </w:rPr>
        <w:t xml:space="preserve">eligible DEs. </w:t>
      </w:r>
    </w:p>
    <w:p w14:paraId="27F039E6" w14:textId="3DBD0703" w:rsidR="007D1140" w:rsidRPr="007D1140" w:rsidRDefault="000175AB" w:rsidP="006C17F8">
      <w:pPr>
        <w:pStyle w:val="ListParagraph"/>
        <w:numPr>
          <w:ilvl w:val="0"/>
          <w:numId w:val="11"/>
        </w:numPr>
        <w:spacing w:line="240" w:lineRule="auto"/>
        <w:rPr>
          <w:rFonts w:ascii="Arial" w:hAnsi="Arial" w:cs="Arial"/>
          <w:b/>
          <w:bCs/>
          <w:sz w:val="20"/>
          <w:szCs w:val="20"/>
          <w:u w:val="single"/>
        </w:rPr>
      </w:pPr>
      <w:r w:rsidRPr="00F9477C">
        <w:rPr>
          <w:rFonts w:ascii="Arial" w:hAnsi="Arial" w:cs="Arial"/>
          <w:b/>
          <w:bCs/>
          <w:sz w:val="20"/>
          <w:szCs w:val="20"/>
          <w:u w:val="single"/>
        </w:rPr>
        <w:t>NFL Player Impact</w:t>
      </w:r>
    </w:p>
    <w:p w14:paraId="05685714" w14:textId="5D6F6326" w:rsidR="0048254D" w:rsidRDefault="0070351C" w:rsidP="003A6F20">
      <w:pPr>
        <w:spacing w:line="240" w:lineRule="auto"/>
        <w:ind w:firstLine="360"/>
        <w:rPr>
          <w:rFonts w:ascii="Arial" w:hAnsi="Arial" w:cs="Arial"/>
          <w:color w:val="000000" w:themeColor="text1"/>
          <w:sz w:val="20"/>
          <w:szCs w:val="20"/>
        </w:rPr>
      </w:pPr>
      <w:r>
        <w:rPr>
          <w:rFonts w:ascii="Arial" w:hAnsi="Arial" w:cs="Arial"/>
          <w:color w:val="000000" w:themeColor="text1"/>
          <w:sz w:val="20"/>
          <w:szCs w:val="20"/>
        </w:rPr>
        <w:t>The four elastic net regression models developed to predict NFL impact score explained between 14-20% of outcome variance</w:t>
      </w:r>
      <w:r w:rsidR="006137DD">
        <w:rPr>
          <w:rFonts w:ascii="Arial" w:hAnsi="Arial" w:cs="Arial"/>
          <w:color w:val="000000" w:themeColor="text1"/>
          <w:sz w:val="20"/>
          <w:szCs w:val="20"/>
        </w:rPr>
        <w:t xml:space="preserve"> (</w:t>
      </w:r>
      <w:r w:rsidR="001F70B8">
        <w:rPr>
          <w:rFonts w:ascii="Arial" w:hAnsi="Arial" w:cs="Arial"/>
          <w:b/>
          <w:bCs/>
          <w:color w:val="000000" w:themeColor="text1"/>
          <w:sz w:val="20"/>
          <w:szCs w:val="20"/>
        </w:rPr>
        <w:t>Figure 7</w:t>
      </w:r>
      <w:r w:rsidR="006137DD">
        <w:rPr>
          <w:rFonts w:ascii="Arial" w:hAnsi="Arial" w:cs="Arial"/>
          <w:color w:val="000000" w:themeColor="text1"/>
          <w:sz w:val="20"/>
          <w:szCs w:val="20"/>
        </w:rPr>
        <w:t xml:space="preserve">). Models utilizing RFECV consistently outperformed their standard elastic net counterparts, demonstrating that systematic </w:t>
      </w:r>
      <w:r w:rsidR="00DA66E5">
        <w:rPr>
          <w:rFonts w:ascii="Arial" w:hAnsi="Arial" w:cs="Arial"/>
          <w:color w:val="000000" w:themeColor="text1"/>
          <w:sz w:val="20"/>
          <w:szCs w:val="20"/>
        </w:rPr>
        <w:t xml:space="preserve">feature elimination remains a critical determinant of model performance even when already utilizing a penalized regression approach. While the modest explained variance indicates substantial influence from </w:t>
      </w:r>
      <w:r w:rsidR="00935CFD">
        <w:rPr>
          <w:rFonts w:ascii="Arial" w:hAnsi="Arial" w:cs="Arial"/>
          <w:color w:val="000000" w:themeColor="text1"/>
          <w:sz w:val="20"/>
          <w:szCs w:val="20"/>
        </w:rPr>
        <w:t>unmeasured</w:t>
      </w:r>
      <w:r w:rsidR="00DA66E5">
        <w:rPr>
          <w:rFonts w:ascii="Arial" w:hAnsi="Arial" w:cs="Arial"/>
          <w:color w:val="000000" w:themeColor="text1"/>
          <w:sz w:val="20"/>
          <w:szCs w:val="20"/>
        </w:rPr>
        <w:t xml:space="preserve"> factors (e.g., scheme fit, coaching, injury history, regular opponents, etc.), the models still identified meaningful performance predictors that can distinguish a player’s likelihood of </w:t>
      </w:r>
      <w:r w:rsidR="00935CFD">
        <w:rPr>
          <w:rFonts w:ascii="Arial" w:hAnsi="Arial" w:cs="Arial"/>
          <w:color w:val="000000" w:themeColor="text1"/>
          <w:sz w:val="20"/>
          <w:szCs w:val="20"/>
        </w:rPr>
        <w:t xml:space="preserve">regularly playing a meaningful role in games. </w:t>
      </w:r>
    </w:p>
    <w:p w14:paraId="44154982" w14:textId="2ED782BC" w:rsidR="00E301DC" w:rsidRPr="00490F78" w:rsidRDefault="00935CFD" w:rsidP="00490F78">
      <w:pPr>
        <w:spacing w:line="240" w:lineRule="auto"/>
        <w:rPr>
          <w:rFonts w:ascii="Arial" w:hAnsi="Arial" w:cs="Arial"/>
          <w:b/>
          <w:bCs/>
          <w:i/>
          <w:iCs/>
          <w:color w:val="000000" w:themeColor="text1"/>
          <w:sz w:val="20"/>
          <w:szCs w:val="20"/>
        </w:rPr>
      </w:pPr>
      <w:r w:rsidRPr="00C227D1">
        <w:rPr>
          <w:rFonts w:ascii="Arial" w:hAnsi="Arial" w:cs="Arial"/>
          <w:b/>
          <w:i/>
          <w:color w:val="000000" w:themeColor="text1"/>
          <w:sz w:val="20"/>
          <w:szCs w:val="20"/>
        </w:rPr>
        <w:t xml:space="preserve">Model A - Factor Scores without RFECV: </w:t>
      </w:r>
      <w:r w:rsidR="00286854">
        <w:rPr>
          <w:rFonts w:ascii="Arial" w:hAnsi="Arial" w:cs="Arial"/>
          <w:color w:val="000000" w:themeColor="text1"/>
          <w:sz w:val="20"/>
          <w:szCs w:val="20"/>
        </w:rPr>
        <w:t>The factor-based model without RFECV demonstrated competitive performance (R</w:t>
      </w:r>
      <w:r w:rsidR="00286854">
        <w:rPr>
          <w:rFonts w:ascii="Arial" w:hAnsi="Arial" w:cs="Arial"/>
          <w:color w:val="000000" w:themeColor="text1"/>
          <w:sz w:val="20"/>
          <w:szCs w:val="20"/>
          <w:vertAlign w:val="superscript"/>
        </w:rPr>
        <w:t>2</w:t>
      </w:r>
      <w:r w:rsidR="00286854">
        <w:rPr>
          <w:rFonts w:ascii="Arial" w:hAnsi="Arial" w:cs="Arial"/>
          <w:color w:val="000000" w:themeColor="text1"/>
          <w:sz w:val="20"/>
          <w:szCs w:val="20"/>
        </w:rPr>
        <w:t>=0.1798, RMSE=0.7711)</w:t>
      </w:r>
      <w:r w:rsidR="0094540A">
        <w:rPr>
          <w:rFonts w:ascii="Arial" w:hAnsi="Arial" w:cs="Arial"/>
          <w:color w:val="000000" w:themeColor="text1"/>
          <w:sz w:val="20"/>
          <w:szCs w:val="20"/>
        </w:rPr>
        <w:t>, nearly matching its RFECV-enhanced counterpart. This similarity suggests that the elastic net pe</w:t>
      </w:r>
      <w:r w:rsidR="00DF4B2C">
        <w:rPr>
          <w:rFonts w:ascii="Arial" w:hAnsi="Arial" w:cs="Arial"/>
          <w:color w:val="000000" w:themeColor="text1"/>
          <w:sz w:val="20"/>
          <w:szCs w:val="20"/>
        </w:rPr>
        <w:t xml:space="preserve">nalization effectively reduced non-contributing features without requiring explicit removal. Examining the standardized coefficients revealed that </w:t>
      </w:r>
      <w:r w:rsidR="0006595A">
        <w:rPr>
          <w:rFonts w:ascii="Arial" w:hAnsi="Arial" w:cs="Arial"/>
          <w:i/>
          <w:iCs/>
          <w:color w:val="000000" w:themeColor="text1"/>
          <w:sz w:val="20"/>
          <w:szCs w:val="20"/>
        </w:rPr>
        <w:t xml:space="preserve">Production </w:t>
      </w:r>
      <w:r w:rsidR="0006595A">
        <w:rPr>
          <w:rFonts w:ascii="Arial" w:hAnsi="Arial" w:cs="Arial"/>
          <w:color w:val="000000" w:themeColor="text1"/>
          <w:sz w:val="20"/>
          <w:szCs w:val="20"/>
        </w:rPr>
        <w:t>(</w:t>
      </w:r>
      <w:r w:rsidR="00E9110D" w:rsidRPr="00E9110D">
        <w:rPr>
          <w:rFonts w:ascii="Arial" w:hAnsi="Arial" w:cs="Arial"/>
          <w:color w:val="000000" w:themeColor="text1"/>
          <w:sz w:val="20"/>
          <w:szCs w:val="20"/>
        </w:rPr>
        <w:t>β=</w:t>
      </w:r>
      <w:r w:rsidR="002B714D">
        <w:rPr>
          <w:rFonts w:ascii="Arial" w:hAnsi="Arial" w:cs="Arial"/>
          <w:color w:val="000000" w:themeColor="text1"/>
          <w:sz w:val="20"/>
          <w:szCs w:val="20"/>
        </w:rPr>
        <w:t>0.250</w:t>
      </w:r>
      <w:r w:rsidR="00E9110D">
        <w:rPr>
          <w:rFonts w:ascii="Arial" w:hAnsi="Arial" w:cs="Arial"/>
          <w:color w:val="000000" w:themeColor="text1"/>
          <w:sz w:val="20"/>
          <w:szCs w:val="20"/>
        </w:rPr>
        <w:t>)</w:t>
      </w:r>
      <w:r w:rsidR="003E7910">
        <w:rPr>
          <w:rFonts w:ascii="Arial" w:hAnsi="Arial" w:cs="Arial"/>
          <w:color w:val="000000" w:themeColor="text1"/>
          <w:sz w:val="20"/>
          <w:szCs w:val="20"/>
        </w:rPr>
        <w:t xml:space="preserve"> was the dominant contributor to the model’s structure, followed by </w:t>
      </w:r>
      <w:r w:rsidR="003E7910">
        <w:rPr>
          <w:rFonts w:ascii="Arial" w:hAnsi="Arial" w:cs="Arial"/>
          <w:i/>
          <w:iCs/>
          <w:color w:val="000000" w:themeColor="text1"/>
          <w:sz w:val="20"/>
          <w:szCs w:val="20"/>
        </w:rPr>
        <w:t xml:space="preserve">Power </w:t>
      </w:r>
      <w:r w:rsidR="003E7910">
        <w:rPr>
          <w:rFonts w:ascii="Arial" w:hAnsi="Arial" w:cs="Arial"/>
          <w:color w:val="000000" w:themeColor="text1"/>
          <w:sz w:val="20"/>
          <w:szCs w:val="20"/>
        </w:rPr>
        <w:t>(</w:t>
      </w:r>
      <w:r w:rsidR="003E7910" w:rsidRPr="00E9110D">
        <w:rPr>
          <w:rFonts w:ascii="Arial" w:hAnsi="Arial" w:cs="Arial"/>
          <w:color w:val="000000" w:themeColor="text1"/>
          <w:sz w:val="20"/>
          <w:szCs w:val="20"/>
        </w:rPr>
        <w:t>β=</w:t>
      </w:r>
      <w:r w:rsidR="004C57C5">
        <w:rPr>
          <w:rFonts w:ascii="Arial" w:hAnsi="Arial" w:cs="Arial"/>
          <w:color w:val="000000" w:themeColor="text1"/>
          <w:sz w:val="20"/>
          <w:szCs w:val="20"/>
        </w:rPr>
        <w:t>0.18</w:t>
      </w:r>
      <w:r w:rsidR="00F242E1">
        <w:rPr>
          <w:rFonts w:ascii="Arial" w:hAnsi="Arial" w:cs="Arial"/>
          <w:color w:val="000000" w:themeColor="text1"/>
          <w:sz w:val="20"/>
          <w:szCs w:val="20"/>
        </w:rPr>
        <w:t>6</w:t>
      </w:r>
      <w:r w:rsidR="003E7910">
        <w:rPr>
          <w:rFonts w:ascii="Arial" w:hAnsi="Arial" w:cs="Arial"/>
          <w:color w:val="000000" w:themeColor="text1"/>
          <w:sz w:val="20"/>
          <w:szCs w:val="20"/>
        </w:rPr>
        <w:t xml:space="preserve">) and </w:t>
      </w:r>
      <w:r w:rsidR="003E7910">
        <w:rPr>
          <w:rFonts w:ascii="Arial" w:hAnsi="Arial" w:cs="Arial"/>
          <w:i/>
          <w:iCs/>
          <w:color w:val="000000" w:themeColor="text1"/>
          <w:sz w:val="20"/>
          <w:szCs w:val="20"/>
        </w:rPr>
        <w:t xml:space="preserve">Momentum </w:t>
      </w:r>
      <w:r w:rsidR="003E7910">
        <w:rPr>
          <w:rFonts w:ascii="Arial" w:hAnsi="Arial" w:cs="Arial"/>
          <w:color w:val="000000" w:themeColor="text1"/>
          <w:sz w:val="20"/>
          <w:szCs w:val="20"/>
        </w:rPr>
        <w:t>(</w:t>
      </w:r>
      <w:r w:rsidR="003E7910" w:rsidRPr="00E9110D">
        <w:rPr>
          <w:rFonts w:ascii="Arial" w:hAnsi="Arial" w:cs="Arial"/>
          <w:color w:val="000000" w:themeColor="text1"/>
          <w:sz w:val="20"/>
          <w:szCs w:val="20"/>
        </w:rPr>
        <w:t>β=</w:t>
      </w:r>
      <w:r w:rsidR="00C93163">
        <w:rPr>
          <w:rFonts w:ascii="Arial" w:hAnsi="Arial" w:cs="Arial"/>
          <w:color w:val="000000" w:themeColor="text1"/>
          <w:sz w:val="20"/>
          <w:szCs w:val="20"/>
        </w:rPr>
        <w:t>0.174</w:t>
      </w:r>
      <w:r w:rsidR="003E7910">
        <w:rPr>
          <w:rFonts w:ascii="Arial" w:hAnsi="Arial" w:cs="Arial"/>
          <w:color w:val="000000" w:themeColor="text1"/>
          <w:sz w:val="20"/>
          <w:szCs w:val="20"/>
        </w:rPr>
        <w:t xml:space="preserve">). The </w:t>
      </w:r>
      <w:r w:rsidR="003E7910">
        <w:rPr>
          <w:rFonts w:ascii="Arial" w:hAnsi="Arial" w:cs="Arial"/>
          <w:i/>
          <w:iCs/>
          <w:color w:val="000000" w:themeColor="text1"/>
          <w:sz w:val="20"/>
          <w:szCs w:val="20"/>
        </w:rPr>
        <w:t>COD</w:t>
      </w:r>
      <w:r w:rsidR="003E7910">
        <w:rPr>
          <w:rFonts w:ascii="Arial" w:hAnsi="Arial" w:cs="Arial"/>
          <w:color w:val="000000" w:themeColor="text1"/>
          <w:sz w:val="20"/>
          <w:szCs w:val="20"/>
        </w:rPr>
        <w:t xml:space="preserve"> factor contributed minimally across the simulated models and </w:t>
      </w:r>
      <w:r w:rsidR="009243DE">
        <w:rPr>
          <w:rFonts w:ascii="Arial" w:hAnsi="Arial" w:cs="Arial"/>
          <w:color w:val="000000" w:themeColor="text1"/>
          <w:sz w:val="20"/>
          <w:szCs w:val="20"/>
        </w:rPr>
        <w:t>was frequently reduced to zero (</w:t>
      </w:r>
      <w:r w:rsidR="009243DE" w:rsidRPr="00E9110D">
        <w:rPr>
          <w:rFonts w:ascii="Arial" w:hAnsi="Arial" w:cs="Arial"/>
          <w:color w:val="000000" w:themeColor="text1"/>
          <w:sz w:val="20"/>
          <w:szCs w:val="20"/>
        </w:rPr>
        <w:t>β=</w:t>
      </w:r>
      <w:r w:rsidR="00C93163">
        <w:rPr>
          <w:rFonts w:ascii="Arial" w:hAnsi="Arial" w:cs="Arial"/>
          <w:color w:val="000000" w:themeColor="text1"/>
          <w:sz w:val="20"/>
          <w:szCs w:val="20"/>
        </w:rPr>
        <w:t>0.003</w:t>
      </w:r>
      <w:r w:rsidR="009243DE">
        <w:rPr>
          <w:rFonts w:ascii="Arial" w:hAnsi="Arial" w:cs="Arial"/>
          <w:color w:val="000000" w:themeColor="text1"/>
          <w:sz w:val="20"/>
          <w:szCs w:val="20"/>
        </w:rPr>
        <w:t xml:space="preserve">; </w:t>
      </w:r>
      <w:r w:rsidR="002C4822">
        <w:rPr>
          <w:rFonts w:ascii="Arial" w:hAnsi="Arial" w:cs="Arial"/>
          <w:color w:val="000000" w:themeColor="text1"/>
          <w:sz w:val="20"/>
          <w:szCs w:val="20"/>
        </w:rPr>
        <w:t>66.4% reduced to zero)</w:t>
      </w:r>
      <w:r w:rsidR="00813EA1">
        <w:rPr>
          <w:rFonts w:ascii="Arial" w:hAnsi="Arial" w:cs="Arial"/>
          <w:color w:val="000000" w:themeColor="text1"/>
          <w:sz w:val="20"/>
          <w:szCs w:val="20"/>
        </w:rPr>
        <w:t xml:space="preserve"> (</w:t>
      </w:r>
      <w:r w:rsidR="00813EA1">
        <w:rPr>
          <w:rFonts w:ascii="Arial" w:hAnsi="Arial" w:cs="Arial"/>
          <w:b/>
          <w:bCs/>
          <w:color w:val="000000" w:themeColor="text1"/>
          <w:sz w:val="20"/>
          <w:szCs w:val="20"/>
        </w:rPr>
        <w:t>Figure 8</w:t>
      </w:r>
      <w:r w:rsidR="00813EA1">
        <w:rPr>
          <w:rFonts w:ascii="Arial" w:hAnsi="Arial" w:cs="Arial"/>
          <w:color w:val="000000" w:themeColor="text1"/>
          <w:sz w:val="20"/>
          <w:szCs w:val="20"/>
        </w:rPr>
        <w:t>)</w:t>
      </w:r>
      <w:r w:rsidR="002C4822">
        <w:rPr>
          <w:rFonts w:ascii="Arial" w:hAnsi="Arial" w:cs="Arial"/>
          <w:color w:val="000000" w:themeColor="text1"/>
          <w:sz w:val="20"/>
          <w:szCs w:val="20"/>
        </w:rPr>
        <w:t xml:space="preserve">. </w:t>
      </w:r>
      <w:r w:rsidR="004C5C99">
        <w:rPr>
          <w:rFonts w:ascii="Arial" w:hAnsi="Arial" w:cs="Arial"/>
          <w:color w:val="000000" w:themeColor="text1"/>
          <w:sz w:val="20"/>
          <w:szCs w:val="20"/>
        </w:rPr>
        <w:t>Permutation importance revealed a slightly nuanced pattern</w:t>
      </w:r>
      <w:r w:rsidR="008B20BD">
        <w:rPr>
          <w:rFonts w:ascii="Arial" w:hAnsi="Arial" w:cs="Arial"/>
          <w:color w:val="000000" w:themeColor="text1"/>
          <w:sz w:val="20"/>
          <w:szCs w:val="20"/>
        </w:rPr>
        <w:t xml:space="preserve">, showing that </w:t>
      </w:r>
      <w:r w:rsidR="008B20BD">
        <w:rPr>
          <w:rFonts w:ascii="Arial" w:hAnsi="Arial" w:cs="Arial"/>
          <w:i/>
          <w:iCs/>
          <w:color w:val="000000" w:themeColor="text1"/>
          <w:sz w:val="20"/>
          <w:szCs w:val="20"/>
        </w:rPr>
        <w:t>Power</w:t>
      </w:r>
      <w:r w:rsidR="008B20BD">
        <w:rPr>
          <w:rFonts w:ascii="Arial" w:hAnsi="Arial" w:cs="Arial"/>
          <w:color w:val="000000" w:themeColor="text1"/>
          <w:sz w:val="20"/>
          <w:szCs w:val="20"/>
        </w:rPr>
        <w:t xml:space="preserve"> exhibited the greatest model-agnostic contribution to predictive performance, followed closely by </w:t>
      </w:r>
      <w:r w:rsidR="008B20BD">
        <w:rPr>
          <w:rFonts w:ascii="Arial" w:hAnsi="Arial" w:cs="Arial"/>
          <w:i/>
          <w:iCs/>
          <w:color w:val="000000" w:themeColor="text1"/>
          <w:sz w:val="20"/>
          <w:szCs w:val="20"/>
        </w:rPr>
        <w:t>Momentum</w:t>
      </w:r>
      <w:r w:rsidR="008B20BD">
        <w:rPr>
          <w:rFonts w:ascii="Arial" w:hAnsi="Arial" w:cs="Arial"/>
          <w:color w:val="000000" w:themeColor="text1"/>
          <w:sz w:val="20"/>
          <w:szCs w:val="20"/>
        </w:rPr>
        <w:t xml:space="preserve"> then </w:t>
      </w:r>
      <w:r w:rsidR="008B20BD">
        <w:rPr>
          <w:rFonts w:ascii="Arial" w:hAnsi="Arial" w:cs="Arial"/>
          <w:i/>
          <w:iCs/>
          <w:color w:val="000000" w:themeColor="text1"/>
          <w:sz w:val="20"/>
          <w:szCs w:val="20"/>
        </w:rPr>
        <w:t xml:space="preserve">Production </w:t>
      </w:r>
      <w:r w:rsidR="008B20BD">
        <w:rPr>
          <w:rFonts w:ascii="Arial" w:hAnsi="Arial" w:cs="Arial"/>
          <w:color w:val="000000" w:themeColor="text1"/>
          <w:sz w:val="20"/>
          <w:szCs w:val="20"/>
        </w:rPr>
        <w:t>(</w:t>
      </w:r>
      <w:r w:rsidR="001F70B8">
        <w:rPr>
          <w:rFonts w:ascii="Arial" w:hAnsi="Arial" w:cs="Arial"/>
          <w:b/>
          <w:bCs/>
          <w:color w:val="000000" w:themeColor="text1"/>
          <w:sz w:val="20"/>
          <w:szCs w:val="20"/>
        </w:rPr>
        <w:t xml:space="preserve">Figure </w:t>
      </w:r>
      <w:r w:rsidR="00813EA1">
        <w:rPr>
          <w:rFonts w:ascii="Arial" w:hAnsi="Arial" w:cs="Arial"/>
          <w:b/>
          <w:bCs/>
          <w:color w:val="000000" w:themeColor="text1"/>
          <w:sz w:val="20"/>
          <w:szCs w:val="20"/>
        </w:rPr>
        <w:t>9</w:t>
      </w:r>
      <w:r w:rsidR="008B20BD">
        <w:rPr>
          <w:rFonts w:ascii="Arial" w:hAnsi="Arial" w:cs="Arial"/>
          <w:color w:val="000000" w:themeColor="text1"/>
          <w:sz w:val="20"/>
          <w:szCs w:val="20"/>
        </w:rPr>
        <w:t xml:space="preserve">). This discrepancy between coefficient magnitude and permutation importance suggests that while </w:t>
      </w:r>
      <w:r w:rsidR="008B20BD">
        <w:rPr>
          <w:rFonts w:ascii="Arial" w:hAnsi="Arial" w:cs="Arial"/>
          <w:i/>
          <w:iCs/>
          <w:color w:val="000000" w:themeColor="text1"/>
          <w:sz w:val="20"/>
          <w:szCs w:val="20"/>
        </w:rPr>
        <w:t xml:space="preserve">Production </w:t>
      </w:r>
      <w:r w:rsidR="008B20BD">
        <w:rPr>
          <w:rFonts w:ascii="Arial" w:hAnsi="Arial" w:cs="Arial"/>
          <w:color w:val="000000" w:themeColor="text1"/>
          <w:sz w:val="20"/>
          <w:szCs w:val="20"/>
        </w:rPr>
        <w:t xml:space="preserve">explains more shared variance in the fitted model, </w:t>
      </w:r>
      <w:r w:rsidR="008B20BD">
        <w:rPr>
          <w:rFonts w:ascii="Arial" w:hAnsi="Arial" w:cs="Arial"/>
          <w:i/>
          <w:iCs/>
          <w:color w:val="000000" w:themeColor="text1"/>
          <w:sz w:val="20"/>
          <w:szCs w:val="20"/>
        </w:rPr>
        <w:t xml:space="preserve">Power </w:t>
      </w:r>
      <w:r w:rsidR="008B20BD">
        <w:rPr>
          <w:rFonts w:ascii="Arial" w:hAnsi="Arial" w:cs="Arial"/>
          <w:color w:val="000000" w:themeColor="text1"/>
          <w:sz w:val="20"/>
          <w:szCs w:val="20"/>
        </w:rPr>
        <w:t xml:space="preserve">carries more unique predictive information for individual players. </w:t>
      </w:r>
      <w:r w:rsidR="008B20BD">
        <w:rPr>
          <w:rFonts w:ascii="Arial" w:hAnsi="Arial" w:cs="Arial"/>
          <w:i/>
          <w:iCs/>
          <w:color w:val="000000" w:themeColor="text1"/>
          <w:sz w:val="20"/>
          <w:szCs w:val="20"/>
        </w:rPr>
        <w:t>Production</w:t>
      </w:r>
      <w:r w:rsidR="008B20BD">
        <w:rPr>
          <w:rFonts w:ascii="Arial" w:hAnsi="Arial" w:cs="Arial"/>
          <w:color w:val="000000" w:themeColor="text1"/>
          <w:sz w:val="20"/>
          <w:szCs w:val="20"/>
        </w:rPr>
        <w:t xml:space="preserve">’s larger coefficient may reflect its connection to other meaningful constructs, whereas </w:t>
      </w:r>
      <w:r w:rsidR="008B20BD">
        <w:rPr>
          <w:rFonts w:ascii="Arial" w:hAnsi="Arial" w:cs="Arial"/>
          <w:i/>
          <w:iCs/>
          <w:color w:val="000000" w:themeColor="text1"/>
          <w:sz w:val="20"/>
          <w:szCs w:val="20"/>
        </w:rPr>
        <w:t xml:space="preserve">Power </w:t>
      </w:r>
      <w:r w:rsidR="008B20BD">
        <w:rPr>
          <w:rFonts w:ascii="Arial" w:hAnsi="Arial" w:cs="Arial"/>
          <w:color w:val="000000" w:themeColor="text1"/>
          <w:sz w:val="20"/>
          <w:szCs w:val="20"/>
        </w:rPr>
        <w:t xml:space="preserve">and </w:t>
      </w:r>
      <w:r w:rsidR="008B20BD">
        <w:rPr>
          <w:rFonts w:ascii="Arial" w:hAnsi="Arial" w:cs="Arial"/>
          <w:i/>
          <w:iCs/>
          <w:color w:val="000000" w:themeColor="text1"/>
          <w:sz w:val="20"/>
          <w:szCs w:val="20"/>
        </w:rPr>
        <w:t>Momentum</w:t>
      </w:r>
      <w:r w:rsidR="008B20BD">
        <w:rPr>
          <w:rFonts w:ascii="Arial" w:hAnsi="Arial" w:cs="Arial"/>
          <w:color w:val="000000" w:themeColor="text1"/>
          <w:sz w:val="20"/>
          <w:szCs w:val="20"/>
        </w:rPr>
        <w:t xml:space="preserve"> provide a more independent signal</w:t>
      </w:r>
      <w:r w:rsidR="00AC242C">
        <w:rPr>
          <w:rFonts w:ascii="Arial" w:hAnsi="Arial" w:cs="Arial"/>
          <w:color w:val="000000" w:themeColor="text1"/>
          <w:sz w:val="20"/>
          <w:szCs w:val="20"/>
        </w:rPr>
        <w:t xml:space="preserve"> pertaining to a player’s physical performance capacity. </w:t>
      </w:r>
    </w:p>
    <w:p w14:paraId="455EDE05" w14:textId="669F8BEE" w:rsidR="00935CFD" w:rsidRPr="00490F78" w:rsidRDefault="00935CFD" w:rsidP="00490F78">
      <w:pPr>
        <w:spacing w:line="240" w:lineRule="auto"/>
        <w:rPr>
          <w:rFonts w:ascii="Arial" w:hAnsi="Arial" w:cs="Arial"/>
          <w:b/>
          <w:bCs/>
          <w:i/>
          <w:iCs/>
          <w:color w:val="000000" w:themeColor="text1"/>
          <w:sz w:val="20"/>
          <w:szCs w:val="20"/>
        </w:rPr>
      </w:pPr>
      <w:r w:rsidRPr="00C227D1">
        <w:rPr>
          <w:rFonts w:ascii="Arial" w:hAnsi="Arial" w:cs="Arial"/>
          <w:b/>
          <w:i/>
          <w:color w:val="000000" w:themeColor="text1"/>
          <w:sz w:val="20"/>
          <w:szCs w:val="20"/>
        </w:rPr>
        <w:t xml:space="preserve">Model B - Factor Scores with RFECV: </w:t>
      </w:r>
      <w:r w:rsidR="00C924A4">
        <w:rPr>
          <w:rFonts w:ascii="Arial" w:hAnsi="Arial" w:cs="Arial"/>
          <w:color w:val="000000" w:themeColor="text1"/>
          <w:sz w:val="20"/>
          <w:szCs w:val="20"/>
        </w:rPr>
        <w:t>RFECV yielded a modest overall performance improvement (R</w:t>
      </w:r>
      <w:r w:rsidR="00C924A4">
        <w:rPr>
          <w:rFonts w:ascii="Arial" w:hAnsi="Arial" w:cs="Arial"/>
          <w:color w:val="000000" w:themeColor="text1"/>
          <w:sz w:val="20"/>
          <w:szCs w:val="20"/>
          <w:vertAlign w:val="superscript"/>
        </w:rPr>
        <w:t>2</w:t>
      </w:r>
      <w:r w:rsidR="00C924A4">
        <w:rPr>
          <w:rFonts w:ascii="Arial" w:hAnsi="Arial" w:cs="Arial"/>
          <w:color w:val="000000" w:themeColor="text1"/>
          <w:sz w:val="20"/>
          <w:szCs w:val="20"/>
        </w:rPr>
        <w:t>=0.1</w:t>
      </w:r>
      <w:r w:rsidR="006A7351">
        <w:rPr>
          <w:rFonts w:ascii="Arial" w:hAnsi="Arial" w:cs="Arial"/>
          <w:color w:val="000000" w:themeColor="text1"/>
          <w:sz w:val="20"/>
          <w:szCs w:val="20"/>
        </w:rPr>
        <w:t>897,</w:t>
      </w:r>
      <w:r w:rsidR="00C924A4">
        <w:rPr>
          <w:rFonts w:ascii="Arial" w:hAnsi="Arial" w:cs="Arial"/>
          <w:color w:val="000000" w:themeColor="text1"/>
          <w:sz w:val="20"/>
          <w:szCs w:val="20"/>
        </w:rPr>
        <w:t xml:space="preserve"> RMSE=0.7</w:t>
      </w:r>
      <w:r w:rsidR="006A7351">
        <w:rPr>
          <w:rFonts w:ascii="Arial" w:hAnsi="Arial" w:cs="Arial"/>
          <w:color w:val="000000" w:themeColor="text1"/>
          <w:sz w:val="20"/>
          <w:szCs w:val="20"/>
        </w:rPr>
        <w:t>665</w:t>
      </w:r>
      <w:r w:rsidR="00C924A4">
        <w:rPr>
          <w:rFonts w:ascii="Arial" w:hAnsi="Arial" w:cs="Arial"/>
          <w:color w:val="000000" w:themeColor="text1"/>
          <w:sz w:val="20"/>
          <w:szCs w:val="20"/>
        </w:rPr>
        <w:t>)</w:t>
      </w:r>
      <w:r w:rsidR="006A7351">
        <w:rPr>
          <w:rFonts w:ascii="Arial" w:hAnsi="Arial" w:cs="Arial"/>
          <w:color w:val="000000" w:themeColor="text1"/>
          <w:sz w:val="20"/>
          <w:szCs w:val="20"/>
        </w:rPr>
        <w:t xml:space="preserve"> by systematically removing the influence of the </w:t>
      </w:r>
      <w:r w:rsidR="006A7351">
        <w:rPr>
          <w:rFonts w:ascii="Arial" w:hAnsi="Arial" w:cs="Arial"/>
          <w:i/>
          <w:iCs/>
          <w:color w:val="000000" w:themeColor="text1"/>
          <w:sz w:val="20"/>
          <w:szCs w:val="20"/>
        </w:rPr>
        <w:t>COD</w:t>
      </w:r>
      <w:r w:rsidR="006A7351">
        <w:rPr>
          <w:rFonts w:ascii="Arial" w:hAnsi="Arial" w:cs="Arial"/>
          <w:color w:val="000000" w:themeColor="text1"/>
          <w:sz w:val="20"/>
          <w:szCs w:val="20"/>
        </w:rPr>
        <w:t xml:space="preserve"> factor</w:t>
      </w:r>
      <w:r w:rsidR="00813EA1">
        <w:rPr>
          <w:rFonts w:ascii="Arial" w:hAnsi="Arial" w:cs="Arial"/>
          <w:color w:val="000000" w:themeColor="text1"/>
          <w:sz w:val="20"/>
          <w:szCs w:val="20"/>
        </w:rPr>
        <w:t xml:space="preserve"> (</w:t>
      </w:r>
      <w:r w:rsidR="00813EA1">
        <w:rPr>
          <w:rFonts w:ascii="Arial" w:hAnsi="Arial" w:cs="Arial"/>
          <w:b/>
          <w:bCs/>
          <w:color w:val="000000" w:themeColor="text1"/>
          <w:sz w:val="20"/>
          <w:szCs w:val="20"/>
        </w:rPr>
        <w:t>Figure 7</w:t>
      </w:r>
      <w:r w:rsidR="00813EA1">
        <w:rPr>
          <w:rFonts w:ascii="Arial" w:hAnsi="Arial" w:cs="Arial"/>
          <w:color w:val="000000" w:themeColor="text1"/>
          <w:sz w:val="20"/>
          <w:szCs w:val="20"/>
        </w:rPr>
        <w:t>)</w:t>
      </w:r>
      <w:r w:rsidR="006A7351">
        <w:rPr>
          <w:rFonts w:ascii="Arial" w:hAnsi="Arial" w:cs="Arial"/>
          <w:color w:val="000000" w:themeColor="text1"/>
          <w:sz w:val="20"/>
          <w:szCs w:val="20"/>
        </w:rPr>
        <w:t xml:space="preserve">. This result confirms that </w:t>
      </w:r>
      <w:r w:rsidR="006A7351">
        <w:rPr>
          <w:rFonts w:ascii="Arial" w:hAnsi="Arial" w:cs="Arial"/>
          <w:i/>
          <w:iCs/>
          <w:color w:val="000000" w:themeColor="text1"/>
          <w:sz w:val="20"/>
          <w:szCs w:val="20"/>
        </w:rPr>
        <w:t>COD</w:t>
      </w:r>
      <w:r w:rsidR="006A7351">
        <w:rPr>
          <w:rFonts w:ascii="Arial" w:hAnsi="Arial" w:cs="Arial"/>
          <w:color w:val="000000" w:themeColor="text1"/>
          <w:sz w:val="20"/>
          <w:szCs w:val="20"/>
        </w:rPr>
        <w:t xml:space="preserve"> contributed no meaningful predictive signal </w:t>
      </w:r>
      <w:r w:rsidR="00957F2B">
        <w:rPr>
          <w:rFonts w:ascii="Arial" w:hAnsi="Arial" w:cs="Arial"/>
          <w:color w:val="000000" w:themeColor="text1"/>
          <w:sz w:val="20"/>
          <w:szCs w:val="20"/>
        </w:rPr>
        <w:t xml:space="preserve">and </w:t>
      </w:r>
      <w:r w:rsidR="002E3C17">
        <w:rPr>
          <w:rFonts w:ascii="Arial" w:hAnsi="Arial" w:cs="Arial"/>
          <w:color w:val="000000" w:themeColor="text1"/>
          <w:sz w:val="20"/>
          <w:szCs w:val="20"/>
        </w:rPr>
        <w:t xml:space="preserve">potentially contributed to model overfitting. This removal both reduced model complexity and improved predictive accuracy, demonstrating that </w:t>
      </w:r>
      <w:r w:rsidR="004D7DD8">
        <w:rPr>
          <w:rFonts w:ascii="Arial" w:hAnsi="Arial" w:cs="Arial"/>
          <w:i/>
          <w:iCs/>
          <w:color w:val="000000" w:themeColor="text1"/>
          <w:sz w:val="20"/>
          <w:szCs w:val="20"/>
        </w:rPr>
        <w:t>Power</w:t>
      </w:r>
      <w:r w:rsidR="004D7DD8">
        <w:rPr>
          <w:rFonts w:ascii="Arial" w:hAnsi="Arial" w:cs="Arial"/>
          <w:color w:val="000000" w:themeColor="text1"/>
          <w:sz w:val="20"/>
          <w:szCs w:val="20"/>
        </w:rPr>
        <w:t xml:space="preserve">, </w:t>
      </w:r>
      <w:r w:rsidR="004D7DD8">
        <w:rPr>
          <w:rFonts w:ascii="Arial" w:hAnsi="Arial" w:cs="Arial"/>
          <w:i/>
          <w:iCs/>
          <w:color w:val="000000" w:themeColor="text1"/>
          <w:sz w:val="20"/>
          <w:szCs w:val="20"/>
        </w:rPr>
        <w:t>Momentum</w:t>
      </w:r>
      <w:r w:rsidR="004D7DD8">
        <w:rPr>
          <w:rFonts w:ascii="Arial" w:hAnsi="Arial" w:cs="Arial"/>
          <w:color w:val="000000" w:themeColor="text1"/>
          <w:sz w:val="20"/>
          <w:szCs w:val="20"/>
        </w:rPr>
        <w:t xml:space="preserve">, and </w:t>
      </w:r>
      <w:r w:rsidR="004D7DD8">
        <w:rPr>
          <w:rFonts w:ascii="Arial" w:hAnsi="Arial" w:cs="Arial"/>
          <w:i/>
          <w:iCs/>
          <w:color w:val="000000" w:themeColor="text1"/>
          <w:sz w:val="20"/>
          <w:szCs w:val="20"/>
        </w:rPr>
        <w:t>Production</w:t>
      </w:r>
      <w:r w:rsidR="004D7DD8">
        <w:rPr>
          <w:rFonts w:ascii="Arial" w:hAnsi="Arial" w:cs="Arial"/>
          <w:color w:val="000000" w:themeColor="text1"/>
          <w:sz w:val="20"/>
          <w:szCs w:val="20"/>
        </w:rPr>
        <w:t xml:space="preserve"> provide more predictive value and additional test scores from the NFL Combine may not be necessary to make meaningful predictive inference. </w:t>
      </w:r>
    </w:p>
    <w:p w14:paraId="6DCC31FA" w14:textId="1E8212FC" w:rsidR="00935CFD" w:rsidRPr="007E274F" w:rsidRDefault="00935CFD" w:rsidP="006C17F8">
      <w:pPr>
        <w:spacing w:line="240" w:lineRule="auto"/>
        <w:rPr>
          <w:rFonts w:ascii="Arial" w:hAnsi="Arial" w:cs="Arial"/>
          <w:color w:val="000000" w:themeColor="text1"/>
          <w:sz w:val="20"/>
          <w:szCs w:val="20"/>
        </w:rPr>
      </w:pPr>
      <w:r w:rsidRPr="003A6F20">
        <w:rPr>
          <w:rFonts w:ascii="Arial" w:hAnsi="Arial" w:cs="Arial"/>
          <w:b/>
          <w:bCs/>
          <w:i/>
          <w:iCs/>
          <w:color w:val="000000" w:themeColor="text1"/>
          <w:sz w:val="20"/>
          <w:szCs w:val="20"/>
        </w:rPr>
        <w:t xml:space="preserve">Model C - Raw Features without RFECV: </w:t>
      </w:r>
      <w:r w:rsidR="00490F78">
        <w:rPr>
          <w:rFonts w:ascii="Arial" w:hAnsi="Arial" w:cs="Arial"/>
          <w:color w:val="000000" w:themeColor="text1"/>
          <w:sz w:val="20"/>
          <w:szCs w:val="20"/>
        </w:rPr>
        <w:t>The raw variable model without RFECV exhibited the poorest performance of all models (R</w:t>
      </w:r>
      <w:r w:rsidR="00490F78">
        <w:rPr>
          <w:rFonts w:ascii="Arial" w:hAnsi="Arial" w:cs="Arial"/>
          <w:color w:val="000000" w:themeColor="text1"/>
          <w:sz w:val="20"/>
          <w:szCs w:val="20"/>
          <w:vertAlign w:val="superscript"/>
        </w:rPr>
        <w:t>2</w:t>
      </w:r>
      <w:r w:rsidR="00490F78">
        <w:rPr>
          <w:rFonts w:ascii="Arial" w:hAnsi="Arial" w:cs="Arial"/>
          <w:color w:val="000000" w:themeColor="text1"/>
          <w:sz w:val="20"/>
          <w:szCs w:val="20"/>
        </w:rPr>
        <w:t>=0.</w:t>
      </w:r>
      <w:r w:rsidR="00682B66">
        <w:rPr>
          <w:rFonts w:ascii="Arial" w:hAnsi="Arial" w:cs="Arial"/>
          <w:color w:val="000000" w:themeColor="text1"/>
          <w:sz w:val="20"/>
          <w:szCs w:val="20"/>
        </w:rPr>
        <w:t>145</w:t>
      </w:r>
      <w:r w:rsidR="0087767D">
        <w:rPr>
          <w:rFonts w:ascii="Arial" w:hAnsi="Arial" w:cs="Arial"/>
          <w:color w:val="000000" w:themeColor="text1"/>
          <w:sz w:val="20"/>
          <w:szCs w:val="20"/>
        </w:rPr>
        <w:t>2</w:t>
      </w:r>
      <w:r w:rsidR="00490F78">
        <w:rPr>
          <w:rFonts w:ascii="Arial" w:hAnsi="Arial" w:cs="Arial"/>
          <w:color w:val="000000" w:themeColor="text1"/>
          <w:sz w:val="20"/>
          <w:szCs w:val="20"/>
        </w:rPr>
        <w:t>, RMSE=0.7</w:t>
      </w:r>
      <w:r w:rsidR="0087767D">
        <w:rPr>
          <w:rFonts w:ascii="Arial" w:hAnsi="Arial" w:cs="Arial"/>
          <w:color w:val="000000" w:themeColor="text1"/>
          <w:sz w:val="20"/>
          <w:szCs w:val="20"/>
        </w:rPr>
        <w:t>872</w:t>
      </w:r>
      <w:r w:rsidR="00490F78">
        <w:rPr>
          <w:rFonts w:ascii="Arial" w:hAnsi="Arial" w:cs="Arial"/>
          <w:color w:val="000000" w:themeColor="text1"/>
          <w:sz w:val="20"/>
          <w:szCs w:val="20"/>
        </w:rPr>
        <w:t>), likely reflecting overfitting due to the relatively high feature-to-sample ratio</w:t>
      </w:r>
      <w:r w:rsidR="00813EA1">
        <w:rPr>
          <w:rFonts w:ascii="Arial" w:hAnsi="Arial" w:cs="Arial"/>
          <w:color w:val="000000" w:themeColor="text1"/>
          <w:sz w:val="20"/>
          <w:szCs w:val="20"/>
        </w:rPr>
        <w:t xml:space="preserve"> (</w:t>
      </w:r>
      <w:r w:rsidR="00813EA1">
        <w:rPr>
          <w:rFonts w:ascii="Arial" w:hAnsi="Arial" w:cs="Arial"/>
          <w:b/>
          <w:bCs/>
          <w:color w:val="000000" w:themeColor="text1"/>
          <w:sz w:val="20"/>
          <w:szCs w:val="20"/>
        </w:rPr>
        <w:t>Figure 7</w:t>
      </w:r>
      <w:r w:rsidR="00813EA1">
        <w:rPr>
          <w:rFonts w:ascii="Arial" w:hAnsi="Arial" w:cs="Arial"/>
          <w:color w:val="000000" w:themeColor="text1"/>
          <w:sz w:val="20"/>
          <w:szCs w:val="20"/>
        </w:rPr>
        <w:t>)</w:t>
      </w:r>
      <w:r w:rsidR="00490F78">
        <w:rPr>
          <w:rFonts w:ascii="Arial" w:hAnsi="Arial" w:cs="Arial"/>
          <w:color w:val="000000" w:themeColor="text1"/>
          <w:sz w:val="20"/>
          <w:szCs w:val="20"/>
        </w:rPr>
        <w:t>.</w:t>
      </w:r>
      <w:r w:rsidR="0087767D">
        <w:rPr>
          <w:rFonts w:ascii="Arial" w:hAnsi="Arial" w:cs="Arial"/>
          <w:color w:val="000000" w:themeColor="text1"/>
          <w:sz w:val="20"/>
          <w:szCs w:val="20"/>
        </w:rPr>
        <w:t xml:space="preserve"> Despite the elastic net’s regulariz</w:t>
      </w:r>
      <w:r w:rsidR="00A5320F">
        <w:rPr>
          <w:rFonts w:ascii="Arial" w:hAnsi="Arial" w:cs="Arial"/>
          <w:color w:val="000000" w:themeColor="text1"/>
          <w:sz w:val="20"/>
          <w:szCs w:val="20"/>
        </w:rPr>
        <w:t xml:space="preserve">ation </w:t>
      </w:r>
      <w:r w:rsidR="007D2003">
        <w:rPr>
          <w:rFonts w:ascii="Arial" w:hAnsi="Arial" w:cs="Arial"/>
          <w:color w:val="000000" w:themeColor="text1"/>
          <w:sz w:val="20"/>
          <w:szCs w:val="20"/>
        </w:rPr>
        <w:t>reducing the coefficients for less informative variables, the model struggled to effectively separate signal from noise across the selected features. Coefficient analysis revealed that solo tackles, momentum, anaerobic power, height, and weight had the largest weight on the model, while other features were substantially penalized (</w:t>
      </w:r>
      <w:r w:rsidR="00813EA1">
        <w:rPr>
          <w:rFonts w:ascii="Arial" w:hAnsi="Arial" w:cs="Arial"/>
          <w:b/>
          <w:bCs/>
          <w:color w:val="000000" w:themeColor="text1"/>
          <w:sz w:val="20"/>
          <w:szCs w:val="20"/>
        </w:rPr>
        <w:t>Figure 8</w:t>
      </w:r>
      <w:r w:rsidR="007D2003">
        <w:rPr>
          <w:rFonts w:ascii="Arial" w:hAnsi="Arial" w:cs="Arial"/>
          <w:b/>
          <w:bCs/>
          <w:color w:val="000000" w:themeColor="text1"/>
          <w:sz w:val="20"/>
          <w:szCs w:val="20"/>
        </w:rPr>
        <w:t>)</w:t>
      </w:r>
      <w:r w:rsidR="007D2003">
        <w:rPr>
          <w:rFonts w:ascii="Arial" w:hAnsi="Arial" w:cs="Arial"/>
          <w:color w:val="000000" w:themeColor="text1"/>
          <w:sz w:val="20"/>
          <w:szCs w:val="20"/>
        </w:rPr>
        <w:t>. No clear conceptual pattern emerged among the moderately-weighted features, suggesting that the model captured scattered signals rather than clear performance dimensions. Permutation importance analysis provided a more clear interpretation of the model. Solo tackles, momentum, and anaerobic power</w:t>
      </w:r>
      <w:r w:rsidR="00653950">
        <w:rPr>
          <w:rFonts w:ascii="Arial" w:hAnsi="Arial" w:cs="Arial"/>
          <w:color w:val="000000" w:themeColor="text1"/>
          <w:sz w:val="20"/>
          <w:szCs w:val="20"/>
        </w:rPr>
        <w:t xml:space="preserve"> (the dominant features of the </w:t>
      </w:r>
      <w:r w:rsidR="00653950">
        <w:rPr>
          <w:rFonts w:ascii="Arial" w:hAnsi="Arial" w:cs="Arial"/>
          <w:i/>
          <w:iCs/>
          <w:color w:val="000000" w:themeColor="text1"/>
          <w:sz w:val="20"/>
          <w:szCs w:val="20"/>
        </w:rPr>
        <w:t>Production</w:t>
      </w:r>
      <w:r w:rsidR="00653950">
        <w:rPr>
          <w:rFonts w:ascii="Arial" w:hAnsi="Arial" w:cs="Arial"/>
          <w:color w:val="000000" w:themeColor="text1"/>
          <w:sz w:val="20"/>
          <w:szCs w:val="20"/>
        </w:rPr>
        <w:t xml:space="preserve">, </w:t>
      </w:r>
      <w:r w:rsidR="00653950">
        <w:rPr>
          <w:rFonts w:ascii="Arial" w:hAnsi="Arial" w:cs="Arial"/>
          <w:i/>
          <w:iCs/>
          <w:color w:val="000000" w:themeColor="text1"/>
          <w:sz w:val="20"/>
          <w:szCs w:val="20"/>
        </w:rPr>
        <w:t>Momentum</w:t>
      </w:r>
      <w:r w:rsidR="00653950">
        <w:rPr>
          <w:rFonts w:ascii="Arial" w:hAnsi="Arial" w:cs="Arial"/>
          <w:color w:val="000000" w:themeColor="text1"/>
          <w:sz w:val="20"/>
          <w:szCs w:val="20"/>
        </w:rPr>
        <w:t xml:space="preserve">, and </w:t>
      </w:r>
      <w:r w:rsidR="00653950">
        <w:rPr>
          <w:rFonts w:ascii="Arial" w:hAnsi="Arial" w:cs="Arial"/>
          <w:i/>
          <w:iCs/>
          <w:color w:val="000000" w:themeColor="text1"/>
          <w:sz w:val="20"/>
          <w:szCs w:val="20"/>
        </w:rPr>
        <w:t>Power</w:t>
      </w:r>
      <w:r w:rsidR="00653950">
        <w:rPr>
          <w:rFonts w:ascii="Arial" w:hAnsi="Arial" w:cs="Arial"/>
          <w:color w:val="000000" w:themeColor="text1"/>
          <w:sz w:val="20"/>
          <w:szCs w:val="20"/>
        </w:rPr>
        <w:t xml:space="preserve"> components, respectively) clearly had the greatest isolated influence on the model’s performance (</w:t>
      </w:r>
      <w:r w:rsidR="00813EA1">
        <w:rPr>
          <w:rFonts w:ascii="Arial" w:hAnsi="Arial" w:cs="Arial"/>
          <w:b/>
          <w:bCs/>
          <w:color w:val="000000" w:themeColor="text1"/>
          <w:sz w:val="20"/>
          <w:szCs w:val="20"/>
        </w:rPr>
        <w:t>Figure 9</w:t>
      </w:r>
      <w:r w:rsidR="00653950">
        <w:rPr>
          <w:rFonts w:ascii="Arial" w:hAnsi="Arial" w:cs="Arial"/>
          <w:b/>
          <w:bCs/>
          <w:color w:val="000000" w:themeColor="text1"/>
          <w:sz w:val="20"/>
          <w:szCs w:val="20"/>
        </w:rPr>
        <w:t xml:space="preserve">). </w:t>
      </w:r>
      <w:r w:rsidR="00653950">
        <w:rPr>
          <w:rFonts w:ascii="Arial" w:hAnsi="Arial" w:cs="Arial"/>
          <w:color w:val="000000" w:themeColor="text1"/>
          <w:sz w:val="20"/>
          <w:szCs w:val="20"/>
        </w:rPr>
        <w:t xml:space="preserve">Interestingly, bench press repetitions exhibited </w:t>
      </w:r>
      <w:r w:rsidR="00653950">
        <w:rPr>
          <w:rFonts w:ascii="Arial" w:hAnsi="Arial" w:cs="Arial"/>
          <w:i/>
          <w:iCs/>
          <w:color w:val="000000" w:themeColor="text1"/>
          <w:sz w:val="20"/>
          <w:szCs w:val="20"/>
        </w:rPr>
        <w:t>negative</w:t>
      </w:r>
      <w:r w:rsidR="00653950">
        <w:rPr>
          <w:rFonts w:ascii="Arial" w:hAnsi="Arial" w:cs="Arial"/>
          <w:color w:val="000000" w:themeColor="text1"/>
          <w:sz w:val="20"/>
          <w:szCs w:val="20"/>
        </w:rPr>
        <w:t xml:space="preserve"> permutation importance, indicating that this variable actively degraded model predictive capacity. This finding is counterintuitive for a test designed to measure upper body strength, but supports previous research suggesting that </w:t>
      </w:r>
      <w:r w:rsidR="00B10135">
        <w:rPr>
          <w:rFonts w:ascii="Arial" w:hAnsi="Arial" w:cs="Arial"/>
          <w:color w:val="000000" w:themeColor="text1"/>
          <w:sz w:val="20"/>
          <w:szCs w:val="20"/>
        </w:rPr>
        <w:t>the NFL 225-lb bench press is an adequate test of local muscular endurance rather than strength, indicating that the test is minimally informative for athletes with already high strength (</w:t>
      </w:r>
      <w:commentRangeStart w:id="12"/>
      <w:r w:rsidR="00B10135">
        <w:rPr>
          <w:rFonts w:ascii="Arial" w:hAnsi="Arial" w:cs="Arial"/>
          <w:color w:val="000000" w:themeColor="text1"/>
          <w:sz w:val="20"/>
          <w:szCs w:val="20"/>
        </w:rPr>
        <w:t>REF</w:t>
      </w:r>
      <w:commentRangeEnd w:id="12"/>
      <w:r w:rsidR="00B10135">
        <w:rPr>
          <w:rStyle w:val="CommentReference"/>
          <w:rFonts w:ascii="Arial" w:hAnsi="Arial" w:cs="Arial"/>
          <w:color w:val="000000" w:themeColor="text1"/>
          <w:sz w:val="20"/>
          <w:szCs w:val="20"/>
        </w:rPr>
        <w:commentReference w:id="12"/>
      </w:r>
      <w:r w:rsidR="00B10135">
        <w:rPr>
          <w:rFonts w:ascii="Arial" w:hAnsi="Arial" w:cs="Arial"/>
          <w:color w:val="000000" w:themeColor="text1"/>
          <w:sz w:val="20"/>
          <w:szCs w:val="20"/>
        </w:rPr>
        <w:t xml:space="preserve">). </w:t>
      </w:r>
      <w:r w:rsidR="007E274F" w:rsidRPr="007E274F">
        <w:rPr>
          <w:rFonts w:ascii="Arial" w:hAnsi="Arial" w:cs="Arial"/>
          <w:i/>
          <w:iCs/>
          <w:color w:val="000000" w:themeColor="text1"/>
          <w:sz w:val="20"/>
          <w:szCs w:val="20"/>
        </w:rPr>
        <w:t>Ultimately, the bench press test simply reflects a large amount of performance variance in the dataset without necessarily informing any meaningful predictive insight for tackling effectiveness in the NFL</w:t>
      </w:r>
      <w:r w:rsidR="007E274F">
        <w:rPr>
          <w:rFonts w:ascii="Arial" w:hAnsi="Arial" w:cs="Arial"/>
          <w:color w:val="000000" w:themeColor="text1"/>
          <w:sz w:val="20"/>
          <w:szCs w:val="20"/>
        </w:rPr>
        <w:t>.</w:t>
      </w:r>
    </w:p>
    <w:p w14:paraId="24293941" w14:textId="69AA2A51" w:rsidR="003F6F8B" w:rsidRPr="00045ABF" w:rsidRDefault="00935CFD" w:rsidP="006C17F8">
      <w:pPr>
        <w:spacing w:line="240" w:lineRule="auto"/>
        <w:rPr>
          <w:rFonts w:ascii="Arial" w:hAnsi="Arial" w:cs="Arial"/>
          <w:color w:val="000000" w:themeColor="text1"/>
          <w:sz w:val="20"/>
          <w:szCs w:val="20"/>
        </w:rPr>
      </w:pPr>
      <w:r w:rsidRPr="003A6F20">
        <w:rPr>
          <w:rFonts w:ascii="Arial" w:hAnsi="Arial" w:cs="Arial"/>
          <w:b/>
          <w:bCs/>
          <w:i/>
          <w:iCs/>
          <w:color w:val="000000" w:themeColor="text1"/>
          <w:sz w:val="20"/>
          <w:szCs w:val="20"/>
        </w:rPr>
        <w:t xml:space="preserve">Model D - Raw Features with RFECV: </w:t>
      </w:r>
      <w:r w:rsidR="007E274F">
        <w:rPr>
          <w:rFonts w:ascii="Arial" w:hAnsi="Arial" w:cs="Arial"/>
          <w:color w:val="000000" w:themeColor="text1"/>
          <w:sz w:val="20"/>
          <w:szCs w:val="20"/>
        </w:rPr>
        <w:t xml:space="preserve">The RFECV model </w:t>
      </w:r>
      <w:r w:rsidR="0073007D">
        <w:rPr>
          <w:rFonts w:ascii="Arial" w:hAnsi="Arial" w:cs="Arial"/>
          <w:color w:val="000000" w:themeColor="text1"/>
          <w:sz w:val="20"/>
          <w:szCs w:val="20"/>
        </w:rPr>
        <w:t>achieved the best overall performance (R</w:t>
      </w:r>
      <w:r w:rsidR="0073007D">
        <w:rPr>
          <w:rFonts w:ascii="Arial" w:hAnsi="Arial" w:cs="Arial"/>
          <w:color w:val="000000" w:themeColor="text1"/>
          <w:sz w:val="20"/>
          <w:szCs w:val="20"/>
          <w:vertAlign w:val="superscript"/>
        </w:rPr>
        <w:t>2</w:t>
      </w:r>
      <w:r w:rsidR="0073007D">
        <w:rPr>
          <w:rFonts w:ascii="Arial" w:hAnsi="Arial" w:cs="Arial"/>
          <w:color w:val="000000" w:themeColor="text1"/>
          <w:sz w:val="20"/>
          <w:szCs w:val="20"/>
        </w:rPr>
        <w:t>=0.200</w:t>
      </w:r>
      <w:r w:rsidR="00517909">
        <w:rPr>
          <w:rFonts w:ascii="Arial" w:hAnsi="Arial" w:cs="Arial"/>
          <w:color w:val="000000" w:themeColor="text1"/>
          <w:sz w:val="20"/>
          <w:szCs w:val="20"/>
        </w:rPr>
        <w:t>0</w:t>
      </w:r>
      <w:r w:rsidR="0073007D">
        <w:rPr>
          <w:rFonts w:ascii="Arial" w:hAnsi="Arial" w:cs="Arial"/>
          <w:color w:val="000000" w:themeColor="text1"/>
          <w:sz w:val="20"/>
          <w:szCs w:val="20"/>
        </w:rPr>
        <w:t>, RMS</w:t>
      </w:r>
      <w:r w:rsidR="00517909">
        <w:rPr>
          <w:rFonts w:ascii="Arial" w:hAnsi="Arial" w:cs="Arial"/>
          <w:color w:val="000000" w:themeColor="text1"/>
          <w:sz w:val="20"/>
          <w:szCs w:val="20"/>
        </w:rPr>
        <w:t>E=0.7616)</w:t>
      </w:r>
      <w:r w:rsidR="00406AE7">
        <w:rPr>
          <w:rFonts w:ascii="Arial" w:hAnsi="Arial" w:cs="Arial"/>
          <w:color w:val="000000" w:themeColor="text1"/>
          <w:sz w:val="20"/>
          <w:szCs w:val="20"/>
        </w:rPr>
        <w:t xml:space="preserve">, though it performs only marginally better than </w:t>
      </w:r>
      <w:r w:rsidR="00416065">
        <w:rPr>
          <w:rFonts w:ascii="Arial" w:hAnsi="Arial" w:cs="Arial"/>
          <w:color w:val="000000" w:themeColor="text1"/>
          <w:sz w:val="20"/>
          <w:szCs w:val="20"/>
        </w:rPr>
        <w:t>both factor-driven</w:t>
      </w:r>
      <w:r w:rsidR="00406AE7">
        <w:rPr>
          <w:rFonts w:ascii="Arial" w:hAnsi="Arial" w:cs="Arial"/>
          <w:color w:val="000000" w:themeColor="text1"/>
          <w:sz w:val="20"/>
          <w:szCs w:val="20"/>
        </w:rPr>
        <w:t xml:space="preserve"> models</w:t>
      </w:r>
      <w:r w:rsidR="00813EA1">
        <w:rPr>
          <w:rFonts w:ascii="Arial" w:hAnsi="Arial" w:cs="Arial"/>
          <w:color w:val="000000" w:themeColor="text1"/>
          <w:sz w:val="20"/>
          <w:szCs w:val="20"/>
        </w:rPr>
        <w:t xml:space="preserve"> (</w:t>
      </w:r>
      <w:r w:rsidR="00813EA1">
        <w:rPr>
          <w:rFonts w:ascii="Arial" w:hAnsi="Arial" w:cs="Arial"/>
          <w:b/>
          <w:bCs/>
          <w:color w:val="000000" w:themeColor="text1"/>
          <w:sz w:val="20"/>
          <w:szCs w:val="20"/>
        </w:rPr>
        <w:t>Figure 7</w:t>
      </w:r>
      <w:r w:rsidR="00813EA1">
        <w:rPr>
          <w:rFonts w:ascii="Arial" w:hAnsi="Arial" w:cs="Arial"/>
          <w:color w:val="000000" w:themeColor="text1"/>
          <w:sz w:val="20"/>
          <w:szCs w:val="20"/>
        </w:rPr>
        <w:t>)</w:t>
      </w:r>
      <w:r w:rsidR="00406AE7">
        <w:rPr>
          <w:rFonts w:ascii="Arial" w:hAnsi="Arial" w:cs="Arial"/>
          <w:color w:val="000000" w:themeColor="text1"/>
          <w:sz w:val="20"/>
          <w:szCs w:val="20"/>
        </w:rPr>
        <w:t xml:space="preserve">. This finding demonstrates that appropriate feature selection of raw variables </w:t>
      </w:r>
      <w:r w:rsidR="00AC0496">
        <w:rPr>
          <w:rFonts w:ascii="Arial" w:hAnsi="Arial" w:cs="Arial"/>
          <w:color w:val="000000" w:themeColor="text1"/>
          <w:sz w:val="20"/>
          <w:szCs w:val="20"/>
        </w:rPr>
        <w:t xml:space="preserve">can enable raw variables to match or slightly exceed the predictive capacity of dimensionality-reduced factor scores. This is particularly valuable as this model required only two raw features (momentum and solo tackles) to make high quality predictions regarding a player’s potential in the NFL. </w:t>
      </w:r>
      <w:r w:rsidR="00C1170A">
        <w:rPr>
          <w:rFonts w:ascii="Arial" w:hAnsi="Arial" w:cs="Arial"/>
          <w:color w:val="000000" w:themeColor="text1"/>
          <w:sz w:val="20"/>
          <w:szCs w:val="20"/>
        </w:rPr>
        <w:t xml:space="preserve">This parsimonious solution </w:t>
      </w:r>
      <w:r w:rsidR="007A0A80">
        <w:rPr>
          <w:rFonts w:ascii="Arial" w:hAnsi="Arial" w:cs="Arial"/>
          <w:color w:val="000000" w:themeColor="text1"/>
          <w:sz w:val="20"/>
          <w:szCs w:val="20"/>
        </w:rPr>
        <w:t xml:space="preserve">indicates that </w:t>
      </w:r>
      <w:r w:rsidR="00A66718">
        <w:rPr>
          <w:rFonts w:ascii="Arial" w:hAnsi="Arial" w:cs="Arial"/>
          <w:color w:val="000000" w:themeColor="text1"/>
          <w:sz w:val="20"/>
          <w:szCs w:val="20"/>
        </w:rPr>
        <w:t xml:space="preserve">a simple two-variable framework consisting of a player’s momentum and collegiate tackling production effectively captures </w:t>
      </w:r>
      <w:r w:rsidR="00ED6D76">
        <w:rPr>
          <w:rFonts w:ascii="Arial" w:hAnsi="Arial" w:cs="Arial"/>
          <w:color w:val="000000" w:themeColor="text1"/>
          <w:sz w:val="20"/>
          <w:szCs w:val="20"/>
        </w:rPr>
        <w:t>most of</w:t>
      </w:r>
      <w:r w:rsidR="00A66718">
        <w:rPr>
          <w:rFonts w:ascii="Arial" w:hAnsi="Arial" w:cs="Arial"/>
          <w:color w:val="000000" w:themeColor="text1"/>
          <w:sz w:val="20"/>
          <w:szCs w:val="20"/>
        </w:rPr>
        <w:t xml:space="preserve"> the explainable variance </w:t>
      </w:r>
      <w:r w:rsidR="008F6361">
        <w:rPr>
          <w:rFonts w:ascii="Arial" w:hAnsi="Arial" w:cs="Arial"/>
          <w:color w:val="000000" w:themeColor="text1"/>
          <w:sz w:val="20"/>
          <w:szCs w:val="20"/>
        </w:rPr>
        <w:t xml:space="preserve">which can be obtained using the current modeling structure. </w:t>
      </w:r>
      <w:r w:rsidR="00CA5904">
        <w:rPr>
          <w:rFonts w:ascii="Arial" w:hAnsi="Arial" w:cs="Arial"/>
          <w:color w:val="000000" w:themeColor="text1"/>
          <w:sz w:val="20"/>
          <w:szCs w:val="20"/>
        </w:rPr>
        <w:t>This dramatic reduction from 16 to 2 features suggests that most combine and college production metrics provide redundant information or contribute statistical noise rather than enhancing our understanding of a player’s performance potential</w:t>
      </w:r>
      <w:r w:rsidR="00416065">
        <w:rPr>
          <w:rFonts w:ascii="Arial" w:hAnsi="Arial" w:cs="Arial"/>
          <w:color w:val="000000" w:themeColor="text1"/>
          <w:sz w:val="20"/>
          <w:szCs w:val="20"/>
        </w:rPr>
        <w:t>. Both retained features demonstrated substantial coefficients with comparable magnitudes and permutation importance, with solo tackles demonstrating a slightly greater isolated contribution to momentum (</w:t>
      </w:r>
      <w:r w:rsidR="00813EA1">
        <w:rPr>
          <w:rFonts w:ascii="Arial" w:hAnsi="Arial" w:cs="Arial"/>
          <w:b/>
          <w:bCs/>
          <w:color w:val="000000" w:themeColor="text1"/>
          <w:sz w:val="20"/>
          <w:szCs w:val="20"/>
        </w:rPr>
        <w:t>Figure 8, Figure 9</w:t>
      </w:r>
      <w:r w:rsidR="00416065">
        <w:rPr>
          <w:rFonts w:ascii="Arial" w:hAnsi="Arial" w:cs="Arial"/>
          <w:color w:val="000000" w:themeColor="text1"/>
          <w:sz w:val="20"/>
          <w:szCs w:val="20"/>
        </w:rPr>
        <w:t xml:space="preserve">). The convergence between coefficient magnitude and </w:t>
      </w:r>
      <w:r w:rsidR="001F3124">
        <w:rPr>
          <w:rFonts w:ascii="Arial" w:hAnsi="Arial" w:cs="Arial"/>
          <w:color w:val="000000" w:themeColor="text1"/>
          <w:sz w:val="20"/>
          <w:szCs w:val="20"/>
        </w:rPr>
        <w:t>permutation importance in this model indicates that both features provide unique predictive signals</w:t>
      </w:r>
      <w:r w:rsidR="00045ABF">
        <w:rPr>
          <w:rFonts w:ascii="Arial" w:hAnsi="Arial" w:cs="Arial"/>
          <w:color w:val="000000" w:themeColor="text1"/>
          <w:sz w:val="20"/>
          <w:szCs w:val="20"/>
        </w:rPr>
        <w:t xml:space="preserve">, ultimately serving as a simple, effective, interpretable framework for effectively predicting NFL performance. </w:t>
      </w:r>
    </w:p>
    <w:p w14:paraId="117EEAC9" w14:textId="5D6FB9A9" w:rsidR="00B64548" w:rsidRDefault="00045ABF" w:rsidP="006C17F8">
      <w:pPr>
        <w:spacing w:line="240" w:lineRule="auto"/>
        <w:rPr>
          <w:rFonts w:ascii="Arial" w:hAnsi="Arial" w:cs="Arial"/>
          <w:b/>
          <w:sz w:val="20"/>
          <w:szCs w:val="20"/>
          <w:u w:val="single"/>
        </w:rPr>
      </w:pPr>
      <w:r>
        <w:rPr>
          <w:rFonts w:ascii="Arial" w:hAnsi="Arial" w:cs="Arial"/>
          <w:b/>
          <w:bCs/>
          <w:sz w:val="20"/>
          <w:szCs w:val="20"/>
          <w:u w:val="single"/>
        </w:rPr>
        <w:t>KEY VISUALIZATIONS &amp; INTERPRETATIONS:</w:t>
      </w:r>
    </w:p>
    <w:p w14:paraId="2660561E" w14:textId="501DCEAE" w:rsidR="00A01E67" w:rsidRDefault="00BB3E65" w:rsidP="00A01E67">
      <w:pPr>
        <w:spacing w:line="240" w:lineRule="auto"/>
        <w:rPr>
          <w:rFonts w:ascii="Arial" w:hAnsi="Arial" w:cs="Arial"/>
          <w:sz w:val="20"/>
          <w:szCs w:val="20"/>
        </w:rPr>
      </w:pPr>
      <w:r>
        <w:rPr>
          <w:rFonts w:ascii="Arial" w:hAnsi="Arial" w:cs="Arial"/>
          <w:sz w:val="20"/>
          <w:szCs w:val="20"/>
        </w:rPr>
        <w:tab/>
        <w:t xml:space="preserve">All tables and figures are displayed in the supplemental pages of this document. Several visualizations are </w:t>
      </w:r>
      <w:r w:rsidR="00F50444">
        <w:rPr>
          <w:rFonts w:ascii="Arial" w:hAnsi="Arial" w:cs="Arial"/>
          <w:sz w:val="20"/>
          <w:szCs w:val="20"/>
        </w:rPr>
        <w:t>especially useful for interpreting the results of this study</w:t>
      </w:r>
      <w:r w:rsidR="00A01E67">
        <w:rPr>
          <w:rFonts w:ascii="Arial" w:hAnsi="Arial" w:cs="Arial"/>
          <w:sz w:val="20"/>
          <w:szCs w:val="20"/>
        </w:rPr>
        <w:t xml:space="preserve"> and we recommend readers use this figures to further contextualize the results</w:t>
      </w:r>
      <w:r w:rsidR="000509DD">
        <w:rPr>
          <w:rFonts w:ascii="Arial" w:hAnsi="Arial" w:cs="Arial"/>
          <w:sz w:val="20"/>
          <w:szCs w:val="20"/>
        </w:rPr>
        <w:t xml:space="preserve"> when considering the applications of these findings and interpretability for practitioners. </w:t>
      </w:r>
    </w:p>
    <w:p w14:paraId="02F21DD5" w14:textId="178888BF" w:rsidR="00BB3E65" w:rsidRPr="00E12754" w:rsidRDefault="00F50444" w:rsidP="00E12754">
      <w:pPr>
        <w:spacing w:line="240" w:lineRule="auto"/>
        <w:ind w:firstLine="360"/>
        <w:rPr>
          <w:rFonts w:ascii="Arial" w:hAnsi="Arial" w:cs="Arial"/>
          <w:sz w:val="20"/>
          <w:szCs w:val="20"/>
        </w:rPr>
      </w:pPr>
      <w:r w:rsidRPr="00E12754">
        <w:rPr>
          <w:rFonts w:ascii="Arial" w:hAnsi="Arial" w:cs="Arial"/>
          <w:b/>
          <w:bCs/>
          <w:sz w:val="20"/>
          <w:szCs w:val="20"/>
        </w:rPr>
        <w:t>Table C</w:t>
      </w:r>
      <w:r w:rsidRPr="00E12754">
        <w:rPr>
          <w:rFonts w:ascii="Arial" w:hAnsi="Arial" w:cs="Arial"/>
          <w:sz w:val="20"/>
          <w:szCs w:val="20"/>
        </w:rPr>
        <w:t xml:space="preserve"> </w:t>
      </w:r>
      <w:r w:rsidR="00A84898" w:rsidRPr="00E12754">
        <w:rPr>
          <w:rFonts w:ascii="Arial" w:hAnsi="Arial" w:cs="Arial"/>
          <w:sz w:val="20"/>
          <w:szCs w:val="20"/>
        </w:rPr>
        <w:t xml:space="preserve">presents the complete exploratory factor analysis results, including the factor loadings for all combine and production metrics across the four derived factors used throughout the analysis. The table uses a heat map style (red = positive, blue = negative) to aid with interpretation. The table provides the overall foundation for interpretation of the underlying constructs existing within the performance-driven dataset to enable users to understand how the raw performance test results extracted from the NFL Combine and college performance aggregate into unified constructs. </w:t>
      </w:r>
    </w:p>
    <w:p w14:paraId="38C7ACDB" w14:textId="0B981042" w:rsidR="00A01E67" w:rsidRPr="00E12754" w:rsidRDefault="00A01E67" w:rsidP="00E12754">
      <w:pPr>
        <w:spacing w:line="240" w:lineRule="auto"/>
        <w:ind w:firstLine="360"/>
        <w:rPr>
          <w:rFonts w:ascii="Arial" w:hAnsi="Arial" w:cs="Arial"/>
          <w:sz w:val="20"/>
          <w:szCs w:val="20"/>
        </w:rPr>
      </w:pPr>
      <w:r w:rsidRPr="00E12754">
        <w:rPr>
          <w:rFonts w:ascii="Arial" w:hAnsi="Arial" w:cs="Arial"/>
          <w:b/>
          <w:bCs/>
          <w:sz w:val="20"/>
          <w:szCs w:val="20"/>
        </w:rPr>
        <w:t xml:space="preserve">Figure 2 </w:t>
      </w:r>
      <w:r w:rsidR="00A84898" w:rsidRPr="00E12754">
        <w:rPr>
          <w:rFonts w:ascii="Arial" w:hAnsi="Arial" w:cs="Arial"/>
          <w:sz w:val="20"/>
          <w:szCs w:val="20"/>
        </w:rPr>
        <w:t xml:space="preserve">directly compares factor scores across the three identified archetypes, illustrating the </w:t>
      </w:r>
      <w:r w:rsidR="00CD23ED" w:rsidRPr="00E12754">
        <w:rPr>
          <w:rFonts w:ascii="Arial" w:hAnsi="Arial" w:cs="Arial"/>
          <w:sz w:val="20"/>
          <w:szCs w:val="20"/>
        </w:rPr>
        <w:t>distinct</w:t>
      </w:r>
      <w:r w:rsidR="00A84898" w:rsidRPr="00E12754">
        <w:rPr>
          <w:rFonts w:ascii="Arial" w:hAnsi="Arial" w:cs="Arial"/>
          <w:sz w:val="20"/>
          <w:szCs w:val="20"/>
        </w:rPr>
        <w:t xml:space="preserve"> performance profiles </w:t>
      </w:r>
      <w:r w:rsidR="00CD23ED" w:rsidRPr="00E12754">
        <w:rPr>
          <w:rFonts w:ascii="Arial" w:hAnsi="Arial" w:cs="Arial"/>
          <w:sz w:val="20"/>
          <w:szCs w:val="20"/>
        </w:rPr>
        <w:t xml:space="preserve">of average, size-dominant, and power-dominant players. While archetype assignment was not meaningfully predictive of either draft status or NFL impact scores, this visualization helps contextualize potential on-field roles and tactical applications for players within each profile in the context of an NFL roster, particularly for the specialized size- and power-driven archetypes. </w:t>
      </w:r>
    </w:p>
    <w:p w14:paraId="15519CF2" w14:textId="73D903AE" w:rsidR="00A01E67" w:rsidRPr="00E12754" w:rsidRDefault="00A01E67" w:rsidP="00E12754">
      <w:pPr>
        <w:spacing w:line="240" w:lineRule="auto"/>
        <w:ind w:firstLine="360"/>
        <w:rPr>
          <w:rFonts w:ascii="Arial" w:hAnsi="Arial" w:cs="Arial"/>
          <w:sz w:val="20"/>
          <w:szCs w:val="20"/>
        </w:rPr>
      </w:pPr>
      <w:r w:rsidRPr="00E12754">
        <w:rPr>
          <w:rFonts w:ascii="Arial" w:hAnsi="Arial" w:cs="Arial"/>
          <w:b/>
          <w:bCs/>
          <w:sz w:val="20"/>
          <w:szCs w:val="20"/>
        </w:rPr>
        <w:t>Figure</w:t>
      </w:r>
      <w:r w:rsidR="006903EA" w:rsidRPr="00E12754">
        <w:rPr>
          <w:rFonts w:ascii="Arial" w:hAnsi="Arial" w:cs="Arial"/>
          <w:b/>
          <w:bCs/>
          <w:sz w:val="20"/>
          <w:szCs w:val="20"/>
        </w:rPr>
        <w:t xml:space="preserve"> 5 and Table E</w:t>
      </w:r>
      <w:r w:rsidR="006903EA" w:rsidRPr="00E12754">
        <w:rPr>
          <w:rFonts w:ascii="Arial" w:hAnsi="Arial" w:cs="Arial"/>
          <w:sz w:val="20"/>
          <w:szCs w:val="20"/>
        </w:rPr>
        <w:t xml:space="preserve"> </w:t>
      </w:r>
      <w:r w:rsidR="00CD23ED" w:rsidRPr="00E12754">
        <w:rPr>
          <w:rFonts w:ascii="Arial" w:hAnsi="Arial" w:cs="Arial"/>
          <w:sz w:val="20"/>
          <w:szCs w:val="20"/>
        </w:rPr>
        <w:t>summarize the classification performance and feature contributions of the binary logistic regression models aimed at predicting NFL Draft status. These materials demonstrate model discrimination capacity over the 2500 iterations of the model</w:t>
      </w:r>
      <w:r w:rsidR="00157680" w:rsidRPr="00E12754">
        <w:rPr>
          <w:rFonts w:ascii="Arial" w:hAnsi="Arial" w:cs="Arial"/>
          <w:sz w:val="20"/>
          <w:szCs w:val="20"/>
        </w:rPr>
        <w:t xml:space="preserve"> and identify which performance factors significantly influenced draft probabilities. </w:t>
      </w:r>
    </w:p>
    <w:p w14:paraId="0F839D43" w14:textId="6693BFFF" w:rsidR="00A01E67" w:rsidRPr="00E12754" w:rsidRDefault="006C269D" w:rsidP="00E12754">
      <w:pPr>
        <w:spacing w:line="240" w:lineRule="auto"/>
        <w:ind w:firstLine="360"/>
        <w:rPr>
          <w:rFonts w:ascii="Arial" w:hAnsi="Arial" w:cs="Arial"/>
          <w:sz w:val="20"/>
          <w:szCs w:val="20"/>
        </w:rPr>
      </w:pPr>
      <w:r w:rsidRPr="00E12754">
        <w:rPr>
          <w:rFonts w:ascii="Arial" w:hAnsi="Arial" w:cs="Arial"/>
          <w:b/>
          <w:bCs/>
          <w:sz w:val="20"/>
          <w:szCs w:val="20"/>
        </w:rPr>
        <w:t>Figur</w:t>
      </w:r>
      <w:r w:rsidR="00157680" w:rsidRPr="00E12754">
        <w:rPr>
          <w:rFonts w:ascii="Arial" w:hAnsi="Arial" w:cs="Arial"/>
          <w:b/>
          <w:bCs/>
          <w:sz w:val="20"/>
          <w:szCs w:val="20"/>
        </w:rPr>
        <w:t xml:space="preserve">es 8 and 9 </w:t>
      </w:r>
      <w:r w:rsidR="00157680" w:rsidRPr="00E12754">
        <w:rPr>
          <w:rFonts w:ascii="Arial" w:hAnsi="Arial" w:cs="Arial"/>
          <w:sz w:val="20"/>
          <w:szCs w:val="20"/>
        </w:rPr>
        <w:t xml:space="preserve">display the elastic net regression coefficients and </w:t>
      </w:r>
      <w:r w:rsidR="00A25585" w:rsidRPr="00E12754">
        <w:rPr>
          <w:rFonts w:ascii="Arial" w:hAnsi="Arial" w:cs="Arial"/>
          <w:sz w:val="20"/>
          <w:szCs w:val="20"/>
        </w:rPr>
        <w:t>permutation</w:t>
      </w:r>
      <w:r w:rsidR="00157680" w:rsidRPr="00E12754">
        <w:rPr>
          <w:rFonts w:ascii="Arial" w:hAnsi="Arial" w:cs="Arial"/>
          <w:sz w:val="20"/>
          <w:szCs w:val="20"/>
        </w:rPr>
        <w:t xml:space="preserve"> importance values, respectively, revealing which predictors drive model performance (coefficients) and which ones </w:t>
      </w:r>
      <w:r w:rsidR="00A25585" w:rsidRPr="00E12754">
        <w:rPr>
          <w:rFonts w:ascii="Arial" w:hAnsi="Arial" w:cs="Arial"/>
          <w:sz w:val="20"/>
          <w:szCs w:val="20"/>
        </w:rPr>
        <w:t xml:space="preserve">are independently impactful for predicting NFL performance (permutation importance). As demonstrated specifically with </w:t>
      </w:r>
      <w:r w:rsidR="007E758E" w:rsidRPr="00E12754">
        <w:rPr>
          <w:rFonts w:ascii="Arial" w:hAnsi="Arial" w:cs="Arial"/>
          <w:sz w:val="20"/>
          <w:szCs w:val="20"/>
        </w:rPr>
        <w:t xml:space="preserve">models B and D, the best performing factor- and raw feature-driven models, </w:t>
      </w:r>
      <w:r w:rsidR="001C100F" w:rsidRPr="00E12754">
        <w:rPr>
          <w:rFonts w:ascii="Arial" w:hAnsi="Arial" w:cs="Arial"/>
          <w:sz w:val="20"/>
          <w:szCs w:val="20"/>
        </w:rPr>
        <w:t xml:space="preserve">parsimonious approaches using the three factor scores or two raw features provided optimal predictive capacity while maximizing interpretability. </w:t>
      </w:r>
      <w:r w:rsidR="00931413" w:rsidRPr="00E12754">
        <w:rPr>
          <w:rFonts w:ascii="Arial" w:hAnsi="Arial" w:cs="Arial"/>
          <w:sz w:val="20"/>
          <w:szCs w:val="20"/>
        </w:rPr>
        <w:t>While model performance is certainly important for understanding the quality of these models (</w:t>
      </w:r>
      <w:r w:rsidR="00931413" w:rsidRPr="00E12754">
        <w:rPr>
          <w:rFonts w:ascii="Arial" w:hAnsi="Arial" w:cs="Arial"/>
          <w:b/>
          <w:bCs/>
          <w:sz w:val="20"/>
          <w:szCs w:val="20"/>
        </w:rPr>
        <w:t>Figure 7</w:t>
      </w:r>
      <w:r w:rsidR="00931413" w:rsidRPr="00E12754">
        <w:rPr>
          <w:rFonts w:ascii="Arial" w:hAnsi="Arial" w:cs="Arial"/>
          <w:sz w:val="20"/>
          <w:szCs w:val="20"/>
        </w:rPr>
        <w:t xml:space="preserve">), </w:t>
      </w:r>
      <w:r w:rsidR="007F1466" w:rsidRPr="00E12754">
        <w:rPr>
          <w:rFonts w:ascii="Arial" w:hAnsi="Arial" w:cs="Arial"/>
          <w:sz w:val="20"/>
          <w:szCs w:val="20"/>
        </w:rPr>
        <w:t xml:space="preserve">understanding the features that most directly contribute to meaningfully predicting NFL outcomes </w:t>
      </w:r>
      <w:r w:rsidR="00865950" w:rsidRPr="00E12754">
        <w:rPr>
          <w:rFonts w:ascii="Arial" w:hAnsi="Arial" w:cs="Arial"/>
          <w:sz w:val="20"/>
          <w:szCs w:val="20"/>
        </w:rPr>
        <w:t xml:space="preserve">provides practitioners far more straightforward frameworks for player evaluation without requiring complex multivariate modeling. </w:t>
      </w:r>
    </w:p>
    <w:p w14:paraId="1C3AF272" w14:textId="7FB598ED" w:rsidR="00B64548" w:rsidRPr="00045ABF" w:rsidRDefault="00045ABF" w:rsidP="00045ABF">
      <w:pPr>
        <w:spacing w:line="240" w:lineRule="auto"/>
        <w:rPr>
          <w:rFonts w:ascii="Arial" w:hAnsi="Arial" w:cs="Arial"/>
          <w:sz w:val="20"/>
          <w:szCs w:val="20"/>
        </w:rPr>
      </w:pPr>
      <w:r>
        <w:rPr>
          <w:rFonts w:ascii="Arial" w:hAnsi="Arial" w:cs="Arial"/>
          <w:b/>
          <w:bCs/>
          <w:sz w:val="20"/>
          <w:szCs w:val="20"/>
          <w:u w:val="single"/>
        </w:rPr>
        <w:t>CONCLUSIONS:</w:t>
      </w:r>
    </w:p>
    <w:p w14:paraId="5788823D" w14:textId="50BE3DC8" w:rsidR="00EF6805" w:rsidRPr="00341EA6" w:rsidRDefault="00322611" w:rsidP="006C17F8">
      <w:pPr>
        <w:spacing w:line="240" w:lineRule="auto"/>
        <w:rPr>
          <w:rFonts w:ascii="Arial" w:hAnsi="Arial" w:cs="Arial"/>
          <w:b/>
          <w:i/>
          <w:sz w:val="20"/>
          <w:szCs w:val="20"/>
        </w:rPr>
      </w:pPr>
      <w:r w:rsidRPr="00341EA6">
        <w:rPr>
          <w:rFonts w:ascii="Arial" w:hAnsi="Arial" w:cs="Arial"/>
          <w:b/>
          <w:bCs/>
          <w:i/>
          <w:iCs/>
          <w:sz w:val="20"/>
          <w:szCs w:val="20"/>
        </w:rPr>
        <w:t>Archetyp</w:t>
      </w:r>
      <w:r w:rsidR="003C0912" w:rsidRPr="00341EA6">
        <w:rPr>
          <w:rFonts w:ascii="Arial" w:hAnsi="Arial" w:cs="Arial"/>
          <w:b/>
          <w:bCs/>
          <w:i/>
          <w:iCs/>
          <w:sz w:val="20"/>
          <w:szCs w:val="20"/>
        </w:rPr>
        <w:t>ing</w:t>
      </w:r>
    </w:p>
    <w:p w14:paraId="71CC9D76" w14:textId="4A5B1368" w:rsidR="00DE0184" w:rsidRDefault="009E2FDB" w:rsidP="00DE0184">
      <w:pPr>
        <w:spacing w:line="240" w:lineRule="auto"/>
        <w:ind w:firstLine="720"/>
        <w:rPr>
          <w:rFonts w:ascii="Arial" w:hAnsi="Arial" w:cs="Arial"/>
          <w:sz w:val="20"/>
          <w:szCs w:val="20"/>
        </w:rPr>
      </w:pPr>
      <w:r>
        <w:rPr>
          <w:rFonts w:ascii="Arial" w:hAnsi="Arial" w:cs="Arial"/>
          <w:sz w:val="20"/>
          <w:szCs w:val="20"/>
        </w:rPr>
        <w:t>Probabili</w:t>
      </w:r>
      <w:r w:rsidR="000F545C">
        <w:rPr>
          <w:rFonts w:ascii="Arial" w:hAnsi="Arial" w:cs="Arial"/>
          <w:sz w:val="20"/>
          <w:szCs w:val="20"/>
        </w:rPr>
        <w:t xml:space="preserve">stic </w:t>
      </w:r>
      <w:r w:rsidR="00F5294C">
        <w:rPr>
          <w:rFonts w:ascii="Arial" w:hAnsi="Arial" w:cs="Arial"/>
          <w:sz w:val="20"/>
          <w:szCs w:val="20"/>
        </w:rPr>
        <w:t>clustering</w:t>
      </w:r>
      <w:r w:rsidR="000F545C">
        <w:rPr>
          <w:rFonts w:ascii="Arial" w:hAnsi="Arial" w:cs="Arial"/>
          <w:sz w:val="20"/>
          <w:szCs w:val="20"/>
        </w:rPr>
        <w:t xml:space="preserve"> of </w:t>
      </w:r>
      <w:r w:rsidR="00F5294C">
        <w:rPr>
          <w:rFonts w:ascii="Arial" w:hAnsi="Arial" w:cs="Arial"/>
          <w:sz w:val="20"/>
          <w:szCs w:val="20"/>
        </w:rPr>
        <w:t>performance factors</w:t>
      </w:r>
      <w:r w:rsidR="00A1120A">
        <w:rPr>
          <w:rFonts w:ascii="Arial" w:hAnsi="Arial" w:cs="Arial"/>
          <w:sz w:val="20"/>
          <w:szCs w:val="20"/>
        </w:rPr>
        <w:t xml:space="preserve"> (</w:t>
      </w:r>
      <w:r w:rsidR="00470E11">
        <w:rPr>
          <w:rFonts w:ascii="Arial" w:hAnsi="Arial" w:cs="Arial"/>
          <w:i/>
          <w:iCs/>
          <w:sz w:val="20"/>
          <w:szCs w:val="20"/>
        </w:rPr>
        <w:t>Power</w:t>
      </w:r>
      <w:r w:rsidR="00A1120A">
        <w:rPr>
          <w:rFonts w:ascii="Arial" w:hAnsi="Arial" w:cs="Arial"/>
          <w:sz w:val="20"/>
          <w:szCs w:val="20"/>
        </w:rPr>
        <w:t xml:space="preserve">, </w:t>
      </w:r>
      <w:r w:rsidR="00470E11">
        <w:rPr>
          <w:rFonts w:ascii="Arial" w:hAnsi="Arial" w:cs="Arial"/>
          <w:i/>
          <w:iCs/>
          <w:sz w:val="20"/>
          <w:szCs w:val="20"/>
        </w:rPr>
        <w:t>Momentum</w:t>
      </w:r>
      <w:r w:rsidR="00145920">
        <w:rPr>
          <w:rFonts w:ascii="Arial" w:hAnsi="Arial" w:cs="Arial"/>
          <w:sz w:val="20"/>
          <w:szCs w:val="20"/>
        </w:rPr>
        <w:t xml:space="preserve">, </w:t>
      </w:r>
      <w:r w:rsidR="00470E11">
        <w:rPr>
          <w:rFonts w:ascii="Arial" w:hAnsi="Arial" w:cs="Arial"/>
          <w:i/>
          <w:iCs/>
          <w:sz w:val="20"/>
          <w:szCs w:val="20"/>
        </w:rPr>
        <w:t>Production</w:t>
      </w:r>
      <w:r w:rsidR="00145920">
        <w:rPr>
          <w:rFonts w:ascii="Arial" w:hAnsi="Arial" w:cs="Arial"/>
          <w:sz w:val="20"/>
          <w:szCs w:val="20"/>
        </w:rPr>
        <w:t xml:space="preserve">, and </w:t>
      </w:r>
      <w:r w:rsidR="00470E11">
        <w:rPr>
          <w:rFonts w:ascii="Arial" w:hAnsi="Arial" w:cs="Arial"/>
          <w:i/>
          <w:iCs/>
          <w:sz w:val="20"/>
          <w:szCs w:val="20"/>
        </w:rPr>
        <w:t>COD</w:t>
      </w:r>
      <w:r w:rsidR="00145920">
        <w:rPr>
          <w:rFonts w:ascii="Arial" w:hAnsi="Arial" w:cs="Arial"/>
          <w:sz w:val="20"/>
          <w:szCs w:val="20"/>
        </w:rPr>
        <w:t>)</w:t>
      </w:r>
      <w:r w:rsidR="00F5294C">
        <w:rPr>
          <w:rFonts w:ascii="Arial" w:hAnsi="Arial" w:cs="Arial"/>
          <w:sz w:val="20"/>
          <w:szCs w:val="20"/>
        </w:rPr>
        <w:t xml:space="preserve"> caused </w:t>
      </w:r>
      <w:r w:rsidR="00E6139D">
        <w:rPr>
          <w:rFonts w:ascii="Arial" w:hAnsi="Arial" w:cs="Arial"/>
          <w:sz w:val="20"/>
          <w:szCs w:val="20"/>
        </w:rPr>
        <w:t>three primary archetypes to emerge among NFL Defensive Ends</w:t>
      </w:r>
      <w:r w:rsidR="0050619B">
        <w:rPr>
          <w:rFonts w:ascii="Arial" w:hAnsi="Arial" w:cs="Arial"/>
          <w:sz w:val="20"/>
          <w:szCs w:val="20"/>
        </w:rPr>
        <w:t>: Ave</w:t>
      </w:r>
      <w:r w:rsidR="00A65208">
        <w:rPr>
          <w:rFonts w:ascii="Arial" w:hAnsi="Arial" w:cs="Arial"/>
          <w:sz w:val="20"/>
          <w:szCs w:val="20"/>
        </w:rPr>
        <w:t xml:space="preserve">rage, Size-Dominant, and Power-Dominant. </w:t>
      </w:r>
      <w:r w:rsidR="0048742F">
        <w:rPr>
          <w:rFonts w:ascii="Arial" w:hAnsi="Arial" w:cs="Arial"/>
          <w:sz w:val="20"/>
          <w:szCs w:val="20"/>
        </w:rPr>
        <w:t>The a</w:t>
      </w:r>
      <w:r w:rsidR="00A65208">
        <w:rPr>
          <w:rFonts w:ascii="Arial" w:hAnsi="Arial" w:cs="Arial"/>
          <w:sz w:val="20"/>
          <w:szCs w:val="20"/>
        </w:rPr>
        <w:t xml:space="preserve">verage </w:t>
      </w:r>
      <w:r w:rsidR="0048742F">
        <w:rPr>
          <w:rFonts w:ascii="Arial" w:hAnsi="Arial" w:cs="Arial"/>
          <w:sz w:val="20"/>
          <w:szCs w:val="20"/>
        </w:rPr>
        <w:t xml:space="preserve">group accounted for </w:t>
      </w:r>
      <w:r w:rsidR="00C2529E">
        <w:rPr>
          <w:rFonts w:ascii="Arial" w:hAnsi="Arial" w:cs="Arial"/>
          <w:sz w:val="20"/>
          <w:szCs w:val="20"/>
        </w:rPr>
        <w:t xml:space="preserve">75.8% of players </w:t>
      </w:r>
      <w:r w:rsidR="00145920">
        <w:rPr>
          <w:rFonts w:ascii="Arial" w:hAnsi="Arial" w:cs="Arial"/>
          <w:sz w:val="20"/>
          <w:szCs w:val="20"/>
        </w:rPr>
        <w:t>analyzed</w:t>
      </w:r>
      <w:r w:rsidR="00C72F0E">
        <w:rPr>
          <w:rFonts w:ascii="Arial" w:hAnsi="Arial" w:cs="Arial"/>
          <w:sz w:val="20"/>
          <w:szCs w:val="20"/>
        </w:rPr>
        <w:t xml:space="preserve">; this </w:t>
      </w:r>
      <w:r w:rsidR="008D3F91">
        <w:rPr>
          <w:rFonts w:ascii="Arial" w:hAnsi="Arial" w:cs="Arial"/>
          <w:sz w:val="20"/>
          <w:szCs w:val="20"/>
        </w:rPr>
        <w:t xml:space="preserve">archetype presents as </w:t>
      </w:r>
      <w:r w:rsidR="00EF6805">
        <w:rPr>
          <w:rFonts w:ascii="Arial" w:hAnsi="Arial" w:cs="Arial"/>
          <w:sz w:val="20"/>
          <w:szCs w:val="20"/>
        </w:rPr>
        <w:t xml:space="preserve">moderate scores across all </w:t>
      </w:r>
      <w:r w:rsidR="00B262AC">
        <w:rPr>
          <w:rFonts w:ascii="Arial" w:hAnsi="Arial" w:cs="Arial"/>
          <w:sz w:val="20"/>
          <w:szCs w:val="20"/>
        </w:rPr>
        <w:t xml:space="preserve">four factors reflecting their well-rounded but unspecialized athletic profiles. Size-Dominant players </w:t>
      </w:r>
      <w:r w:rsidR="00DB415E">
        <w:rPr>
          <w:rFonts w:ascii="Arial" w:hAnsi="Arial" w:cs="Arial"/>
          <w:sz w:val="20"/>
          <w:szCs w:val="20"/>
        </w:rPr>
        <w:t>accounted fo</w:t>
      </w:r>
      <w:r w:rsidR="00DB415E" w:rsidRPr="00D74058">
        <w:rPr>
          <w:rFonts w:ascii="Arial" w:hAnsi="Arial" w:cs="Arial"/>
          <w:sz w:val="20"/>
          <w:szCs w:val="20"/>
        </w:rPr>
        <w:t xml:space="preserve">r </w:t>
      </w:r>
      <w:r w:rsidR="00D74058" w:rsidRPr="00D74058">
        <w:rPr>
          <w:rFonts w:ascii="Arial" w:hAnsi="Arial" w:cs="Arial"/>
          <w:sz w:val="20"/>
          <w:szCs w:val="20"/>
        </w:rPr>
        <w:t>18.8</w:t>
      </w:r>
      <w:r w:rsidR="004736AF" w:rsidRPr="00D74058">
        <w:rPr>
          <w:rFonts w:ascii="Arial" w:hAnsi="Arial" w:cs="Arial"/>
          <w:sz w:val="20"/>
          <w:szCs w:val="20"/>
        </w:rPr>
        <w:t>% of</w:t>
      </w:r>
      <w:r w:rsidR="004736AF">
        <w:rPr>
          <w:rFonts w:ascii="Arial" w:hAnsi="Arial" w:cs="Arial"/>
          <w:sz w:val="20"/>
          <w:szCs w:val="20"/>
        </w:rPr>
        <w:t xml:space="preserve"> </w:t>
      </w:r>
      <w:r w:rsidR="006860DC">
        <w:rPr>
          <w:rFonts w:ascii="Arial" w:hAnsi="Arial" w:cs="Arial"/>
          <w:sz w:val="20"/>
          <w:szCs w:val="20"/>
        </w:rPr>
        <w:t xml:space="preserve">players analyzed: </w:t>
      </w:r>
      <w:r w:rsidR="00213868">
        <w:rPr>
          <w:rFonts w:ascii="Arial" w:hAnsi="Arial" w:cs="Arial"/>
          <w:sz w:val="20"/>
          <w:szCs w:val="20"/>
        </w:rPr>
        <w:t xml:space="preserve">players within </w:t>
      </w:r>
      <w:r w:rsidR="006860DC">
        <w:rPr>
          <w:rFonts w:ascii="Arial" w:hAnsi="Arial" w:cs="Arial"/>
          <w:sz w:val="20"/>
          <w:szCs w:val="20"/>
        </w:rPr>
        <w:t xml:space="preserve">this archetype </w:t>
      </w:r>
      <w:r w:rsidR="001A07DA">
        <w:rPr>
          <w:rFonts w:ascii="Arial" w:hAnsi="Arial" w:cs="Arial"/>
          <w:sz w:val="20"/>
          <w:szCs w:val="20"/>
        </w:rPr>
        <w:t>exceled in both their physical stature as well as their momentum</w:t>
      </w:r>
      <w:r w:rsidR="00E51FE9">
        <w:rPr>
          <w:rFonts w:ascii="Arial" w:hAnsi="Arial" w:cs="Arial"/>
          <w:sz w:val="20"/>
          <w:szCs w:val="20"/>
        </w:rPr>
        <w:t xml:space="preserve"> measurements. </w:t>
      </w:r>
      <w:r w:rsidR="002327E5">
        <w:rPr>
          <w:rFonts w:ascii="Arial" w:hAnsi="Arial" w:cs="Arial"/>
          <w:sz w:val="20"/>
          <w:szCs w:val="20"/>
        </w:rPr>
        <w:t>Lastly, Power-Dominant players</w:t>
      </w:r>
      <w:r w:rsidR="00DF0E5B">
        <w:rPr>
          <w:rFonts w:ascii="Arial" w:hAnsi="Arial" w:cs="Arial"/>
          <w:sz w:val="20"/>
          <w:szCs w:val="20"/>
        </w:rPr>
        <w:t xml:space="preserve"> accounted for </w:t>
      </w:r>
      <w:r w:rsidR="00D74058">
        <w:rPr>
          <w:rFonts w:ascii="Arial" w:hAnsi="Arial" w:cs="Arial"/>
          <w:sz w:val="20"/>
          <w:szCs w:val="20"/>
        </w:rPr>
        <w:t>only 5</w:t>
      </w:r>
      <w:r w:rsidR="006B3ABA">
        <w:rPr>
          <w:rFonts w:ascii="Arial" w:hAnsi="Arial" w:cs="Arial"/>
          <w:sz w:val="20"/>
          <w:szCs w:val="20"/>
        </w:rPr>
        <w:t>.3</w:t>
      </w:r>
      <w:r w:rsidR="00DF0E5B">
        <w:rPr>
          <w:rFonts w:ascii="Arial" w:hAnsi="Arial" w:cs="Arial"/>
          <w:sz w:val="20"/>
          <w:szCs w:val="20"/>
        </w:rPr>
        <w:t xml:space="preserve">% of </w:t>
      </w:r>
      <w:r w:rsidR="00707316">
        <w:rPr>
          <w:rFonts w:ascii="Arial" w:hAnsi="Arial" w:cs="Arial"/>
          <w:sz w:val="20"/>
          <w:szCs w:val="20"/>
        </w:rPr>
        <w:t>players analyzed</w:t>
      </w:r>
      <w:r w:rsidR="001E45C3">
        <w:rPr>
          <w:rFonts w:ascii="Arial" w:hAnsi="Arial" w:cs="Arial"/>
          <w:sz w:val="20"/>
          <w:szCs w:val="20"/>
        </w:rPr>
        <w:t xml:space="preserve">; this archetype was characterized by </w:t>
      </w:r>
      <w:r w:rsidR="00027E03">
        <w:rPr>
          <w:rFonts w:ascii="Arial" w:hAnsi="Arial" w:cs="Arial"/>
          <w:sz w:val="20"/>
          <w:szCs w:val="20"/>
        </w:rPr>
        <w:t xml:space="preserve">superior </w:t>
      </w:r>
      <w:r w:rsidR="0022753F">
        <w:rPr>
          <w:rFonts w:ascii="Arial" w:hAnsi="Arial" w:cs="Arial"/>
          <w:sz w:val="20"/>
          <w:szCs w:val="20"/>
        </w:rPr>
        <w:t xml:space="preserve">power, </w:t>
      </w:r>
      <w:r w:rsidR="00027CD1">
        <w:rPr>
          <w:rFonts w:ascii="Arial" w:hAnsi="Arial" w:cs="Arial"/>
          <w:sz w:val="20"/>
          <w:szCs w:val="20"/>
        </w:rPr>
        <w:t xml:space="preserve">college performance, </w:t>
      </w:r>
      <w:r w:rsidR="001D04D8">
        <w:rPr>
          <w:rFonts w:ascii="Arial" w:hAnsi="Arial" w:cs="Arial"/>
          <w:sz w:val="20"/>
          <w:szCs w:val="20"/>
        </w:rPr>
        <w:t>and</w:t>
      </w:r>
      <w:r w:rsidR="00F541A7">
        <w:rPr>
          <w:rFonts w:ascii="Arial" w:hAnsi="Arial" w:cs="Arial"/>
          <w:sz w:val="20"/>
          <w:szCs w:val="20"/>
        </w:rPr>
        <w:t xml:space="preserve"> change of </w:t>
      </w:r>
      <w:r w:rsidR="001D04D8">
        <w:rPr>
          <w:rFonts w:ascii="Arial" w:hAnsi="Arial" w:cs="Arial"/>
          <w:sz w:val="20"/>
          <w:szCs w:val="20"/>
        </w:rPr>
        <w:t>direction</w:t>
      </w:r>
      <w:r w:rsidR="00F541A7">
        <w:rPr>
          <w:rFonts w:ascii="Arial" w:hAnsi="Arial" w:cs="Arial"/>
          <w:sz w:val="20"/>
          <w:szCs w:val="20"/>
        </w:rPr>
        <w:t xml:space="preserve"> </w:t>
      </w:r>
      <w:r w:rsidR="001D04D8">
        <w:rPr>
          <w:rFonts w:ascii="Arial" w:hAnsi="Arial" w:cs="Arial"/>
          <w:sz w:val="20"/>
          <w:szCs w:val="20"/>
        </w:rPr>
        <w:t>indicating they possess advanced athletic traits and technical proficiency while on the field</w:t>
      </w:r>
      <w:r w:rsidR="006B3ABA">
        <w:rPr>
          <w:rFonts w:ascii="Arial" w:hAnsi="Arial" w:cs="Arial"/>
          <w:sz w:val="20"/>
          <w:szCs w:val="20"/>
        </w:rPr>
        <w:t xml:space="preserve"> (</w:t>
      </w:r>
      <w:r w:rsidR="006B3ABA" w:rsidRPr="00C36B62">
        <w:rPr>
          <w:rFonts w:ascii="Arial" w:hAnsi="Arial" w:cs="Arial"/>
          <w:b/>
          <w:bCs/>
          <w:sz w:val="20"/>
          <w:szCs w:val="20"/>
        </w:rPr>
        <w:t xml:space="preserve">Figure </w:t>
      </w:r>
      <w:r w:rsidR="00C36B62" w:rsidRPr="00C36B62">
        <w:rPr>
          <w:rFonts w:ascii="Arial" w:hAnsi="Arial" w:cs="Arial"/>
          <w:b/>
          <w:bCs/>
          <w:sz w:val="20"/>
          <w:szCs w:val="20"/>
        </w:rPr>
        <w:t>2</w:t>
      </w:r>
      <w:r w:rsidR="004B7165" w:rsidRPr="00C36B62">
        <w:rPr>
          <w:rFonts w:ascii="Arial" w:hAnsi="Arial" w:cs="Arial"/>
          <w:sz w:val="20"/>
          <w:szCs w:val="20"/>
        </w:rPr>
        <w:t>)</w:t>
      </w:r>
      <w:r w:rsidR="00C36B62">
        <w:rPr>
          <w:rFonts w:ascii="Arial" w:hAnsi="Arial" w:cs="Arial"/>
          <w:sz w:val="20"/>
          <w:szCs w:val="20"/>
        </w:rPr>
        <w:t>.</w:t>
      </w:r>
      <w:r w:rsidR="004B7165">
        <w:rPr>
          <w:rFonts w:ascii="Arial" w:hAnsi="Arial" w:cs="Arial"/>
          <w:sz w:val="20"/>
          <w:szCs w:val="20"/>
        </w:rPr>
        <w:t xml:space="preserve"> </w:t>
      </w:r>
      <w:r w:rsidR="00F61EB1">
        <w:rPr>
          <w:rFonts w:ascii="Arial" w:hAnsi="Arial" w:cs="Arial"/>
          <w:sz w:val="20"/>
          <w:szCs w:val="20"/>
        </w:rPr>
        <w:t xml:space="preserve">Cluster </w:t>
      </w:r>
      <w:r w:rsidR="00BA3610">
        <w:rPr>
          <w:rFonts w:ascii="Arial" w:hAnsi="Arial" w:cs="Arial"/>
          <w:sz w:val="20"/>
          <w:szCs w:val="20"/>
        </w:rPr>
        <w:t>assignment probabilities were robust with most players assigned at greater than 80%</w:t>
      </w:r>
      <w:r w:rsidR="000F7A69">
        <w:rPr>
          <w:rFonts w:ascii="Arial" w:hAnsi="Arial" w:cs="Arial"/>
          <w:sz w:val="20"/>
          <w:szCs w:val="20"/>
        </w:rPr>
        <w:t xml:space="preserve"> however as with </w:t>
      </w:r>
      <w:commentRangeStart w:id="13"/>
      <w:r w:rsidR="000F7A69">
        <w:rPr>
          <w:rFonts w:ascii="Arial" w:hAnsi="Arial" w:cs="Arial"/>
          <w:sz w:val="20"/>
          <w:szCs w:val="20"/>
        </w:rPr>
        <w:t xml:space="preserve">any human based measurement there was overlap due to the existence of </w:t>
      </w:r>
      <w:r w:rsidR="00C36B62">
        <w:rPr>
          <w:rFonts w:ascii="Arial" w:hAnsi="Arial" w:cs="Arial"/>
          <w:sz w:val="20"/>
          <w:szCs w:val="20"/>
        </w:rPr>
        <w:t>“</w:t>
      </w:r>
      <w:r w:rsidR="00D53AC5" w:rsidRPr="00D53AC5">
        <w:rPr>
          <w:rFonts w:ascii="Arial" w:hAnsi="Arial" w:cs="Arial"/>
          <w:sz w:val="20"/>
          <w:szCs w:val="20"/>
          <w:highlight w:val="yellow"/>
        </w:rPr>
        <w:t>freak</w:t>
      </w:r>
      <w:r w:rsidR="00C36B62">
        <w:rPr>
          <w:rFonts w:ascii="Arial" w:hAnsi="Arial" w:cs="Arial"/>
          <w:sz w:val="20"/>
          <w:szCs w:val="20"/>
          <w:highlight w:val="yellow"/>
        </w:rPr>
        <w:t>”</w:t>
      </w:r>
      <w:r w:rsidR="00D53AC5" w:rsidRPr="00D53AC5">
        <w:rPr>
          <w:rFonts w:ascii="Arial" w:hAnsi="Arial" w:cs="Arial"/>
          <w:sz w:val="20"/>
          <w:szCs w:val="20"/>
          <w:highlight w:val="yellow"/>
        </w:rPr>
        <w:t xml:space="preserve"> athletes</w:t>
      </w:r>
      <w:r w:rsidR="00D53AC5">
        <w:rPr>
          <w:rFonts w:ascii="Arial" w:hAnsi="Arial" w:cs="Arial"/>
          <w:sz w:val="20"/>
          <w:szCs w:val="20"/>
        </w:rPr>
        <w:t xml:space="preserve"> and </w:t>
      </w:r>
      <w:r w:rsidR="000F7A69">
        <w:rPr>
          <w:rFonts w:ascii="Arial" w:hAnsi="Arial" w:cs="Arial"/>
          <w:sz w:val="20"/>
          <w:szCs w:val="20"/>
        </w:rPr>
        <w:t>hybrid players</w:t>
      </w:r>
      <w:r w:rsidR="00D53AC5">
        <w:rPr>
          <w:rFonts w:ascii="Arial" w:hAnsi="Arial" w:cs="Arial"/>
          <w:sz w:val="20"/>
          <w:szCs w:val="20"/>
        </w:rPr>
        <w:t xml:space="preserve">. </w:t>
      </w:r>
      <w:commentRangeEnd w:id="13"/>
      <w:r w:rsidR="00C36B62" w:rsidRPr="00B0095F">
        <w:rPr>
          <w:rStyle w:val="CommentReference"/>
          <w:rFonts w:ascii="Arial" w:hAnsi="Arial" w:cs="Arial"/>
          <w:sz w:val="20"/>
          <w:szCs w:val="20"/>
        </w:rPr>
        <w:commentReference w:id="13"/>
      </w:r>
      <w:r w:rsidR="00B0095F" w:rsidRPr="00B0095F">
        <w:rPr>
          <w:rFonts w:ascii="Arial" w:hAnsi="Arial" w:cs="Arial"/>
          <w:sz w:val="20"/>
          <w:szCs w:val="20"/>
        </w:rPr>
        <w:t>Bootstrap analysis of assignment stability (Adjusted Rand Index, ARI=0.56; 95% CI = 0.20–0.80) further highlights that archetype borders are not sharply defined, aligning with the probabilistic nature of human performance.</w:t>
      </w:r>
      <w:r w:rsidR="00C2067F">
        <w:rPr>
          <w:rFonts w:ascii="Arial" w:hAnsi="Arial" w:cs="Arial"/>
          <w:sz w:val="20"/>
          <w:szCs w:val="20"/>
        </w:rPr>
        <w:t xml:space="preserve"> Analysis of draft frequency </w:t>
      </w:r>
      <w:r w:rsidR="0022421F">
        <w:rPr>
          <w:rFonts w:ascii="Arial" w:hAnsi="Arial" w:cs="Arial"/>
          <w:sz w:val="20"/>
          <w:szCs w:val="20"/>
        </w:rPr>
        <w:t>revealed</w:t>
      </w:r>
      <w:r w:rsidR="00C2067F">
        <w:rPr>
          <w:rFonts w:ascii="Arial" w:hAnsi="Arial" w:cs="Arial"/>
          <w:sz w:val="20"/>
          <w:szCs w:val="20"/>
        </w:rPr>
        <w:t xml:space="preserve"> no significant differences in select</w:t>
      </w:r>
      <w:r w:rsidR="00124F65">
        <w:rPr>
          <w:rFonts w:ascii="Arial" w:hAnsi="Arial" w:cs="Arial"/>
          <w:sz w:val="20"/>
          <w:szCs w:val="20"/>
        </w:rPr>
        <w:t>ion</w:t>
      </w:r>
      <w:r w:rsidR="00C2067F">
        <w:rPr>
          <w:rFonts w:ascii="Arial" w:hAnsi="Arial" w:cs="Arial"/>
          <w:sz w:val="20"/>
          <w:szCs w:val="20"/>
        </w:rPr>
        <w:t xml:space="preserve"> rates between the varying archetypes </w:t>
      </w:r>
      <w:r w:rsidR="0022421F">
        <w:rPr>
          <w:rFonts w:ascii="Arial" w:hAnsi="Arial" w:cs="Arial"/>
          <w:sz w:val="20"/>
          <w:szCs w:val="20"/>
        </w:rPr>
        <w:t>nor any trend in draft preference over time</w:t>
      </w:r>
      <w:r w:rsidR="00A35ADE">
        <w:rPr>
          <w:rFonts w:ascii="Arial" w:hAnsi="Arial" w:cs="Arial"/>
          <w:sz w:val="20"/>
          <w:szCs w:val="20"/>
        </w:rPr>
        <w:t xml:space="preserve">. </w:t>
      </w:r>
    </w:p>
    <w:p w14:paraId="359BCCAB" w14:textId="715DCF05" w:rsidR="00B27443" w:rsidRDefault="00774D48" w:rsidP="00DE0184">
      <w:pPr>
        <w:spacing w:line="240" w:lineRule="auto"/>
        <w:ind w:firstLine="720"/>
        <w:rPr>
          <w:rFonts w:ascii="Arial" w:hAnsi="Arial" w:cs="Arial"/>
          <w:sz w:val="20"/>
          <w:szCs w:val="20"/>
        </w:rPr>
      </w:pPr>
      <w:r>
        <w:rPr>
          <w:rFonts w:ascii="Arial" w:hAnsi="Arial" w:cs="Arial"/>
          <w:sz w:val="20"/>
          <w:szCs w:val="20"/>
        </w:rPr>
        <w:t>The NFL as a complete organization</w:t>
      </w:r>
      <w:r w:rsidR="00A35ADE">
        <w:rPr>
          <w:rFonts w:ascii="Arial" w:hAnsi="Arial" w:cs="Arial"/>
          <w:sz w:val="20"/>
          <w:szCs w:val="20"/>
        </w:rPr>
        <w:t xml:space="preserve"> do</w:t>
      </w:r>
      <w:r>
        <w:rPr>
          <w:rFonts w:ascii="Arial" w:hAnsi="Arial" w:cs="Arial"/>
          <w:sz w:val="20"/>
          <w:szCs w:val="20"/>
        </w:rPr>
        <w:t>es</w:t>
      </w:r>
      <w:commentRangeStart w:id="14"/>
      <w:commentRangeStart w:id="15"/>
      <w:commentRangeStart w:id="16"/>
      <w:r w:rsidR="00A35ADE">
        <w:rPr>
          <w:rFonts w:ascii="Arial" w:hAnsi="Arial" w:cs="Arial"/>
          <w:sz w:val="20"/>
          <w:szCs w:val="20"/>
        </w:rPr>
        <w:t xml:space="preserve"> not </w:t>
      </w:r>
      <w:r w:rsidR="00877B90">
        <w:rPr>
          <w:rFonts w:ascii="Arial" w:hAnsi="Arial" w:cs="Arial"/>
          <w:sz w:val="20"/>
          <w:szCs w:val="20"/>
        </w:rPr>
        <w:t>seem</w:t>
      </w:r>
      <w:commentRangeEnd w:id="14"/>
      <w:r w:rsidR="00825A54">
        <w:rPr>
          <w:rStyle w:val="CommentReference"/>
          <w:rFonts w:ascii="Arial" w:hAnsi="Arial" w:cs="Arial"/>
          <w:sz w:val="20"/>
          <w:szCs w:val="20"/>
        </w:rPr>
        <w:commentReference w:id="14"/>
      </w:r>
      <w:commentRangeEnd w:id="15"/>
      <w:r w:rsidR="005C5EA3">
        <w:rPr>
          <w:rStyle w:val="CommentReference"/>
          <w:rFonts w:ascii="Arial" w:hAnsi="Arial" w:cs="Arial"/>
          <w:sz w:val="20"/>
          <w:szCs w:val="20"/>
        </w:rPr>
        <w:commentReference w:id="15"/>
      </w:r>
      <w:commentRangeEnd w:id="16"/>
      <w:r w:rsidR="00DC0918">
        <w:rPr>
          <w:rStyle w:val="CommentReference"/>
          <w:rFonts w:ascii="Arial" w:hAnsi="Arial" w:cs="Arial"/>
          <w:sz w:val="20"/>
          <w:szCs w:val="20"/>
        </w:rPr>
        <w:commentReference w:id="16"/>
      </w:r>
      <w:r w:rsidR="00A35ADE">
        <w:rPr>
          <w:rFonts w:ascii="Arial" w:hAnsi="Arial" w:cs="Arial"/>
          <w:sz w:val="20"/>
          <w:szCs w:val="20"/>
        </w:rPr>
        <w:t xml:space="preserve"> to </w:t>
      </w:r>
      <w:r w:rsidR="00A116E1">
        <w:rPr>
          <w:rFonts w:ascii="Arial" w:hAnsi="Arial" w:cs="Arial"/>
          <w:sz w:val="20"/>
          <w:szCs w:val="20"/>
        </w:rPr>
        <w:t xml:space="preserve">discriminate </w:t>
      </w:r>
      <w:r w:rsidR="008E50A7">
        <w:rPr>
          <w:rFonts w:ascii="Arial" w:hAnsi="Arial" w:cs="Arial"/>
          <w:sz w:val="20"/>
          <w:szCs w:val="20"/>
        </w:rPr>
        <w:t xml:space="preserve">between archetypes suggesting that the archetype assignment does not drive </w:t>
      </w:r>
      <w:r w:rsidR="005C5EA3">
        <w:rPr>
          <w:rFonts w:ascii="Arial" w:hAnsi="Arial" w:cs="Arial"/>
          <w:sz w:val="20"/>
          <w:szCs w:val="20"/>
        </w:rPr>
        <w:t xml:space="preserve">league wide </w:t>
      </w:r>
      <w:r w:rsidR="008E50A7">
        <w:rPr>
          <w:rFonts w:ascii="Arial" w:hAnsi="Arial" w:cs="Arial"/>
          <w:sz w:val="20"/>
          <w:szCs w:val="20"/>
        </w:rPr>
        <w:t xml:space="preserve">draft decisions and should instead be used </w:t>
      </w:r>
      <w:r w:rsidR="005C5EA3">
        <w:rPr>
          <w:rFonts w:ascii="Arial" w:hAnsi="Arial" w:cs="Arial"/>
          <w:sz w:val="20"/>
          <w:szCs w:val="20"/>
        </w:rPr>
        <w:t>by individual teams to identify players who fill gaps in the roster.</w:t>
      </w:r>
      <w:r w:rsidR="00B278EA">
        <w:rPr>
          <w:rFonts w:ascii="Arial" w:hAnsi="Arial" w:cs="Arial"/>
          <w:sz w:val="20"/>
          <w:szCs w:val="20"/>
        </w:rPr>
        <w:t xml:space="preserve"> </w:t>
      </w:r>
      <w:r w:rsidR="00721686">
        <w:rPr>
          <w:rFonts w:ascii="Arial" w:hAnsi="Arial" w:cs="Arial"/>
          <w:sz w:val="20"/>
          <w:szCs w:val="20"/>
        </w:rPr>
        <w:t xml:space="preserve">These findings reinforce the complexity of talent evaluation in football where teams are likely to, and should continue to, take </w:t>
      </w:r>
      <w:r w:rsidR="006D54C1">
        <w:rPr>
          <w:rFonts w:ascii="Arial" w:hAnsi="Arial" w:cs="Arial"/>
          <w:sz w:val="20"/>
          <w:szCs w:val="20"/>
        </w:rPr>
        <w:t>qualitative</w:t>
      </w:r>
      <w:r w:rsidR="00721686">
        <w:rPr>
          <w:rFonts w:ascii="Arial" w:hAnsi="Arial" w:cs="Arial"/>
          <w:sz w:val="20"/>
          <w:szCs w:val="20"/>
        </w:rPr>
        <w:t xml:space="preserve"> information </w:t>
      </w:r>
      <w:r w:rsidR="006D54C1">
        <w:rPr>
          <w:rFonts w:ascii="Arial" w:hAnsi="Arial" w:cs="Arial"/>
          <w:sz w:val="20"/>
          <w:szCs w:val="20"/>
        </w:rPr>
        <w:t>beyond</w:t>
      </w:r>
      <w:r w:rsidR="00785B9B">
        <w:rPr>
          <w:rFonts w:ascii="Arial" w:hAnsi="Arial" w:cs="Arial"/>
          <w:sz w:val="20"/>
          <w:szCs w:val="20"/>
        </w:rPr>
        <w:t xml:space="preserve"> college and combine results </w:t>
      </w:r>
      <w:r w:rsidR="00721686">
        <w:rPr>
          <w:rFonts w:ascii="Arial" w:hAnsi="Arial" w:cs="Arial"/>
          <w:sz w:val="20"/>
          <w:szCs w:val="20"/>
        </w:rPr>
        <w:t xml:space="preserve">into account </w:t>
      </w:r>
      <w:r w:rsidR="00785B9B">
        <w:rPr>
          <w:rFonts w:ascii="Arial" w:hAnsi="Arial" w:cs="Arial"/>
          <w:sz w:val="20"/>
          <w:szCs w:val="20"/>
        </w:rPr>
        <w:t xml:space="preserve">when drafting players. </w:t>
      </w:r>
      <w:r w:rsidR="00B27443">
        <w:rPr>
          <w:rFonts w:ascii="Arial" w:hAnsi="Arial" w:cs="Arial"/>
          <w:color w:val="000000" w:themeColor="text1"/>
          <w:sz w:val="20"/>
          <w:szCs w:val="20"/>
        </w:rPr>
        <w:t xml:space="preserve">This archetype </w:t>
      </w:r>
      <w:r w:rsidR="00DE0184">
        <w:rPr>
          <w:rFonts w:ascii="Arial" w:hAnsi="Arial" w:cs="Arial"/>
          <w:color w:val="000000" w:themeColor="text1"/>
          <w:sz w:val="20"/>
          <w:szCs w:val="20"/>
        </w:rPr>
        <w:t>framework</w:t>
      </w:r>
      <w:r w:rsidR="00B27443">
        <w:rPr>
          <w:rFonts w:ascii="Arial" w:hAnsi="Arial" w:cs="Arial"/>
          <w:color w:val="000000" w:themeColor="text1"/>
          <w:sz w:val="20"/>
          <w:szCs w:val="20"/>
        </w:rPr>
        <w:t xml:space="preserve"> may be interpreted as a useful framework for allowing athletes and practitioners to identify performance strengths or areas of need for improvement toward developing a better overall athletic profile, however these findings are purely descriptive at this stage and have no meaningful influence on NFL</w:t>
      </w:r>
      <w:r w:rsidR="00F350C5">
        <w:rPr>
          <w:rFonts w:ascii="Arial" w:hAnsi="Arial" w:cs="Arial"/>
          <w:color w:val="000000" w:themeColor="text1"/>
          <w:sz w:val="20"/>
          <w:szCs w:val="20"/>
        </w:rPr>
        <w:t xml:space="preserve"> Draft</w:t>
      </w:r>
      <w:r w:rsidR="00B27443">
        <w:rPr>
          <w:rFonts w:ascii="Arial" w:hAnsi="Arial" w:cs="Arial"/>
          <w:color w:val="000000" w:themeColor="text1"/>
          <w:sz w:val="20"/>
          <w:szCs w:val="20"/>
        </w:rPr>
        <w:t xml:space="preserve"> outcomes. </w:t>
      </w:r>
    </w:p>
    <w:p w14:paraId="11479611" w14:textId="672264F3" w:rsidR="00322611" w:rsidRPr="00341EA6" w:rsidRDefault="008D038C" w:rsidP="006C17F8">
      <w:pPr>
        <w:spacing w:line="240" w:lineRule="auto"/>
        <w:rPr>
          <w:rFonts w:ascii="Arial" w:hAnsi="Arial" w:cs="Arial"/>
          <w:b/>
          <w:i/>
          <w:sz w:val="20"/>
          <w:szCs w:val="20"/>
        </w:rPr>
      </w:pPr>
      <w:r w:rsidRPr="00341EA6">
        <w:rPr>
          <w:rFonts w:ascii="Arial" w:hAnsi="Arial" w:cs="Arial"/>
          <w:b/>
          <w:i/>
          <w:sz w:val="20"/>
          <w:szCs w:val="20"/>
        </w:rPr>
        <w:t>Draft Status</w:t>
      </w:r>
    </w:p>
    <w:p w14:paraId="147909FB" w14:textId="0766F303" w:rsidR="00F1135A" w:rsidRDefault="00341EA6" w:rsidP="002658B3">
      <w:pPr>
        <w:spacing w:line="240" w:lineRule="auto"/>
        <w:rPr>
          <w:rFonts w:ascii="Arial" w:hAnsi="Arial" w:cs="Arial"/>
          <w:sz w:val="20"/>
          <w:szCs w:val="20"/>
        </w:rPr>
      </w:pPr>
      <w:r>
        <w:rPr>
          <w:rFonts w:ascii="Arial" w:hAnsi="Arial" w:cs="Arial"/>
          <w:sz w:val="20"/>
          <w:szCs w:val="20"/>
        </w:rPr>
        <w:tab/>
      </w:r>
      <w:r w:rsidR="006809E4">
        <w:rPr>
          <w:rFonts w:ascii="Arial" w:hAnsi="Arial" w:cs="Arial"/>
          <w:sz w:val="20"/>
          <w:szCs w:val="20"/>
        </w:rPr>
        <w:t xml:space="preserve">Both </w:t>
      </w:r>
      <w:r w:rsidR="00840EAB">
        <w:rPr>
          <w:rFonts w:ascii="Arial" w:hAnsi="Arial" w:cs="Arial"/>
          <w:sz w:val="20"/>
          <w:szCs w:val="20"/>
        </w:rPr>
        <w:t>logistic</w:t>
      </w:r>
      <w:r w:rsidR="006809E4">
        <w:rPr>
          <w:rFonts w:ascii="Arial" w:hAnsi="Arial" w:cs="Arial"/>
          <w:sz w:val="20"/>
          <w:szCs w:val="20"/>
        </w:rPr>
        <w:t xml:space="preserve"> regression models </w:t>
      </w:r>
      <w:r w:rsidR="00840EAB">
        <w:rPr>
          <w:rFonts w:ascii="Arial" w:hAnsi="Arial" w:cs="Arial"/>
          <w:sz w:val="20"/>
          <w:szCs w:val="20"/>
        </w:rPr>
        <w:t>performed</w:t>
      </w:r>
      <w:r w:rsidR="004936DA">
        <w:rPr>
          <w:rFonts w:ascii="Arial" w:hAnsi="Arial" w:cs="Arial"/>
          <w:sz w:val="20"/>
          <w:szCs w:val="20"/>
        </w:rPr>
        <w:t xml:space="preserve"> similarly</w:t>
      </w:r>
      <w:r w:rsidR="00B73216">
        <w:rPr>
          <w:rFonts w:ascii="Arial" w:hAnsi="Arial" w:cs="Arial"/>
          <w:sz w:val="20"/>
          <w:szCs w:val="20"/>
        </w:rPr>
        <w:t xml:space="preserve">, with the factor score based on slightly </w:t>
      </w:r>
      <w:r w:rsidR="00840EAB">
        <w:rPr>
          <w:rFonts w:ascii="Arial" w:hAnsi="Arial" w:cs="Arial"/>
          <w:sz w:val="20"/>
          <w:szCs w:val="20"/>
        </w:rPr>
        <w:t>outperforming</w:t>
      </w:r>
      <w:r w:rsidR="00B73216">
        <w:rPr>
          <w:rFonts w:ascii="Arial" w:hAnsi="Arial" w:cs="Arial"/>
          <w:sz w:val="20"/>
          <w:szCs w:val="20"/>
        </w:rPr>
        <w:t xml:space="preserve"> the raw feature mod</w:t>
      </w:r>
      <w:r w:rsidR="00840EAB">
        <w:rPr>
          <w:rFonts w:ascii="Arial" w:hAnsi="Arial" w:cs="Arial"/>
          <w:sz w:val="20"/>
          <w:szCs w:val="20"/>
        </w:rPr>
        <w:t>e (</w:t>
      </w:r>
      <w:r w:rsidR="00840EAB" w:rsidRPr="00840EAB">
        <w:rPr>
          <w:rFonts w:ascii="Arial" w:hAnsi="Arial" w:cs="Arial"/>
          <w:sz w:val="20"/>
          <w:szCs w:val="20"/>
        </w:rPr>
        <w:t>AUC = 0.709 vs. 0.687, respectively), indicating modest improvement in discriminatory capability through dimensional reduction.</w:t>
      </w:r>
      <w:r w:rsidR="00475196">
        <w:rPr>
          <w:rFonts w:ascii="Arial" w:hAnsi="Arial" w:cs="Arial"/>
          <w:sz w:val="20"/>
          <w:szCs w:val="20"/>
        </w:rPr>
        <w:t xml:space="preserve"> </w:t>
      </w:r>
      <w:r w:rsidR="00475196" w:rsidRPr="00475196">
        <w:rPr>
          <w:rFonts w:ascii="Arial" w:hAnsi="Arial" w:cs="Arial"/>
          <w:sz w:val="20"/>
          <w:szCs w:val="20"/>
        </w:rPr>
        <w:t>Confusion matrix analyses reflected these findings: positive predictive value (PPV) for draft status was strong (&gt;0.8) in both models, with other classification metrics—sensitivity, specificity, F1 score, and accuracy—consistently ranging from 0.6 to 0.75</w:t>
      </w:r>
      <w:r w:rsidR="00DC0918">
        <w:rPr>
          <w:rFonts w:ascii="Arial" w:hAnsi="Arial" w:cs="Arial"/>
          <w:sz w:val="20"/>
          <w:szCs w:val="20"/>
        </w:rPr>
        <w:t xml:space="preserve"> (</w:t>
      </w:r>
      <w:r w:rsidR="00DC0918">
        <w:rPr>
          <w:rFonts w:ascii="Arial" w:hAnsi="Arial" w:cs="Arial"/>
          <w:b/>
          <w:bCs/>
          <w:sz w:val="20"/>
          <w:szCs w:val="20"/>
        </w:rPr>
        <w:t xml:space="preserve">Figure </w:t>
      </w:r>
      <w:r w:rsidR="009543EC">
        <w:rPr>
          <w:rFonts w:ascii="Arial" w:hAnsi="Arial" w:cs="Arial"/>
          <w:b/>
          <w:bCs/>
          <w:sz w:val="20"/>
          <w:szCs w:val="20"/>
        </w:rPr>
        <w:t>6</w:t>
      </w:r>
      <w:r w:rsidR="007F262A">
        <w:rPr>
          <w:rFonts w:ascii="Arial" w:hAnsi="Arial" w:cs="Arial"/>
          <w:sz w:val="20"/>
          <w:szCs w:val="20"/>
        </w:rPr>
        <w:t>).</w:t>
      </w:r>
      <w:r w:rsidR="00475196">
        <w:rPr>
          <w:rFonts w:ascii="Arial" w:hAnsi="Arial" w:cs="Arial"/>
          <w:sz w:val="20"/>
          <w:szCs w:val="20"/>
        </w:rPr>
        <w:t xml:space="preserve"> </w:t>
      </w:r>
      <w:r w:rsidR="006B3C62">
        <w:rPr>
          <w:rFonts w:ascii="Arial" w:hAnsi="Arial" w:cs="Arial"/>
          <w:sz w:val="20"/>
          <w:szCs w:val="20"/>
        </w:rPr>
        <w:t xml:space="preserve">Analysis </w:t>
      </w:r>
      <w:r w:rsidR="00EE0DB2">
        <w:rPr>
          <w:rFonts w:ascii="Arial" w:hAnsi="Arial" w:cs="Arial"/>
          <w:sz w:val="20"/>
          <w:szCs w:val="20"/>
        </w:rPr>
        <w:t xml:space="preserve">revealed that three latent factors: </w:t>
      </w:r>
      <w:r w:rsidR="00EE0DB2" w:rsidRPr="002519E7">
        <w:rPr>
          <w:rFonts w:ascii="Arial" w:hAnsi="Arial" w:cs="Arial"/>
          <w:i/>
          <w:iCs/>
          <w:sz w:val="20"/>
          <w:szCs w:val="20"/>
        </w:rPr>
        <w:t>Power</w:t>
      </w:r>
      <w:r w:rsidR="00EE0DB2">
        <w:rPr>
          <w:rFonts w:ascii="Arial" w:hAnsi="Arial" w:cs="Arial"/>
          <w:sz w:val="20"/>
          <w:szCs w:val="20"/>
        </w:rPr>
        <w:t xml:space="preserve">, </w:t>
      </w:r>
      <w:r w:rsidR="00EE0DB2" w:rsidRPr="002519E7">
        <w:rPr>
          <w:rFonts w:ascii="Arial" w:hAnsi="Arial" w:cs="Arial"/>
          <w:i/>
          <w:iCs/>
          <w:sz w:val="20"/>
          <w:szCs w:val="20"/>
        </w:rPr>
        <w:t>Momentum</w:t>
      </w:r>
      <w:r w:rsidR="00EE0DB2">
        <w:rPr>
          <w:rFonts w:ascii="Arial" w:hAnsi="Arial" w:cs="Arial"/>
          <w:sz w:val="20"/>
          <w:szCs w:val="20"/>
        </w:rPr>
        <w:t xml:space="preserve">, and </w:t>
      </w:r>
      <w:r w:rsidR="00EE0DB2" w:rsidRPr="002519E7">
        <w:rPr>
          <w:rFonts w:ascii="Arial" w:hAnsi="Arial" w:cs="Arial"/>
          <w:i/>
          <w:iCs/>
          <w:sz w:val="20"/>
          <w:szCs w:val="20"/>
        </w:rPr>
        <w:t>Production</w:t>
      </w:r>
      <w:r w:rsidR="00EE0DB2">
        <w:rPr>
          <w:rFonts w:ascii="Arial" w:hAnsi="Arial" w:cs="Arial"/>
          <w:sz w:val="20"/>
          <w:szCs w:val="20"/>
        </w:rPr>
        <w:t xml:space="preserve"> were significantly associated with</w:t>
      </w:r>
      <w:r w:rsidR="002519E7">
        <w:rPr>
          <w:rFonts w:ascii="Arial" w:hAnsi="Arial" w:cs="Arial"/>
          <w:sz w:val="20"/>
          <w:szCs w:val="20"/>
        </w:rPr>
        <w:t xml:space="preserve"> an</w:t>
      </w:r>
      <w:r w:rsidR="00EE0DB2">
        <w:rPr>
          <w:rFonts w:ascii="Arial" w:hAnsi="Arial" w:cs="Arial"/>
          <w:sz w:val="20"/>
          <w:szCs w:val="20"/>
        </w:rPr>
        <w:t xml:space="preserve"> increased likelihood of being drafted. </w:t>
      </w:r>
      <w:commentRangeStart w:id="17"/>
      <w:commentRangeStart w:id="18"/>
      <w:r w:rsidR="00CE38AE">
        <w:rPr>
          <w:rFonts w:ascii="Arial" w:hAnsi="Arial" w:cs="Arial"/>
          <w:sz w:val="20"/>
          <w:szCs w:val="20"/>
        </w:rPr>
        <w:t xml:space="preserve">These findings </w:t>
      </w:r>
      <w:r w:rsidR="00B32CC0">
        <w:rPr>
          <w:rFonts w:ascii="Arial" w:hAnsi="Arial" w:cs="Arial"/>
          <w:sz w:val="20"/>
          <w:szCs w:val="20"/>
        </w:rPr>
        <w:t>in combination with previous literature</w:t>
      </w:r>
      <w:r w:rsidR="00CE38AE">
        <w:rPr>
          <w:rFonts w:ascii="Arial" w:hAnsi="Arial" w:cs="Arial"/>
          <w:sz w:val="20"/>
          <w:szCs w:val="20"/>
        </w:rPr>
        <w:t xml:space="preserve"> </w:t>
      </w:r>
      <w:r w:rsidR="00DC483D">
        <w:rPr>
          <w:rFonts w:ascii="Arial" w:hAnsi="Arial" w:cs="Arial"/>
          <w:sz w:val="20"/>
          <w:szCs w:val="20"/>
        </w:rPr>
        <w:t xml:space="preserve">reinforce the practical value of combining </w:t>
      </w:r>
      <w:r w:rsidR="00272BFF">
        <w:rPr>
          <w:rFonts w:ascii="Arial" w:hAnsi="Arial" w:cs="Arial"/>
          <w:sz w:val="20"/>
          <w:szCs w:val="20"/>
        </w:rPr>
        <w:t xml:space="preserve">physical performance with effectiveness </w:t>
      </w:r>
      <w:r w:rsidR="003E2068">
        <w:rPr>
          <w:rFonts w:ascii="Arial" w:hAnsi="Arial" w:cs="Arial"/>
          <w:sz w:val="20"/>
          <w:szCs w:val="20"/>
        </w:rPr>
        <w:t xml:space="preserve">and that neither alone means an individual is the right pick for the NFL. </w:t>
      </w:r>
      <w:commentRangeEnd w:id="17"/>
      <w:r w:rsidR="00770DA5">
        <w:rPr>
          <w:rStyle w:val="CommentReference"/>
          <w:rFonts w:ascii="Arial" w:hAnsi="Arial" w:cs="Arial"/>
          <w:sz w:val="20"/>
          <w:szCs w:val="20"/>
        </w:rPr>
        <w:commentReference w:id="17"/>
      </w:r>
      <w:commentRangeEnd w:id="18"/>
      <w:r w:rsidR="00CC1D76">
        <w:rPr>
          <w:rStyle w:val="CommentReference"/>
          <w:rFonts w:ascii="Arial" w:hAnsi="Arial" w:cs="Arial"/>
          <w:sz w:val="20"/>
          <w:szCs w:val="20"/>
        </w:rPr>
        <w:commentReference w:id="18"/>
      </w:r>
      <w:r w:rsidR="00551FBD">
        <w:rPr>
          <w:rFonts w:ascii="Arial" w:hAnsi="Arial" w:cs="Arial"/>
          <w:sz w:val="20"/>
          <w:szCs w:val="20"/>
        </w:rPr>
        <w:t>Uniquely,</w:t>
      </w:r>
      <w:r w:rsidR="00F1135A">
        <w:rPr>
          <w:rFonts w:ascii="Arial" w:hAnsi="Arial" w:cs="Arial"/>
          <w:sz w:val="20"/>
          <w:szCs w:val="20"/>
        </w:rPr>
        <w:t xml:space="preserve"> this approach </w:t>
      </w:r>
      <w:r w:rsidR="0053351C">
        <w:rPr>
          <w:rFonts w:ascii="Arial" w:hAnsi="Arial" w:cs="Arial"/>
          <w:sz w:val="20"/>
          <w:szCs w:val="20"/>
        </w:rPr>
        <w:t xml:space="preserve">of adding performance data has meaningfully improved </w:t>
      </w:r>
      <w:r w:rsidR="00551FBD">
        <w:rPr>
          <w:rFonts w:ascii="Arial" w:hAnsi="Arial" w:cs="Arial"/>
          <w:sz w:val="20"/>
          <w:szCs w:val="20"/>
        </w:rPr>
        <w:t>the model</w:t>
      </w:r>
      <w:r w:rsidR="000A2654">
        <w:rPr>
          <w:rFonts w:ascii="Arial" w:hAnsi="Arial" w:cs="Arial"/>
          <w:sz w:val="20"/>
          <w:szCs w:val="20"/>
        </w:rPr>
        <w:t xml:space="preserve">’s predictive ability </w:t>
      </w:r>
      <w:r w:rsidR="0053351C">
        <w:rPr>
          <w:rFonts w:ascii="Arial" w:hAnsi="Arial" w:cs="Arial"/>
          <w:sz w:val="20"/>
          <w:szCs w:val="20"/>
        </w:rPr>
        <w:t>and e</w:t>
      </w:r>
      <w:r w:rsidR="007E0A73">
        <w:rPr>
          <w:rFonts w:ascii="Arial" w:hAnsi="Arial" w:cs="Arial"/>
          <w:sz w:val="20"/>
          <w:szCs w:val="20"/>
        </w:rPr>
        <w:t>xplained variability</w:t>
      </w:r>
      <w:r w:rsidR="000A2654">
        <w:rPr>
          <w:rFonts w:ascii="Arial" w:hAnsi="Arial" w:cs="Arial"/>
          <w:sz w:val="20"/>
          <w:szCs w:val="20"/>
        </w:rPr>
        <w:t xml:space="preserve"> </w:t>
      </w:r>
      <w:r w:rsidR="000A2654" w:rsidRPr="000A2654">
        <w:rPr>
          <w:rFonts w:ascii="Arial" w:hAnsi="Arial" w:cs="Arial"/>
          <w:sz w:val="20"/>
          <w:szCs w:val="20"/>
          <w:highlight w:val="magenta"/>
        </w:rPr>
        <w:t>(REF Doyle et al.).</w:t>
      </w:r>
    </w:p>
    <w:p w14:paraId="1556B2BA" w14:textId="307F0895" w:rsidR="004C2346" w:rsidRPr="002658B3" w:rsidRDefault="00770DA5" w:rsidP="002658B3">
      <w:pPr>
        <w:spacing w:line="240" w:lineRule="auto"/>
        <w:rPr>
          <w:rFonts w:ascii="Arial" w:hAnsi="Arial" w:cs="Arial"/>
          <w:sz w:val="20"/>
          <w:szCs w:val="20"/>
        </w:rPr>
      </w:pPr>
      <w:r>
        <w:rPr>
          <w:rFonts w:ascii="Arial" w:hAnsi="Arial" w:cs="Arial"/>
          <w:i/>
          <w:iCs/>
          <w:sz w:val="20"/>
          <w:szCs w:val="20"/>
        </w:rPr>
        <w:t>COD</w:t>
      </w:r>
      <w:r w:rsidR="007975FF">
        <w:rPr>
          <w:rFonts w:ascii="Arial" w:hAnsi="Arial" w:cs="Arial"/>
          <w:sz w:val="20"/>
          <w:szCs w:val="20"/>
        </w:rPr>
        <w:t xml:space="preserve"> </w:t>
      </w:r>
      <w:r w:rsidR="00B4435E">
        <w:rPr>
          <w:rFonts w:ascii="Arial" w:hAnsi="Arial" w:cs="Arial"/>
          <w:sz w:val="20"/>
          <w:szCs w:val="20"/>
        </w:rPr>
        <w:t xml:space="preserve">was not significantly predictive of draft </w:t>
      </w:r>
      <w:r w:rsidR="003D1CA3">
        <w:rPr>
          <w:rFonts w:ascii="Arial" w:hAnsi="Arial" w:cs="Arial"/>
          <w:sz w:val="20"/>
          <w:szCs w:val="20"/>
        </w:rPr>
        <w:t>status</w:t>
      </w:r>
      <w:r w:rsidR="00B4435E">
        <w:rPr>
          <w:rFonts w:ascii="Arial" w:hAnsi="Arial" w:cs="Arial"/>
          <w:sz w:val="20"/>
          <w:szCs w:val="20"/>
        </w:rPr>
        <w:t xml:space="preserve"> </w:t>
      </w:r>
      <w:commentRangeStart w:id="19"/>
      <w:r w:rsidR="00B4435E">
        <w:rPr>
          <w:rFonts w:ascii="Arial" w:hAnsi="Arial" w:cs="Arial"/>
          <w:sz w:val="20"/>
          <w:szCs w:val="20"/>
        </w:rPr>
        <w:t>which is expected since it is a skill</w:t>
      </w:r>
      <w:r w:rsidR="00D8253F">
        <w:rPr>
          <w:rFonts w:ascii="Arial" w:hAnsi="Arial" w:cs="Arial"/>
          <w:sz w:val="20"/>
          <w:szCs w:val="20"/>
        </w:rPr>
        <w:t xml:space="preserve"> that does not impact on field performance </w:t>
      </w:r>
      <w:r w:rsidR="00355B18">
        <w:rPr>
          <w:rFonts w:ascii="Arial" w:hAnsi="Arial" w:cs="Arial"/>
          <w:sz w:val="20"/>
          <w:szCs w:val="20"/>
        </w:rPr>
        <w:t>in D</w:t>
      </w:r>
      <w:r w:rsidR="004B78EA">
        <w:rPr>
          <w:rFonts w:ascii="Arial" w:hAnsi="Arial" w:cs="Arial"/>
          <w:sz w:val="20"/>
          <w:szCs w:val="20"/>
        </w:rPr>
        <w:t>E</w:t>
      </w:r>
      <w:r w:rsidR="00355B18">
        <w:rPr>
          <w:rFonts w:ascii="Arial" w:hAnsi="Arial" w:cs="Arial"/>
          <w:sz w:val="20"/>
          <w:szCs w:val="20"/>
        </w:rPr>
        <w:t xml:space="preserve">s </w:t>
      </w:r>
      <w:r w:rsidR="00D8253F">
        <w:rPr>
          <w:rFonts w:ascii="Arial" w:hAnsi="Arial" w:cs="Arial"/>
          <w:sz w:val="20"/>
          <w:szCs w:val="20"/>
        </w:rPr>
        <w:t>as much as other positions</w:t>
      </w:r>
      <w:commentRangeEnd w:id="19"/>
      <w:r w:rsidR="0000328D">
        <w:rPr>
          <w:rStyle w:val="CommentReference"/>
          <w:rFonts w:ascii="Arial" w:hAnsi="Arial" w:cs="Arial"/>
          <w:sz w:val="20"/>
          <w:szCs w:val="20"/>
        </w:rPr>
        <w:commentReference w:id="19"/>
      </w:r>
      <w:r w:rsidR="00D8253F">
        <w:rPr>
          <w:rFonts w:ascii="Arial" w:hAnsi="Arial" w:cs="Arial"/>
          <w:sz w:val="20"/>
          <w:szCs w:val="20"/>
        </w:rPr>
        <w:t xml:space="preserve">. </w:t>
      </w:r>
      <w:r w:rsidR="007D5C97">
        <w:rPr>
          <w:rFonts w:ascii="Arial" w:hAnsi="Arial" w:cs="Arial"/>
          <w:sz w:val="20"/>
          <w:szCs w:val="20"/>
        </w:rPr>
        <w:t xml:space="preserve">The </w:t>
      </w:r>
      <w:r w:rsidR="007D5C97" w:rsidRPr="007D5C97">
        <w:rPr>
          <w:rFonts w:ascii="Arial" w:hAnsi="Arial" w:cs="Arial"/>
          <w:sz w:val="20"/>
          <w:szCs w:val="20"/>
        </w:rPr>
        <w:t>models demonstrated robust predictive ability</w:t>
      </w:r>
      <w:r w:rsidR="007D5C97">
        <w:rPr>
          <w:rFonts w:ascii="Arial" w:hAnsi="Arial" w:cs="Arial"/>
          <w:sz w:val="20"/>
          <w:szCs w:val="20"/>
        </w:rPr>
        <w:t xml:space="preserve"> </w:t>
      </w:r>
      <w:r w:rsidR="007D5C97" w:rsidRPr="00CF22D0">
        <w:rPr>
          <w:rFonts w:ascii="Arial" w:hAnsi="Arial" w:cs="Arial"/>
          <w:sz w:val="20"/>
          <w:szCs w:val="20"/>
          <w:highlight w:val="yellow"/>
        </w:rPr>
        <w:t xml:space="preserve">compared to previous </w:t>
      </w:r>
      <w:r w:rsidR="0000328D">
        <w:rPr>
          <w:rFonts w:ascii="Arial" w:hAnsi="Arial" w:cs="Arial"/>
          <w:sz w:val="20"/>
          <w:szCs w:val="20"/>
        </w:rPr>
        <w:t xml:space="preserve">research </w:t>
      </w:r>
      <w:r w:rsidR="0000328D" w:rsidRPr="004B00C6">
        <w:rPr>
          <w:rFonts w:ascii="Arial" w:hAnsi="Arial" w:cs="Arial"/>
          <w:sz w:val="20"/>
          <w:szCs w:val="20"/>
          <w:highlight w:val="magenta"/>
        </w:rPr>
        <w:t>(</w:t>
      </w:r>
      <w:r w:rsidR="0000328D" w:rsidRPr="004B00C6">
        <w:rPr>
          <w:rFonts w:ascii="Arial" w:hAnsi="Arial" w:cs="Arial"/>
          <w:b/>
          <w:sz w:val="20"/>
          <w:szCs w:val="20"/>
          <w:highlight w:val="magenta"/>
          <w:u w:val="single"/>
        </w:rPr>
        <w:t>REF</w:t>
      </w:r>
      <w:r w:rsidR="0000328D" w:rsidRPr="004B00C6">
        <w:rPr>
          <w:rFonts w:ascii="Arial" w:hAnsi="Arial" w:cs="Arial"/>
          <w:sz w:val="20"/>
          <w:szCs w:val="20"/>
          <w:highlight w:val="magenta"/>
        </w:rPr>
        <w:t>)</w:t>
      </w:r>
      <w:r w:rsidR="007D5C97" w:rsidRPr="004B00C6">
        <w:rPr>
          <w:rFonts w:ascii="Arial" w:hAnsi="Arial" w:cs="Arial"/>
          <w:sz w:val="20"/>
          <w:szCs w:val="20"/>
          <w:highlight w:val="magenta"/>
        </w:rPr>
        <w:t>,</w:t>
      </w:r>
      <w:r w:rsidR="007D5C97" w:rsidRPr="007D5C97">
        <w:rPr>
          <w:rFonts w:ascii="Arial" w:hAnsi="Arial" w:cs="Arial"/>
          <w:sz w:val="20"/>
          <w:szCs w:val="20"/>
        </w:rPr>
        <w:t xml:space="preserve"> but a substantial proportion of variance </w:t>
      </w:r>
      <w:r w:rsidR="00AF3EEE">
        <w:rPr>
          <w:rFonts w:ascii="Arial" w:hAnsi="Arial" w:cs="Arial"/>
          <w:sz w:val="20"/>
          <w:szCs w:val="20"/>
        </w:rPr>
        <w:t>(~80%)</w:t>
      </w:r>
      <w:r w:rsidR="007D5C97" w:rsidRPr="007D5C97">
        <w:rPr>
          <w:rFonts w:ascii="Arial" w:hAnsi="Arial" w:cs="Arial"/>
          <w:sz w:val="20"/>
          <w:szCs w:val="20"/>
        </w:rPr>
        <w:t xml:space="preserve"> in draft outcome remained unexplained. This gap likely reflects </w:t>
      </w:r>
      <w:r w:rsidR="00D23421">
        <w:rPr>
          <w:rFonts w:ascii="Arial" w:hAnsi="Arial" w:cs="Arial"/>
          <w:sz w:val="20"/>
          <w:szCs w:val="20"/>
        </w:rPr>
        <w:t xml:space="preserve">qualitative parts of the draft process </w:t>
      </w:r>
      <w:r w:rsidR="007D5C97" w:rsidRPr="007D5C97">
        <w:rPr>
          <w:rFonts w:ascii="Arial" w:hAnsi="Arial" w:cs="Arial"/>
          <w:sz w:val="20"/>
          <w:szCs w:val="20"/>
        </w:rPr>
        <w:t xml:space="preserve">such as interviews, team needs, injury history, or </w:t>
      </w:r>
      <w:r w:rsidR="00EF7D88">
        <w:rPr>
          <w:rFonts w:ascii="Arial" w:hAnsi="Arial" w:cs="Arial"/>
          <w:sz w:val="20"/>
          <w:szCs w:val="20"/>
        </w:rPr>
        <w:t>psychological factors</w:t>
      </w:r>
      <w:r w:rsidR="00D23421">
        <w:rPr>
          <w:rFonts w:ascii="Arial" w:hAnsi="Arial" w:cs="Arial"/>
          <w:sz w:val="20"/>
          <w:szCs w:val="20"/>
        </w:rPr>
        <w:t xml:space="preserve">. </w:t>
      </w:r>
      <w:r w:rsidR="00CF22D0">
        <w:rPr>
          <w:rFonts w:ascii="Arial" w:hAnsi="Arial" w:cs="Arial"/>
          <w:sz w:val="20"/>
          <w:szCs w:val="20"/>
        </w:rPr>
        <w:t xml:space="preserve">Our findings </w:t>
      </w:r>
      <w:r w:rsidR="001647A6">
        <w:rPr>
          <w:rFonts w:ascii="Arial" w:hAnsi="Arial" w:cs="Arial"/>
          <w:sz w:val="20"/>
          <w:szCs w:val="20"/>
        </w:rPr>
        <w:t>support</w:t>
      </w:r>
      <w:r w:rsidR="00CF22D0">
        <w:rPr>
          <w:rFonts w:ascii="Arial" w:hAnsi="Arial" w:cs="Arial"/>
          <w:sz w:val="20"/>
          <w:szCs w:val="20"/>
        </w:rPr>
        <w:t xml:space="preserve"> a </w:t>
      </w:r>
      <w:r w:rsidR="001A1301">
        <w:rPr>
          <w:rFonts w:ascii="Arial" w:hAnsi="Arial" w:cs="Arial"/>
          <w:sz w:val="20"/>
          <w:szCs w:val="20"/>
        </w:rPr>
        <w:t xml:space="preserve">data-driven approach for both player preparation and organization </w:t>
      </w:r>
      <w:r w:rsidR="00883543">
        <w:rPr>
          <w:rFonts w:ascii="Arial" w:hAnsi="Arial" w:cs="Arial"/>
          <w:sz w:val="20"/>
          <w:szCs w:val="20"/>
        </w:rPr>
        <w:t xml:space="preserve">decision making during the draft. </w:t>
      </w:r>
      <w:r w:rsidR="00691030">
        <w:rPr>
          <w:rFonts w:ascii="Arial" w:hAnsi="Arial" w:cs="Arial"/>
          <w:sz w:val="20"/>
          <w:szCs w:val="20"/>
        </w:rPr>
        <w:t xml:space="preserve">Players </w:t>
      </w:r>
      <w:r w:rsidR="0039110F">
        <w:rPr>
          <w:rFonts w:ascii="Arial" w:hAnsi="Arial" w:cs="Arial"/>
          <w:sz w:val="20"/>
          <w:szCs w:val="20"/>
        </w:rPr>
        <w:t xml:space="preserve">aiming to be drafted should prioritize </w:t>
      </w:r>
      <w:r w:rsidR="00783C8F">
        <w:rPr>
          <w:rFonts w:ascii="Arial" w:hAnsi="Arial" w:cs="Arial"/>
          <w:sz w:val="20"/>
          <w:szCs w:val="20"/>
        </w:rPr>
        <w:t xml:space="preserve">development of power and momentum, which would be expected to enhance their college production, enhancing their </w:t>
      </w:r>
      <w:r w:rsidR="00F54516" w:rsidRPr="00F54516">
        <w:rPr>
          <w:rFonts w:ascii="Arial" w:hAnsi="Arial" w:cs="Arial"/>
          <w:sz w:val="20"/>
          <w:szCs w:val="20"/>
          <w:highlight w:val="yellow"/>
        </w:rPr>
        <w:t>draft ability</w:t>
      </w:r>
      <w:r w:rsidR="00F54516">
        <w:rPr>
          <w:rFonts w:ascii="Arial" w:hAnsi="Arial" w:cs="Arial"/>
          <w:sz w:val="20"/>
          <w:szCs w:val="20"/>
        </w:rPr>
        <w:t xml:space="preserve">. </w:t>
      </w:r>
    </w:p>
    <w:p w14:paraId="2C94F18E" w14:textId="5F3FFCC1" w:rsidR="00A41B08" w:rsidRPr="00374056" w:rsidRDefault="00F9535D" w:rsidP="006C17F8">
      <w:pPr>
        <w:spacing w:line="240" w:lineRule="auto"/>
        <w:rPr>
          <w:rFonts w:ascii="Arial" w:hAnsi="Arial" w:cs="Arial"/>
          <w:b/>
          <w:i/>
          <w:sz w:val="20"/>
          <w:szCs w:val="20"/>
        </w:rPr>
      </w:pPr>
      <w:r>
        <w:rPr>
          <w:rFonts w:ascii="Arial" w:hAnsi="Arial" w:cs="Arial"/>
          <w:b/>
          <w:i/>
          <w:sz w:val="20"/>
          <w:szCs w:val="20"/>
        </w:rPr>
        <w:t>NFL Impact Prediction</w:t>
      </w:r>
    </w:p>
    <w:p w14:paraId="6B12DA9D" w14:textId="7C02C5BF" w:rsidR="00AD6494" w:rsidRDefault="003042B7" w:rsidP="006C17F8">
      <w:pPr>
        <w:spacing w:line="240" w:lineRule="auto"/>
        <w:rPr>
          <w:rFonts w:ascii="Arial" w:hAnsi="Arial" w:cs="Arial"/>
          <w:sz w:val="20"/>
          <w:szCs w:val="20"/>
        </w:rPr>
      </w:pPr>
      <w:r>
        <w:rPr>
          <w:rFonts w:ascii="Arial" w:hAnsi="Arial" w:cs="Arial"/>
          <w:sz w:val="20"/>
          <w:szCs w:val="20"/>
        </w:rPr>
        <w:tab/>
      </w:r>
      <w:r w:rsidR="00E438DB">
        <w:rPr>
          <w:rFonts w:ascii="Arial" w:hAnsi="Arial" w:cs="Arial"/>
          <w:sz w:val="20"/>
          <w:szCs w:val="20"/>
        </w:rPr>
        <w:t xml:space="preserve">Across all four models the </w:t>
      </w:r>
      <w:r w:rsidR="00330004">
        <w:rPr>
          <w:rFonts w:ascii="Arial" w:hAnsi="Arial" w:cs="Arial"/>
          <w:sz w:val="20"/>
          <w:szCs w:val="20"/>
        </w:rPr>
        <w:t>explained variance was mode</w:t>
      </w:r>
      <w:r w:rsidR="001E791D">
        <w:rPr>
          <w:rFonts w:ascii="Arial" w:hAnsi="Arial" w:cs="Arial"/>
          <w:sz w:val="20"/>
          <w:szCs w:val="20"/>
        </w:rPr>
        <w:t>st ranging from 14-20%</w:t>
      </w:r>
      <w:r w:rsidR="007529A0">
        <w:rPr>
          <w:rFonts w:ascii="Arial" w:hAnsi="Arial" w:cs="Arial"/>
          <w:sz w:val="20"/>
          <w:szCs w:val="20"/>
        </w:rPr>
        <w:t xml:space="preserve">, although these </w:t>
      </w:r>
      <w:r w:rsidR="0048254D">
        <w:rPr>
          <w:rFonts w:ascii="Arial" w:hAnsi="Arial" w:cs="Arial"/>
          <w:sz w:val="20"/>
          <w:szCs w:val="20"/>
        </w:rPr>
        <w:t>R</w:t>
      </w:r>
      <w:r w:rsidR="007529A0">
        <w:rPr>
          <w:rFonts w:ascii="Arial" w:hAnsi="Arial" w:cs="Arial"/>
          <w:sz w:val="20"/>
          <w:szCs w:val="20"/>
          <w:vertAlign w:val="superscript"/>
        </w:rPr>
        <w:t>2</w:t>
      </w:r>
      <w:r w:rsidR="007529A0">
        <w:rPr>
          <w:rFonts w:ascii="Arial" w:hAnsi="Arial" w:cs="Arial"/>
          <w:sz w:val="20"/>
          <w:szCs w:val="20"/>
        </w:rPr>
        <w:t xml:space="preserve"> values scientifically have a weak positive relationship</w:t>
      </w:r>
      <w:r w:rsidR="00DB0916">
        <w:rPr>
          <w:rFonts w:ascii="Arial" w:hAnsi="Arial" w:cs="Arial"/>
          <w:sz w:val="20"/>
          <w:szCs w:val="20"/>
        </w:rPr>
        <w:t xml:space="preserve"> when put into the unique context of football this </w:t>
      </w:r>
      <w:r w:rsidR="0048254D">
        <w:rPr>
          <w:rFonts w:ascii="Arial" w:hAnsi="Arial" w:cs="Arial"/>
          <w:sz w:val="20"/>
          <w:szCs w:val="20"/>
        </w:rPr>
        <w:t>R</w:t>
      </w:r>
      <w:r w:rsidR="00DB0916">
        <w:rPr>
          <w:rFonts w:ascii="Arial" w:hAnsi="Arial" w:cs="Arial"/>
          <w:sz w:val="20"/>
          <w:szCs w:val="20"/>
          <w:vertAlign w:val="superscript"/>
        </w:rPr>
        <w:t>2</w:t>
      </w:r>
      <w:r w:rsidR="00DB0916">
        <w:rPr>
          <w:rFonts w:ascii="Arial" w:hAnsi="Arial" w:cs="Arial"/>
          <w:sz w:val="20"/>
          <w:szCs w:val="20"/>
        </w:rPr>
        <w:t xml:space="preserve"> is far more predictive than </w:t>
      </w:r>
      <w:r w:rsidR="00DB0916" w:rsidRPr="00842E1C">
        <w:rPr>
          <w:rFonts w:ascii="Arial" w:hAnsi="Arial" w:cs="Arial"/>
          <w:sz w:val="20"/>
          <w:szCs w:val="20"/>
          <w:highlight w:val="yellow"/>
        </w:rPr>
        <w:t xml:space="preserve">previous </w:t>
      </w:r>
      <w:r w:rsidR="00842E1C" w:rsidRPr="00842E1C">
        <w:rPr>
          <w:rFonts w:ascii="Arial" w:hAnsi="Arial" w:cs="Arial"/>
          <w:sz w:val="20"/>
          <w:szCs w:val="20"/>
          <w:highlight w:val="yellow"/>
        </w:rPr>
        <w:t xml:space="preserve">(published) </w:t>
      </w:r>
      <w:r w:rsidR="00DB0916" w:rsidRPr="00842E1C">
        <w:rPr>
          <w:rFonts w:ascii="Arial" w:hAnsi="Arial" w:cs="Arial"/>
          <w:sz w:val="20"/>
          <w:szCs w:val="20"/>
          <w:highlight w:val="yellow"/>
        </w:rPr>
        <w:t>models</w:t>
      </w:r>
      <w:r w:rsidR="00DB0916">
        <w:rPr>
          <w:rFonts w:ascii="Arial" w:hAnsi="Arial" w:cs="Arial"/>
          <w:sz w:val="20"/>
          <w:szCs w:val="20"/>
        </w:rPr>
        <w:t xml:space="preserve">. </w:t>
      </w:r>
      <w:r w:rsidR="00693706">
        <w:rPr>
          <w:rFonts w:ascii="Arial" w:hAnsi="Arial" w:cs="Arial"/>
          <w:sz w:val="20"/>
          <w:szCs w:val="20"/>
        </w:rPr>
        <w:t>Across all the models the predictive power was moderate</w:t>
      </w:r>
      <w:r w:rsidR="00A463D3">
        <w:rPr>
          <w:rFonts w:ascii="Arial" w:hAnsi="Arial" w:cs="Arial"/>
          <w:sz w:val="20"/>
          <w:szCs w:val="20"/>
        </w:rPr>
        <w:t xml:space="preserve">-to-strong when considering previously published data attempting to predict NFL draft or </w:t>
      </w:r>
      <w:r w:rsidR="00483C05">
        <w:rPr>
          <w:rFonts w:ascii="Arial" w:hAnsi="Arial" w:cs="Arial"/>
          <w:sz w:val="20"/>
          <w:szCs w:val="20"/>
        </w:rPr>
        <w:t xml:space="preserve">NFL </w:t>
      </w:r>
      <w:r w:rsidR="00A463D3">
        <w:rPr>
          <w:rFonts w:ascii="Arial" w:hAnsi="Arial" w:cs="Arial"/>
          <w:sz w:val="20"/>
          <w:szCs w:val="20"/>
        </w:rPr>
        <w:t>performance outcomes from the Combine/college performance statistics. Although in literal terms these models explain a relatively small amount of variance, when considering the massive heterogeneity that exists among individuals in terms of physiological and biomechanical performance</w:t>
      </w:r>
      <w:r w:rsidR="00B85E54">
        <w:rPr>
          <w:rFonts w:ascii="Arial" w:hAnsi="Arial" w:cs="Arial"/>
          <w:sz w:val="20"/>
          <w:szCs w:val="20"/>
        </w:rPr>
        <w:t xml:space="preserve"> and skill execution under pressure, explaining a meaningful percentage of this variance suggests that the modeling offers relevant predictive insights.</w:t>
      </w:r>
      <w:r w:rsidR="00693706">
        <w:rPr>
          <w:rFonts w:ascii="Arial" w:hAnsi="Arial" w:cs="Arial"/>
          <w:sz w:val="20"/>
          <w:szCs w:val="20"/>
        </w:rPr>
        <w:t xml:space="preserve"> </w:t>
      </w:r>
      <w:r w:rsidR="004E059D">
        <w:rPr>
          <w:rFonts w:ascii="Arial" w:hAnsi="Arial" w:cs="Arial"/>
          <w:sz w:val="20"/>
          <w:szCs w:val="20"/>
        </w:rPr>
        <w:t>Momentum and college tacklin</w:t>
      </w:r>
      <w:r w:rsidR="00DD4C92">
        <w:rPr>
          <w:rFonts w:ascii="Arial" w:hAnsi="Arial" w:cs="Arial"/>
          <w:sz w:val="20"/>
          <w:szCs w:val="20"/>
        </w:rPr>
        <w:t xml:space="preserve">g </w:t>
      </w:r>
      <w:r w:rsidR="00B85E54">
        <w:rPr>
          <w:rFonts w:ascii="Arial" w:hAnsi="Arial" w:cs="Arial"/>
          <w:sz w:val="20"/>
          <w:szCs w:val="20"/>
        </w:rPr>
        <w:t xml:space="preserve">performance </w:t>
      </w:r>
      <w:r w:rsidR="001A07AB">
        <w:rPr>
          <w:rFonts w:ascii="Arial" w:hAnsi="Arial" w:cs="Arial"/>
          <w:sz w:val="20"/>
          <w:szCs w:val="20"/>
        </w:rPr>
        <w:t>were the most meaningful</w:t>
      </w:r>
      <w:r w:rsidR="00B85E54">
        <w:rPr>
          <w:rFonts w:ascii="Arial" w:hAnsi="Arial" w:cs="Arial"/>
          <w:sz w:val="20"/>
          <w:szCs w:val="20"/>
        </w:rPr>
        <w:t xml:space="preserve"> features</w:t>
      </w:r>
      <w:r w:rsidR="00693706">
        <w:rPr>
          <w:rFonts w:ascii="Arial" w:hAnsi="Arial" w:cs="Arial"/>
          <w:sz w:val="20"/>
          <w:szCs w:val="20"/>
        </w:rPr>
        <w:t xml:space="preserve"> </w:t>
      </w:r>
      <w:r w:rsidR="000D5B5F">
        <w:rPr>
          <w:rFonts w:ascii="Arial" w:hAnsi="Arial" w:cs="Arial"/>
          <w:sz w:val="20"/>
          <w:szCs w:val="20"/>
        </w:rPr>
        <w:t xml:space="preserve">for </w:t>
      </w:r>
      <w:r w:rsidR="00B85E54">
        <w:rPr>
          <w:rFonts w:ascii="Arial" w:hAnsi="Arial" w:cs="Arial"/>
          <w:sz w:val="20"/>
          <w:szCs w:val="20"/>
        </w:rPr>
        <w:t>predicting</w:t>
      </w:r>
      <w:r w:rsidR="000D5B5F">
        <w:rPr>
          <w:rFonts w:ascii="Arial" w:hAnsi="Arial" w:cs="Arial"/>
          <w:sz w:val="20"/>
          <w:szCs w:val="20"/>
        </w:rPr>
        <w:t xml:space="preserve"> of NFL </w:t>
      </w:r>
      <w:r w:rsidR="00B85E54">
        <w:rPr>
          <w:rFonts w:ascii="Arial" w:hAnsi="Arial" w:cs="Arial"/>
          <w:sz w:val="20"/>
          <w:szCs w:val="20"/>
        </w:rPr>
        <w:t>impact scores</w:t>
      </w:r>
      <w:r w:rsidR="00CD6704">
        <w:rPr>
          <w:rFonts w:ascii="Arial" w:hAnsi="Arial" w:cs="Arial"/>
          <w:sz w:val="20"/>
          <w:szCs w:val="20"/>
        </w:rPr>
        <w:t xml:space="preserve">. </w:t>
      </w:r>
      <w:commentRangeStart w:id="20"/>
      <w:commentRangeStart w:id="21"/>
      <w:r w:rsidR="00FB794B">
        <w:rPr>
          <w:rFonts w:ascii="Arial" w:hAnsi="Arial" w:cs="Arial"/>
          <w:sz w:val="20"/>
          <w:szCs w:val="20"/>
        </w:rPr>
        <w:t>This approach suggests that simple modeling approach u</w:t>
      </w:r>
      <w:r w:rsidR="009D1580">
        <w:rPr>
          <w:rFonts w:ascii="Arial" w:hAnsi="Arial" w:cs="Arial"/>
          <w:sz w:val="20"/>
          <w:szCs w:val="20"/>
        </w:rPr>
        <w:t>tilizing</w:t>
      </w:r>
      <w:r w:rsidR="00FB794B">
        <w:rPr>
          <w:rFonts w:ascii="Arial" w:hAnsi="Arial" w:cs="Arial"/>
          <w:sz w:val="20"/>
          <w:szCs w:val="20"/>
        </w:rPr>
        <w:t xml:space="preserve"> mini</w:t>
      </w:r>
      <w:r w:rsidR="001039CE">
        <w:rPr>
          <w:rFonts w:ascii="Arial" w:hAnsi="Arial" w:cs="Arial"/>
          <w:sz w:val="20"/>
          <w:szCs w:val="20"/>
        </w:rPr>
        <w:t>mal features</w:t>
      </w:r>
      <w:r w:rsidR="009D1580">
        <w:rPr>
          <w:rFonts w:ascii="Arial" w:hAnsi="Arial" w:cs="Arial"/>
          <w:sz w:val="20"/>
          <w:szCs w:val="20"/>
        </w:rPr>
        <w:t>,</w:t>
      </w:r>
      <w:r w:rsidR="001039CE">
        <w:rPr>
          <w:rFonts w:ascii="Arial" w:hAnsi="Arial" w:cs="Arial"/>
          <w:sz w:val="20"/>
          <w:szCs w:val="20"/>
        </w:rPr>
        <w:t xml:space="preserve"> </w:t>
      </w:r>
      <w:r w:rsidR="004757D9">
        <w:rPr>
          <w:rFonts w:ascii="Arial" w:hAnsi="Arial" w:cs="Arial"/>
          <w:sz w:val="20"/>
          <w:szCs w:val="20"/>
        </w:rPr>
        <w:t>align</w:t>
      </w:r>
      <w:r w:rsidR="004170F8">
        <w:rPr>
          <w:rFonts w:ascii="Arial" w:hAnsi="Arial" w:cs="Arial"/>
          <w:sz w:val="20"/>
          <w:szCs w:val="20"/>
        </w:rPr>
        <w:t xml:space="preserve">ed </w:t>
      </w:r>
      <w:r w:rsidR="001C3329">
        <w:rPr>
          <w:rFonts w:ascii="Arial" w:hAnsi="Arial" w:cs="Arial"/>
          <w:sz w:val="20"/>
          <w:szCs w:val="20"/>
        </w:rPr>
        <w:t>selected for</w:t>
      </w:r>
      <w:r w:rsidR="004170F8">
        <w:rPr>
          <w:rFonts w:ascii="Arial" w:hAnsi="Arial" w:cs="Arial"/>
          <w:sz w:val="20"/>
          <w:szCs w:val="20"/>
        </w:rPr>
        <w:t xml:space="preserve"> the specific position group</w:t>
      </w:r>
      <w:r w:rsidR="009D1580">
        <w:rPr>
          <w:rFonts w:ascii="Arial" w:hAnsi="Arial" w:cs="Arial"/>
          <w:sz w:val="20"/>
          <w:szCs w:val="20"/>
        </w:rPr>
        <w:t xml:space="preserve">, </w:t>
      </w:r>
      <w:r w:rsidR="007E500A">
        <w:rPr>
          <w:rFonts w:ascii="Arial" w:hAnsi="Arial" w:cs="Arial"/>
          <w:sz w:val="20"/>
          <w:szCs w:val="20"/>
        </w:rPr>
        <w:t xml:space="preserve">may be the most useful </w:t>
      </w:r>
      <w:r w:rsidR="00F13B42">
        <w:rPr>
          <w:rFonts w:ascii="Arial" w:hAnsi="Arial" w:cs="Arial"/>
          <w:sz w:val="20"/>
          <w:szCs w:val="20"/>
        </w:rPr>
        <w:t>for predicting outcomes</w:t>
      </w:r>
      <w:r w:rsidR="00790188">
        <w:rPr>
          <w:rFonts w:ascii="Arial" w:hAnsi="Arial" w:cs="Arial"/>
          <w:sz w:val="20"/>
          <w:szCs w:val="20"/>
        </w:rPr>
        <w:t xml:space="preserve"> as seen in the comparison between models C and D. </w:t>
      </w:r>
      <w:r w:rsidR="00D41B6B">
        <w:rPr>
          <w:rFonts w:ascii="Arial" w:hAnsi="Arial" w:cs="Arial"/>
          <w:sz w:val="20"/>
          <w:szCs w:val="20"/>
        </w:rPr>
        <w:t xml:space="preserve">Additionally the minimized numbers of factors </w:t>
      </w:r>
      <w:r w:rsidR="00681D47">
        <w:rPr>
          <w:rFonts w:ascii="Arial" w:hAnsi="Arial" w:cs="Arial"/>
          <w:sz w:val="20"/>
          <w:szCs w:val="20"/>
        </w:rPr>
        <w:t xml:space="preserve">has limited the model from overfitting data and </w:t>
      </w:r>
      <w:r w:rsidR="00C37103">
        <w:rPr>
          <w:rFonts w:ascii="Arial" w:hAnsi="Arial" w:cs="Arial"/>
          <w:sz w:val="20"/>
          <w:szCs w:val="20"/>
        </w:rPr>
        <w:t xml:space="preserve">allowed the model to perform with similar </w:t>
      </w:r>
      <w:r w:rsidR="00A7196C">
        <w:rPr>
          <w:rFonts w:ascii="Arial" w:hAnsi="Arial" w:cs="Arial"/>
          <w:sz w:val="20"/>
          <w:szCs w:val="20"/>
        </w:rPr>
        <w:t>accuracy</w:t>
      </w:r>
      <w:r w:rsidR="00C37103">
        <w:rPr>
          <w:rFonts w:ascii="Arial" w:hAnsi="Arial" w:cs="Arial"/>
          <w:sz w:val="20"/>
          <w:szCs w:val="20"/>
        </w:rPr>
        <w:t xml:space="preserve"> when new data is added. </w:t>
      </w:r>
      <w:commentRangeEnd w:id="20"/>
      <w:r w:rsidR="00B66796">
        <w:rPr>
          <w:rStyle w:val="CommentReference"/>
          <w:rFonts w:ascii="Arial" w:hAnsi="Arial" w:cs="Arial"/>
          <w:sz w:val="20"/>
          <w:szCs w:val="20"/>
        </w:rPr>
        <w:commentReference w:id="20"/>
      </w:r>
      <w:commentRangeEnd w:id="21"/>
      <w:r w:rsidR="009F1A59">
        <w:rPr>
          <w:rStyle w:val="CommentReference"/>
          <w:rFonts w:ascii="Arial" w:hAnsi="Arial" w:cs="Arial"/>
          <w:sz w:val="20"/>
          <w:szCs w:val="20"/>
        </w:rPr>
        <w:commentReference w:id="21"/>
      </w:r>
    </w:p>
    <w:p w14:paraId="4B8EA2F7" w14:textId="78D5F0E7" w:rsidR="0037246E" w:rsidRPr="00076F8D" w:rsidRDefault="001752B2" w:rsidP="006F662A">
      <w:pPr>
        <w:spacing w:line="240" w:lineRule="auto"/>
        <w:ind w:firstLine="720"/>
        <w:rPr>
          <w:rFonts w:ascii="Arial" w:hAnsi="Arial" w:cs="Arial"/>
          <w:sz w:val="20"/>
          <w:szCs w:val="20"/>
        </w:rPr>
      </w:pPr>
      <w:r>
        <w:rPr>
          <w:rFonts w:ascii="Arial" w:hAnsi="Arial" w:cs="Arial"/>
          <w:sz w:val="20"/>
          <w:szCs w:val="20"/>
        </w:rPr>
        <w:t xml:space="preserve">These predictive models offer </w:t>
      </w:r>
      <w:r w:rsidR="0062711B">
        <w:rPr>
          <w:rFonts w:ascii="Arial" w:hAnsi="Arial" w:cs="Arial"/>
          <w:sz w:val="20"/>
          <w:szCs w:val="20"/>
        </w:rPr>
        <w:t xml:space="preserve">insights to </w:t>
      </w:r>
      <w:r w:rsidR="008E1C73">
        <w:rPr>
          <w:rFonts w:ascii="Arial" w:hAnsi="Arial" w:cs="Arial"/>
          <w:sz w:val="20"/>
          <w:szCs w:val="20"/>
        </w:rPr>
        <w:t>owners</w:t>
      </w:r>
      <w:r w:rsidR="004C72A2">
        <w:rPr>
          <w:rFonts w:ascii="Arial" w:hAnsi="Arial" w:cs="Arial"/>
          <w:sz w:val="20"/>
          <w:szCs w:val="20"/>
        </w:rPr>
        <w:t xml:space="preserve">, </w:t>
      </w:r>
      <w:r w:rsidR="008E1C73">
        <w:rPr>
          <w:rFonts w:ascii="Arial" w:hAnsi="Arial" w:cs="Arial"/>
          <w:sz w:val="20"/>
          <w:szCs w:val="20"/>
        </w:rPr>
        <w:t>coaches</w:t>
      </w:r>
      <w:r w:rsidR="004C72A2">
        <w:rPr>
          <w:rFonts w:ascii="Arial" w:hAnsi="Arial" w:cs="Arial"/>
          <w:sz w:val="20"/>
          <w:szCs w:val="20"/>
        </w:rPr>
        <w:t>, and players</w:t>
      </w:r>
      <w:r w:rsidR="008E1C73">
        <w:rPr>
          <w:rFonts w:ascii="Arial" w:hAnsi="Arial" w:cs="Arial"/>
          <w:sz w:val="20"/>
          <w:szCs w:val="20"/>
        </w:rPr>
        <w:t xml:space="preserve"> allowing them to </w:t>
      </w:r>
      <w:r w:rsidR="004C72A2">
        <w:rPr>
          <w:rFonts w:ascii="Arial" w:hAnsi="Arial" w:cs="Arial"/>
          <w:sz w:val="20"/>
          <w:szCs w:val="20"/>
        </w:rPr>
        <w:t xml:space="preserve">understand which metrics </w:t>
      </w:r>
      <w:r w:rsidR="00D27C97">
        <w:rPr>
          <w:rFonts w:ascii="Arial" w:hAnsi="Arial" w:cs="Arial"/>
          <w:sz w:val="20"/>
          <w:szCs w:val="20"/>
        </w:rPr>
        <w:t>may be</w:t>
      </w:r>
      <w:r w:rsidR="004C72A2">
        <w:rPr>
          <w:rFonts w:ascii="Arial" w:hAnsi="Arial" w:cs="Arial"/>
          <w:sz w:val="20"/>
          <w:szCs w:val="20"/>
        </w:rPr>
        <w:t xml:space="preserve"> predictive of NFL success and therefore should be prioritized during </w:t>
      </w:r>
      <w:r w:rsidR="00D27C97">
        <w:rPr>
          <w:rFonts w:ascii="Arial" w:hAnsi="Arial" w:cs="Arial"/>
          <w:sz w:val="20"/>
          <w:szCs w:val="20"/>
        </w:rPr>
        <w:t xml:space="preserve">player </w:t>
      </w:r>
      <w:r w:rsidR="004C72A2">
        <w:rPr>
          <w:rFonts w:ascii="Arial" w:hAnsi="Arial" w:cs="Arial"/>
          <w:sz w:val="20"/>
          <w:szCs w:val="20"/>
        </w:rPr>
        <w:t xml:space="preserve">development and </w:t>
      </w:r>
      <w:r w:rsidR="008B6B02">
        <w:rPr>
          <w:rFonts w:ascii="Arial" w:hAnsi="Arial" w:cs="Arial"/>
          <w:sz w:val="20"/>
          <w:szCs w:val="20"/>
        </w:rPr>
        <w:t xml:space="preserve">scouting. </w:t>
      </w:r>
      <w:r w:rsidR="00C5442B">
        <w:rPr>
          <w:rFonts w:ascii="Arial" w:hAnsi="Arial" w:cs="Arial"/>
          <w:sz w:val="20"/>
          <w:szCs w:val="20"/>
        </w:rPr>
        <w:t>T</w:t>
      </w:r>
      <w:r w:rsidR="00742764">
        <w:rPr>
          <w:rFonts w:ascii="Arial" w:hAnsi="Arial" w:cs="Arial"/>
          <w:sz w:val="20"/>
          <w:szCs w:val="20"/>
        </w:rPr>
        <w:t xml:space="preserve">he unique benefit of </w:t>
      </w:r>
      <w:r w:rsidR="003E6F69">
        <w:rPr>
          <w:rFonts w:ascii="Arial" w:hAnsi="Arial" w:cs="Arial"/>
          <w:sz w:val="20"/>
          <w:szCs w:val="20"/>
        </w:rPr>
        <w:t>this</w:t>
      </w:r>
      <w:r w:rsidR="00742764">
        <w:rPr>
          <w:rFonts w:ascii="Arial" w:hAnsi="Arial" w:cs="Arial"/>
          <w:sz w:val="20"/>
          <w:szCs w:val="20"/>
        </w:rPr>
        <w:t xml:space="preserve"> </w:t>
      </w:r>
      <w:r w:rsidR="007C64CA">
        <w:rPr>
          <w:rFonts w:ascii="Arial" w:hAnsi="Arial" w:cs="Arial"/>
          <w:sz w:val="20"/>
          <w:szCs w:val="20"/>
        </w:rPr>
        <w:t xml:space="preserve">modeling approach is </w:t>
      </w:r>
      <w:r w:rsidR="00083AC6">
        <w:rPr>
          <w:rFonts w:ascii="Arial" w:hAnsi="Arial" w:cs="Arial"/>
          <w:sz w:val="20"/>
          <w:szCs w:val="20"/>
        </w:rPr>
        <w:t>that</w:t>
      </w:r>
      <w:r w:rsidR="007C64CA">
        <w:rPr>
          <w:rFonts w:ascii="Arial" w:hAnsi="Arial" w:cs="Arial"/>
          <w:sz w:val="20"/>
          <w:szCs w:val="20"/>
        </w:rPr>
        <w:t xml:space="preserve"> the model can be adjusted for owners and coaches </w:t>
      </w:r>
      <w:r w:rsidR="00795FF1">
        <w:rPr>
          <w:rFonts w:ascii="Arial" w:hAnsi="Arial" w:cs="Arial"/>
          <w:sz w:val="20"/>
          <w:szCs w:val="20"/>
        </w:rPr>
        <w:t xml:space="preserve">based on their </w:t>
      </w:r>
      <w:r w:rsidR="0031483A">
        <w:rPr>
          <w:rFonts w:ascii="Arial" w:hAnsi="Arial" w:cs="Arial"/>
          <w:sz w:val="20"/>
          <w:szCs w:val="20"/>
        </w:rPr>
        <w:t>schematic</w:t>
      </w:r>
      <w:r w:rsidR="00795FF1">
        <w:rPr>
          <w:rFonts w:ascii="Arial" w:hAnsi="Arial" w:cs="Arial"/>
          <w:sz w:val="20"/>
          <w:szCs w:val="20"/>
        </w:rPr>
        <w:t xml:space="preserve"> </w:t>
      </w:r>
      <w:r w:rsidR="00EF591C">
        <w:rPr>
          <w:rFonts w:ascii="Arial" w:hAnsi="Arial" w:cs="Arial"/>
          <w:sz w:val="20"/>
          <w:szCs w:val="20"/>
        </w:rPr>
        <w:t xml:space="preserve">preferences and </w:t>
      </w:r>
      <w:r w:rsidR="0031483A">
        <w:rPr>
          <w:rFonts w:ascii="Arial" w:hAnsi="Arial" w:cs="Arial"/>
          <w:sz w:val="20"/>
          <w:szCs w:val="20"/>
        </w:rPr>
        <w:t xml:space="preserve">organizational </w:t>
      </w:r>
      <w:r w:rsidR="00665D79">
        <w:rPr>
          <w:rFonts w:ascii="Arial" w:hAnsi="Arial" w:cs="Arial"/>
          <w:sz w:val="20"/>
          <w:szCs w:val="20"/>
        </w:rPr>
        <w:t xml:space="preserve">priorities. </w:t>
      </w:r>
      <w:r w:rsidR="00BF6C9C">
        <w:rPr>
          <w:rFonts w:ascii="Arial" w:hAnsi="Arial" w:cs="Arial"/>
          <w:sz w:val="20"/>
          <w:szCs w:val="20"/>
        </w:rPr>
        <w:t>Incorporation and utilization</w:t>
      </w:r>
      <w:r w:rsidR="00CC4C99">
        <w:rPr>
          <w:rFonts w:ascii="Arial" w:hAnsi="Arial" w:cs="Arial"/>
          <w:sz w:val="20"/>
          <w:szCs w:val="20"/>
        </w:rPr>
        <w:t xml:space="preserve"> of </w:t>
      </w:r>
      <w:r w:rsidR="00C73ADE">
        <w:rPr>
          <w:rFonts w:ascii="Arial" w:hAnsi="Arial" w:cs="Arial"/>
          <w:sz w:val="20"/>
          <w:szCs w:val="20"/>
        </w:rPr>
        <w:t>supervised machine learning</w:t>
      </w:r>
      <w:r w:rsidR="00CC4C99">
        <w:rPr>
          <w:rFonts w:ascii="Arial" w:hAnsi="Arial" w:cs="Arial"/>
          <w:sz w:val="20"/>
          <w:szCs w:val="20"/>
        </w:rPr>
        <w:t xml:space="preserve"> models </w:t>
      </w:r>
      <w:r w:rsidR="00BF6C9C">
        <w:rPr>
          <w:rFonts w:ascii="Arial" w:hAnsi="Arial" w:cs="Arial"/>
          <w:sz w:val="20"/>
          <w:szCs w:val="20"/>
        </w:rPr>
        <w:t xml:space="preserve">could assist </w:t>
      </w:r>
      <w:r w:rsidR="009A7C93">
        <w:rPr>
          <w:rFonts w:ascii="Arial" w:hAnsi="Arial" w:cs="Arial"/>
          <w:sz w:val="20"/>
          <w:szCs w:val="20"/>
        </w:rPr>
        <w:t>scouts</w:t>
      </w:r>
      <w:r w:rsidR="00BF6C9C">
        <w:rPr>
          <w:rFonts w:ascii="Arial" w:hAnsi="Arial" w:cs="Arial"/>
          <w:sz w:val="20"/>
          <w:szCs w:val="20"/>
        </w:rPr>
        <w:t xml:space="preserve"> in evaluating </w:t>
      </w:r>
      <w:r w:rsidR="006557F9">
        <w:rPr>
          <w:rFonts w:ascii="Arial" w:hAnsi="Arial" w:cs="Arial"/>
          <w:sz w:val="20"/>
          <w:szCs w:val="20"/>
        </w:rPr>
        <w:t>talent therefore allowing them to take a deeper look into each potential draft pick</w:t>
      </w:r>
      <w:r w:rsidR="00091CDA">
        <w:rPr>
          <w:rFonts w:ascii="Arial" w:hAnsi="Arial" w:cs="Arial"/>
          <w:sz w:val="20"/>
          <w:szCs w:val="20"/>
        </w:rPr>
        <w:t xml:space="preserve"> to make a better prediction of a player’s potential and their fit into the scheme</w:t>
      </w:r>
      <w:r w:rsidR="006557F9">
        <w:rPr>
          <w:rFonts w:ascii="Arial" w:hAnsi="Arial" w:cs="Arial"/>
          <w:sz w:val="20"/>
          <w:szCs w:val="20"/>
        </w:rPr>
        <w:t xml:space="preserve">. This </w:t>
      </w:r>
      <w:r w:rsidR="00646E9B">
        <w:rPr>
          <w:rFonts w:ascii="Arial" w:hAnsi="Arial" w:cs="Arial"/>
          <w:sz w:val="20"/>
          <w:szCs w:val="20"/>
        </w:rPr>
        <w:t>allows the organizations to</w:t>
      </w:r>
      <w:r w:rsidR="00E80E91">
        <w:rPr>
          <w:rFonts w:ascii="Arial" w:hAnsi="Arial" w:cs="Arial"/>
          <w:sz w:val="20"/>
          <w:szCs w:val="20"/>
        </w:rPr>
        <w:t xml:space="preserve"> use predicted NFL Impact Score as a potential metric for evaluating draft picks, providing them an increased level of insight into player potential and additional data to consider when making their draft selections</w:t>
      </w:r>
      <w:r w:rsidR="0037246E">
        <w:rPr>
          <w:rFonts w:ascii="Arial" w:hAnsi="Arial" w:cs="Arial"/>
          <w:sz w:val="20"/>
          <w:szCs w:val="20"/>
        </w:rPr>
        <w:t xml:space="preserve">; </w:t>
      </w:r>
      <w:r w:rsidR="00955C2E">
        <w:rPr>
          <w:rFonts w:ascii="Arial" w:hAnsi="Arial" w:cs="Arial"/>
          <w:sz w:val="20"/>
          <w:szCs w:val="20"/>
        </w:rPr>
        <w:t xml:space="preserve">Identification of effective high value players </w:t>
      </w:r>
      <w:r w:rsidR="00B976FA">
        <w:rPr>
          <w:rFonts w:ascii="Arial" w:hAnsi="Arial" w:cs="Arial"/>
          <w:sz w:val="20"/>
          <w:szCs w:val="20"/>
        </w:rPr>
        <w:t xml:space="preserve">in </w:t>
      </w:r>
      <w:r w:rsidR="00955C2E">
        <w:rPr>
          <w:rFonts w:ascii="Arial" w:hAnsi="Arial" w:cs="Arial"/>
          <w:sz w:val="20"/>
          <w:szCs w:val="20"/>
        </w:rPr>
        <w:t xml:space="preserve">would allow for more efficient use of draft selections </w:t>
      </w:r>
      <w:r w:rsidR="00B976FA">
        <w:rPr>
          <w:rFonts w:ascii="Arial" w:hAnsi="Arial" w:cs="Arial"/>
          <w:sz w:val="20"/>
          <w:szCs w:val="20"/>
        </w:rPr>
        <w:t xml:space="preserve">in both the early and late rounds. </w:t>
      </w:r>
    </w:p>
    <w:p w14:paraId="3AA79E02" w14:textId="44DC1F8A" w:rsidR="00436E1D" w:rsidRPr="00341EA6" w:rsidRDefault="005A18B3" w:rsidP="00436E1D">
      <w:pPr>
        <w:spacing w:line="240" w:lineRule="auto"/>
        <w:rPr>
          <w:rFonts w:ascii="Arial" w:hAnsi="Arial" w:cs="Arial"/>
          <w:b/>
          <w:i/>
          <w:sz w:val="20"/>
          <w:szCs w:val="20"/>
        </w:rPr>
      </w:pPr>
      <w:r>
        <w:rPr>
          <w:rFonts w:ascii="Arial" w:hAnsi="Arial" w:cs="Arial"/>
          <w:b/>
          <w:i/>
          <w:sz w:val="20"/>
          <w:szCs w:val="20"/>
        </w:rPr>
        <w:t>Benefits</w:t>
      </w:r>
      <w:r w:rsidR="00436E1D">
        <w:rPr>
          <w:rFonts w:ascii="Arial" w:hAnsi="Arial" w:cs="Arial"/>
          <w:b/>
          <w:i/>
          <w:sz w:val="20"/>
          <w:szCs w:val="20"/>
        </w:rPr>
        <w:t xml:space="preserve"> &amp; Limitations</w:t>
      </w:r>
      <w:r>
        <w:rPr>
          <w:rFonts w:ascii="Arial" w:hAnsi="Arial" w:cs="Arial"/>
          <w:b/>
          <w:i/>
          <w:sz w:val="20"/>
          <w:szCs w:val="20"/>
        </w:rPr>
        <w:t xml:space="preserve"> of the Modeling Approach</w:t>
      </w:r>
    </w:p>
    <w:p w14:paraId="4B657350" w14:textId="649A1BA2" w:rsidR="00436E1D" w:rsidRDefault="00436E1D" w:rsidP="00436E1D">
      <w:pPr>
        <w:spacing w:line="240" w:lineRule="auto"/>
        <w:rPr>
          <w:rFonts w:ascii="Arial" w:hAnsi="Arial" w:cs="Arial"/>
          <w:sz w:val="20"/>
          <w:szCs w:val="20"/>
        </w:rPr>
      </w:pPr>
      <w:r>
        <w:rPr>
          <w:rFonts w:ascii="Arial" w:hAnsi="Arial" w:cs="Arial"/>
          <w:sz w:val="20"/>
          <w:szCs w:val="20"/>
        </w:rPr>
        <w:tab/>
        <w:t xml:space="preserve">Rather than focusing on only traditional scouting or only statistical modeling we are suggesting a hybrid approach that takes methodology from sport analytics and data science while still allowing the freedom to adjust the model based on the requirements or priorities of a specific team. By doing this the technical nuance of player performance can be analyzed accounting for the unique advantages a traditional statistical model would wash out.  Employing factor analysis has allowed for the identification of known underlying performance traits such as power and momentum and clustering of players; Clustering is a necessary step in the evaluation of talent because it provides coaches with a background for talent evaluation and which current NFL player this player’s potential future should be compared to, accounting for the complexity and heterogeneity of individual differences and performance. The combination of data from multiple sources allowed players to be tracked longitudinally across their development, this unique trait allowed us to link college performance and physical traits to NFL on field success. We chose to prioritize transparency and interpretability, focusing on methods that would be accessible to both researchers and sport professionals; therefore, our findings can be readily applied to actual drafting decisions, player development, and broader talent identification through both the draft and free agency market. This project encouraged evidence-based discourse related to societal challenges and limitations of current scouting practices. By making analytics-based models more interpretable and adaptable based on the client we have empowered a wider range of stakeholders to benefit from this work: from players seeking to be drafter to staff making decisions about who to draft, to fans who want a better understanding of why their favorite team drafted player X instead of player Y. </w:t>
      </w:r>
    </w:p>
    <w:p w14:paraId="711C557F" w14:textId="48F4743C" w:rsidR="004A1762" w:rsidRPr="004A1762" w:rsidRDefault="00B66796" w:rsidP="006C17F8">
      <w:pPr>
        <w:spacing w:line="240" w:lineRule="auto"/>
        <w:rPr>
          <w:rFonts w:ascii="Arial" w:hAnsi="Arial" w:cs="Arial"/>
          <w:sz w:val="20"/>
          <w:szCs w:val="20"/>
        </w:rPr>
      </w:pPr>
      <w:r>
        <w:rPr>
          <w:rFonts w:ascii="Arial" w:hAnsi="Arial" w:cs="Arial"/>
          <w:sz w:val="20"/>
          <w:szCs w:val="20"/>
        </w:rPr>
        <w:tab/>
        <w:t>An inherent issue with modeling human performance is the individual variability within the dataset</w:t>
      </w:r>
      <w:r w:rsidR="00E7107A">
        <w:rPr>
          <w:rFonts w:ascii="Arial" w:hAnsi="Arial" w:cs="Arial"/>
          <w:sz w:val="20"/>
          <w:szCs w:val="20"/>
        </w:rPr>
        <w:t xml:space="preserve">, there are certain limitations to our approach. The use of artificial physical performance data carries an inherent risk of inflating test performance scores and the </w:t>
      </w:r>
      <w:r w:rsidR="00924840">
        <w:rPr>
          <w:rFonts w:ascii="Arial" w:hAnsi="Arial" w:cs="Arial"/>
          <w:sz w:val="20"/>
          <w:szCs w:val="20"/>
        </w:rPr>
        <w:t>small amount</w:t>
      </w:r>
      <w:r w:rsidR="00E7107A">
        <w:rPr>
          <w:rFonts w:ascii="Arial" w:hAnsi="Arial" w:cs="Arial"/>
          <w:sz w:val="20"/>
          <w:szCs w:val="20"/>
        </w:rPr>
        <w:t xml:space="preserve"> data </w:t>
      </w:r>
      <w:r w:rsidR="005D087D">
        <w:rPr>
          <w:rFonts w:ascii="Arial" w:hAnsi="Arial" w:cs="Arial"/>
          <w:sz w:val="20"/>
          <w:szCs w:val="20"/>
        </w:rPr>
        <w:t>available</w:t>
      </w:r>
      <w:r w:rsidR="00E7107A">
        <w:rPr>
          <w:rFonts w:ascii="Arial" w:hAnsi="Arial" w:cs="Arial"/>
          <w:sz w:val="20"/>
          <w:szCs w:val="20"/>
        </w:rPr>
        <w:t xml:space="preserve"> for this position </w:t>
      </w:r>
      <w:r w:rsidR="000F550A">
        <w:rPr>
          <w:rFonts w:ascii="Arial" w:hAnsi="Arial" w:cs="Arial"/>
          <w:sz w:val="20"/>
          <w:szCs w:val="20"/>
        </w:rPr>
        <w:t>limits the sophistication of modeling approaches</w:t>
      </w:r>
      <w:r w:rsidR="00924840">
        <w:rPr>
          <w:rFonts w:ascii="Arial" w:hAnsi="Arial" w:cs="Arial"/>
          <w:sz w:val="20"/>
          <w:szCs w:val="20"/>
        </w:rPr>
        <w:t xml:space="preserve"> that can be used. </w:t>
      </w:r>
      <w:r w:rsidR="00A23866">
        <w:rPr>
          <w:rFonts w:ascii="Arial" w:hAnsi="Arial" w:cs="Arial"/>
          <w:sz w:val="20"/>
          <w:szCs w:val="20"/>
        </w:rPr>
        <w:t>Conversely</w:t>
      </w:r>
      <w:r w:rsidR="00325FC1">
        <w:rPr>
          <w:rFonts w:ascii="Arial" w:hAnsi="Arial" w:cs="Arial"/>
          <w:sz w:val="20"/>
          <w:szCs w:val="20"/>
        </w:rPr>
        <w:t xml:space="preserve"> however</w:t>
      </w:r>
      <w:r w:rsidR="000F550A">
        <w:rPr>
          <w:rFonts w:ascii="Arial" w:hAnsi="Arial" w:cs="Arial"/>
          <w:sz w:val="20"/>
          <w:szCs w:val="20"/>
        </w:rPr>
        <w:t xml:space="preserve"> the benefit </w:t>
      </w:r>
      <w:r w:rsidR="00A23866">
        <w:rPr>
          <w:rFonts w:ascii="Arial" w:hAnsi="Arial" w:cs="Arial"/>
          <w:sz w:val="20"/>
          <w:szCs w:val="20"/>
        </w:rPr>
        <w:t xml:space="preserve">is </w:t>
      </w:r>
      <w:r w:rsidR="00543A4F">
        <w:rPr>
          <w:rFonts w:ascii="Arial" w:hAnsi="Arial" w:cs="Arial"/>
          <w:sz w:val="20"/>
          <w:szCs w:val="20"/>
        </w:rPr>
        <w:t>highly interpretable models</w:t>
      </w:r>
      <w:r w:rsidR="00A23866">
        <w:rPr>
          <w:rFonts w:ascii="Arial" w:hAnsi="Arial" w:cs="Arial"/>
          <w:sz w:val="20"/>
          <w:szCs w:val="20"/>
        </w:rPr>
        <w:t xml:space="preserve">, such as </w:t>
      </w:r>
      <w:r w:rsidR="00543A4F">
        <w:rPr>
          <w:rFonts w:ascii="Arial" w:hAnsi="Arial" w:cs="Arial"/>
          <w:sz w:val="20"/>
          <w:szCs w:val="20"/>
        </w:rPr>
        <w:t>logistic regression</w:t>
      </w:r>
      <w:r w:rsidR="00A23866">
        <w:rPr>
          <w:rFonts w:ascii="Arial" w:hAnsi="Arial" w:cs="Arial"/>
          <w:sz w:val="20"/>
          <w:szCs w:val="20"/>
        </w:rPr>
        <w:t xml:space="preserve"> and</w:t>
      </w:r>
      <w:r w:rsidR="00543A4F">
        <w:rPr>
          <w:rFonts w:ascii="Arial" w:hAnsi="Arial" w:cs="Arial"/>
          <w:sz w:val="20"/>
          <w:szCs w:val="20"/>
        </w:rPr>
        <w:t xml:space="preserve"> elastic net</w:t>
      </w:r>
      <w:r w:rsidR="00D40477">
        <w:rPr>
          <w:rFonts w:ascii="Arial" w:hAnsi="Arial" w:cs="Arial"/>
          <w:sz w:val="20"/>
          <w:szCs w:val="20"/>
        </w:rPr>
        <w:t>,</w:t>
      </w:r>
      <w:r w:rsidR="00543A4F">
        <w:rPr>
          <w:rFonts w:ascii="Arial" w:hAnsi="Arial" w:cs="Arial"/>
          <w:sz w:val="20"/>
          <w:szCs w:val="20"/>
        </w:rPr>
        <w:t xml:space="preserve"> rather than black box models</w:t>
      </w:r>
      <w:r w:rsidR="00D40477">
        <w:rPr>
          <w:rFonts w:ascii="Arial" w:hAnsi="Arial" w:cs="Arial"/>
          <w:sz w:val="20"/>
          <w:szCs w:val="20"/>
        </w:rPr>
        <w:t>,</w:t>
      </w:r>
      <w:r w:rsidR="00A23866">
        <w:rPr>
          <w:rFonts w:ascii="Arial" w:hAnsi="Arial" w:cs="Arial"/>
          <w:sz w:val="20"/>
          <w:szCs w:val="20"/>
        </w:rPr>
        <w:t xml:space="preserve"> such as neural networks. </w:t>
      </w:r>
      <w:r w:rsidR="00BF1696">
        <w:rPr>
          <w:rFonts w:ascii="Arial" w:hAnsi="Arial" w:cs="Arial"/>
          <w:sz w:val="20"/>
          <w:szCs w:val="20"/>
        </w:rPr>
        <w:t xml:space="preserve">Related to the </w:t>
      </w:r>
      <w:r w:rsidR="00424DD3">
        <w:rPr>
          <w:rFonts w:ascii="Arial" w:hAnsi="Arial" w:cs="Arial"/>
          <w:sz w:val="20"/>
          <w:szCs w:val="20"/>
        </w:rPr>
        <w:t xml:space="preserve">sample size there is also an inherent </w:t>
      </w:r>
      <w:r w:rsidR="00867593">
        <w:rPr>
          <w:rFonts w:ascii="Arial" w:hAnsi="Arial" w:cs="Arial"/>
          <w:sz w:val="20"/>
          <w:szCs w:val="20"/>
        </w:rPr>
        <w:t xml:space="preserve">effect on the archetyping </w:t>
      </w:r>
      <w:r w:rsidR="00C24F65">
        <w:rPr>
          <w:rFonts w:ascii="Arial" w:hAnsi="Arial" w:cs="Arial"/>
          <w:sz w:val="20"/>
          <w:szCs w:val="20"/>
        </w:rPr>
        <w:t xml:space="preserve">due to the limited size of certain clusters, specifically the power-dominant one. Future analysis should utilize larger datasets </w:t>
      </w:r>
      <w:r w:rsidR="004A1762">
        <w:rPr>
          <w:rFonts w:ascii="Arial" w:hAnsi="Arial" w:cs="Arial"/>
          <w:sz w:val="20"/>
          <w:szCs w:val="20"/>
        </w:rPr>
        <w:t xml:space="preserve">to broaden the overall size of each cluster. </w:t>
      </w:r>
    </w:p>
    <w:p w14:paraId="1CF6274D" w14:textId="09359F13" w:rsidR="00B64548" w:rsidRPr="00AA72E0" w:rsidRDefault="00AA72E0" w:rsidP="006C17F8">
      <w:pPr>
        <w:spacing w:line="240" w:lineRule="auto"/>
        <w:rPr>
          <w:rFonts w:ascii="Arial" w:hAnsi="Arial" w:cs="Arial"/>
          <w:b/>
          <w:bCs/>
          <w:sz w:val="20"/>
          <w:szCs w:val="20"/>
          <w:u w:val="single"/>
        </w:rPr>
      </w:pPr>
      <w:r>
        <w:rPr>
          <w:rFonts w:ascii="Arial" w:hAnsi="Arial" w:cs="Arial"/>
          <w:b/>
          <w:bCs/>
          <w:sz w:val="20"/>
          <w:szCs w:val="20"/>
          <w:u w:val="single"/>
        </w:rPr>
        <w:t>RECOMMENDATIONS:</w:t>
      </w:r>
    </w:p>
    <w:p w14:paraId="72D09A1B" w14:textId="468542DA" w:rsidR="008E75FF" w:rsidRPr="008E75FF" w:rsidRDefault="008E75FF" w:rsidP="006C17F8">
      <w:pPr>
        <w:spacing w:line="240" w:lineRule="auto"/>
        <w:rPr>
          <w:rFonts w:ascii="Arial" w:hAnsi="Arial" w:cs="Arial"/>
          <w:b/>
          <w:bCs/>
          <w:i/>
          <w:iCs/>
          <w:sz w:val="20"/>
          <w:szCs w:val="20"/>
        </w:rPr>
      </w:pPr>
      <w:r w:rsidRPr="008E75FF">
        <w:rPr>
          <w:rFonts w:ascii="Arial" w:hAnsi="Arial" w:cs="Arial"/>
          <w:b/>
          <w:bCs/>
          <w:i/>
          <w:iCs/>
          <w:sz w:val="20"/>
          <w:szCs w:val="20"/>
        </w:rPr>
        <w:t xml:space="preserve">For </w:t>
      </w:r>
      <w:r w:rsidR="003938C4">
        <w:rPr>
          <w:rFonts w:ascii="Arial" w:hAnsi="Arial" w:cs="Arial"/>
          <w:b/>
          <w:bCs/>
          <w:i/>
          <w:iCs/>
          <w:sz w:val="20"/>
          <w:szCs w:val="20"/>
        </w:rPr>
        <w:t>NFL Draft Prospects and Their Support Staff</w:t>
      </w:r>
    </w:p>
    <w:p w14:paraId="3042EC4F" w14:textId="3D5A580D" w:rsidR="00AE06C1" w:rsidRDefault="008A39CE" w:rsidP="00E3024C">
      <w:pPr>
        <w:spacing w:line="240" w:lineRule="auto"/>
        <w:ind w:firstLine="720"/>
        <w:rPr>
          <w:rFonts w:ascii="Arial" w:hAnsi="Arial" w:cs="Arial"/>
          <w:sz w:val="20"/>
          <w:szCs w:val="20"/>
        </w:rPr>
      </w:pPr>
      <w:r>
        <w:rPr>
          <w:rFonts w:ascii="Arial" w:hAnsi="Arial" w:cs="Arial"/>
          <w:sz w:val="20"/>
          <w:szCs w:val="20"/>
        </w:rPr>
        <w:t xml:space="preserve">Prospective players aspiring to high draft value and NFL success should </w:t>
      </w:r>
      <w:r w:rsidR="008A5715">
        <w:rPr>
          <w:rFonts w:ascii="Arial" w:hAnsi="Arial" w:cs="Arial"/>
          <w:sz w:val="20"/>
          <w:szCs w:val="20"/>
        </w:rPr>
        <w:t xml:space="preserve">prioritize </w:t>
      </w:r>
      <w:r w:rsidR="00E85FFC">
        <w:rPr>
          <w:rFonts w:ascii="Arial" w:hAnsi="Arial" w:cs="Arial"/>
          <w:sz w:val="20"/>
          <w:szCs w:val="20"/>
        </w:rPr>
        <w:t xml:space="preserve">training focused on </w:t>
      </w:r>
      <w:r w:rsidR="003A1C40">
        <w:rPr>
          <w:rFonts w:ascii="Arial" w:hAnsi="Arial" w:cs="Arial"/>
          <w:sz w:val="20"/>
          <w:szCs w:val="20"/>
        </w:rPr>
        <w:t xml:space="preserve">the </w:t>
      </w:r>
      <w:r>
        <w:rPr>
          <w:rFonts w:ascii="Arial" w:hAnsi="Arial" w:cs="Arial"/>
          <w:sz w:val="20"/>
          <w:szCs w:val="20"/>
        </w:rPr>
        <w:t>three primary</w:t>
      </w:r>
      <w:r w:rsidR="0082290C">
        <w:rPr>
          <w:rFonts w:ascii="Arial" w:hAnsi="Arial" w:cs="Arial"/>
          <w:sz w:val="20"/>
          <w:szCs w:val="20"/>
        </w:rPr>
        <w:t xml:space="preserve"> </w:t>
      </w:r>
      <w:r w:rsidR="00735DFD">
        <w:rPr>
          <w:rFonts w:ascii="Arial" w:hAnsi="Arial" w:cs="Arial"/>
          <w:sz w:val="20"/>
          <w:szCs w:val="20"/>
        </w:rPr>
        <w:t>factors</w:t>
      </w:r>
      <w:r w:rsidR="0082290C">
        <w:rPr>
          <w:rFonts w:ascii="Arial" w:hAnsi="Arial" w:cs="Arial"/>
          <w:sz w:val="20"/>
          <w:szCs w:val="20"/>
        </w:rPr>
        <w:t xml:space="preserve"> </w:t>
      </w:r>
      <w:r>
        <w:rPr>
          <w:rFonts w:ascii="Arial" w:hAnsi="Arial" w:cs="Arial"/>
          <w:sz w:val="20"/>
          <w:szCs w:val="20"/>
        </w:rPr>
        <w:t>most highly related</w:t>
      </w:r>
      <w:r w:rsidR="0082290C">
        <w:rPr>
          <w:rFonts w:ascii="Arial" w:hAnsi="Arial" w:cs="Arial"/>
          <w:sz w:val="20"/>
          <w:szCs w:val="20"/>
        </w:rPr>
        <w:t xml:space="preserve"> with</w:t>
      </w:r>
      <w:r w:rsidR="0056350A">
        <w:rPr>
          <w:rFonts w:ascii="Arial" w:hAnsi="Arial" w:cs="Arial"/>
          <w:sz w:val="20"/>
          <w:szCs w:val="20"/>
        </w:rPr>
        <w:t xml:space="preserve"> NFL draft statu</w:t>
      </w:r>
      <w:r>
        <w:rPr>
          <w:rFonts w:ascii="Arial" w:hAnsi="Arial" w:cs="Arial"/>
          <w:sz w:val="20"/>
          <w:szCs w:val="20"/>
        </w:rPr>
        <w:t xml:space="preserve">s and </w:t>
      </w:r>
      <w:r w:rsidR="0082290C">
        <w:rPr>
          <w:rFonts w:ascii="Arial" w:hAnsi="Arial" w:cs="Arial"/>
          <w:sz w:val="20"/>
          <w:szCs w:val="20"/>
        </w:rPr>
        <w:t>performance</w:t>
      </w:r>
      <w:r>
        <w:rPr>
          <w:rFonts w:ascii="Arial" w:hAnsi="Arial" w:cs="Arial"/>
          <w:sz w:val="20"/>
          <w:szCs w:val="20"/>
        </w:rPr>
        <w:t xml:space="preserve"> (</w:t>
      </w:r>
      <w:r>
        <w:rPr>
          <w:rFonts w:ascii="Arial" w:hAnsi="Arial" w:cs="Arial"/>
          <w:i/>
          <w:iCs/>
          <w:sz w:val="20"/>
          <w:szCs w:val="20"/>
        </w:rPr>
        <w:t xml:space="preserve">Power, Momentum, </w:t>
      </w:r>
      <w:r>
        <w:rPr>
          <w:rFonts w:ascii="Arial" w:hAnsi="Arial" w:cs="Arial"/>
          <w:sz w:val="20"/>
          <w:szCs w:val="20"/>
        </w:rPr>
        <w:t xml:space="preserve">and </w:t>
      </w:r>
      <w:r>
        <w:rPr>
          <w:rFonts w:ascii="Arial" w:hAnsi="Arial" w:cs="Arial"/>
          <w:i/>
          <w:iCs/>
          <w:sz w:val="20"/>
          <w:szCs w:val="20"/>
        </w:rPr>
        <w:t>Production</w:t>
      </w:r>
      <w:r>
        <w:rPr>
          <w:rFonts w:ascii="Arial" w:hAnsi="Arial" w:cs="Arial"/>
          <w:sz w:val="20"/>
          <w:szCs w:val="20"/>
        </w:rPr>
        <w:t>)</w:t>
      </w:r>
      <w:r w:rsidR="0082290C">
        <w:rPr>
          <w:rFonts w:ascii="Arial" w:hAnsi="Arial" w:cs="Arial"/>
          <w:sz w:val="20"/>
          <w:szCs w:val="20"/>
        </w:rPr>
        <w:t xml:space="preserve">. </w:t>
      </w:r>
      <w:r>
        <w:rPr>
          <w:rFonts w:ascii="Arial" w:hAnsi="Arial" w:cs="Arial"/>
          <w:sz w:val="20"/>
          <w:szCs w:val="20"/>
        </w:rPr>
        <w:t xml:space="preserve">By optimizing training prescription </w:t>
      </w:r>
      <w:r w:rsidR="00255549">
        <w:rPr>
          <w:rFonts w:ascii="Arial" w:hAnsi="Arial" w:cs="Arial"/>
          <w:sz w:val="20"/>
          <w:szCs w:val="20"/>
        </w:rPr>
        <w:t xml:space="preserve">to enhance test performance in these areas and increase the number of tackles and sacks a player manages in college, </w:t>
      </w:r>
      <w:r w:rsidR="00472234">
        <w:rPr>
          <w:rFonts w:ascii="Arial" w:hAnsi="Arial" w:cs="Arial"/>
          <w:sz w:val="20"/>
          <w:szCs w:val="20"/>
        </w:rPr>
        <w:t xml:space="preserve">this </w:t>
      </w:r>
      <w:r w:rsidR="009436A1">
        <w:rPr>
          <w:rFonts w:ascii="Arial" w:hAnsi="Arial" w:cs="Arial"/>
          <w:sz w:val="20"/>
          <w:szCs w:val="20"/>
        </w:rPr>
        <w:t xml:space="preserve">may enhance a player’s probability of being selected in the draft and may encourage NFL franchises to offer them higher draft picks and contract value. </w:t>
      </w:r>
      <w:r w:rsidR="0027341A">
        <w:rPr>
          <w:rFonts w:ascii="Arial" w:hAnsi="Arial" w:cs="Arial"/>
          <w:sz w:val="20"/>
          <w:szCs w:val="20"/>
        </w:rPr>
        <w:t xml:space="preserve">That said, the predictive models only explain a modest amount of draft outcome variance and impact score variance, therefore </w:t>
      </w:r>
      <w:r w:rsidR="0065147C">
        <w:rPr>
          <w:rFonts w:ascii="Arial" w:hAnsi="Arial" w:cs="Arial"/>
          <w:sz w:val="20"/>
          <w:szCs w:val="20"/>
        </w:rPr>
        <w:t xml:space="preserve">players should still focus on holistic physical and skill development and regularly demonstrate that they have unique “X-factor” capabilities in games </w:t>
      </w:r>
      <w:r w:rsidR="00E3024C">
        <w:rPr>
          <w:rFonts w:ascii="Arial" w:hAnsi="Arial" w:cs="Arial"/>
          <w:sz w:val="20"/>
          <w:szCs w:val="20"/>
        </w:rPr>
        <w:t xml:space="preserve">to account for factors which may not be explained in these models. </w:t>
      </w:r>
      <w:r w:rsidR="00C638BD">
        <w:rPr>
          <w:rFonts w:ascii="Arial" w:hAnsi="Arial" w:cs="Arial"/>
          <w:sz w:val="20"/>
          <w:szCs w:val="20"/>
        </w:rPr>
        <w:t xml:space="preserve">Lastly, </w:t>
      </w:r>
      <w:r w:rsidR="00D74B74">
        <w:rPr>
          <w:rFonts w:ascii="Arial" w:hAnsi="Arial" w:cs="Arial"/>
          <w:sz w:val="20"/>
          <w:szCs w:val="20"/>
        </w:rPr>
        <w:t xml:space="preserve">sustained </w:t>
      </w:r>
      <w:r w:rsidR="00E3024C">
        <w:rPr>
          <w:rFonts w:ascii="Arial" w:hAnsi="Arial" w:cs="Arial"/>
          <w:sz w:val="20"/>
          <w:szCs w:val="20"/>
        </w:rPr>
        <w:t>development throughout a college career, culminating in their final collegiate season likely</w:t>
      </w:r>
      <w:r w:rsidR="000F5F95">
        <w:rPr>
          <w:rFonts w:ascii="Arial" w:hAnsi="Arial" w:cs="Arial"/>
          <w:sz w:val="20"/>
          <w:szCs w:val="20"/>
        </w:rPr>
        <w:t xml:space="preserve"> increases </w:t>
      </w:r>
      <w:r w:rsidR="00E3024C">
        <w:rPr>
          <w:rFonts w:ascii="Arial" w:hAnsi="Arial" w:cs="Arial"/>
          <w:sz w:val="20"/>
          <w:szCs w:val="20"/>
        </w:rPr>
        <w:t>the overall impact of a player’s final season</w:t>
      </w:r>
      <w:r w:rsidR="006C34C5">
        <w:rPr>
          <w:rFonts w:ascii="Arial" w:hAnsi="Arial" w:cs="Arial"/>
          <w:sz w:val="20"/>
          <w:szCs w:val="20"/>
        </w:rPr>
        <w:t>, therefore encouraging</w:t>
      </w:r>
      <w:r w:rsidR="00A7247E">
        <w:rPr>
          <w:rFonts w:ascii="Arial" w:hAnsi="Arial" w:cs="Arial"/>
          <w:sz w:val="20"/>
          <w:szCs w:val="20"/>
        </w:rPr>
        <w:t xml:space="preserve"> players </w:t>
      </w:r>
      <w:r w:rsidR="006C34C5">
        <w:rPr>
          <w:rFonts w:ascii="Arial" w:hAnsi="Arial" w:cs="Arial"/>
          <w:sz w:val="20"/>
          <w:szCs w:val="20"/>
        </w:rPr>
        <w:t>to limit transfers</w:t>
      </w:r>
      <w:r w:rsidR="009F6671">
        <w:rPr>
          <w:rFonts w:ascii="Arial" w:hAnsi="Arial" w:cs="Arial"/>
          <w:sz w:val="20"/>
          <w:szCs w:val="20"/>
        </w:rPr>
        <w:t xml:space="preserve"> </w:t>
      </w:r>
      <w:r w:rsidR="00D02CED">
        <w:rPr>
          <w:rFonts w:ascii="Arial" w:hAnsi="Arial" w:cs="Arial"/>
          <w:sz w:val="20"/>
          <w:szCs w:val="20"/>
        </w:rPr>
        <w:t xml:space="preserve">in a system that allows them growth rather than </w:t>
      </w:r>
      <w:r w:rsidR="007209F4">
        <w:rPr>
          <w:rFonts w:ascii="Arial" w:hAnsi="Arial" w:cs="Arial"/>
          <w:sz w:val="20"/>
          <w:szCs w:val="20"/>
        </w:rPr>
        <w:t xml:space="preserve">transferring every year </w:t>
      </w:r>
      <w:r w:rsidR="0078270B">
        <w:rPr>
          <w:rFonts w:ascii="Arial" w:hAnsi="Arial" w:cs="Arial"/>
          <w:sz w:val="20"/>
          <w:szCs w:val="20"/>
        </w:rPr>
        <w:t xml:space="preserve">if </w:t>
      </w:r>
      <w:r w:rsidR="00CE5B18">
        <w:rPr>
          <w:rFonts w:ascii="Arial" w:hAnsi="Arial" w:cs="Arial"/>
          <w:sz w:val="20"/>
          <w:szCs w:val="20"/>
        </w:rPr>
        <w:t xml:space="preserve">the final goal is </w:t>
      </w:r>
      <w:r w:rsidR="00147469">
        <w:rPr>
          <w:rFonts w:ascii="Arial" w:hAnsi="Arial" w:cs="Arial"/>
          <w:sz w:val="20"/>
          <w:szCs w:val="20"/>
        </w:rPr>
        <w:t>an NFL career.</w:t>
      </w:r>
    </w:p>
    <w:p w14:paraId="549544E8" w14:textId="7AE9534A" w:rsidR="00AE06C1" w:rsidRPr="009528AF" w:rsidRDefault="00AE06C1" w:rsidP="006C17F8">
      <w:pPr>
        <w:spacing w:line="240" w:lineRule="auto"/>
        <w:rPr>
          <w:rFonts w:ascii="Arial" w:hAnsi="Arial" w:cs="Arial"/>
          <w:b/>
          <w:i/>
          <w:sz w:val="20"/>
          <w:szCs w:val="20"/>
        </w:rPr>
      </w:pPr>
      <w:r w:rsidRPr="009528AF">
        <w:rPr>
          <w:rFonts w:ascii="Arial" w:hAnsi="Arial" w:cs="Arial"/>
          <w:b/>
          <w:bCs/>
          <w:i/>
          <w:iCs/>
          <w:sz w:val="20"/>
          <w:szCs w:val="20"/>
        </w:rPr>
        <w:t xml:space="preserve">For </w:t>
      </w:r>
      <w:r w:rsidR="003938C4">
        <w:rPr>
          <w:rFonts w:ascii="Arial" w:hAnsi="Arial" w:cs="Arial"/>
          <w:b/>
          <w:bCs/>
          <w:i/>
          <w:iCs/>
          <w:sz w:val="20"/>
          <w:szCs w:val="20"/>
        </w:rPr>
        <w:t xml:space="preserve">NFL </w:t>
      </w:r>
      <w:r w:rsidRPr="009528AF">
        <w:rPr>
          <w:rFonts w:ascii="Arial" w:hAnsi="Arial" w:cs="Arial"/>
          <w:b/>
          <w:bCs/>
          <w:i/>
          <w:iCs/>
          <w:sz w:val="20"/>
          <w:szCs w:val="20"/>
        </w:rPr>
        <w:t>Owners</w:t>
      </w:r>
      <w:r w:rsidR="009528AF" w:rsidRPr="009528AF">
        <w:rPr>
          <w:rFonts w:ascii="Arial" w:hAnsi="Arial" w:cs="Arial"/>
          <w:b/>
          <w:bCs/>
          <w:i/>
          <w:iCs/>
          <w:sz w:val="20"/>
          <w:szCs w:val="20"/>
        </w:rPr>
        <w:t>, Coaches, and Scouts</w:t>
      </w:r>
    </w:p>
    <w:p w14:paraId="67E78B79" w14:textId="311BF86C" w:rsidR="00AD7A25" w:rsidRPr="00502B62" w:rsidRDefault="0067066D" w:rsidP="00502B62">
      <w:pPr>
        <w:spacing w:line="240" w:lineRule="auto"/>
        <w:ind w:firstLine="720"/>
        <w:rPr>
          <w:rFonts w:ascii="Arial" w:hAnsi="Arial" w:cs="Arial"/>
          <w:sz w:val="20"/>
          <w:szCs w:val="20"/>
        </w:rPr>
      </w:pPr>
      <w:r>
        <w:rPr>
          <w:rFonts w:ascii="Arial" w:hAnsi="Arial" w:cs="Arial"/>
          <w:sz w:val="20"/>
          <w:szCs w:val="20"/>
        </w:rPr>
        <w:t xml:space="preserve">The </w:t>
      </w:r>
      <w:r w:rsidR="00894F82">
        <w:rPr>
          <w:rFonts w:ascii="Arial" w:hAnsi="Arial" w:cs="Arial"/>
          <w:sz w:val="20"/>
          <w:szCs w:val="20"/>
        </w:rPr>
        <w:t>u</w:t>
      </w:r>
      <w:r>
        <w:rPr>
          <w:rFonts w:ascii="Arial" w:hAnsi="Arial" w:cs="Arial"/>
          <w:sz w:val="20"/>
          <w:szCs w:val="20"/>
        </w:rPr>
        <w:t xml:space="preserve">se of data driven </w:t>
      </w:r>
      <w:r w:rsidR="00AC6087">
        <w:rPr>
          <w:rFonts w:ascii="Arial" w:hAnsi="Arial" w:cs="Arial"/>
          <w:sz w:val="20"/>
          <w:szCs w:val="20"/>
        </w:rPr>
        <w:t xml:space="preserve">archetype </w:t>
      </w:r>
      <w:r>
        <w:rPr>
          <w:rFonts w:ascii="Arial" w:hAnsi="Arial" w:cs="Arial"/>
          <w:sz w:val="20"/>
          <w:szCs w:val="20"/>
        </w:rPr>
        <w:t xml:space="preserve">frameworks </w:t>
      </w:r>
      <w:r w:rsidR="00222BE1">
        <w:rPr>
          <w:rFonts w:ascii="Arial" w:hAnsi="Arial" w:cs="Arial"/>
          <w:sz w:val="20"/>
          <w:szCs w:val="20"/>
        </w:rPr>
        <w:t>may</w:t>
      </w:r>
      <w:r w:rsidR="00E6498B">
        <w:rPr>
          <w:rFonts w:ascii="Arial" w:hAnsi="Arial" w:cs="Arial"/>
          <w:sz w:val="20"/>
          <w:szCs w:val="20"/>
        </w:rPr>
        <w:t xml:space="preserve"> help </w:t>
      </w:r>
      <w:r w:rsidR="00894F82">
        <w:rPr>
          <w:rFonts w:ascii="Arial" w:hAnsi="Arial" w:cs="Arial"/>
          <w:sz w:val="20"/>
          <w:szCs w:val="20"/>
        </w:rPr>
        <w:t>contextualize</w:t>
      </w:r>
      <w:r w:rsidR="00E6498B">
        <w:rPr>
          <w:rFonts w:ascii="Arial" w:hAnsi="Arial" w:cs="Arial"/>
          <w:sz w:val="20"/>
          <w:szCs w:val="20"/>
        </w:rPr>
        <w:t xml:space="preserve"> a </w:t>
      </w:r>
      <w:r w:rsidR="00B26F37">
        <w:rPr>
          <w:rFonts w:ascii="Arial" w:hAnsi="Arial" w:cs="Arial"/>
          <w:sz w:val="20"/>
          <w:szCs w:val="20"/>
        </w:rPr>
        <w:t>player’s</w:t>
      </w:r>
      <w:r w:rsidR="00E6498B">
        <w:rPr>
          <w:rFonts w:ascii="Arial" w:hAnsi="Arial" w:cs="Arial"/>
          <w:sz w:val="20"/>
          <w:szCs w:val="20"/>
        </w:rPr>
        <w:t xml:space="preserve"> </w:t>
      </w:r>
      <w:r w:rsidR="00222BE1">
        <w:rPr>
          <w:rFonts w:ascii="Arial" w:hAnsi="Arial" w:cs="Arial"/>
          <w:sz w:val="20"/>
          <w:szCs w:val="20"/>
        </w:rPr>
        <w:t>strengths</w:t>
      </w:r>
      <w:r w:rsidR="00894F82">
        <w:rPr>
          <w:rFonts w:ascii="Arial" w:hAnsi="Arial" w:cs="Arial"/>
          <w:sz w:val="20"/>
          <w:szCs w:val="20"/>
        </w:rPr>
        <w:t xml:space="preserve"> </w:t>
      </w:r>
      <w:r w:rsidR="004E0023">
        <w:rPr>
          <w:rFonts w:ascii="Arial" w:hAnsi="Arial" w:cs="Arial"/>
          <w:sz w:val="20"/>
          <w:szCs w:val="20"/>
        </w:rPr>
        <w:t xml:space="preserve">and </w:t>
      </w:r>
      <w:r w:rsidR="00222BE1">
        <w:rPr>
          <w:rFonts w:ascii="Arial" w:hAnsi="Arial" w:cs="Arial"/>
          <w:sz w:val="20"/>
          <w:szCs w:val="20"/>
        </w:rPr>
        <w:t>allow</w:t>
      </w:r>
      <w:r w:rsidR="004E0023">
        <w:rPr>
          <w:rFonts w:ascii="Arial" w:hAnsi="Arial" w:cs="Arial"/>
          <w:sz w:val="20"/>
          <w:szCs w:val="20"/>
        </w:rPr>
        <w:t xml:space="preserve"> </w:t>
      </w:r>
      <w:r w:rsidR="00222BE1">
        <w:rPr>
          <w:rFonts w:ascii="Arial" w:hAnsi="Arial" w:cs="Arial"/>
          <w:sz w:val="20"/>
          <w:szCs w:val="20"/>
        </w:rPr>
        <w:t>a</w:t>
      </w:r>
      <w:r w:rsidR="00163033">
        <w:rPr>
          <w:rFonts w:ascii="Arial" w:hAnsi="Arial" w:cs="Arial"/>
          <w:sz w:val="20"/>
          <w:szCs w:val="20"/>
        </w:rPr>
        <w:t xml:space="preserve"> </w:t>
      </w:r>
      <w:r w:rsidR="004E0023">
        <w:rPr>
          <w:rFonts w:ascii="Arial" w:hAnsi="Arial" w:cs="Arial"/>
          <w:sz w:val="20"/>
          <w:szCs w:val="20"/>
        </w:rPr>
        <w:t xml:space="preserve">team </w:t>
      </w:r>
      <w:r w:rsidR="00222BE1">
        <w:rPr>
          <w:rFonts w:ascii="Arial" w:hAnsi="Arial" w:cs="Arial"/>
          <w:sz w:val="20"/>
          <w:szCs w:val="20"/>
        </w:rPr>
        <w:t>to enhance archetype diversity to promote players who can serve different roles based on the opponent or play-call – avoid</w:t>
      </w:r>
      <w:r w:rsidR="006D786B">
        <w:rPr>
          <w:rFonts w:ascii="Arial" w:hAnsi="Arial" w:cs="Arial"/>
          <w:sz w:val="20"/>
          <w:szCs w:val="20"/>
        </w:rPr>
        <w:t xml:space="preserve">ing </w:t>
      </w:r>
      <w:r w:rsidR="004A5BB9">
        <w:rPr>
          <w:rFonts w:ascii="Arial" w:hAnsi="Arial" w:cs="Arial"/>
          <w:sz w:val="20"/>
          <w:szCs w:val="20"/>
        </w:rPr>
        <w:t xml:space="preserve">over-reliance on a single archetype of DE that may leave the defense weaker in certain situations. </w:t>
      </w:r>
      <w:r w:rsidR="008E1436">
        <w:rPr>
          <w:rFonts w:ascii="Arial" w:hAnsi="Arial" w:cs="Arial"/>
          <w:sz w:val="20"/>
          <w:szCs w:val="20"/>
        </w:rPr>
        <w:t>Understanding a player’s performance archetype may encourage t</w:t>
      </w:r>
      <w:r w:rsidR="00A44A1C">
        <w:rPr>
          <w:rFonts w:ascii="Arial" w:hAnsi="Arial" w:cs="Arial"/>
          <w:sz w:val="20"/>
          <w:szCs w:val="20"/>
        </w:rPr>
        <w:t xml:space="preserve">eams to develop more complex playcalling and </w:t>
      </w:r>
      <w:r w:rsidR="00A2014F">
        <w:rPr>
          <w:rFonts w:ascii="Arial" w:hAnsi="Arial" w:cs="Arial"/>
          <w:sz w:val="20"/>
          <w:szCs w:val="20"/>
        </w:rPr>
        <w:t>allow for novel strategic development</w:t>
      </w:r>
      <w:r w:rsidR="00510A3F">
        <w:rPr>
          <w:rFonts w:ascii="Arial" w:hAnsi="Arial" w:cs="Arial"/>
          <w:sz w:val="20"/>
          <w:szCs w:val="20"/>
        </w:rPr>
        <w:t xml:space="preserve">. </w:t>
      </w:r>
      <w:r w:rsidR="00292E4B">
        <w:rPr>
          <w:rFonts w:ascii="Arial" w:hAnsi="Arial" w:cs="Arial"/>
          <w:sz w:val="20"/>
          <w:szCs w:val="20"/>
        </w:rPr>
        <w:t xml:space="preserve">Predicted vs actual impact score may also be a valid measurement tool for evaluating a player’s </w:t>
      </w:r>
      <w:r w:rsidR="00D31FF3">
        <w:rPr>
          <w:rFonts w:ascii="Arial" w:hAnsi="Arial" w:cs="Arial"/>
          <w:sz w:val="20"/>
          <w:szCs w:val="20"/>
        </w:rPr>
        <w:t xml:space="preserve">performance over time, allowing teams to determine </w:t>
      </w:r>
      <w:r w:rsidR="00A84BFB">
        <w:rPr>
          <w:rFonts w:ascii="Arial" w:hAnsi="Arial" w:cs="Arial"/>
          <w:sz w:val="20"/>
          <w:szCs w:val="20"/>
        </w:rPr>
        <w:t xml:space="preserve">whether a player was a draft bust and performed poorly in the NFL. Predictive models for NFL impact scores may enable teams to begin to understand a player’s potential future performance, however these interpretations must be made cautiously with the understanding that there are multitudinous factors which may impact a player’s eventual impact on defensive play in the NFL. </w:t>
      </w:r>
      <w:r w:rsidR="00597542">
        <w:rPr>
          <w:rFonts w:ascii="Arial" w:hAnsi="Arial" w:cs="Arial"/>
          <w:sz w:val="20"/>
          <w:szCs w:val="20"/>
        </w:rPr>
        <w:t xml:space="preserve">Although we strongly believe </w:t>
      </w:r>
      <w:r w:rsidR="00A84BFB">
        <w:rPr>
          <w:rFonts w:ascii="Arial" w:hAnsi="Arial" w:cs="Arial"/>
          <w:sz w:val="20"/>
          <w:szCs w:val="20"/>
        </w:rPr>
        <w:t>these</w:t>
      </w:r>
      <w:r w:rsidR="00597542">
        <w:rPr>
          <w:rFonts w:ascii="Arial" w:hAnsi="Arial" w:cs="Arial"/>
          <w:sz w:val="20"/>
          <w:szCs w:val="20"/>
        </w:rPr>
        <w:t xml:space="preserve"> models could </w:t>
      </w:r>
      <w:r w:rsidR="00B26F37">
        <w:rPr>
          <w:rFonts w:ascii="Arial" w:hAnsi="Arial" w:cs="Arial"/>
          <w:sz w:val="20"/>
          <w:szCs w:val="20"/>
        </w:rPr>
        <w:t>benefit</w:t>
      </w:r>
      <w:r w:rsidR="00597542">
        <w:rPr>
          <w:rFonts w:ascii="Arial" w:hAnsi="Arial" w:cs="Arial"/>
          <w:sz w:val="20"/>
          <w:szCs w:val="20"/>
        </w:rPr>
        <w:t xml:space="preserve"> </w:t>
      </w:r>
      <w:r w:rsidR="00A84BFB">
        <w:rPr>
          <w:rFonts w:ascii="Arial" w:hAnsi="Arial" w:cs="Arial"/>
          <w:sz w:val="20"/>
          <w:szCs w:val="20"/>
        </w:rPr>
        <w:t>NFL</w:t>
      </w:r>
      <w:r w:rsidR="00576CA6">
        <w:rPr>
          <w:rFonts w:ascii="Arial" w:hAnsi="Arial" w:cs="Arial"/>
          <w:sz w:val="20"/>
          <w:szCs w:val="20"/>
        </w:rPr>
        <w:t xml:space="preserve"> </w:t>
      </w:r>
      <w:r w:rsidR="00A84BFB">
        <w:rPr>
          <w:rFonts w:ascii="Arial" w:hAnsi="Arial" w:cs="Arial"/>
          <w:sz w:val="20"/>
          <w:szCs w:val="20"/>
        </w:rPr>
        <w:t>franchises</w:t>
      </w:r>
      <w:r w:rsidR="00B26F37">
        <w:rPr>
          <w:rFonts w:ascii="Arial" w:hAnsi="Arial" w:cs="Arial"/>
          <w:sz w:val="20"/>
          <w:szCs w:val="20"/>
        </w:rPr>
        <w:t>,</w:t>
      </w:r>
      <w:r w:rsidR="00576CA6">
        <w:rPr>
          <w:rFonts w:ascii="Arial" w:hAnsi="Arial" w:cs="Arial"/>
          <w:sz w:val="20"/>
          <w:szCs w:val="20"/>
        </w:rPr>
        <w:t xml:space="preserve"> they should always be utilized in conjunction with </w:t>
      </w:r>
      <w:r w:rsidR="00B26F37">
        <w:rPr>
          <w:rFonts w:ascii="Arial" w:hAnsi="Arial" w:cs="Arial"/>
          <w:sz w:val="20"/>
          <w:szCs w:val="20"/>
        </w:rPr>
        <w:t xml:space="preserve">qualitative assessment such as interviews and scheme fit </w:t>
      </w:r>
      <w:r w:rsidR="00A84BFB">
        <w:rPr>
          <w:rFonts w:ascii="Arial" w:hAnsi="Arial" w:cs="Arial"/>
          <w:sz w:val="20"/>
          <w:szCs w:val="20"/>
        </w:rPr>
        <w:t xml:space="preserve">to make </w:t>
      </w:r>
      <w:r w:rsidR="00532291">
        <w:rPr>
          <w:rFonts w:ascii="Arial" w:hAnsi="Arial" w:cs="Arial"/>
          <w:sz w:val="20"/>
          <w:szCs w:val="20"/>
        </w:rPr>
        <w:t>organizational decisions</w:t>
      </w:r>
      <w:r w:rsidR="00B26F37">
        <w:rPr>
          <w:rFonts w:ascii="Arial" w:hAnsi="Arial" w:cs="Arial"/>
          <w:sz w:val="20"/>
          <w:szCs w:val="20"/>
        </w:rPr>
        <w:t>.</w:t>
      </w:r>
      <w:r w:rsidR="00E81C4A">
        <w:rPr>
          <w:rFonts w:ascii="Arial" w:hAnsi="Arial" w:cs="Arial"/>
          <w:sz w:val="20"/>
          <w:szCs w:val="20"/>
        </w:rPr>
        <w:t xml:space="preserve"> Rookies </w:t>
      </w:r>
      <w:r w:rsidR="00736DF7">
        <w:rPr>
          <w:rFonts w:ascii="Arial" w:hAnsi="Arial" w:cs="Arial"/>
          <w:sz w:val="20"/>
          <w:szCs w:val="20"/>
        </w:rPr>
        <w:t xml:space="preserve">who maintain </w:t>
      </w:r>
      <w:r w:rsidR="00532291">
        <w:rPr>
          <w:rFonts w:ascii="Arial" w:hAnsi="Arial" w:cs="Arial"/>
          <w:sz w:val="20"/>
          <w:szCs w:val="20"/>
        </w:rPr>
        <w:t xml:space="preserve">or exceed predicted </w:t>
      </w:r>
      <w:r w:rsidR="005E609A">
        <w:rPr>
          <w:rFonts w:ascii="Arial" w:hAnsi="Arial" w:cs="Arial"/>
          <w:sz w:val="20"/>
          <w:szCs w:val="20"/>
        </w:rPr>
        <w:t xml:space="preserve">impact score </w:t>
      </w:r>
      <w:r w:rsidR="00533CBD">
        <w:rPr>
          <w:rFonts w:ascii="Arial" w:hAnsi="Arial" w:cs="Arial"/>
          <w:sz w:val="20"/>
          <w:szCs w:val="20"/>
        </w:rPr>
        <w:t xml:space="preserve">should </w:t>
      </w:r>
      <w:r w:rsidR="005E609A">
        <w:rPr>
          <w:rFonts w:ascii="Arial" w:hAnsi="Arial" w:cs="Arial"/>
          <w:sz w:val="20"/>
          <w:szCs w:val="20"/>
        </w:rPr>
        <w:t xml:space="preserve">likely </w:t>
      </w:r>
      <w:r w:rsidR="00533CBD">
        <w:rPr>
          <w:rFonts w:ascii="Arial" w:hAnsi="Arial" w:cs="Arial"/>
          <w:sz w:val="20"/>
          <w:szCs w:val="20"/>
        </w:rPr>
        <w:t>be</w:t>
      </w:r>
      <w:r w:rsidR="00DE4924">
        <w:rPr>
          <w:rFonts w:ascii="Arial" w:hAnsi="Arial" w:cs="Arial"/>
          <w:sz w:val="20"/>
          <w:szCs w:val="20"/>
        </w:rPr>
        <w:t xml:space="preserve"> </w:t>
      </w:r>
      <w:r w:rsidR="00780B04">
        <w:rPr>
          <w:rFonts w:ascii="Arial" w:hAnsi="Arial" w:cs="Arial"/>
          <w:sz w:val="20"/>
          <w:szCs w:val="20"/>
        </w:rPr>
        <w:t>retained</w:t>
      </w:r>
      <w:r w:rsidR="00DE4924">
        <w:rPr>
          <w:rFonts w:ascii="Arial" w:hAnsi="Arial" w:cs="Arial"/>
          <w:sz w:val="20"/>
          <w:szCs w:val="20"/>
        </w:rPr>
        <w:t xml:space="preserve"> </w:t>
      </w:r>
      <w:r w:rsidR="007C5849">
        <w:rPr>
          <w:rFonts w:ascii="Arial" w:hAnsi="Arial" w:cs="Arial"/>
          <w:sz w:val="20"/>
          <w:szCs w:val="20"/>
        </w:rPr>
        <w:t xml:space="preserve">as </w:t>
      </w:r>
      <w:r w:rsidR="00B53B8A">
        <w:rPr>
          <w:rFonts w:ascii="Arial" w:hAnsi="Arial" w:cs="Arial"/>
          <w:sz w:val="20"/>
          <w:szCs w:val="20"/>
        </w:rPr>
        <w:t xml:space="preserve">they </w:t>
      </w:r>
      <w:r w:rsidR="005E609A">
        <w:rPr>
          <w:rFonts w:ascii="Arial" w:hAnsi="Arial" w:cs="Arial"/>
          <w:sz w:val="20"/>
          <w:szCs w:val="20"/>
        </w:rPr>
        <w:t>are</w:t>
      </w:r>
      <w:r w:rsidR="00B53B8A">
        <w:rPr>
          <w:rFonts w:ascii="Arial" w:hAnsi="Arial" w:cs="Arial"/>
          <w:sz w:val="20"/>
          <w:szCs w:val="20"/>
        </w:rPr>
        <w:t xml:space="preserve"> likely </w:t>
      </w:r>
      <w:r w:rsidR="00E80163">
        <w:rPr>
          <w:rFonts w:ascii="Arial" w:hAnsi="Arial" w:cs="Arial"/>
          <w:sz w:val="20"/>
          <w:szCs w:val="20"/>
        </w:rPr>
        <w:t>continue their growth and increase in on field performance</w:t>
      </w:r>
      <w:r w:rsidR="007078E5">
        <w:rPr>
          <w:rFonts w:ascii="Arial" w:hAnsi="Arial" w:cs="Arial"/>
          <w:sz w:val="20"/>
          <w:szCs w:val="20"/>
        </w:rPr>
        <w:t xml:space="preserve"> according to the model. </w:t>
      </w:r>
    </w:p>
    <w:p w14:paraId="095121B9" w14:textId="38DE88BC" w:rsidR="00947F6A" w:rsidRPr="00AD7A25" w:rsidRDefault="00947F6A" w:rsidP="006C17F8">
      <w:pPr>
        <w:spacing w:line="240" w:lineRule="auto"/>
        <w:rPr>
          <w:rFonts w:ascii="Arial" w:hAnsi="Arial" w:cs="Arial"/>
          <w:b/>
          <w:bCs/>
          <w:sz w:val="20"/>
          <w:szCs w:val="20"/>
          <w:u w:val="single"/>
        </w:rPr>
      </w:pPr>
      <w:r w:rsidRPr="00AD7A25">
        <w:rPr>
          <w:rFonts w:ascii="Arial" w:hAnsi="Arial" w:cs="Arial"/>
          <w:b/>
          <w:bCs/>
          <w:sz w:val="20"/>
          <w:szCs w:val="20"/>
          <w:u w:val="single"/>
        </w:rPr>
        <w:t>SUPPLEMENTAL TABLES &amp; FIGURES:</w:t>
      </w:r>
    </w:p>
    <w:p w14:paraId="7E37CF1F" w14:textId="0F5779FD" w:rsidR="00947F6A" w:rsidRDefault="00947F6A" w:rsidP="006C17F8">
      <w:pPr>
        <w:spacing w:line="240" w:lineRule="auto"/>
        <w:rPr>
          <w:rFonts w:ascii="Arial" w:hAnsi="Arial" w:cs="Arial"/>
          <w:b/>
          <w:bCs/>
          <w:sz w:val="20"/>
          <w:szCs w:val="20"/>
        </w:rPr>
      </w:pPr>
      <w:r>
        <w:rPr>
          <w:rFonts w:ascii="Arial" w:hAnsi="Arial" w:cs="Arial"/>
          <w:b/>
          <w:bCs/>
          <w:sz w:val="20"/>
          <w:szCs w:val="20"/>
        </w:rPr>
        <w:t>Table A: NFL Combine Dataset Variables</w:t>
      </w:r>
    </w:p>
    <w:tbl>
      <w:tblPr>
        <w:tblStyle w:val="TableGrid"/>
        <w:tblW w:w="0" w:type="auto"/>
        <w:tblLook w:val="04A0" w:firstRow="1" w:lastRow="0" w:firstColumn="1" w:lastColumn="0" w:noHBand="0" w:noVBand="1"/>
      </w:tblPr>
      <w:tblGrid>
        <w:gridCol w:w="3116"/>
        <w:gridCol w:w="3117"/>
      </w:tblGrid>
      <w:tr w:rsidR="00E12754" w14:paraId="16587B30" w14:textId="77777777" w:rsidTr="00325FF3">
        <w:tc>
          <w:tcPr>
            <w:tcW w:w="3116" w:type="dxa"/>
          </w:tcPr>
          <w:p w14:paraId="47033CB1" w14:textId="26679844" w:rsidR="00325FF3" w:rsidRPr="00325FF3" w:rsidRDefault="00325FF3" w:rsidP="006C17F8">
            <w:pPr>
              <w:rPr>
                <w:rFonts w:ascii="Arial" w:hAnsi="Arial" w:cs="Arial"/>
                <w:b/>
                <w:bCs/>
                <w:sz w:val="20"/>
                <w:szCs w:val="20"/>
              </w:rPr>
            </w:pPr>
            <w:r>
              <w:rPr>
                <w:rFonts w:ascii="Arial" w:hAnsi="Arial" w:cs="Arial"/>
                <w:b/>
                <w:bCs/>
                <w:sz w:val="20"/>
                <w:szCs w:val="20"/>
              </w:rPr>
              <w:t>Variable</w:t>
            </w:r>
          </w:p>
        </w:tc>
        <w:tc>
          <w:tcPr>
            <w:tcW w:w="3117" w:type="dxa"/>
          </w:tcPr>
          <w:p w14:paraId="623C295E" w14:textId="3F5BC658" w:rsidR="00325FF3" w:rsidRPr="00325FF3" w:rsidRDefault="00325FF3" w:rsidP="006C17F8">
            <w:pPr>
              <w:rPr>
                <w:rFonts w:ascii="Arial" w:hAnsi="Arial" w:cs="Arial"/>
                <w:b/>
                <w:bCs/>
                <w:sz w:val="20"/>
                <w:szCs w:val="20"/>
              </w:rPr>
            </w:pPr>
            <w:r>
              <w:rPr>
                <w:rFonts w:ascii="Arial" w:hAnsi="Arial" w:cs="Arial"/>
                <w:b/>
                <w:bCs/>
                <w:sz w:val="20"/>
                <w:szCs w:val="20"/>
              </w:rPr>
              <w:t>Definition</w:t>
            </w:r>
          </w:p>
        </w:tc>
      </w:tr>
      <w:tr w:rsidR="00E12754" w14:paraId="7C44D20B" w14:textId="77777777" w:rsidTr="00325FF3">
        <w:tc>
          <w:tcPr>
            <w:tcW w:w="3116" w:type="dxa"/>
          </w:tcPr>
          <w:p w14:paraId="5B7AA0CD" w14:textId="2865338C" w:rsidR="00325FF3" w:rsidRPr="00360D2E" w:rsidRDefault="00360D2E" w:rsidP="006C17F8">
            <w:pPr>
              <w:rPr>
                <w:rFonts w:ascii="Arial" w:hAnsi="Arial" w:cs="Arial"/>
                <w:sz w:val="20"/>
                <w:szCs w:val="20"/>
              </w:rPr>
            </w:pPr>
            <w:r w:rsidRPr="00360D2E">
              <w:rPr>
                <w:rFonts w:ascii="Arial" w:hAnsi="Arial" w:cs="Arial"/>
                <w:sz w:val="20"/>
                <w:szCs w:val="20"/>
              </w:rPr>
              <w:t>H</w:t>
            </w:r>
            <w:r>
              <w:rPr>
                <w:rFonts w:ascii="Arial" w:hAnsi="Arial" w:cs="Arial"/>
                <w:sz w:val="20"/>
                <w:szCs w:val="20"/>
              </w:rPr>
              <w:t>t_</w:t>
            </w:r>
            <w:r w:rsidR="00AE5B0E">
              <w:rPr>
                <w:rFonts w:ascii="Arial" w:hAnsi="Arial" w:cs="Arial"/>
                <w:sz w:val="20"/>
                <w:szCs w:val="20"/>
              </w:rPr>
              <w:t>IN</w:t>
            </w:r>
          </w:p>
        </w:tc>
        <w:tc>
          <w:tcPr>
            <w:tcW w:w="3117" w:type="dxa"/>
          </w:tcPr>
          <w:p w14:paraId="0A77B370" w14:textId="1D5EF422" w:rsidR="00325FF3" w:rsidRPr="00360D2E" w:rsidRDefault="00360D2E" w:rsidP="006C17F8">
            <w:pPr>
              <w:rPr>
                <w:rFonts w:ascii="Arial" w:hAnsi="Arial" w:cs="Arial"/>
                <w:sz w:val="20"/>
                <w:szCs w:val="20"/>
              </w:rPr>
            </w:pPr>
            <w:r>
              <w:rPr>
                <w:rFonts w:ascii="Arial" w:hAnsi="Arial" w:cs="Arial"/>
                <w:sz w:val="20"/>
                <w:szCs w:val="20"/>
              </w:rPr>
              <w:t>Height in inches</w:t>
            </w:r>
            <w:r w:rsidR="0077211E">
              <w:rPr>
                <w:rFonts w:ascii="Arial" w:hAnsi="Arial" w:cs="Arial"/>
                <w:sz w:val="20"/>
                <w:szCs w:val="20"/>
              </w:rPr>
              <w:t xml:space="preserve"> (in)</w:t>
            </w:r>
          </w:p>
        </w:tc>
      </w:tr>
      <w:tr w:rsidR="00E12754" w14:paraId="7A74FE22" w14:textId="77777777" w:rsidTr="00325FF3">
        <w:tc>
          <w:tcPr>
            <w:tcW w:w="3116" w:type="dxa"/>
          </w:tcPr>
          <w:p w14:paraId="773AEA33" w14:textId="594DDA0C" w:rsidR="00325FF3" w:rsidRPr="00360D2E" w:rsidRDefault="00360D2E" w:rsidP="006C17F8">
            <w:pPr>
              <w:rPr>
                <w:rFonts w:ascii="Arial" w:hAnsi="Arial" w:cs="Arial"/>
                <w:sz w:val="20"/>
                <w:szCs w:val="20"/>
              </w:rPr>
            </w:pPr>
            <w:r>
              <w:rPr>
                <w:rFonts w:ascii="Arial" w:hAnsi="Arial" w:cs="Arial"/>
                <w:sz w:val="20"/>
                <w:szCs w:val="20"/>
              </w:rPr>
              <w:t>Wt_</w:t>
            </w:r>
            <w:r w:rsidR="00AE5B0E">
              <w:rPr>
                <w:rFonts w:ascii="Arial" w:hAnsi="Arial" w:cs="Arial"/>
                <w:sz w:val="20"/>
                <w:szCs w:val="20"/>
              </w:rPr>
              <w:t>LB</w:t>
            </w:r>
          </w:p>
        </w:tc>
        <w:tc>
          <w:tcPr>
            <w:tcW w:w="3117" w:type="dxa"/>
          </w:tcPr>
          <w:p w14:paraId="2A37B09F" w14:textId="12FA1BEC" w:rsidR="00325FF3" w:rsidRPr="00360D2E" w:rsidRDefault="00360D2E" w:rsidP="006C17F8">
            <w:pPr>
              <w:rPr>
                <w:rFonts w:ascii="Arial" w:hAnsi="Arial" w:cs="Arial"/>
                <w:sz w:val="20"/>
                <w:szCs w:val="20"/>
              </w:rPr>
            </w:pPr>
            <w:r>
              <w:rPr>
                <w:rFonts w:ascii="Arial" w:hAnsi="Arial" w:cs="Arial"/>
                <w:sz w:val="20"/>
                <w:szCs w:val="20"/>
              </w:rPr>
              <w:t>Body weight</w:t>
            </w:r>
            <w:r w:rsidR="0077211E">
              <w:rPr>
                <w:rFonts w:ascii="Arial" w:hAnsi="Arial" w:cs="Arial"/>
                <w:sz w:val="20"/>
                <w:szCs w:val="20"/>
              </w:rPr>
              <w:t xml:space="preserve"> (lb)</w:t>
            </w:r>
          </w:p>
        </w:tc>
      </w:tr>
      <w:tr w:rsidR="00E12754" w14:paraId="5343E190" w14:textId="77777777" w:rsidTr="00325FF3">
        <w:tc>
          <w:tcPr>
            <w:tcW w:w="3116" w:type="dxa"/>
          </w:tcPr>
          <w:p w14:paraId="754659E8" w14:textId="4E0AFC97" w:rsidR="00325FF3" w:rsidRPr="00360D2E" w:rsidRDefault="00AE5B0E" w:rsidP="006C17F8">
            <w:pPr>
              <w:rPr>
                <w:rFonts w:ascii="Arial" w:hAnsi="Arial" w:cs="Arial"/>
                <w:sz w:val="20"/>
                <w:szCs w:val="20"/>
              </w:rPr>
            </w:pPr>
            <w:r>
              <w:rPr>
                <w:rFonts w:ascii="Arial" w:hAnsi="Arial" w:cs="Arial"/>
                <w:sz w:val="20"/>
                <w:szCs w:val="20"/>
              </w:rPr>
              <w:t>40Y_VEL</w:t>
            </w:r>
          </w:p>
        </w:tc>
        <w:tc>
          <w:tcPr>
            <w:tcW w:w="3117" w:type="dxa"/>
          </w:tcPr>
          <w:p w14:paraId="26F4075A" w14:textId="2AEE66AC" w:rsidR="00325FF3" w:rsidRPr="00360D2E" w:rsidRDefault="00AE5B0E" w:rsidP="006C17F8">
            <w:pPr>
              <w:rPr>
                <w:rFonts w:ascii="Arial" w:hAnsi="Arial" w:cs="Arial"/>
                <w:sz w:val="20"/>
                <w:szCs w:val="20"/>
              </w:rPr>
            </w:pPr>
            <w:r>
              <w:rPr>
                <w:rFonts w:ascii="Arial" w:hAnsi="Arial" w:cs="Arial"/>
                <w:sz w:val="20"/>
                <w:szCs w:val="20"/>
              </w:rPr>
              <w:t xml:space="preserve">40-yard dash average velocity </w:t>
            </w:r>
            <w:r w:rsidR="0077211E">
              <w:rPr>
                <w:rFonts w:ascii="Arial" w:hAnsi="Arial" w:cs="Arial"/>
                <w:sz w:val="20"/>
                <w:szCs w:val="20"/>
              </w:rPr>
              <w:t xml:space="preserve">(m/s) </w:t>
            </w:r>
            <w:r>
              <w:rPr>
                <w:rFonts w:ascii="Arial" w:hAnsi="Arial" w:cs="Arial"/>
                <w:sz w:val="20"/>
                <w:szCs w:val="20"/>
              </w:rPr>
              <w:t>(distance/time)</w:t>
            </w:r>
          </w:p>
        </w:tc>
      </w:tr>
      <w:tr w:rsidR="00E12754" w14:paraId="4A92E2F5" w14:textId="77777777" w:rsidTr="00325FF3">
        <w:tc>
          <w:tcPr>
            <w:tcW w:w="3116" w:type="dxa"/>
          </w:tcPr>
          <w:p w14:paraId="6E3133D7" w14:textId="16890307" w:rsidR="00325FF3" w:rsidRPr="00360D2E" w:rsidRDefault="00AE5B0E" w:rsidP="006C17F8">
            <w:pPr>
              <w:rPr>
                <w:rFonts w:ascii="Arial" w:hAnsi="Arial" w:cs="Arial"/>
                <w:sz w:val="20"/>
                <w:szCs w:val="20"/>
              </w:rPr>
            </w:pPr>
            <w:r>
              <w:rPr>
                <w:rFonts w:ascii="Arial" w:hAnsi="Arial" w:cs="Arial"/>
                <w:sz w:val="20"/>
                <w:szCs w:val="20"/>
              </w:rPr>
              <w:t>3CD_VEL</w:t>
            </w:r>
          </w:p>
        </w:tc>
        <w:tc>
          <w:tcPr>
            <w:tcW w:w="3117" w:type="dxa"/>
          </w:tcPr>
          <w:p w14:paraId="709EB9D6" w14:textId="403E2A9B" w:rsidR="00325FF3" w:rsidRPr="00360D2E" w:rsidRDefault="00AE5B0E" w:rsidP="006C17F8">
            <w:pPr>
              <w:rPr>
                <w:rFonts w:ascii="Arial" w:hAnsi="Arial" w:cs="Arial"/>
                <w:sz w:val="20"/>
                <w:szCs w:val="20"/>
              </w:rPr>
            </w:pPr>
            <w:r>
              <w:rPr>
                <w:rFonts w:ascii="Arial" w:hAnsi="Arial" w:cs="Arial"/>
                <w:sz w:val="20"/>
                <w:szCs w:val="20"/>
              </w:rPr>
              <w:t>3-cone drill average velocity</w:t>
            </w:r>
            <w:r w:rsidR="0077211E">
              <w:rPr>
                <w:rFonts w:ascii="Arial" w:hAnsi="Arial" w:cs="Arial"/>
                <w:sz w:val="20"/>
                <w:szCs w:val="20"/>
              </w:rPr>
              <w:t xml:space="preserve"> (m/s)</w:t>
            </w:r>
            <w:r>
              <w:rPr>
                <w:rFonts w:ascii="Arial" w:hAnsi="Arial" w:cs="Arial"/>
                <w:sz w:val="20"/>
                <w:szCs w:val="20"/>
              </w:rPr>
              <w:t xml:space="preserve"> (distance/time)</w:t>
            </w:r>
          </w:p>
        </w:tc>
      </w:tr>
      <w:tr w:rsidR="00E12754" w14:paraId="6C8500B0" w14:textId="77777777" w:rsidTr="00325FF3">
        <w:tc>
          <w:tcPr>
            <w:tcW w:w="3116" w:type="dxa"/>
          </w:tcPr>
          <w:p w14:paraId="0019B137" w14:textId="4A715A50" w:rsidR="00325FF3" w:rsidRPr="00360D2E" w:rsidRDefault="00AE5B0E" w:rsidP="006C17F8">
            <w:pPr>
              <w:rPr>
                <w:rFonts w:ascii="Arial" w:hAnsi="Arial" w:cs="Arial"/>
                <w:sz w:val="20"/>
                <w:szCs w:val="20"/>
              </w:rPr>
            </w:pPr>
            <w:r>
              <w:rPr>
                <w:rFonts w:ascii="Arial" w:hAnsi="Arial" w:cs="Arial"/>
                <w:sz w:val="20"/>
                <w:szCs w:val="20"/>
              </w:rPr>
              <w:t>PROA_VEL</w:t>
            </w:r>
          </w:p>
        </w:tc>
        <w:tc>
          <w:tcPr>
            <w:tcW w:w="3117" w:type="dxa"/>
          </w:tcPr>
          <w:p w14:paraId="74B04725" w14:textId="7E3B5A81" w:rsidR="00325FF3" w:rsidRPr="00360D2E" w:rsidRDefault="00AE5B0E" w:rsidP="006C17F8">
            <w:pPr>
              <w:rPr>
                <w:rFonts w:ascii="Arial" w:hAnsi="Arial" w:cs="Arial"/>
                <w:sz w:val="20"/>
                <w:szCs w:val="20"/>
              </w:rPr>
            </w:pPr>
            <w:r>
              <w:rPr>
                <w:rFonts w:ascii="Arial" w:hAnsi="Arial" w:cs="Arial"/>
                <w:sz w:val="20"/>
                <w:szCs w:val="20"/>
              </w:rPr>
              <w:t xml:space="preserve">Pro agility drill average velocity </w:t>
            </w:r>
            <w:r w:rsidR="0077211E">
              <w:rPr>
                <w:rFonts w:ascii="Arial" w:hAnsi="Arial" w:cs="Arial"/>
                <w:sz w:val="20"/>
                <w:szCs w:val="20"/>
              </w:rPr>
              <w:t xml:space="preserve">(m/s) </w:t>
            </w:r>
            <w:r>
              <w:rPr>
                <w:rFonts w:ascii="Arial" w:hAnsi="Arial" w:cs="Arial"/>
                <w:sz w:val="20"/>
                <w:szCs w:val="20"/>
              </w:rPr>
              <w:t>(distance/time)</w:t>
            </w:r>
          </w:p>
        </w:tc>
      </w:tr>
      <w:tr w:rsidR="00E12754" w14:paraId="6E5160BE" w14:textId="77777777" w:rsidTr="00325FF3">
        <w:tc>
          <w:tcPr>
            <w:tcW w:w="3116" w:type="dxa"/>
          </w:tcPr>
          <w:p w14:paraId="45785BDE" w14:textId="7966A20B" w:rsidR="00325FF3" w:rsidRPr="00360D2E" w:rsidRDefault="0077211E" w:rsidP="006C17F8">
            <w:pPr>
              <w:rPr>
                <w:rFonts w:ascii="Arial" w:hAnsi="Arial" w:cs="Arial"/>
                <w:sz w:val="20"/>
                <w:szCs w:val="20"/>
              </w:rPr>
            </w:pPr>
            <w:r>
              <w:rPr>
                <w:rFonts w:ascii="Arial" w:hAnsi="Arial" w:cs="Arial"/>
                <w:sz w:val="20"/>
                <w:szCs w:val="20"/>
              </w:rPr>
              <w:t>VJ_IN</w:t>
            </w:r>
          </w:p>
        </w:tc>
        <w:tc>
          <w:tcPr>
            <w:tcW w:w="3117" w:type="dxa"/>
          </w:tcPr>
          <w:p w14:paraId="35693E1F" w14:textId="5BAAADB9" w:rsidR="00325FF3" w:rsidRPr="00360D2E" w:rsidRDefault="0077211E" w:rsidP="006C17F8">
            <w:pPr>
              <w:rPr>
                <w:rFonts w:ascii="Arial" w:hAnsi="Arial" w:cs="Arial"/>
                <w:sz w:val="20"/>
                <w:szCs w:val="20"/>
              </w:rPr>
            </w:pPr>
            <w:r>
              <w:rPr>
                <w:rFonts w:ascii="Arial" w:hAnsi="Arial" w:cs="Arial"/>
                <w:sz w:val="20"/>
                <w:szCs w:val="20"/>
              </w:rPr>
              <w:t>Vertical jump height (in)</w:t>
            </w:r>
          </w:p>
        </w:tc>
      </w:tr>
      <w:tr w:rsidR="00E12754" w14:paraId="5747972C" w14:textId="77777777" w:rsidTr="00325FF3">
        <w:tc>
          <w:tcPr>
            <w:tcW w:w="3116" w:type="dxa"/>
          </w:tcPr>
          <w:p w14:paraId="1AF8F285" w14:textId="2AEEBFA7" w:rsidR="00325FF3" w:rsidRPr="00360D2E" w:rsidRDefault="0077211E" w:rsidP="006C17F8">
            <w:pPr>
              <w:rPr>
                <w:rFonts w:ascii="Arial" w:hAnsi="Arial" w:cs="Arial"/>
                <w:sz w:val="20"/>
                <w:szCs w:val="20"/>
              </w:rPr>
            </w:pPr>
            <w:r>
              <w:rPr>
                <w:rFonts w:ascii="Arial" w:hAnsi="Arial" w:cs="Arial"/>
                <w:sz w:val="20"/>
                <w:szCs w:val="20"/>
              </w:rPr>
              <w:t>SLJ_IN</w:t>
            </w:r>
          </w:p>
        </w:tc>
        <w:tc>
          <w:tcPr>
            <w:tcW w:w="3117" w:type="dxa"/>
          </w:tcPr>
          <w:p w14:paraId="5B7CA15F" w14:textId="6D312D61" w:rsidR="00325FF3" w:rsidRPr="00360D2E" w:rsidRDefault="008539CB" w:rsidP="006C17F8">
            <w:pPr>
              <w:rPr>
                <w:rFonts w:ascii="Arial" w:hAnsi="Arial" w:cs="Arial"/>
                <w:sz w:val="20"/>
                <w:szCs w:val="20"/>
              </w:rPr>
            </w:pPr>
            <w:r>
              <w:rPr>
                <w:rFonts w:ascii="Arial" w:hAnsi="Arial" w:cs="Arial"/>
                <w:sz w:val="20"/>
                <w:szCs w:val="20"/>
              </w:rPr>
              <w:t>Standing long jump distance (in)</w:t>
            </w:r>
          </w:p>
        </w:tc>
      </w:tr>
      <w:tr w:rsidR="00E12754" w14:paraId="491366B3" w14:textId="77777777" w:rsidTr="00325FF3">
        <w:tc>
          <w:tcPr>
            <w:tcW w:w="3116" w:type="dxa"/>
          </w:tcPr>
          <w:p w14:paraId="707F4EC5" w14:textId="11E83A09" w:rsidR="00325FF3" w:rsidRPr="00360D2E" w:rsidRDefault="008539CB" w:rsidP="006C17F8">
            <w:pPr>
              <w:rPr>
                <w:rFonts w:ascii="Arial" w:hAnsi="Arial" w:cs="Arial"/>
                <w:sz w:val="20"/>
                <w:szCs w:val="20"/>
              </w:rPr>
            </w:pPr>
            <w:r>
              <w:rPr>
                <w:rFonts w:ascii="Arial" w:hAnsi="Arial" w:cs="Arial"/>
                <w:sz w:val="20"/>
                <w:szCs w:val="20"/>
              </w:rPr>
              <w:t>BENCH_REPS</w:t>
            </w:r>
          </w:p>
        </w:tc>
        <w:tc>
          <w:tcPr>
            <w:tcW w:w="3117" w:type="dxa"/>
          </w:tcPr>
          <w:p w14:paraId="5EFDC8F6" w14:textId="25F27A82" w:rsidR="00325FF3" w:rsidRPr="00360D2E" w:rsidRDefault="008539CB" w:rsidP="006C17F8">
            <w:pPr>
              <w:rPr>
                <w:rFonts w:ascii="Arial" w:hAnsi="Arial" w:cs="Arial"/>
                <w:sz w:val="20"/>
                <w:szCs w:val="20"/>
              </w:rPr>
            </w:pPr>
            <w:r>
              <w:rPr>
                <w:rFonts w:ascii="Arial" w:hAnsi="Arial" w:cs="Arial"/>
                <w:sz w:val="20"/>
                <w:szCs w:val="20"/>
              </w:rPr>
              <w:t>Number of bench press repetitions (225 lb) until failure</w:t>
            </w:r>
          </w:p>
        </w:tc>
      </w:tr>
      <w:tr w:rsidR="00E12754" w14:paraId="246DD3EA" w14:textId="77777777" w:rsidTr="00325FF3">
        <w:tc>
          <w:tcPr>
            <w:tcW w:w="3116" w:type="dxa"/>
          </w:tcPr>
          <w:p w14:paraId="0857B8FF" w14:textId="058BE779" w:rsidR="00325FF3" w:rsidRPr="00360D2E" w:rsidRDefault="002772F5" w:rsidP="006C17F8">
            <w:pPr>
              <w:rPr>
                <w:rFonts w:ascii="Arial" w:hAnsi="Arial" w:cs="Arial"/>
                <w:sz w:val="20"/>
                <w:szCs w:val="20"/>
              </w:rPr>
            </w:pPr>
            <w:r>
              <w:rPr>
                <w:rFonts w:ascii="Arial" w:hAnsi="Arial" w:cs="Arial"/>
                <w:sz w:val="20"/>
                <w:szCs w:val="20"/>
              </w:rPr>
              <w:t>P40</w:t>
            </w:r>
          </w:p>
        </w:tc>
        <w:tc>
          <w:tcPr>
            <w:tcW w:w="3117" w:type="dxa"/>
          </w:tcPr>
          <w:p w14:paraId="2860CB8E" w14:textId="169A56C1" w:rsidR="00325FF3" w:rsidRPr="00360D2E" w:rsidRDefault="002772F5" w:rsidP="006C17F8">
            <w:pPr>
              <w:rPr>
                <w:rFonts w:ascii="Arial" w:hAnsi="Arial" w:cs="Arial"/>
                <w:sz w:val="20"/>
                <w:szCs w:val="20"/>
              </w:rPr>
            </w:pPr>
            <w:r>
              <w:rPr>
                <w:rFonts w:ascii="Arial" w:hAnsi="Arial" w:cs="Arial"/>
                <w:sz w:val="20"/>
                <w:szCs w:val="20"/>
              </w:rPr>
              <w:t>Average momentum during the 40-yard dash (</w:t>
            </w:r>
            <w:r w:rsidR="00AD7B33">
              <w:rPr>
                <w:rFonts w:ascii="Arial" w:hAnsi="Arial" w:cs="Arial"/>
                <w:sz w:val="20"/>
                <w:szCs w:val="20"/>
              </w:rPr>
              <w:t>kg*m/s</w:t>
            </w:r>
            <w:r>
              <w:rPr>
                <w:rFonts w:ascii="Arial" w:hAnsi="Arial" w:cs="Arial"/>
                <w:sz w:val="20"/>
                <w:szCs w:val="20"/>
              </w:rPr>
              <w:t>)</w:t>
            </w:r>
          </w:p>
        </w:tc>
      </w:tr>
      <w:tr w:rsidR="00E12754" w14:paraId="52B673DE" w14:textId="77777777" w:rsidTr="00325FF3">
        <w:tc>
          <w:tcPr>
            <w:tcW w:w="3116" w:type="dxa"/>
          </w:tcPr>
          <w:p w14:paraId="24677CDE" w14:textId="730DDA2A" w:rsidR="00325FF3" w:rsidRPr="00360D2E" w:rsidRDefault="00AD7B33" w:rsidP="006C17F8">
            <w:pPr>
              <w:rPr>
                <w:rFonts w:ascii="Arial" w:hAnsi="Arial" w:cs="Arial"/>
                <w:sz w:val="20"/>
                <w:szCs w:val="20"/>
              </w:rPr>
            </w:pPr>
            <w:r>
              <w:rPr>
                <w:rFonts w:ascii="Arial" w:hAnsi="Arial" w:cs="Arial"/>
                <w:sz w:val="20"/>
                <w:szCs w:val="20"/>
              </w:rPr>
              <w:t>SLJP</w:t>
            </w:r>
          </w:p>
        </w:tc>
        <w:tc>
          <w:tcPr>
            <w:tcW w:w="3117" w:type="dxa"/>
          </w:tcPr>
          <w:p w14:paraId="312E27B7" w14:textId="3F128A80" w:rsidR="00325FF3" w:rsidRPr="00360D2E" w:rsidRDefault="00AD7B33" w:rsidP="006C17F8">
            <w:pPr>
              <w:rPr>
                <w:rFonts w:ascii="Arial" w:hAnsi="Arial" w:cs="Arial"/>
                <w:sz w:val="20"/>
                <w:szCs w:val="20"/>
              </w:rPr>
            </w:pPr>
            <w:r>
              <w:rPr>
                <w:rFonts w:ascii="Arial" w:hAnsi="Arial" w:cs="Arial"/>
                <w:sz w:val="20"/>
                <w:szCs w:val="20"/>
              </w:rPr>
              <w:t xml:space="preserve">Maximal anaerobic power (calculated via formula from Mann et al., 2021). </w:t>
            </w:r>
          </w:p>
        </w:tc>
      </w:tr>
    </w:tbl>
    <w:p w14:paraId="52A98C79" w14:textId="77777777" w:rsidR="00325FF3" w:rsidRDefault="00325FF3" w:rsidP="006C17F8">
      <w:pPr>
        <w:spacing w:line="240" w:lineRule="auto"/>
        <w:rPr>
          <w:rFonts w:ascii="Arial" w:hAnsi="Arial" w:cs="Arial"/>
          <w:b/>
          <w:bCs/>
          <w:sz w:val="20"/>
          <w:szCs w:val="20"/>
        </w:rPr>
      </w:pPr>
    </w:p>
    <w:p w14:paraId="0B08FB55" w14:textId="62ED5DCE" w:rsidR="00420A71" w:rsidRDefault="00947F6A" w:rsidP="006C17F8">
      <w:pPr>
        <w:spacing w:line="240" w:lineRule="auto"/>
        <w:rPr>
          <w:rFonts w:ascii="Arial" w:hAnsi="Arial" w:cs="Arial"/>
          <w:b/>
          <w:bCs/>
          <w:sz w:val="20"/>
          <w:szCs w:val="20"/>
        </w:rPr>
      </w:pPr>
      <w:r>
        <w:rPr>
          <w:rFonts w:ascii="Arial" w:hAnsi="Arial" w:cs="Arial"/>
          <w:b/>
          <w:bCs/>
          <w:sz w:val="20"/>
          <w:szCs w:val="20"/>
        </w:rPr>
        <w:t>Table B: College Football Dataset Variables</w:t>
      </w:r>
    </w:p>
    <w:tbl>
      <w:tblPr>
        <w:tblStyle w:val="TableGrid"/>
        <w:tblW w:w="0" w:type="auto"/>
        <w:tblLook w:val="04A0" w:firstRow="1" w:lastRow="0" w:firstColumn="1" w:lastColumn="0" w:noHBand="0" w:noVBand="1"/>
      </w:tblPr>
      <w:tblGrid>
        <w:gridCol w:w="3116"/>
        <w:gridCol w:w="3117"/>
      </w:tblGrid>
      <w:tr w:rsidR="00E12754" w:rsidRPr="00325FF3" w14:paraId="215925A5" w14:textId="77777777">
        <w:tc>
          <w:tcPr>
            <w:tcW w:w="3116" w:type="dxa"/>
          </w:tcPr>
          <w:p w14:paraId="07BD4CBE" w14:textId="77777777" w:rsidR="006B3A94" w:rsidRPr="00325FF3" w:rsidRDefault="006B3A94">
            <w:pPr>
              <w:rPr>
                <w:rFonts w:ascii="Arial" w:hAnsi="Arial" w:cs="Arial"/>
                <w:b/>
                <w:bCs/>
                <w:sz w:val="20"/>
                <w:szCs w:val="20"/>
              </w:rPr>
            </w:pPr>
            <w:r>
              <w:rPr>
                <w:rFonts w:ascii="Arial" w:hAnsi="Arial" w:cs="Arial"/>
                <w:b/>
                <w:bCs/>
                <w:sz w:val="20"/>
                <w:szCs w:val="20"/>
              </w:rPr>
              <w:t>Variable</w:t>
            </w:r>
          </w:p>
        </w:tc>
        <w:tc>
          <w:tcPr>
            <w:tcW w:w="3117" w:type="dxa"/>
          </w:tcPr>
          <w:p w14:paraId="0435DC82" w14:textId="77777777" w:rsidR="006B3A94" w:rsidRPr="00325FF3" w:rsidRDefault="006B3A94">
            <w:pPr>
              <w:rPr>
                <w:rFonts w:ascii="Arial" w:hAnsi="Arial" w:cs="Arial"/>
                <w:b/>
                <w:bCs/>
                <w:sz w:val="20"/>
                <w:szCs w:val="20"/>
              </w:rPr>
            </w:pPr>
            <w:r>
              <w:rPr>
                <w:rFonts w:ascii="Arial" w:hAnsi="Arial" w:cs="Arial"/>
                <w:b/>
                <w:bCs/>
                <w:sz w:val="20"/>
                <w:szCs w:val="20"/>
              </w:rPr>
              <w:t>Definition</w:t>
            </w:r>
          </w:p>
        </w:tc>
      </w:tr>
      <w:tr w:rsidR="00E12754" w:rsidRPr="00360D2E" w14:paraId="0819A7FA" w14:textId="77777777">
        <w:tc>
          <w:tcPr>
            <w:tcW w:w="3116" w:type="dxa"/>
          </w:tcPr>
          <w:p w14:paraId="1783353B" w14:textId="1A8848E0" w:rsidR="006B3A94" w:rsidRPr="00360D2E" w:rsidRDefault="00847E2F">
            <w:pPr>
              <w:rPr>
                <w:rFonts w:ascii="Arial" w:hAnsi="Arial" w:cs="Arial"/>
                <w:sz w:val="20"/>
                <w:szCs w:val="20"/>
              </w:rPr>
            </w:pPr>
            <w:r>
              <w:rPr>
                <w:rFonts w:ascii="Arial" w:hAnsi="Arial" w:cs="Arial"/>
                <w:sz w:val="20"/>
                <w:szCs w:val="20"/>
              </w:rPr>
              <w:t>TACKLES_SOLO</w:t>
            </w:r>
          </w:p>
        </w:tc>
        <w:tc>
          <w:tcPr>
            <w:tcW w:w="3117" w:type="dxa"/>
          </w:tcPr>
          <w:p w14:paraId="1F9DE9A8" w14:textId="4DD24C50" w:rsidR="006B3A94" w:rsidRPr="00360D2E" w:rsidRDefault="00847E2F">
            <w:pPr>
              <w:rPr>
                <w:rFonts w:ascii="Arial" w:hAnsi="Arial" w:cs="Arial"/>
                <w:sz w:val="20"/>
                <w:szCs w:val="20"/>
              </w:rPr>
            </w:pPr>
            <w:r>
              <w:rPr>
                <w:rFonts w:ascii="Arial" w:hAnsi="Arial" w:cs="Arial"/>
                <w:sz w:val="20"/>
                <w:szCs w:val="20"/>
              </w:rPr>
              <w:t>Completed tackles without assistance from a teammate</w:t>
            </w:r>
          </w:p>
        </w:tc>
      </w:tr>
      <w:tr w:rsidR="00E12754" w:rsidRPr="00360D2E" w14:paraId="7E408469" w14:textId="77777777">
        <w:tc>
          <w:tcPr>
            <w:tcW w:w="3116" w:type="dxa"/>
          </w:tcPr>
          <w:p w14:paraId="5B4DE268" w14:textId="5DA032EF" w:rsidR="006B3A94" w:rsidRPr="00360D2E" w:rsidRDefault="00015D51">
            <w:pPr>
              <w:rPr>
                <w:rFonts w:ascii="Arial" w:hAnsi="Arial" w:cs="Arial"/>
                <w:sz w:val="20"/>
                <w:szCs w:val="20"/>
              </w:rPr>
            </w:pPr>
            <w:r>
              <w:rPr>
                <w:rFonts w:ascii="Arial" w:hAnsi="Arial" w:cs="Arial"/>
                <w:sz w:val="20"/>
                <w:szCs w:val="20"/>
              </w:rPr>
              <w:t>TACKLES_ASSISTED</w:t>
            </w:r>
          </w:p>
        </w:tc>
        <w:tc>
          <w:tcPr>
            <w:tcW w:w="3117" w:type="dxa"/>
          </w:tcPr>
          <w:p w14:paraId="55F39FA6" w14:textId="40D34E99" w:rsidR="006B3A94" w:rsidRPr="00360D2E" w:rsidRDefault="00015D51">
            <w:pPr>
              <w:rPr>
                <w:rFonts w:ascii="Arial" w:hAnsi="Arial" w:cs="Arial"/>
                <w:sz w:val="20"/>
                <w:szCs w:val="20"/>
              </w:rPr>
            </w:pPr>
            <w:r>
              <w:rPr>
                <w:rFonts w:ascii="Arial" w:hAnsi="Arial" w:cs="Arial"/>
                <w:sz w:val="20"/>
                <w:szCs w:val="20"/>
              </w:rPr>
              <w:t>Completed tackles with assistance from a teammate</w:t>
            </w:r>
          </w:p>
        </w:tc>
      </w:tr>
      <w:tr w:rsidR="00E12754" w:rsidRPr="00360D2E" w14:paraId="50A0D8DC" w14:textId="77777777">
        <w:tc>
          <w:tcPr>
            <w:tcW w:w="3116" w:type="dxa"/>
          </w:tcPr>
          <w:p w14:paraId="0C249992" w14:textId="160FD8D6" w:rsidR="006B3A94" w:rsidRPr="00360D2E" w:rsidRDefault="00015D51">
            <w:pPr>
              <w:rPr>
                <w:rFonts w:ascii="Arial" w:hAnsi="Arial" w:cs="Arial"/>
                <w:sz w:val="20"/>
                <w:szCs w:val="20"/>
              </w:rPr>
            </w:pPr>
            <w:r>
              <w:rPr>
                <w:rFonts w:ascii="Arial" w:hAnsi="Arial" w:cs="Arial"/>
                <w:sz w:val="20"/>
                <w:szCs w:val="20"/>
              </w:rPr>
              <w:t>SACKS</w:t>
            </w:r>
          </w:p>
        </w:tc>
        <w:tc>
          <w:tcPr>
            <w:tcW w:w="3117" w:type="dxa"/>
          </w:tcPr>
          <w:p w14:paraId="73243F64" w14:textId="63A7D461" w:rsidR="006B3A94" w:rsidRPr="00360D2E" w:rsidRDefault="00E30264">
            <w:pPr>
              <w:rPr>
                <w:rFonts w:ascii="Arial" w:hAnsi="Arial" w:cs="Arial"/>
                <w:sz w:val="20"/>
                <w:szCs w:val="20"/>
              </w:rPr>
            </w:pPr>
            <w:r>
              <w:rPr>
                <w:rFonts w:ascii="Arial" w:hAnsi="Arial" w:cs="Arial"/>
                <w:sz w:val="20"/>
                <w:szCs w:val="20"/>
              </w:rPr>
              <w:t>Completed tackles of the quarterback/passer behind the line of scrimmage</w:t>
            </w:r>
          </w:p>
        </w:tc>
      </w:tr>
      <w:tr w:rsidR="00E12754" w:rsidRPr="00360D2E" w14:paraId="0F83F737" w14:textId="77777777">
        <w:tc>
          <w:tcPr>
            <w:tcW w:w="3116" w:type="dxa"/>
          </w:tcPr>
          <w:p w14:paraId="45AC6197" w14:textId="7031102C" w:rsidR="006B3A94" w:rsidRPr="00360D2E" w:rsidRDefault="00E30264">
            <w:pPr>
              <w:rPr>
                <w:rFonts w:ascii="Arial" w:hAnsi="Arial" w:cs="Arial"/>
                <w:sz w:val="20"/>
                <w:szCs w:val="20"/>
              </w:rPr>
            </w:pPr>
            <w:r>
              <w:rPr>
                <w:rFonts w:ascii="Arial" w:hAnsi="Arial" w:cs="Arial"/>
                <w:sz w:val="20"/>
                <w:szCs w:val="20"/>
              </w:rPr>
              <w:t>FORCED_FUMBLES</w:t>
            </w:r>
          </w:p>
        </w:tc>
        <w:tc>
          <w:tcPr>
            <w:tcW w:w="3117" w:type="dxa"/>
          </w:tcPr>
          <w:p w14:paraId="0128A664" w14:textId="352C904C" w:rsidR="006B3A94" w:rsidRPr="00360D2E" w:rsidRDefault="00C94A6C">
            <w:pPr>
              <w:rPr>
                <w:rFonts w:ascii="Arial" w:hAnsi="Arial" w:cs="Arial"/>
                <w:sz w:val="20"/>
                <w:szCs w:val="20"/>
              </w:rPr>
            </w:pPr>
            <w:r>
              <w:rPr>
                <w:rFonts w:ascii="Arial" w:hAnsi="Arial" w:cs="Arial"/>
                <w:sz w:val="20"/>
                <w:szCs w:val="20"/>
              </w:rPr>
              <w:t>Instances where the defensive player knocks the ball out of the opponent’s possession resulting in a live ball</w:t>
            </w:r>
          </w:p>
        </w:tc>
      </w:tr>
      <w:tr w:rsidR="00E12754" w:rsidRPr="00360D2E" w14:paraId="7A51CAF6" w14:textId="77777777">
        <w:tc>
          <w:tcPr>
            <w:tcW w:w="3116" w:type="dxa"/>
          </w:tcPr>
          <w:p w14:paraId="54AFA4E4" w14:textId="6584CBDD" w:rsidR="006B3A94" w:rsidRPr="00360D2E" w:rsidRDefault="00C94A6C">
            <w:pPr>
              <w:rPr>
                <w:rFonts w:ascii="Arial" w:hAnsi="Arial" w:cs="Arial"/>
                <w:sz w:val="20"/>
                <w:szCs w:val="20"/>
              </w:rPr>
            </w:pPr>
            <w:r>
              <w:rPr>
                <w:rFonts w:ascii="Arial" w:hAnsi="Arial" w:cs="Arial"/>
                <w:sz w:val="20"/>
                <w:szCs w:val="20"/>
              </w:rPr>
              <w:t>PASSES_DEFENDED</w:t>
            </w:r>
          </w:p>
        </w:tc>
        <w:tc>
          <w:tcPr>
            <w:tcW w:w="3117" w:type="dxa"/>
          </w:tcPr>
          <w:p w14:paraId="71558EBD" w14:textId="4138893A" w:rsidR="006B3A94" w:rsidRPr="00360D2E" w:rsidRDefault="00541A60">
            <w:pPr>
              <w:rPr>
                <w:rFonts w:ascii="Arial" w:hAnsi="Arial" w:cs="Arial"/>
                <w:sz w:val="20"/>
                <w:szCs w:val="20"/>
              </w:rPr>
            </w:pPr>
            <w:r>
              <w:rPr>
                <w:rFonts w:ascii="Arial" w:hAnsi="Arial" w:cs="Arial"/>
                <w:sz w:val="20"/>
                <w:szCs w:val="20"/>
              </w:rPr>
              <w:t xml:space="preserve">Instances where the defensive player prevents a pass completion by </w:t>
            </w:r>
            <w:r w:rsidR="00AF1D04">
              <w:rPr>
                <w:rFonts w:ascii="Arial" w:hAnsi="Arial" w:cs="Arial"/>
                <w:sz w:val="20"/>
                <w:szCs w:val="20"/>
              </w:rPr>
              <w:t>deflecting the ball</w:t>
            </w:r>
          </w:p>
        </w:tc>
      </w:tr>
      <w:tr w:rsidR="00E12754" w:rsidRPr="00360D2E" w14:paraId="5DEC4EE2" w14:textId="77777777">
        <w:tc>
          <w:tcPr>
            <w:tcW w:w="3116" w:type="dxa"/>
          </w:tcPr>
          <w:p w14:paraId="2EE44B8F" w14:textId="2A30E1EC" w:rsidR="006B3A94" w:rsidRPr="00360D2E" w:rsidRDefault="00AF1D04">
            <w:pPr>
              <w:rPr>
                <w:rFonts w:ascii="Arial" w:hAnsi="Arial" w:cs="Arial"/>
                <w:sz w:val="20"/>
                <w:szCs w:val="20"/>
              </w:rPr>
            </w:pPr>
            <w:r>
              <w:rPr>
                <w:rFonts w:ascii="Arial" w:hAnsi="Arial" w:cs="Arial"/>
                <w:sz w:val="20"/>
                <w:szCs w:val="20"/>
              </w:rPr>
              <w:t>INTERCEPTIONS</w:t>
            </w:r>
          </w:p>
        </w:tc>
        <w:tc>
          <w:tcPr>
            <w:tcW w:w="3117" w:type="dxa"/>
          </w:tcPr>
          <w:p w14:paraId="07338119" w14:textId="75F37162" w:rsidR="006B3A94" w:rsidRPr="00360D2E" w:rsidRDefault="00AF1D04">
            <w:pPr>
              <w:rPr>
                <w:rFonts w:ascii="Arial" w:hAnsi="Arial" w:cs="Arial"/>
                <w:sz w:val="20"/>
                <w:szCs w:val="20"/>
              </w:rPr>
            </w:pPr>
            <w:r>
              <w:rPr>
                <w:rFonts w:ascii="Arial" w:hAnsi="Arial" w:cs="Arial"/>
                <w:sz w:val="20"/>
                <w:szCs w:val="20"/>
              </w:rPr>
              <w:t>Instances where the defensive player catches a pass intended for an opponent</w:t>
            </w:r>
          </w:p>
        </w:tc>
      </w:tr>
    </w:tbl>
    <w:p w14:paraId="0BCE631F" w14:textId="77777777" w:rsidR="006B3A94" w:rsidRDefault="006B3A94" w:rsidP="006C17F8">
      <w:pPr>
        <w:spacing w:line="240" w:lineRule="auto"/>
        <w:rPr>
          <w:rFonts w:ascii="Arial" w:hAnsi="Arial" w:cs="Arial"/>
          <w:b/>
          <w:bCs/>
          <w:sz w:val="20"/>
          <w:szCs w:val="20"/>
        </w:rPr>
      </w:pPr>
    </w:p>
    <w:p w14:paraId="42761089" w14:textId="77777777" w:rsidR="00AD7A25" w:rsidRDefault="00AD7A25" w:rsidP="006C17F8">
      <w:pPr>
        <w:spacing w:line="240" w:lineRule="auto"/>
        <w:rPr>
          <w:rFonts w:ascii="Arial" w:hAnsi="Arial" w:cs="Arial"/>
          <w:b/>
          <w:bCs/>
          <w:sz w:val="20"/>
          <w:szCs w:val="20"/>
        </w:rPr>
      </w:pPr>
    </w:p>
    <w:p w14:paraId="35BF41BB" w14:textId="77777777" w:rsidR="00AD7A25" w:rsidRDefault="00AD7A25" w:rsidP="006C17F8">
      <w:pPr>
        <w:spacing w:line="240" w:lineRule="auto"/>
        <w:rPr>
          <w:rFonts w:ascii="Arial" w:hAnsi="Arial" w:cs="Arial"/>
          <w:b/>
          <w:bCs/>
          <w:sz w:val="20"/>
          <w:szCs w:val="20"/>
        </w:rPr>
      </w:pPr>
    </w:p>
    <w:p w14:paraId="6BC0D214" w14:textId="77777777" w:rsidR="00AD7A25" w:rsidRDefault="00AD7A25" w:rsidP="006C17F8">
      <w:pPr>
        <w:spacing w:line="240" w:lineRule="auto"/>
        <w:rPr>
          <w:rFonts w:ascii="Arial" w:hAnsi="Arial" w:cs="Arial"/>
          <w:b/>
          <w:bCs/>
          <w:sz w:val="20"/>
          <w:szCs w:val="20"/>
        </w:rPr>
      </w:pPr>
    </w:p>
    <w:p w14:paraId="70FB4C00" w14:textId="77777777" w:rsidR="00AD7A25" w:rsidRDefault="00AD7A25" w:rsidP="006C17F8">
      <w:pPr>
        <w:spacing w:line="240" w:lineRule="auto"/>
        <w:rPr>
          <w:rFonts w:ascii="Arial" w:hAnsi="Arial" w:cs="Arial"/>
          <w:b/>
          <w:bCs/>
          <w:sz w:val="20"/>
          <w:szCs w:val="20"/>
        </w:rPr>
      </w:pPr>
    </w:p>
    <w:p w14:paraId="49921298" w14:textId="77777777" w:rsidR="00AD7A25" w:rsidRDefault="00AD7A25" w:rsidP="006C17F8">
      <w:pPr>
        <w:spacing w:line="240" w:lineRule="auto"/>
        <w:rPr>
          <w:rFonts w:ascii="Arial" w:hAnsi="Arial" w:cs="Arial"/>
          <w:b/>
          <w:bCs/>
          <w:sz w:val="20"/>
          <w:szCs w:val="20"/>
        </w:rPr>
      </w:pPr>
    </w:p>
    <w:p w14:paraId="4950F696" w14:textId="77777777" w:rsidR="00AD7A25" w:rsidRDefault="00AD7A25" w:rsidP="006C17F8">
      <w:pPr>
        <w:spacing w:line="240" w:lineRule="auto"/>
        <w:rPr>
          <w:rFonts w:ascii="Arial" w:hAnsi="Arial" w:cs="Arial"/>
          <w:b/>
          <w:bCs/>
          <w:sz w:val="20"/>
          <w:szCs w:val="20"/>
        </w:rPr>
      </w:pPr>
    </w:p>
    <w:p w14:paraId="49238570" w14:textId="03E02751" w:rsidR="00420A71" w:rsidRDefault="00420A71" w:rsidP="006C17F8">
      <w:pPr>
        <w:spacing w:line="240" w:lineRule="auto"/>
        <w:rPr>
          <w:rFonts w:ascii="Arial" w:hAnsi="Arial" w:cs="Arial"/>
          <w:b/>
          <w:bCs/>
          <w:sz w:val="20"/>
          <w:szCs w:val="20"/>
        </w:rPr>
      </w:pPr>
      <w:r>
        <w:rPr>
          <w:rFonts w:ascii="Arial" w:hAnsi="Arial" w:cs="Arial"/>
          <w:b/>
          <w:bCs/>
          <w:sz w:val="20"/>
          <w:szCs w:val="20"/>
        </w:rPr>
        <w:t>Table C: Exploratory Factor Analysis Loadings &amp; Explained Variance</w:t>
      </w:r>
    </w:p>
    <w:p w14:paraId="6D6DA5F2" w14:textId="77777777" w:rsidR="00AD7A25" w:rsidRDefault="00AD7A25" w:rsidP="00AD7A25">
      <w:pPr>
        <w:spacing w:line="240" w:lineRule="auto"/>
        <w:rPr>
          <w:rFonts w:ascii="Arial" w:hAnsi="Arial" w:cs="Arial"/>
          <w:b/>
          <w:bCs/>
          <w:sz w:val="20"/>
          <w:szCs w:val="20"/>
        </w:rPr>
      </w:pPr>
      <w:r>
        <w:rPr>
          <w:rFonts w:ascii="Arial" w:hAnsi="Arial" w:cs="Arial"/>
          <w:b/>
          <w:bCs/>
          <w:noProof/>
          <w:sz w:val="20"/>
          <w:szCs w:val="20"/>
        </w:rPr>
        <w:drawing>
          <wp:inline distT="0" distB="0" distL="0" distR="0" wp14:anchorId="43CE7EE4" wp14:editId="4D2E6BC6">
            <wp:extent cx="5039833" cy="3415886"/>
            <wp:effectExtent l="0" t="0" r="2540" b="635"/>
            <wp:docPr id="614254704" name="Picture 3">
              <a:extLst xmlns:a="http://schemas.openxmlformats.org/drawingml/2006/main">
                <a:ext uri="{FF2B5EF4-FFF2-40B4-BE49-F238E27FC236}">
                  <a16:creationId xmlns:a16="http://schemas.microsoft.com/office/drawing/2014/main" id="{CDFD986A-F76D-4154-A305-03654A196F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54704" name="Picture 6142547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82888" cy="3445068"/>
                    </a:xfrm>
                    <a:prstGeom prst="rect">
                      <a:avLst/>
                    </a:prstGeom>
                  </pic:spPr>
                </pic:pic>
              </a:graphicData>
            </a:graphic>
          </wp:inline>
        </w:drawing>
      </w:r>
    </w:p>
    <w:p w14:paraId="326F2866" w14:textId="22842D67" w:rsidR="00AD7A25" w:rsidRDefault="00AD7A25" w:rsidP="00AD7A25">
      <w:pPr>
        <w:spacing w:line="240" w:lineRule="auto"/>
        <w:rPr>
          <w:rFonts w:ascii="Arial" w:hAnsi="Arial" w:cs="Arial"/>
          <w:b/>
          <w:bCs/>
          <w:sz w:val="20"/>
          <w:szCs w:val="20"/>
        </w:rPr>
      </w:pPr>
      <w:r>
        <w:rPr>
          <w:rFonts w:ascii="Arial" w:hAnsi="Arial" w:cs="Arial"/>
          <w:i/>
          <w:iCs/>
          <w:sz w:val="20"/>
          <w:szCs w:val="20"/>
        </w:rPr>
        <w:t>VJ = vertical jump height; SLJ = standing long jump distance; SLJP = standing long jump power; v40 = 40-yard dash average velocity; v3CD = 3-cone drill average velocity; vPROA = pro-agility drill average velocity; p40 = momentum during the 40-yard dash; BP = 225-lb bench press</w:t>
      </w:r>
    </w:p>
    <w:p w14:paraId="72D0BEA3" w14:textId="77777777" w:rsidR="00AD7A25" w:rsidRDefault="00AD7A25" w:rsidP="006C17F8">
      <w:pPr>
        <w:spacing w:line="240" w:lineRule="auto"/>
        <w:rPr>
          <w:rFonts w:ascii="Arial" w:hAnsi="Arial" w:cs="Arial"/>
          <w:b/>
          <w:bCs/>
          <w:sz w:val="20"/>
          <w:szCs w:val="20"/>
        </w:rPr>
      </w:pPr>
    </w:p>
    <w:p w14:paraId="5D6D832D" w14:textId="205187BA" w:rsidR="00CE09E1" w:rsidRDefault="00CE09E1" w:rsidP="006C17F8">
      <w:pPr>
        <w:spacing w:line="240" w:lineRule="auto"/>
        <w:rPr>
          <w:rFonts w:ascii="Arial" w:hAnsi="Arial" w:cs="Arial"/>
          <w:b/>
          <w:bCs/>
          <w:sz w:val="20"/>
          <w:szCs w:val="20"/>
        </w:rPr>
      </w:pPr>
      <w:r>
        <w:rPr>
          <w:rFonts w:ascii="Arial" w:hAnsi="Arial" w:cs="Arial"/>
          <w:b/>
          <w:bCs/>
          <w:sz w:val="20"/>
          <w:szCs w:val="20"/>
        </w:rPr>
        <w:t>Figure 1: Modeling Approach</w:t>
      </w:r>
    </w:p>
    <w:p w14:paraId="404DF852" w14:textId="34E39C36" w:rsidR="00AD7A25" w:rsidRDefault="00AD7A25" w:rsidP="006C17F8">
      <w:pPr>
        <w:spacing w:line="240" w:lineRule="auto"/>
        <w:rPr>
          <w:rFonts w:ascii="Arial" w:hAnsi="Arial" w:cs="Arial"/>
          <w:b/>
          <w:bCs/>
          <w:sz w:val="20"/>
          <w:szCs w:val="20"/>
        </w:rPr>
      </w:pPr>
      <w:r>
        <w:rPr>
          <w:rFonts w:ascii="Arial" w:hAnsi="Arial" w:cs="Arial"/>
          <w:b/>
          <w:bCs/>
          <w:i/>
          <w:iCs/>
          <w:noProof/>
          <w:sz w:val="20"/>
          <w:szCs w:val="20"/>
          <w:u w:val="single"/>
        </w:rPr>
        <w:drawing>
          <wp:inline distT="0" distB="0" distL="0" distR="0" wp14:anchorId="1AEC93DE" wp14:editId="668CA484">
            <wp:extent cx="4587189" cy="3211032"/>
            <wp:effectExtent l="0" t="0" r="0" b="0"/>
            <wp:docPr id="17182526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6963" name="Picture 2013569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19708" cy="3233795"/>
                    </a:xfrm>
                    <a:prstGeom prst="rect">
                      <a:avLst/>
                    </a:prstGeom>
                  </pic:spPr>
                </pic:pic>
              </a:graphicData>
            </a:graphic>
          </wp:inline>
        </w:drawing>
      </w:r>
    </w:p>
    <w:p w14:paraId="27987F1F" w14:textId="77777777" w:rsidR="00AD7A25" w:rsidRDefault="00AD7A25" w:rsidP="006C17F8">
      <w:pPr>
        <w:spacing w:line="240" w:lineRule="auto"/>
        <w:rPr>
          <w:rFonts w:ascii="Arial" w:hAnsi="Arial" w:cs="Arial"/>
          <w:b/>
          <w:bCs/>
          <w:sz w:val="20"/>
          <w:szCs w:val="20"/>
        </w:rPr>
      </w:pPr>
    </w:p>
    <w:p w14:paraId="694081A7" w14:textId="0F53A365" w:rsidR="00DA1C7C" w:rsidRDefault="00DA1C7C" w:rsidP="00DA1C7C">
      <w:pPr>
        <w:spacing w:line="240" w:lineRule="auto"/>
        <w:rPr>
          <w:rFonts w:ascii="Arial" w:hAnsi="Arial" w:cs="Arial"/>
          <w:b/>
          <w:bCs/>
          <w:sz w:val="20"/>
          <w:szCs w:val="20"/>
        </w:rPr>
      </w:pPr>
      <w:r>
        <w:rPr>
          <w:rFonts w:ascii="Arial" w:hAnsi="Arial" w:cs="Arial"/>
          <w:b/>
          <w:bCs/>
          <w:sz w:val="20"/>
          <w:szCs w:val="20"/>
        </w:rPr>
        <w:t xml:space="preserve">Table D: Archetype </w:t>
      </w:r>
      <w:r w:rsidR="00057CB2">
        <w:rPr>
          <w:rFonts w:ascii="Arial" w:hAnsi="Arial" w:cs="Arial"/>
          <w:b/>
          <w:bCs/>
          <w:sz w:val="20"/>
          <w:szCs w:val="20"/>
        </w:rPr>
        <w:t>Factor Score Summary</w:t>
      </w:r>
      <w:r>
        <w:rPr>
          <w:rFonts w:ascii="Arial" w:hAnsi="Arial" w:cs="Arial"/>
          <w:b/>
          <w:bCs/>
          <w:noProof/>
          <w:sz w:val="20"/>
          <w:szCs w:val="20"/>
        </w:rPr>
        <w:drawing>
          <wp:inline distT="0" distB="0" distL="0" distR="0" wp14:anchorId="6ABADD93" wp14:editId="0F47D279">
            <wp:extent cx="5788142" cy="848349"/>
            <wp:effectExtent l="12700" t="12700" r="3175" b="15875"/>
            <wp:docPr id="4448199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19973" name="Picture 444819973"/>
                    <pic:cNvPicPr/>
                  </pic:nvPicPr>
                  <pic:blipFill rotWithShape="1">
                    <a:blip r:embed="rId12">
                      <a:extLst>
                        <a:ext uri="{28A0092B-C50C-407E-A947-70E740481C1C}">
                          <a14:useLocalDpi xmlns:a14="http://schemas.microsoft.com/office/drawing/2010/main" val="0"/>
                        </a:ext>
                      </a:extLst>
                    </a:blip>
                    <a:srcRect t="17489"/>
                    <a:stretch>
                      <a:fillRect/>
                    </a:stretch>
                  </pic:blipFill>
                  <pic:spPr bwMode="auto">
                    <a:xfrm>
                      <a:off x="0" y="0"/>
                      <a:ext cx="5791200" cy="84879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B3065C3" w14:textId="742131C4" w:rsidR="00DA1C7C" w:rsidRPr="00DA1C7C" w:rsidRDefault="00DA1C7C" w:rsidP="00DA1C7C">
      <w:pPr>
        <w:spacing w:line="240" w:lineRule="auto"/>
        <w:rPr>
          <w:rFonts w:ascii="Arial" w:hAnsi="Arial" w:cs="Arial"/>
          <w:i/>
          <w:iCs/>
          <w:sz w:val="20"/>
          <w:szCs w:val="20"/>
        </w:rPr>
      </w:pPr>
      <w:r>
        <w:rPr>
          <w:rFonts w:ascii="Arial" w:hAnsi="Arial" w:cs="Arial"/>
          <w:i/>
          <w:iCs/>
          <w:sz w:val="20"/>
          <w:szCs w:val="20"/>
        </w:rPr>
        <w:t xml:space="preserve">Mean z-scores of each cluster across each of the four components. SD = standard deviation. COD = change of direction. </w:t>
      </w:r>
    </w:p>
    <w:p w14:paraId="25446C0D" w14:textId="77777777" w:rsidR="00DA1C7C" w:rsidRDefault="00DA1C7C" w:rsidP="00DA1C7C">
      <w:pPr>
        <w:spacing w:line="240" w:lineRule="auto"/>
        <w:rPr>
          <w:rFonts w:ascii="Arial" w:hAnsi="Arial" w:cs="Arial"/>
          <w:b/>
          <w:bCs/>
          <w:sz w:val="20"/>
          <w:szCs w:val="20"/>
        </w:rPr>
      </w:pPr>
    </w:p>
    <w:p w14:paraId="6963E7F6" w14:textId="766E2F1E" w:rsidR="00CE09E1" w:rsidRDefault="00CE09E1" w:rsidP="006C17F8">
      <w:pPr>
        <w:spacing w:line="240" w:lineRule="auto"/>
        <w:rPr>
          <w:rFonts w:ascii="Arial" w:hAnsi="Arial" w:cs="Arial"/>
          <w:b/>
          <w:bCs/>
          <w:sz w:val="20"/>
          <w:szCs w:val="20"/>
        </w:rPr>
      </w:pPr>
      <w:r>
        <w:rPr>
          <w:rFonts w:ascii="Arial" w:hAnsi="Arial" w:cs="Arial"/>
          <w:b/>
          <w:bCs/>
          <w:sz w:val="20"/>
          <w:szCs w:val="20"/>
        </w:rPr>
        <w:t xml:space="preserve">Figure 2: </w:t>
      </w:r>
      <w:r w:rsidR="00117A9D">
        <w:rPr>
          <w:rFonts w:ascii="Arial" w:hAnsi="Arial" w:cs="Arial"/>
          <w:b/>
          <w:bCs/>
          <w:sz w:val="20"/>
          <w:szCs w:val="20"/>
        </w:rPr>
        <w:t>Archetype</w:t>
      </w:r>
      <w:r w:rsidR="009F010B">
        <w:rPr>
          <w:rFonts w:ascii="Arial" w:hAnsi="Arial" w:cs="Arial"/>
          <w:b/>
          <w:bCs/>
          <w:sz w:val="20"/>
          <w:szCs w:val="20"/>
        </w:rPr>
        <w:t xml:space="preserve"> Assignment Comparisons Across Identified Factors</w:t>
      </w:r>
    </w:p>
    <w:p w14:paraId="4134BF98" w14:textId="1BF579D3" w:rsidR="00A97CEF" w:rsidRDefault="0012478B" w:rsidP="006C17F8">
      <w:pPr>
        <w:spacing w:line="240" w:lineRule="auto"/>
        <w:rPr>
          <w:rFonts w:ascii="Arial" w:hAnsi="Arial" w:cs="Arial"/>
          <w:b/>
          <w:bCs/>
          <w:sz w:val="20"/>
          <w:szCs w:val="20"/>
        </w:rPr>
      </w:pPr>
      <w:r>
        <w:rPr>
          <w:rFonts w:ascii="Arial" w:hAnsi="Arial" w:cs="Arial"/>
          <w:b/>
          <w:bCs/>
          <w:noProof/>
          <w:sz w:val="20"/>
          <w:szCs w:val="20"/>
        </w:rPr>
        <w:drawing>
          <wp:inline distT="0" distB="0" distL="0" distR="0" wp14:anchorId="0A864089" wp14:editId="6B1A5644">
            <wp:extent cx="5943600" cy="3372787"/>
            <wp:effectExtent l="0" t="0" r="0" b="5715"/>
            <wp:docPr id="15335156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15678" name="Picture 1533515678"/>
                    <pic:cNvPicPr/>
                  </pic:nvPicPr>
                  <pic:blipFill rotWithShape="1">
                    <a:blip r:embed="rId13" cstate="print">
                      <a:extLst>
                        <a:ext uri="{28A0092B-C50C-407E-A947-70E740481C1C}">
                          <a14:useLocalDpi xmlns:a14="http://schemas.microsoft.com/office/drawing/2010/main" val="0"/>
                        </a:ext>
                      </a:extLst>
                    </a:blip>
                    <a:srcRect b="18934"/>
                    <a:stretch>
                      <a:fillRect/>
                    </a:stretch>
                  </pic:blipFill>
                  <pic:spPr bwMode="auto">
                    <a:xfrm>
                      <a:off x="0" y="0"/>
                      <a:ext cx="5943600" cy="3372787"/>
                    </a:xfrm>
                    <a:prstGeom prst="rect">
                      <a:avLst/>
                    </a:prstGeom>
                    <a:ln>
                      <a:noFill/>
                    </a:ln>
                    <a:extLst>
                      <a:ext uri="{53640926-AAD7-44D8-BBD7-CCE9431645EC}">
                        <a14:shadowObscured xmlns:a14="http://schemas.microsoft.com/office/drawing/2010/main"/>
                      </a:ext>
                    </a:extLst>
                  </pic:spPr>
                </pic:pic>
              </a:graphicData>
            </a:graphic>
          </wp:inline>
        </w:drawing>
      </w:r>
    </w:p>
    <w:p w14:paraId="081C9AF0" w14:textId="4FC39FBF" w:rsidR="00692A42" w:rsidRPr="00692A42" w:rsidRDefault="00692A42" w:rsidP="006C17F8">
      <w:pPr>
        <w:spacing w:line="240" w:lineRule="auto"/>
        <w:rPr>
          <w:rFonts w:ascii="Arial" w:hAnsi="Arial" w:cs="Arial"/>
          <w:i/>
          <w:iCs/>
          <w:sz w:val="20"/>
          <w:szCs w:val="20"/>
        </w:rPr>
      </w:pPr>
      <w:r>
        <w:rPr>
          <w:rFonts w:ascii="Arial" w:hAnsi="Arial" w:cs="Arial"/>
          <w:i/>
          <w:iCs/>
          <w:sz w:val="20"/>
          <w:szCs w:val="20"/>
        </w:rPr>
        <w:t xml:space="preserve">Factor scores refer to the standard and scaled z-score for each factor. Hollow circles represent individual outliers. </w:t>
      </w:r>
    </w:p>
    <w:p w14:paraId="172B77F3" w14:textId="77777777" w:rsidR="00692A42" w:rsidRDefault="00692A42" w:rsidP="006C17F8">
      <w:pPr>
        <w:spacing w:line="240" w:lineRule="auto"/>
        <w:rPr>
          <w:rFonts w:ascii="Arial" w:hAnsi="Arial" w:cs="Arial"/>
          <w:b/>
          <w:bCs/>
          <w:sz w:val="20"/>
          <w:szCs w:val="20"/>
        </w:rPr>
      </w:pPr>
    </w:p>
    <w:p w14:paraId="3D443D74" w14:textId="77777777" w:rsidR="009D674C" w:rsidRDefault="009D674C" w:rsidP="006C17F8">
      <w:pPr>
        <w:spacing w:line="240" w:lineRule="auto"/>
        <w:rPr>
          <w:rFonts w:ascii="Arial" w:hAnsi="Arial" w:cs="Arial"/>
          <w:b/>
          <w:bCs/>
          <w:sz w:val="20"/>
          <w:szCs w:val="20"/>
        </w:rPr>
      </w:pPr>
    </w:p>
    <w:p w14:paraId="72500E8C" w14:textId="77777777" w:rsidR="009D674C" w:rsidRDefault="009D674C" w:rsidP="006C17F8">
      <w:pPr>
        <w:spacing w:line="240" w:lineRule="auto"/>
        <w:rPr>
          <w:rFonts w:ascii="Arial" w:hAnsi="Arial" w:cs="Arial"/>
          <w:b/>
          <w:bCs/>
          <w:sz w:val="20"/>
          <w:szCs w:val="20"/>
        </w:rPr>
      </w:pPr>
    </w:p>
    <w:p w14:paraId="4F925C48" w14:textId="77777777" w:rsidR="009D674C" w:rsidRDefault="009D674C" w:rsidP="006C17F8">
      <w:pPr>
        <w:spacing w:line="240" w:lineRule="auto"/>
        <w:rPr>
          <w:rFonts w:ascii="Arial" w:hAnsi="Arial" w:cs="Arial"/>
          <w:b/>
          <w:bCs/>
          <w:sz w:val="20"/>
          <w:szCs w:val="20"/>
        </w:rPr>
      </w:pPr>
    </w:p>
    <w:p w14:paraId="228387C8" w14:textId="77777777" w:rsidR="009D674C" w:rsidRDefault="009D674C" w:rsidP="006C17F8">
      <w:pPr>
        <w:spacing w:line="240" w:lineRule="auto"/>
        <w:rPr>
          <w:rFonts w:ascii="Arial" w:hAnsi="Arial" w:cs="Arial"/>
          <w:b/>
          <w:bCs/>
          <w:sz w:val="20"/>
          <w:szCs w:val="20"/>
        </w:rPr>
      </w:pPr>
    </w:p>
    <w:p w14:paraId="40741233" w14:textId="77777777" w:rsidR="009D674C" w:rsidRDefault="009D674C" w:rsidP="006C17F8">
      <w:pPr>
        <w:spacing w:line="240" w:lineRule="auto"/>
        <w:rPr>
          <w:rFonts w:ascii="Arial" w:hAnsi="Arial" w:cs="Arial"/>
          <w:b/>
          <w:bCs/>
          <w:sz w:val="20"/>
          <w:szCs w:val="20"/>
        </w:rPr>
      </w:pPr>
    </w:p>
    <w:p w14:paraId="355C7EF4" w14:textId="77777777" w:rsidR="009D674C" w:rsidRDefault="009D674C" w:rsidP="006C17F8">
      <w:pPr>
        <w:spacing w:line="240" w:lineRule="auto"/>
        <w:rPr>
          <w:rFonts w:ascii="Arial" w:hAnsi="Arial" w:cs="Arial"/>
          <w:b/>
          <w:bCs/>
          <w:sz w:val="20"/>
          <w:szCs w:val="20"/>
        </w:rPr>
      </w:pPr>
    </w:p>
    <w:p w14:paraId="7FE72DB5" w14:textId="77777777" w:rsidR="009D674C" w:rsidRDefault="009D674C" w:rsidP="006C17F8">
      <w:pPr>
        <w:spacing w:line="240" w:lineRule="auto"/>
        <w:rPr>
          <w:rFonts w:ascii="Arial" w:hAnsi="Arial" w:cs="Arial"/>
          <w:b/>
          <w:bCs/>
          <w:sz w:val="20"/>
          <w:szCs w:val="20"/>
        </w:rPr>
      </w:pPr>
    </w:p>
    <w:p w14:paraId="2870D385" w14:textId="1581461D" w:rsidR="00117A9D" w:rsidRDefault="00117A9D" w:rsidP="006C17F8">
      <w:pPr>
        <w:spacing w:line="240" w:lineRule="auto"/>
        <w:rPr>
          <w:rFonts w:ascii="Arial" w:hAnsi="Arial" w:cs="Arial"/>
          <w:b/>
          <w:bCs/>
          <w:sz w:val="20"/>
          <w:szCs w:val="20"/>
        </w:rPr>
      </w:pPr>
      <w:r>
        <w:rPr>
          <w:rFonts w:ascii="Arial" w:hAnsi="Arial" w:cs="Arial"/>
          <w:b/>
          <w:bCs/>
          <w:sz w:val="20"/>
          <w:szCs w:val="20"/>
        </w:rPr>
        <w:t xml:space="preserve">Figure 3: Cluster </w:t>
      </w:r>
      <w:r w:rsidR="001C1F42">
        <w:rPr>
          <w:rFonts w:ascii="Arial" w:hAnsi="Arial" w:cs="Arial"/>
          <w:b/>
          <w:bCs/>
          <w:sz w:val="20"/>
          <w:szCs w:val="20"/>
        </w:rPr>
        <w:t>Assignment Probability Distributions &amp; Bootstrap Resampling Stability</w:t>
      </w:r>
    </w:p>
    <w:p w14:paraId="05FDCDB6" w14:textId="342CBA5E" w:rsidR="001C1F42" w:rsidRDefault="009D674C" w:rsidP="006C17F8">
      <w:pPr>
        <w:spacing w:line="240" w:lineRule="auto"/>
        <w:rPr>
          <w:rFonts w:ascii="Arial" w:hAnsi="Arial" w:cs="Arial"/>
          <w:b/>
          <w:bCs/>
          <w:sz w:val="20"/>
          <w:szCs w:val="20"/>
        </w:rPr>
      </w:pPr>
      <w:r>
        <w:rPr>
          <w:rFonts w:ascii="Arial" w:hAnsi="Arial" w:cs="Arial"/>
          <w:b/>
          <w:bCs/>
          <w:noProof/>
          <w:sz w:val="20"/>
          <w:szCs w:val="20"/>
        </w:rPr>
        <w:drawing>
          <wp:inline distT="0" distB="0" distL="0" distR="0" wp14:anchorId="32F68091" wp14:editId="62D18744">
            <wp:extent cx="6001966" cy="1674967"/>
            <wp:effectExtent l="0" t="0" r="0" b="1905"/>
            <wp:docPr id="5008655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65576" name="Picture 500865576"/>
                    <pic:cNvPicPr/>
                  </pic:nvPicPr>
                  <pic:blipFill rotWithShape="1">
                    <a:blip r:embed="rId14" cstate="print">
                      <a:extLst>
                        <a:ext uri="{28A0092B-C50C-407E-A947-70E740481C1C}">
                          <a14:useLocalDpi xmlns:a14="http://schemas.microsoft.com/office/drawing/2010/main" val="0"/>
                        </a:ext>
                      </a:extLst>
                    </a:blip>
                    <a:srcRect b="22742"/>
                    <a:stretch>
                      <a:fillRect/>
                    </a:stretch>
                  </pic:blipFill>
                  <pic:spPr bwMode="auto">
                    <a:xfrm>
                      <a:off x="0" y="0"/>
                      <a:ext cx="6110891" cy="1705365"/>
                    </a:xfrm>
                    <a:prstGeom prst="rect">
                      <a:avLst/>
                    </a:prstGeom>
                    <a:ln>
                      <a:noFill/>
                    </a:ln>
                    <a:extLst>
                      <a:ext uri="{53640926-AAD7-44D8-BBD7-CCE9431645EC}">
                        <a14:shadowObscured xmlns:a14="http://schemas.microsoft.com/office/drawing/2010/main"/>
                      </a:ext>
                    </a:extLst>
                  </pic:spPr>
                </pic:pic>
              </a:graphicData>
            </a:graphic>
          </wp:inline>
        </w:drawing>
      </w:r>
    </w:p>
    <w:p w14:paraId="71EFE3DA" w14:textId="77777777" w:rsidR="001C1F42" w:rsidRDefault="001C1F42" w:rsidP="006C17F8">
      <w:pPr>
        <w:spacing w:line="240" w:lineRule="auto"/>
        <w:rPr>
          <w:rFonts w:ascii="Arial" w:hAnsi="Arial" w:cs="Arial"/>
          <w:b/>
          <w:bCs/>
          <w:sz w:val="20"/>
          <w:szCs w:val="20"/>
        </w:rPr>
      </w:pPr>
    </w:p>
    <w:p w14:paraId="02C3154E" w14:textId="2503D0E8" w:rsidR="000957A4" w:rsidRDefault="005078F5" w:rsidP="006C17F8">
      <w:pPr>
        <w:spacing w:line="240" w:lineRule="auto"/>
        <w:rPr>
          <w:rFonts w:ascii="Arial" w:hAnsi="Arial" w:cs="Arial"/>
          <w:b/>
          <w:bCs/>
          <w:sz w:val="20"/>
          <w:szCs w:val="20"/>
        </w:rPr>
      </w:pPr>
      <w:r>
        <w:rPr>
          <w:rFonts w:ascii="Arial" w:hAnsi="Arial" w:cs="Arial"/>
          <w:b/>
          <w:bCs/>
          <w:sz w:val="20"/>
          <w:szCs w:val="20"/>
        </w:rPr>
        <w:t xml:space="preserve">Figure 4: </w:t>
      </w:r>
      <w:r w:rsidR="000957A4">
        <w:rPr>
          <w:rFonts w:ascii="Arial" w:hAnsi="Arial" w:cs="Arial"/>
          <w:b/>
          <w:bCs/>
          <w:sz w:val="20"/>
          <w:szCs w:val="20"/>
        </w:rPr>
        <w:t xml:space="preserve">Average NFL Draft Frequency </w:t>
      </w:r>
      <w:r w:rsidR="00A84F45">
        <w:rPr>
          <w:rFonts w:ascii="Arial" w:hAnsi="Arial" w:cs="Arial"/>
          <w:b/>
          <w:bCs/>
          <w:sz w:val="20"/>
          <w:szCs w:val="20"/>
        </w:rPr>
        <w:t xml:space="preserve">and Impact Score </w:t>
      </w:r>
      <w:r w:rsidR="000957A4">
        <w:rPr>
          <w:rFonts w:ascii="Arial" w:hAnsi="Arial" w:cs="Arial"/>
          <w:b/>
          <w:bCs/>
          <w:sz w:val="20"/>
          <w:szCs w:val="20"/>
        </w:rPr>
        <w:t>by Archetype Assignment</w:t>
      </w:r>
    </w:p>
    <w:p w14:paraId="5D608100" w14:textId="40C18B3B" w:rsidR="005078F5" w:rsidRDefault="00E4053C" w:rsidP="006C17F8">
      <w:pPr>
        <w:spacing w:line="240" w:lineRule="auto"/>
        <w:rPr>
          <w:rFonts w:ascii="Arial" w:hAnsi="Arial" w:cs="Arial"/>
          <w:b/>
          <w:bCs/>
          <w:sz w:val="20"/>
          <w:szCs w:val="20"/>
        </w:rPr>
      </w:pPr>
      <w:r>
        <w:rPr>
          <w:rFonts w:ascii="Arial" w:hAnsi="Arial" w:cs="Arial"/>
          <w:b/>
          <w:bCs/>
          <w:noProof/>
          <w:sz w:val="20"/>
          <w:szCs w:val="20"/>
        </w:rPr>
        <w:drawing>
          <wp:inline distT="0" distB="0" distL="0" distR="0" wp14:anchorId="56346B1D" wp14:editId="1D92AA1C">
            <wp:extent cx="5943600" cy="3531235"/>
            <wp:effectExtent l="0" t="0" r="0" b="0"/>
            <wp:docPr id="19994426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42621" name="Picture 199944262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31235"/>
                    </a:xfrm>
                    <a:prstGeom prst="rect">
                      <a:avLst/>
                    </a:prstGeom>
                  </pic:spPr>
                </pic:pic>
              </a:graphicData>
            </a:graphic>
          </wp:inline>
        </w:drawing>
      </w:r>
    </w:p>
    <w:p w14:paraId="2DEE5976" w14:textId="263753CF" w:rsidR="000957A4" w:rsidRPr="003F2FC1" w:rsidRDefault="000957A4" w:rsidP="006C17F8">
      <w:pPr>
        <w:spacing w:line="240" w:lineRule="auto"/>
        <w:rPr>
          <w:rFonts w:ascii="Arial" w:hAnsi="Arial" w:cs="Arial"/>
          <w:i/>
          <w:iCs/>
          <w:sz w:val="20"/>
          <w:szCs w:val="20"/>
        </w:rPr>
      </w:pPr>
      <w:r w:rsidRPr="003F2FC1">
        <w:rPr>
          <w:rFonts w:ascii="Arial" w:hAnsi="Arial" w:cs="Arial"/>
          <w:i/>
          <w:iCs/>
          <w:sz w:val="20"/>
          <w:szCs w:val="20"/>
        </w:rPr>
        <w:t>There were no statistically significant differences between clusters</w:t>
      </w:r>
      <w:r w:rsidR="00E4053C" w:rsidRPr="003F2FC1">
        <w:rPr>
          <w:rFonts w:ascii="Arial" w:hAnsi="Arial" w:cs="Arial"/>
          <w:i/>
          <w:iCs/>
          <w:sz w:val="20"/>
          <w:szCs w:val="20"/>
        </w:rPr>
        <w:t xml:space="preserve"> regarding draft status</w:t>
      </w:r>
      <w:r w:rsidRPr="003F2FC1">
        <w:rPr>
          <w:rFonts w:ascii="Arial" w:hAnsi="Arial" w:cs="Arial"/>
          <w:i/>
          <w:iCs/>
          <w:sz w:val="20"/>
          <w:szCs w:val="20"/>
        </w:rPr>
        <w:t xml:space="preserve"> </w:t>
      </w:r>
      <w:r w:rsidR="00F56866" w:rsidRPr="003F2FC1">
        <w:rPr>
          <w:rFonts w:ascii="Arial" w:hAnsi="Arial" w:cs="Arial"/>
          <w:bCs/>
          <w:i/>
          <w:iCs/>
          <w:color w:val="000000" w:themeColor="text1"/>
          <w:sz w:val="20"/>
          <w:szCs w:val="20"/>
        </w:rPr>
        <w:t>(</w:t>
      </w:r>
      <w:r w:rsidR="00F56866" w:rsidRPr="003F2FC1">
        <w:rPr>
          <w:rFonts w:ascii="Arial" w:hAnsi="Arial" w:cs="Arial"/>
          <w:i/>
          <w:iCs/>
          <w:color w:val="000000" w:themeColor="text1"/>
          <w:sz w:val="20"/>
          <w:szCs w:val="20"/>
        </w:rPr>
        <w:t>χ</w:t>
      </w:r>
      <w:r w:rsidR="00F56866" w:rsidRPr="003F2FC1">
        <w:rPr>
          <w:rFonts w:ascii="Arial" w:hAnsi="Arial" w:cs="Arial"/>
          <w:i/>
          <w:iCs/>
          <w:color w:val="000000" w:themeColor="text1"/>
          <w:sz w:val="20"/>
          <w:szCs w:val="20"/>
          <w:vertAlign w:val="superscript"/>
        </w:rPr>
        <w:t xml:space="preserve">2 </w:t>
      </w:r>
      <w:r w:rsidR="00F56866" w:rsidRPr="003F2FC1">
        <w:rPr>
          <w:rFonts w:ascii="Arial" w:hAnsi="Arial" w:cs="Arial"/>
          <w:i/>
          <w:iCs/>
          <w:color w:val="000000" w:themeColor="text1"/>
          <w:sz w:val="20"/>
          <w:szCs w:val="20"/>
        </w:rPr>
        <w:t>= 1.244, p=0.537)</w:t>
      </w:r>
      <w:r w:rsidR="00E4053C" w:rsidRPr="003F2FC1">
        <w:rPr>
          <w:rFonts w:ascii="Arial" w:hAnsi="Arial" w:cs="Arial"/>
          <w:i/>
          <w:iCs/>
          <w:color w:val="000000" w:themeColor="text1"/>
          <w:sz w:val="20"/>
          <w:szCs w:val="20"/>
        </w:rPr>
        <w:t xml:space="preserve"> or </w:t>
      </w:r>
      <w:r w:rsidR="003F2FC1" w:rsidRPr="003F2FC1">
        <w:rPr>
          <w:rFonts w:ascii="Arial" w:hAnsi="Arial" w:cs="Arial"/>
          <w:i/>
          <w:iCs/>
          <w:color w:val="000000" w:themeColor="text1"/>
          <w:sz w:val="20"/>
          <w:szCs w:val="20"/>
        </w:rPr>
        <w:t>impact score (H=0.85, p=0.653).</w:t>
      </w:r>
    </w:p>
    <w:p w14:paraId="075B160D" w14:textId="77777777" w:rsidR="004729B5" w:rsidRDefault="004729B5" w:rsidP="006C17F8">
      <w:pPr>
        <w:spacing w:line="240" w:lineRule="auto"/>
        <w:rPr>
          <w:rFonts w:ascii="Arial" w:hAnsi="Arial" w:cs="Arial"/>
          <w:b/>
          <w:bCs/>
          <w:sz w:val="20"/>
          <w:szCs w:val="20"/>
        </w:rPr>
      </w:pPr>
    </w:p>
    <w:p w14:paraId="0C908169" w14:textId="77777777" w:rsidR="004729B5" w:rsidRDefault="004729B5" w:rsidP="006C17F8">
      <w:pPr>
        <w:spacing w:line="240" w:lineRule="auto"/>
        <w:rPr>
          <w:rFonts w:ascii="Arial" w:hAnsi="Arial" w:cs="Arial"/>
          <w:b/>
          <w:bCs/>
          <w:sz w:val="20"/>
          <w:szCs w:val="20"/>
        </w:rPr>
      </w:pPr>
    </w:p>
    <w:p w14:paraId="76D39662" w14:textId="77777777" w:rsidR="004729B5" w:rsidRDefault="004729B5" w:rsidP="006C17F8">
      <w:pPr>
        <w:spacing w:line="240" w:lineRule="auto"/>
        <w:rPr>
          <w:rFonts w:ascii="Arial" w:hAnsi="Arial" w:cs="Arial"/>
          <w:b/>
          <w:bCs/>
          <w:sz w:val="20"/>
          <w:szCs w:val="20"/>
        </w:rPr>
      </w:pPr>
    </w:p>
    <w:p w14:paraId="789231EE" w14:textId="77777777" w:rsidR="004729B5" w:rsidRDefault="004729B5" w:rsidP="006C17F8">
      <w:pPr>
        <w:spacing w:line="240" w:lineRule="auto"/>
        <w:rPr>
          <w:rFonts w:ascii="Arial" w:hAnsi="Arial" w:cs="Arial"/>
          <w:b/>
          <w:bCs/>
          <w:sz w:val="20"/>
          <w:szCs w:val="20"/>
        </w:rPr>
      </w:pPr>
    </w:p>
    <w:p w14:paraId="5B36BB40" w14:textId="77777777" w:rsidR="004729B5" w:rsidRDefault="004729B5" w:rsidP="006C17F8">
      <w:pPr>
        <w:spacing w:line="240" w:lineRule="auto"/>
        <w:rPr>
          <w:rFonts w:ascii="Arial" w:hAnsi="Arial" w:cs="Arial"/>
          <w:b/>
          <w:bCs/>
          <w:sz w:val="20"/>
          <w:szCs w:val="20"/>
        </w:rPr>
      </w:pPr>
    </w:p>
    <w:p w14:paraId="53A5F146" w14:textId="77777777" w:rsidR="004729B5" w:rsidRDefault="004729B5" w:rsidP="006C17F8">
      <w:pPr>
        <w:spacing w:line="240" w:lineRule="auto"/>
        <w:rPr>
          <w:rFonts w:ascii="Arial" w:hAnsi="Arial" w:cs="Arial"/>
          <w:b/>
          <w:bCs/>
          <w:sz w:val="20"/>
          <w:szCs w:val="20"/>
        </w:rPr>
      </w:pPr>
    </w:p>
    <w:p w14:paraId="6B118173" w14:textId="77777777" w:rsidR="004729B5" w:rsidRDefault="004729B5" w:rsidP="006C17F8">
      <w:pPr>
        <w:spacing w:line="240" w:lineRule="auto"/>
        <w:rPr>
          <w:rFonts w:ascii="Arial" w:hAnsi="Arial" w:cs="Arial"/>
          <w:b/>
          <w:bCs/>
          <w:sz w:val="20"/>
          <w:szCs w:val="20"/>
        </w:rPr>
      </w:pPr>
    </w:p>
    <w:p w14:paraId="4C421A24" w14:textId="77777777" w:rsidR="004729B5" w:rsidRDefault="004729B5" w:rsidP="006C17F8">
      <w:pPr>
        <w:spacing w:line="240" w:lineRule="auto"/>
        <w:rPr>
          <w:rFonts w:ascii="Arial" w:hAnsi="Arial" w:cs="Arial"/>
          <w:b/>
          <w:bCs/>
          <w:sz w:val="20"/>
          <w:szCs w:val="20"/>
        </w:rPr>
      </w:pPr>
    </w:p>
    <w:p w14:paraId="0DC1C77D" w14:textId="64F29C77" w:rsidR="00117A9D" w:rsidRDefault="00117A9D" w:rsidP="006C17F8">
      <w:pPr>
        <w:spacing w:line="240" w:lineRule="auto"/>
        <w:rPr>
          <w:rFonts w:ascii="Arial" w:hAnsi="Arial" w:cs="Arial"/>
          <w:b/>
          <w:bCs/>
          <w:sz w:val="20"/>
          <w:szCs w:val="20"/>
        </w:rPr>
      </w:pPr>
      <w:r>
        <w:rPr>
          <w:rFonts w:ascii="Arial" w:hAnsi="Arial" w:cs="Arial"/>
          <w:b/>
          <w:bCs/>
          <w:sz w:val="20"/>
          <w:szCs w:val="20"/>
        </w:rPr>
        <w:t xml:space="preserve">Figure </w:t>
      </w:r>
      <w:r w:rsidR="005078F5">
        <w:rPr>
          <w:rFonts w:ascii="Arial" w:hAnsi="Arial" w:cs="Arial"/>
          <w:b/>
          <w:bCs/>
          <w:sz w:val="20"/>
          <w:szCs w:val="20"/>
        </w:rPr>
        <w:t>5</w:t>
      </w:r>
      <w:r>
        <w:rPr>
          <w:rFonts w:ascii="Arial" w:hAnsi="Arial" w:cs="Arial"/>
          <w:b/>
          <w:bCs/>
          <w:sz w:val="20"/>
          <w:szCs w:val="20"/>
        </w:rPr>
        <w:t xml:space="preserve">: </w:t>
      </w:r>
      <w:r w:rsidR="000B6F62">
        <w:rPr>
          <w:rFonts w:ascii="Arial" w:hAnsi="Arial" w:cs="Arial"/>
          <w:b/>
          <w:bCs/>
          <w:sz w:val="20"/>
          <w:szCs w:val="20"/>
        </w:rPr>
        <w:t>ROC</w:t>
      </w:r>
      <w:r w:rsidR="00AA6A6C">
        <w:rPr>
          <w:rFonts w:ascii="Arial" w:hAnsi="Arial" w:cs="Arial"/>
          <w:b/>
          <w:bCs/>
          <w:sz w:val="20"/>
          <w:szCs w:val="20"/>
        </w:rPr>
        <w:t>-AUC</w:t>
      </w:r>
      <w:r w:rsidR="000B6F62">
        <w:rPr>
          <w:rFonts w:ascii="Arial" w:hAnsi="Arial" w:cs="Arial"/>
          <w:b/>
          <w:bCs/>
          <w:sz w:val="20"/>
          <w:szCs w:val="20"/>
        </w:rPr>
        <w:t xml:space="preserve"> </w:t>
      </w:r>
      <w:r w:rsidR="00F56866">
        <w:rPr>
          <w:rFonts w:ascii="Arial" w:hAnsi="Arial" w:cs="Arial"/>
          <w:b/>
          <w:bCs/>
          <w:sz w:val="20"/>
          <w:szCs w:val="20"/>
        </w:rPr>
        <w:t xml:space="preserve">Probability Distribution for </w:t>
      </w:r>
      <w:r w:rsidR="004729B5">
        <w:rPr>
          <w:rFonts w:ascii="Arial" w:hAnsi="Arial" w:cs="Arial"/>
          <w:b/>
          <w:bCs/>
          <w:sz w:val="20"/>
          <w:szCs w:val="20"/>
        </w:rPr>
        <w:t>Binary Logistic Regression Models predicting NFL Draft Status</w:t>
      </w:r>
    </w:p>
    <w:p w14:paraId="611973A0" w14:textId="2DD8BA97" w:rsidR="00C406FB" w:rsidRPr="00C406FB" w:rsidRDefault="00AE475B" w:rsidP="006C17F8">
      <w:pPr>
        <w:spacing w:line="240" w:lineRule="auto"/>
        <w:rPr>
          <w:rFonts w:ascii="Arial" w:hAnsi="Arial" w:cs="Arial"/>
          <w:sz w:val="20"/>
          <w:szCs w:val="20"/>
        </w:rPr>
      </w:pPr>
      <w:r>
        <w:rPr>
          <w:rFonts w:ascii="Arial" w:hAnsi="Arial" w:cs="Arial"/>
          <w:noProof/>
          <w:sz w:val="20"/>
          <w:szCs w:val="20"/>
        </w:rPr>
        <w:drawing>
          <wp:inline distT="0" distB="0" distL="0" distR="0" wp14:anchorId="4EFD991B" wp14:editId="0B406928">
            <wp:extent cx="5943600" cy="3394954"/>
            <wp:effectExtent l="0" t="0" r="0" b="0"/>
            <wp:docPr id="11578897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89759" name="Picture 1157889759"/>
                    <pic:cNvPicPr/>
                  </pic:nvPicPr>
                  <pic:blipFill rotWithShape="1">
                    <a:blip r:embed="rId16" cstate="print">
                      <a:extLst>
                        <a:ext uri="{28A0092B-C50C-407E-A947-70E740481C1C}">
                          <a14:useLocalDpi xmlns:a14="http://schemas.microsoft.com/office/drawing/2010/main" val="0"/>
                        </a:ext>
                      </a:extLst>
                    </a:blip>
                    <a:srcRect b="3859"/>
                    <a:stretch>
                      <a:fillRect/>
                    </a:stretch>
                  </pic:blipFill>
                  <pic:spPr bwMode="auto">
                    <a:xfrm>
                      <a:off x="0" y="0"/>
                      <a:ext cx="5943600" cy="3394954"/>
                    </a:xfrm>
                    <a:prstGeom prst="rect">
                      <a:avLst/>
                    </a:prstGeom>
                    <a:ln>
                      <a:noFill/>
                    </a:ln>
                    <a:extLst>
                      <a:ext uri="{53640926-AAD7-44D8-BBD7-CCE9431645EC}">
                        <a14:shadowObscured xmlns:a14="http://schemas.microsoft.com/office/drawing/2010/main"/>
                      </a:ext>
                    </a:extLst>
                  </pic:spPr>
                </pic:pic>
              </a:graphicData>
            </a:graphic>
          </wp:inline>
        </w:drawing>
      </w:r>
    </w:p>
    <w:p w14:paraId="19B3AA41" w14:textId="77777777" w:rsidR="00C87B01" w:rsidRDefault="000B6F62" w:rsidP="006C17F8">
      <w:pPr>
        <w:spacing w:line="240" w:lineRule="auto"/>
        <w:rPr>
          <w:rFonts w:ascii="Arial" w:hAnsi="Arial" w:cs="Arial"/>
          <w:b/>
          <w:bCs/>
          <w:sz w:val="20"/>
          <w:szCs w:val="20"/>
        </w:rPr>
      </w:pPr>
      <w:r>
        <w:rPr>
          <w:rFonts w:ascii="Arial" w:hAnsi="Arial" w:cs="Arial"/>
          <w:b/>
          <w:bCs/>
          <w:sz w:val="20"/>
          <w:szCs w:val="20"/>
        </w:rPr>
        <w:t xml:space="preserve">Figure </w:t>
      </w:r>
      <w:r w:rsidR="005078F5">
        <w:rPr>
          <w:rFonts w:ascii="Arial" w:hAnsi="Arial" w:cs="Arial"/>
          <w:b/>
          <w:bCs/>
          <w:sz w:val="20"/>
          <w:szCs w:val="20"/>
        </w:rPr>
        <w:t>6</w:t>
      </w:r>
      <w:r>
        <w:rPr>
          <w:rFonts w:ascii="Arial" w:hAnsi="Arial" w:cs="Arial"/>
          <w:b/>
          <w:bCs/>
          <w:sz w:val="20"/>
          <w:szCs w:val="20"/>
        </w:rPr>
        <w:t xml:space="preserve">: </w:t>
      </w:r>
      <w:r w:rsidR="007A0308">
        <w:rPr>
          <w:rFonts w:ascii="Arial" w:hAnsi="Arial" w:cs="Arial"/>
          <w:b/>
          <w:bCs/>
          <w:sz w:val="20"/>
          <w:szCs w:val="20"/>
        </w:rPr>
        <w:t xml:space="preserve">Binary </w:t>
      </w:r>
      <w:r>
        <w:rPr>
          <w:rFonts w:ascii="Arial" w:hAnsi="Arial" w:cs="Arial"/>
          <w:b/>
          <w:bCs/>
          <w:sz w:val="20"/>
          <w:szCs w:val="20"/>
        </w:rPr>
        <w:t>Logistic Regression Confusion Matrix Results</w:t>
      </w:r>
    </w:p>
    <w:p w14:paraId="4B535DBC" w14:textId="21497253" w:rsidR="000B6F62" w:rsidRDefault="007A0308" w:rsidP="006C17F8">
      <w:pPr>
        <w:spacing w:line="240" w:lineRule="auto"/>
        <w:rPr>
          <w:rFonts w:ascii="Arial" w:hAnsi="Arial" w:cs="Arial"/>
          <w:b/>
          <w:bCs/>
          <w:sz w:val="20"/>
          <w:szCs w:val="20"/>
        </w:rPr>
      </w:pPr>
      <w:r>
        <w:rPr>
          <w:rFonts w:ascii="Arial" w:hAnsi="Arial" w:cs="Arial"/>
          <w:b/>
          <w:bCs/>
          <w:noProof/>
          <w:sz w:val="20"/>
          <w:szCs w:val="20"/>
        </w:rPr>
        <w:drawing>
          <wp:inline distT="0" distB="0" distL="0" distR="0" wp14:anchorId="1F5829E1" wp14:editId="2E0E9573">
            <wp:extent cx="5868955" cy="3182152"/>
            <wp:effectExtent l="0" t="0" r="0" b="5715"/>
            <wp:docPr id="20305178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17851" name="Picture 203051785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69571" cy="3182486"/>
                    </a:xfrm>
                    <a:prstGeom prst="rect">
                      <a:avLst/>
                    </a:prstGeom>
                  </pic:spPr>
                </pic:pic>
              </a:graphicData>
            </a:graphic>
          </wp:inline>
        </w:drawing>
      </w:r>
    </w:p>
    <w:p w14:paraId="73AB4491" w14:textId="77777777" w:rsidR="009C27A2" w:rsidRDefault="009C27A2" w:rsidP="006C17F8">
      <w:pPr>
        <w:spacing w:line="240" w:lineRule="auto"/>
        <w:rPr>
          <w:rFonts w:ascii="Arial" w:hAnsi="Arial" w:cs="Arial"/>
          <w:b/>
          <w:bCs/>
          <w:sz w:val="20"/>
          <w:szCs w:val="20"/>
        </w:rPr>
      </w:pPr>
    </w:p>
    <w:p w14:paraId="191AED45" w14:textId="77777777" w:rsidR="009C27A2" w:rsidRDefault="009C27A2" w:rsidP="006C17F8">
      <w:pPr>
        <w:spacing w:line="240" w:lineRule="auto"/>
        <w:rPr>
          <w:rFonts w:ascii="Arial" w:hAnsi="Arial" w:cs="Arial"/>
          <w:b/>
          <w:bCs/>
          <w:sz w:val="20"/>
          <w:szCs w:val="20"/>
        </w:rPr>
      </w:pPr>
    </w:p>
    <w:p w14:paraId="493BB01B" w14:textId="77777777" w:rsidR="009C27A2" w:rsidRDefault="009C27A2" w:rsidP="006C17F8">
      <w:pPr>
        <w:spacing w:line="240" w:lineRule="auto"/>
        <w:rPr>
          <w:rFonts w:ascii="Arial" w:hAnsi="Arial" w:cs="Arial"/>
          <w:b/>
          <w:bCs/>
          <w:sz w:val="20"/>
          <w:szCs w:val="20"/>
        </w:rPr>
      </w:pPr>
    </w:p>
    <w:p w14:paraId="1C85F439" w14:textId="3328F270" w:rsidR="009C27A2" w:rsidRDefault="000B6F62" w:rsidP="006C17F8">
      <w:pPr>
        <w:spacing w:line="240" w:lineRule="auto"/>
        <w:rPr>
          <w:rFonts w:ascii="Arial" w:hAnsi="Arial" w:cs="Arial"/>
          <w:b/>
          <w:bCs/>
          <w:sz w:val="20"/>
          <w:szCs w:val="20"/>
        </w:rPr>
      </w:pPr>
      <w:r>
        <w:rPr>
          <w:rFonts w:ascii="Arial" w:hAnsi="Arial" w:cs="Arial"/>
          <w:b/>
          <w:bCs/>
          <w:sz w:val="20"/>
          <w:szCs w:val="20"/>
        </w:rPr>
        <w:t xml:space="preserve">Table E: </w:t>
      </w:r>
      <w:r w:rsidR="009C27A2">
        <w:rPr>
          <w:rFonts w:ascii="Arial" w:hAnsi="Arial" w:cs="Arial"/>
          <w:b/>
          <w:bCs/>
          <w:sz w:val="20"/>
          <w:szCs w:val="20"/>
        </w:rPr>
        <w:t>Binary Logistic Regression Model Summary</w:t>
      </w:r>
    </w:p>
    <w:p w14:paraId="3B60486B" w14:textId="15F0F42A" w:rsidR="000B6F62" w:rsidRDefault="00F501A4" w:rsidP="006C17F8">
      <w:pPr>
        <w:spacing w:line="240" w:lineRule="auto"/>
        <w:rPr>
          <w:rFonts w:ascii="Arial" w:hAnsi="Arial" w:cs="Arial"/>
          <w:b/>
          <w:bCs/>
          <w:sz w:val="20"/>
          <w:szCs w:val="20"/>
        </w:rPr>
      </w:pPr>
      <w:r>
        <w:rPr>
          <w:rFonts w:ascii="Arial" w:hAnsi="Arial" w:cs="Arial"/>
          <w:b/>
          <w:bCs/>
          <w:noProof/>
          <w:sz w:val="20"/>
          <w:szCs w:val="20"/>
        </w:rPr>
        <w:drawing>
          <wp:inline distT="0" distB="0" distL="0" distR="0" wp14:anchorId="6AA6D2C5" wp14:editId="57D3AD72">
            <wp:extent cx="3530600" cy="1193800"/>
            <wp:effectExtent l="0" t="0" r="0" b="0"/>
            <wp:docPr id="7103070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07033" name="Picture 710307033"/>
                    <pic:cNvPicPr/>
                  </pic:nvPicPr>
                  <pic:blipFill>
                    <a:blip r:embed="rId18">
                      <a:extLst>
                        <a:ext uri="{28A0092B-C50C-407E-A947-70E740481C1C}">
                          <a14:useLocalDpi xmlns:a14="http://schemas.microsoft.com/office/drawing/2010/main" val="0"/>
                        </a:ext>
                      </a:extLst>
                    </a:blip>
                    <a:stretch>
                      <a:fillRect/>
                    </a:stretch>
                  </pic:blipFill>
                  <pic:spPr>
                    <a:xfrm>
                      <a:off x="0" y="0"/>
                      <a:ext cx="3530600" cy="1193800"/>
                    </a:xfrm>
                    <a:prstGeom prst="rect">
                      <a:avLst/>
                    </a:prstGeom>
                  </pic:spPr>
                </pic:pic>
              </a:graphicData>
            </a:graphic>
          </wp:inline>
        </w:drawing>
      </w:r>
    </w:p>
    <w:p w14:paraId="02301626" w14:textId="6B3AFE4B" w:rsidR="00F501A4" w:rsidRPr="00F501A4" w:rsidRDefault="00F501A4" w:rsidP="006C17F8">
      <w:pPr>
        <w:spacing w:line="240" w:lineRule="auto"/>
        <w:rPr>
          <w:rFonts w:ascii="Arial" w:hAnsi="Arial" w:cs="Arial"/>
          <w:i/>
          <w:iCs/>
          <w:sz w:val="20"/>
          <w:szCs w:val="20"/>
        </w:rPr>
      </w:pPr>
      <w:r>
        <w:rPr>
          <w:rFonts w:ascii="Arial" w:hAnsi="Arial" w:cs="Arial"/>
          <w:i/>
          <w:iCs/>
          <w:sz w:val="20"/>
          <w:szCs w:val="20"/>
        </w:rPr>
        <w:t xml:space="preserve">SE = standard error; </w:t>
      </w:r>
      <w:r>
        <w:rPr>
          <w:rFonts w:ascii="Arial" w:hAnsi="Arial" w:cs="Arial"/>
          <w:b/>
          <w:bCs/>
          <w:i/>
          <w:iCs/>
          <w:sz w:val="20"/>
          <w:szCs w:val="20"/>
        </w:rPr>
        <w:t>bold</w:t>
      </w:r>
      <w:r>
        <w:rPr>
          <w:rFonts w:ascii="Arial" w:hAnsi="Arial" w:cs="Arial"/>
          <w:i/>
          <w:iCs/>
          <w:sz w:val="20"/>
          <w:szCs w:val="20"/>
        </w:rPr>
        <w:t xml:space="preserve"> p-values denote statistically significant associations between the factor and increased NFL Draft probability.</w:t>
      </w:r>
    </w:p>
    <w:p w14:paraId="2958B33A" w14:textId="4FCA8F5E" w:rsidR="005078F5" w:rsidRDefault="005078F5" w:rsidP="006C17F8">
      <w:pPr>
        <w:spacing w:line="240" w:lineRule="auto"/>
        <w:rPr>
          <w:rFonts w:ascii="Arial" w:hAnsi="Arial" w:cs="Arial"/>
          <w:b/>
          <w:bCs/>
          <w:sz w:val="20"/>
          <w:szCs w:val="20"/>
        </w:rPr>
      </w:pPr>
      <w:r>
        <w:rPr>
          <w:rFonts w:ascii="Arial" w:hAnsi="Arial" w:cs="Arial"/>
          <w:b/>
          <w:bCs/>
          <w:sz w:val="20"/>
          <w:szCs w:val="20"/>
        </w:rPr>
        <w:t xml:space="preserve">Figure 7: Predicted vs </w:t>
      </w:r>
      <w:r w:rsidR="00807676">
        <w:rPr>
          <w:rFonts w:ascii="Arial" w:hAnsi="Arial" w:cs="Arial"/>
          <w:b/>
          <w:bCs/>
          <w:sz w:val="20"/>
          <w:szCs w:val="20"/>
        </w:rPr>
        <w:t>Actual</w:t>
      </w:r>
      <w:r>
        <w:rPr>
          <w:rFonts w:ascii="Arial" w:hAnsi="Arial" w:cs="Arial"/>
          <w:b/>
          <w:bCs/>
          <w:sz w:val="20"/>
          <w:szCs w:val="20"/>
        </w:rPr>
        <w:t xml:space="preserve"> Elastic Net Model Performance</w:t>
      </w:r>
      <w:r w:rsidR="00975F39">
        <w:rPr>
          <w:rFonts w:ascii="Arial" w:hAnsi="Arial" w:cs="Arial"/>
          <w:b/>
          <w:bCs/>
          <w:sz w:val="20"/>
          <w:szCs w:val="20"/>
        </w:rPr>
        <w:t xml:space="preserve"> for Predicting Impact Score</w:t>
      </w:r>
    </w:p>
    <w:p w14:paraId="39B2A8EC" w14:textId="7EE14836" w:rsidR="00975F39" w:rsidRDefault="00BF7969" w:rsidP="006C17F8">
      <w:pPr>
        <w:spacing w:line="240" w:lineRule="auto"/>
        <w:rPr>
          <w:rFonts w:ascii="Arial" w:hAnsi="Arial" w:cs="Arial"/>
          <w:b/>
          <w:bCs/>
          <w:sz w:val="20"/>
          <w:szCs w:val="20"/>
        </w:rPr>
      </w:pPr>
      <w:r>
        <w:rPr>
          <w:rFonts w:ascii="Arial" w:hAnsi="Arial" w:cs="Arial"/>
          <w:b/>
          <w:bCs/>
          <w:noProof/>
          <w:sz w:val="20"/>
          <w:szCs w:val="20"/>
        </w:rPr>
        <w:drawing>
          <wp:anchor distT="0" distB="0" distL="114300" distR="114300" simplePos="0" relativeHeight="251658240" behindDoc="0" locked="0" layoutInCell="1" allowOverlap="1" wp14:anchorId="419FB1D7" wp14:editId="003AC1F1">
            <wp:simplePos x="914400" y="3097763"/>
            <wp:positionH relativeFrom="column">
              <wp:align>left</wp:align>
            </wp:positionH>
            <wp:positionV relativeFrom="paragraph">
              <wp:align>top</wp:align>
            </wp:positionV>
            <wp:extent cx="5252720" cy="5197151"/>
            <wp:effectExtent l="0" t="0" r="5080" b="0"/>
            <wp:wrapSquare wrapText="bothSides"/>
            <wp:docPr id="19078643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64383" name="Picture 1907864383"/>
                    <pic:cNvPicPr/>
                  </pic:nvPicPr>
                  <pic:blipFill rotWithShape="1">
                    <a:blip r:embed="rId19" cstate="print">
                      <a:extLst>
                        <a:ext uri="{28A0092B-C50C-407E-A947-70E740481C1C}">
                          <a14:useLocalDpi xmlns:a14="http://schemas.microsoft.com/office/drawing/2010/main" val="0"/>
                        </a:ext>
                      </a:extLst>
                    </a:blip>
                    <a:srcRect r="2214" b="3477"/>
                    <a:stretch>
                      <a:fillRect/>
                    </a:stretch>
                  </pic:blipFill>
                  <pic:spPr bwMode="auto">
                    <a:xfrm>
                      <a:off x="0" y="0"/>
                      <a:ext cx="5252720" cy="5197151"/>
                    </a:xfrm>
                    <a:prstGeom prst="rect">
                      <a:avLst/>
                    </a:prstGeom>
                    <a:ln>
                      <a:noFill/>
                    </a:ln>
                    <a:extLst>
                      <a:ext uri="{53640926-AAD7-44D8-BBD7-CCE9431645EC}">
                        <a14:shadowObscured xmlns:a14="http://schemas.microsoft.com/office/drawing/2010/main"/>
                      </a:ext>
                    </a:extLst>
                  </pic:spPr>
                </pic:pic>
              </a:graphicData>
            </a:graphic>
          </wp:anchor>
        </w:drawing>
      </w:r>
      <w:r>
        <w:rPr>
          <w:rFonts w:ascii="Arial" w:hAnsi="Arial" w:cs="Arial"/>
          <w:b/>
          <w:bCs/>
          <w:sz w:val="20"/>
          <w:szCs w:val="20"/>
        </w:rPr>
        <w:br w:type="textWrapping" w:clear="all"/>
      </w:r>
      <w:r w:rsidR="00975F39">
        <w:rPr>
          <w:rFonts w:ascii="Arial" w:hAnsi="Arial" w:cs="Arial"/>
          <w:b/>
          <w:bCs/>
          <w:sz w:val="20"/>
          <w:szCs w:val="20"/>
        </w:rPr>
        <w:br w:type="textWrapping" w:clear="all"/>
      </w:r>
    </w:p>
    <w:p w14:paraId="3D855ECF" w14:textId="77777777" w:rsidR="00BF7969" w:rsidRDefault="00BF7969" w:rsidP="006C17F8">
      <w:pPr>
        <w:spacing w:line="240" w:lineRule="auto"/>
        <w:rPr>
          <w:rFonts w:ascii="Arial" w:hAnsi="Arial" w:cs="Arial"/>
          <w:b/>
          <w:bCs/>
          <w:sz w:val="20"/>
          <w:szCs w:val="20"/>
        </w:rPr>
      </w:pPr>
    </w:p>
    <w:p w14:paraId="653D6AE5" w14:textId="77777777" w:rsidR="00BF7969" w:rsidRDefault="00BF7969" w:rsidP="006C17F8">
      <w:pPr>
        <w:spacing w:line="240" w:lineRule="auto"/>
        <w:rPr>
          <w:rFonts w:ascii="Arial" w:hAnsi="Arial" w:cs="Arial"/>
          <w:b/>
          <w:bCs/>
          <w:sz w:val="20"/>
          <w:szCs w:val="20"/>
        </w:rPr>
      </w:pPr>
    </w:p>
    <w:p w14:paraId="379CC824" w14:textId="0A2561BA" w:rsidR="005078F5" w:rsidRDefault="005078F5" w:rsidP="006C17F8">
      <w:pPr>
        <w:spacing w:line="240" w:lineRule="auto"/>
        <w:rPr>
          <w:rFonts w:ascii="Arial" w:hAnsi="Arial" w:cs="Arial"/>
          <w:b/>
          <w:bCs/>
          <w:sz w:val="20"/>
          <w:szCs w:val="20"/>
        </w:rPr>
      </w:pPr>
      <w:r>
        <w:rPr>
          <w:rFonts w:ascii="Arial" w:hAnsi="Arial" w:cs="Arial"/>
          <w:b/>
          <w:bCs/>
          <w:sz w:val="20"/>
          <w:szCs w:val="20"/>
        </w:rPr>
        <w:t xml:space="preserve">Figure 8: </w:t>
      </w:r>
      <w:r w:rsidR="00807676">
        <w:rPr>
          <w:rFonts w:ascii="Arial" w:hAnsi="Arial" w:cs="Arial"/>
          <w:b/>
          <w:bCs/>
          <w:sz w:val="20"/>
          <w:szCs w:val="20"/>
        </w:rPr>
        <w:t>Elastic Net Model Coefficients</w:t>
      </w:r>
    </w:p>
    <w:p w14:paraId="3386BD05" w14:textId="199D71B0" w:rsidR="00D81026" w:rsidRDefault="00FB399A" w:rsidP="006C17F8">
      <w:pPr>
        <w:spacing w:line="240" w:lineRule="auto"/>
        <w:rPr>
          <w:rFonts w:ascii="Arial" w:hAnsi="Arial" w:cs="Arial"/>
          <w:b/>
          <w:bCs/>
          <w:sz w:val="20"/>
          <w:szCs w:val="20"/>
        </w:rPr>
      </w:pPr>
      <w:r>
        <w:rPr>
          <w:rFonts w:ascii="Arial" w:hAnsi="Arial" w:cs="Arial"/>
          <w:b/>
          <w:bCs/>
          <w:noProof/>
          <w:sz w:val="20"/>
          <w:szCs w:val="20"/>
        </w:rPr>
        <w:drawing>
          <wp:inline distT="0" distB="0" distL="0" distR="0" wp14:anchorId="5FD1485D" wp14:editId="101AF3A5">
            <wp:extent cx="5942893" cy="3470987"/>
            <wp:effectExtent l="0" t="0" r="1270" b="0"/>
            <wp:docPr id="186709084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90848" name="Picture 1867090848"/>
                    <pic:cNvPicPr/>
                  </pic:nvPicPr>
                  <pic:blipFill rotWithShape="1">
                    <a:blip r:embed="rId20" cstate="print">
                      <a:extLst>
                        <a:ext uri="{28A0092B-C50C-407E-A947-70E740481C1C}">
                          <a14:useLocalDpi xmlns:a14="http://schemas.microsoft.com/office/drawing/2010/main" val="0"/>
                        </a:ext>
                      </a:extLst>
                    </a:blip>
                    <a:srcRect t="3020" b="3355"/>
                    <a:stretch>
                      <a:fillRect/>
                    </a:stretch>
                  </pic:blipFill>
                  <pic:spPr bwMode="auto">
                    <a:xfrm>
                      <a:off x="0" y="0"/>
                      <a:ext cx="5943600" cy="3471400"/>
                    </a:xfrm>
                    <a:prstGeom prst="rect">
                      <a:avLst/>
                    </a:prstGeom>
                    <a:ln>
                      <a:noFill/>
                    </a:ln>
                    <a:extLst>
                      <a:ext uri="{53640926-AAD7-44D8-BBD7-CCE9431645EC}">
                        <a14:shadowObscured xmlns:a14="http://schemas.microsoft.com/office/drawing/2010/main"/>
                      </a:ext>
                    </a:extLst>
                  </pic:spPr>
                </pic:pic>
              </a:graphicData>
            </a:graphic>
          </wp:inline>
        </w:drawing>
      </w:r>
    </w:p>
    <w:p w14:paraId="66AE2CE2" w14:textId="5E105941" w:rsidR="00FB399A" w:rsidRPr="00FB399A" w:rsidRDefault="00FB399A" w:rsidP="006C17F8">
      <w:pPr>
        <w:spacing w:line="240" w:lineRule="auto"/>
        <w:rPr>
          <w:rFonts w:ascii="Arial" w:hAnsi="Arial" w:cs="Arial"/>
          <w:i/>
          <w:iCs/>
          <w:sz w:val="20"/>
          <w:szCs w:val="20"/>
        </w:rPr>
      </w:pPr>
      <w:r>
        <w:rPr>
          <w:rFonts w:ascii="Arial" w:hAnsi="Arial" w:cs="Arial"/>
          <w:i/>
          <w:iCs/>
          <w:sz w:val="20"/>
          <w:szCs w:val="20"/>
        </w:rPr>
        <w:t xml:space="preserve">Bars represent the mean ± 95% CI </w:t>
      </w:r>
      <w:r w:rsidR="00A02D2B">
        <w:rPr>
          <w:rFonts w:ascii="Arial" w:hAnsi="Arial" w:cs="Arial"/>
          <w:i/>
          <w:iCs/>
          <w:sz w:val="20"/>
          <w:szCs w:val="20"/>
        </w:rPr>
        <w:t>after 1000 Monte Carlo iterations. The % value denotes the number of iterations where the coefficient for a given variable was non-zero. RFECV = recursive feature elimination with cross-validation.</w:t>
      </w:r>
    </w:p>
    <w:p w14:paraId="6FEDC428" w14:textId="77777777" w:rsidR="00B53493" w:rsidRDefault="00B53493" w:rsidP="006C17F8">
      <w:pPr>
        <w:spacing w:line="240" w:lineRule="auto"/>
        <w:rPr>
          <w:rFonts w:ascii="Arial" w:hAnsi="Arial" w:cs="Arial"/>
          <w:b/>
          <w:bCs/>
          <w:sz w:val="20"/>
          <w:szCs w:val="20"/>
        </w:rPr>
      </w:pPr>
    </w:p>
    <w:p w14:paraId="68BBF856" w14:textId="77777777" w:rsidR="00B53493" w:rsidRDefault="00B53493" w:rsidP="006C17F8">
      <w:pPr>
        <w:spacing w:line="240" w:lineRule="auto"/>
        <w:rPr>
          <w:rFonts w:ascii="Arial" w:hAnsi="Arial" w:cs="Arial"/>
          <w:b/>
          <w:bCs/>
          <w:sz w:val="20"/>
          <w:szCs w:val="20"/>
        </w:rPr>
      </w:pPr>
    </w:p>
    <w:p w14:paraId="5333099D" w14:textId="77777777" w:rsidR="00B53493" w:rsidRDefault="00B53493" w:rsidP="006C17F8">
      <w:pPr>
        <w:spacing w:line="240" w:lineRule="auto"/>
        <w:rPr>
          <w:rFonts w:ascii="Arial" w:hAnsi="Arial" w:cs="Arial"/>
          <w:b/>
          <w:bCs/>
          <w:sz w:val="20"/>
          <w:szCs w:val="20"/>
        </w:rPr>
      </w:pPr>
    </w:p>
    <w:p w14:paraId="168FE636" w14:textId="77777777" w:rsidR="00B53493" w:rsidRDefault="00B53493" w:rsidP="006C17F8">
      <w:pPr>
        <w:spacing w:line="240" w:lineRule="auto"/>
        <w:rPr>
          <w:rFonts w:ascii="Arial" w:hAnsi="Arial" w:cs="Arial"/>
          <w:b/>
          <w:bCs/>
          <w:sz w:val="20"/>
          <w:szCs w:val="20"/>
        </w:rPr>
      </w:pPr>
    </w:p>
    <w:p w14:paraId="1860FEAD" w14:textId="77777777" w:rsidR="00B53493" w:rsidRDefault="00B53493" w:rsidP="006C17F8">
      <w:pPr>
        <w:spacing w:line="240" w:lineRule="auto"/>
        <w:rPr>
          <w:rFonts w:ascii="Arial" w:hAnsi="Arial" w:cs="Arial"/>
          <w:b/>
          <w:bCs/>
          <w:sz w:val="20"/>
          <w:szCs w:val="20"/>
        </w:rPr>
      </w:pPr>
    </w:p>
    <w:p w14:paraId="7477FC5E" w14:textId="77777777" w:rsidR="00B53493" w:rsidRDefault="00B53493" w:rsidP="006C17F8">
      <w:pPr>
        <w:spacing w:line="240" w:lineRule="auto"/>
        <w:rPr>
          <w:rFonts w:ascii="Arial" w:hAnsi="Arial" w:cs="Arial"/>
          <w:b/>
          <w:bCs/>
          <w:sz w:val="20"/>
          <w:szCs w:val="20"/>
        </w:rPr>
      </w:pPr>
    </w:p>
    <w:p w14:paraId="010F2F8F" w14:textId="77777777" w:rsidR="00B53493" w:rsidRDefault="00B53493" w:rsidP="006C17F8">
      <w:pPr>
        <w:spacing w:line="240" w:lineRule="auto"/>
        <w:rPr>
          <w:rFonts w:ascii="Arial" w:hAnsi="Arial" w:cs="Arial"/>
          <w:b/>
          <w:bCs/>
          <w:sz w:val="20"/>
          <w:szCs w:val="20"/>
        </w:rPr>
      </w:pPr>
    </w:p>
    <w:p w14:paraId="205EC9EC" w14:textId="77777777" w:rsidR="00B53493" w:rsidRDefault="00B53493" w:rsidP="006C17F8">
      <w:pPr>
        <w:spacing w:line="240" w:lineRule="auto"/>
        <w:rPr>
          <w:rFonts w:ascii="Arial" w:hAnsi="Arial" w:cs="Arial"/>
          <w:b/>
          <w:bCs/>
          <w:sz w:val="20"/>
          <w:szCs w:val="20"/>
        </w:rPr>
      </w:pPr>
    </w:p>
    <w:p w14:paraId="7E2BF5E2" w14:textId="77777777" w:rsidR="00B53493" w:rsidRDefault="00B53493" w:rsidP="006C17F8">
      <w:pPr>
        <w:spacing w:line="240" w:lineRule="auto"/>
        <w:rPr>
          <w:rFonts w:ascii="Arial" w:hAnsi="Arial" w:cs="Arial"/>
          <w:b/>
          <w:bCs/>
          <w:sz w:val="20"/>
          <w:szCs w:val="20"/>
        </w:rPr>
      </w:pPr>
    </w:p>
    <w:p w14:paraId="3F328830" w14:textId="77777777" w:rsidR="00B53493" w:rsidRDefault="00B53493" w:rsidP="006C17F8">
      <w:pPr>
        <w:spacing w:line="240" w:lineRule="auto"/>
        <w:rPr>
          <w:rFonts w:ascii="Arial" w:hAnsi="Arial" w:cs="Arial"/>
          <w:b/>
          <w:bCs/>
          <w:sz w:val="20"/>
          <w:szCs w:val="20"/>
        </w:rPr>
      </w:pPr>
    </w:p>
    <w:p w14:paraId="4EA64D05" w14:textId="77777777" w:rsidR="00B53493" w:rsidRDefault="00B53493" w:rsidP="006C17F8">
      <w:pPr>
        <w:spacing w:line="240" w:lineRule="auto"/>
        <w:rPr>
          <w:rFonts w:ascii="Arial" w:hAnsi="Arial" w:cs="Arial"/>
          <w:b/>
          <w:bCs/>
          <w:sz w:val="20"/>
          <w:szCs w:val="20"/>
        </w:rPr>
      </w:pPr>
    </w:p>
    <w:p w14:paraId="6CB6DA08" w14:textId="77777777" w:rsidR="00B53493" w:rsidRDefault="00B53493" w:rsidP="006C17F8">
      <w:pPr>
        <w:spacing w:line="240" w:lineRule="auto"/>
        <w:rPr>
          <w:rFonts w:ascii="Arial" w:hAnsi="Arial" w:cs="Arial"/>
          <w:b/>
          <w:bCs/>
          <w:sz w:val="20"/>
          <w:szCs w:val="20"/>
        </w:rPr>
      </w:pPr>
    </w:p>
    <w:p w14:paraId="07C25DCA" w14:textId="77777777" w:rsidR="00B53493" w:rsidRDefault="00B53493" w:rsidP="006C17F8">
      <w:pPr>
        <w:spacing w:line="240" w:lineRule="auto"/>
        <w:rPr>
          <w:rFonts w:ascii="Arial" w:hAnsi="Arial" w:cs="Arial"/>
          <w:b/>
          <w:bCs/>
          <w:sz w:val="20"/>
          <w:szCs w:val="20"/>
        </w:rPr>
      </w:pPr>
    </w:p>
    <w:p w14:paraId="54877EF6" w14:textId="77777777" w:rsidR="00B53493" w:rsidRDefault="00B53493" w:rsidP="006C17F8">
      <w:pPr>
        <w:spacing w:line="240" w:lineRule="auto"/>
        <w:rPr>
          <w:rFonts w:ascii="Arial" w:hAnsi="Arial" w:cs="Arial"/>
          <w:b/>
          <w:bCs/>
          <w:sz w:val="20"/>
          <w:szCs w:val="20"/>
        </w:rPr>
      </w:pPr>
    </w:p>
    <w:p w14:paraId="497360DC" w14:textId="77777777" w:rsidR="00B53493" w:rsidRDefault="00B53493" w:rsidP="006C17F8">
      <w:pPr>
        <w:spacing w:line="240" w:lineRule="auto"/>
        <w:rPr>
          <w:rFonts w:ascii="Arial" w:hAnsi="Arial" w:cs="Arial"/>
          <w:b/>
          <w:bCs/>
          <w:sz w:val="20"/>
          <w:szCs w:val="20"/>
        </w:rPr>
      </w:pPr>
    </w:p>
    <w:p w14:paraId="428D4907" w14:textId="77777777" w:rsidR="00B53493" w:rsidRDefault="00B53493" w:rsidP="006C17F8">
      <w:pPr>
        <w:spacing w:line="240" w:lineRule="auto"/>
        <w:rPr>
          <w:rFonts w:ascii="Arial" w:hAnsi="Arial" w:cs="Arial"/>
          <w:b/>
          <w:bCs/>
          <w:sz w:val="20"/>
          <w:szCs w:val="20"/>
        </w:rPr>
      </w:pPr>
    </w:p>
    <w:p w14:paraId="086F304E" w14:textId="6A57BA27" w:rsidR="00F13E3C" w:rsidRDefault="00807676" w:rsidP="006C17F8">
      <w:pPr>
        <w:spacing w:line="240" w:lineRule="auto"/>
        <w:rPr>
          <w:rFonts w:ascii="Arial" w:hAnsi="Arial" w:cs="Arial"/>
          <w:b/>
          <w:bCs/>
          <w:sz w:val="20"/>
          <w:szCs w:val="20"/>
        </w:rPr>
      </w:pPr>
      <w:r>
        <w:rPr>
          <w:rFonts w:ascii="Arial" w:hAnsi="Arial" w:cs="Arial"/>
          <w:b/>
          <w:bCs/>
          <w:sz w:val="20"/>
          <w:szCs w:val="20"/>
        </w:rPr>
        <w:t>Figure 9: Elastic Net Model Permutation Importance</w:t>
      </w:r>
    </w:p>
    <w:p w14:paraId="2413115B" w14:textId="38F5A33E" w:rsidR="00A7299D" w:rsidRDefault="00A7299D" w:rsidP="006C17F8">
      <w:pPr>
        <w:spacing w:line="240" w:lineRule="auto"/>
        <w:rPr>
          <w:rFonts w:ascii="Arial" w:hAnsi="Arial" w:cs="Arial"/>
          <w:b/>
          <w:bCs/>
          <w:sz w:val="20"/>
          <w:szCs w:val="20"/>
        </w:rPr>
      </w:pPr>
      <w:r>
        <w:rPr>
          <w:rFonts w:ascii="Arial" w:hAnsi="Arial" w:cs="Arial"/>
          <w:b/>
          <w:bCs/>
          <w:noProof/>
          <w:sz w:val="20"/>
          <w:szCs w:val="20"/>
        </w:rPr>
        <w:drawing>
          <wp:inline distT="0" distB="0" distL="0" distR="0" wp14:anchorId="42844CFA" wp14:editId="0E80A812">
            <wp:extent cx="5943600" cy="4657725"/>
            <wp:effectExtent l="0" t="0" r="0" b="3175"/>
            <wp:docPr id="8287328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32827" name="Picture 82873282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657725"/>
                    </a:xfrm>
                    <a:prstGeom prst="rect">
                      <a:avLst/>
                    </a:prstGeom>
                  </pic:spPr>
                </pic:pic>
              </a:graphicData>
            </a:graphic>
          </wp:inline>
        </w:drawing>
      </w:r>
    </w:p>
    <w:p w14:paraId="441A6BC1" w14:textId="1CE91AEF" w:rsidR="00B53493" w:rsidRDefault="00B53493" w:rsidP="006C17F8">
      <w:pPr>
        <w:spacing w:line="240" w:lineRule="auto"/>
        <w:rPr>
          <w:rFonts w:ascii="Arial" w:hAnsi="Arial" w:cs="Arial"/>
          <w:i/>
          <w:iCs/>
          <w:sz w:val="20"/>
          <w:szCs w:val="20"/>
        </w:rPr>
      </w:pPr>
      <w:r>
        <w:rPr>
          <w:rFonts w:ascii="Arial" w:hAnsi="Arial" w:cs="Arial"/>
          <w:i/>
          <w:iCs/>
          <w:sz w:val="20"/>
          <w:szCs w:val="20"/>
        </w:rPr>
        <w:t xml:space="preserve">Bars represent the mean ± 95% CI after 1000 Monte Carlo iterations. RFECV = recursive feature elimination with cross-validation. </w:t>
      </w:r>
    </w:p>
    <w:p w14:paraId="2887DC6F" w14:textId="77777777" w:rsidR="00813EA1" w:rsidRDefault="00813EA1" w:rsidP="006C17F8">
      <w:pPr>
        <w:spacing w:line="240" w:lineRule="auto"/>
        <w:rPr>
          <w:rFonts w:ascii="Arial" w:hAnsi="Arial" w:cs="Arial"/>
          <w:i/>
          <w:iCs/>
          <w:sz w:val="20"/>
          <w:szCs w:val="20"/>
        </w:rPr>
      </w:pPr>
    </w:p>
    <w:p w14:paraId="159FCF18" w14:textId="77777777" w:rsidR="00813EA1" w:rsidRDefault="00813EA1" w:rsidP="006C17F8">
      <w:pPr>
        <w:spacing w:line="240" w:lineRule="auto"/>
        <w:rPr>
          <w:rFonts w:ascii="Arial" w:hAnsi="Arial" w:cs="Arial"/>
          <w:i/>
          <w:iCs/>
          <w:sz w:val="20"/>
          <w:szCs w:val="20"/>
        </w:rPr>
      </w:pPr>
    </w:p>
    <w:p w14:paraId="429FF252" w14:textId="77777777" w:rsidR="00813EA1" w:rsidRDefault="00813EA1" w:rsidP="006C17F8">
      <w:pPr>
        <w:spacing w:line="240" w:lineRule="auto"/>
        <w:rPr>
          <w:rFonts w:ascii="Arial" w:hAnsi="Arial" w:cs="Arial"/>
          <w:i/>
          <w:iCs/>
          <w:sz w:val="20"/>
          <w:szCs w:val="20"/>
        </w:rPr>
      </w:pPr>
    </w:p>
    <w:p w14:paraId="1F2E0864" w14:textId="77777777" w:rsidR="00813EA1" w:rsidRDefault="00813EA1" w:rsidP="006C17F8">
      <w:pPr>
        <w:spacing w:line="240" w:lineRule="auto"/>
        <w:rPr>
          <w:rFonts w:ascii="Arial" w:hAnsi="Arial" w:cs="Arial"/>
          <w:i/>
          <w:iCs/>
          <w:sz w:val="20"/>
          <w:szCs w:val="20"/>
        </w:rPr>
      </w:pPr>
    </w:p>
    <w:p w14:paraId="00C779EC" w14:textId="77777777" w:rsidR="00813EA1" w:rsidRDefault="00813EA1" w:rsidP="006C17F8">
      <w:pPr>
        <w:spacing w:line="240" w:lineRule="auto"/>
        <w:rPr>
          <w:rFonts w:ascii="Arial" w:hAnsi="Arial" w:cs="Arial"/>
          <w:i/>
          <w:iCs/>
          <w:sz w:val="20"/>
          <w:szCs w:val="20"/>
        </w:rPr>
      </w:pPr>
    </w:p>
    <w:p w14:paraId="4831BE33" w14:textId="77777777" w:rsidR="00813EA1" w:rsidRDefault="00813EA1" w:rsidP="006C17F8">
      <w:pPr>
        <w:spacing w:line="240" w:lineRule="auto"/>
        <w:rPr>
          <w:rFonts w:ascii="Arial" w:hAnsi="Arial" w:cs="Arial"/>
          <w:i/>
          <w:iCs/>
          <w:sz w:val="20"/>
          <w:szCs w:val="20"/>
        </w:rPr>
      </w:pPr>
    </w:p>
    <w:p w14:paraId="2929FE14" w14:textId="77777777" w:rsidR="00813EA1" w:rsidRDefault="00813EA1" w:rsidP="006C17F8">
      <w:pPr>
        <w:spacing w:line="240" w:lineRule="auto"/>
        <w:rPr>
          <w:rFonts w:ascii="Arial" w:hAnsi="Arial" w:cs="Arial"/>
          <w:i/>
          <w:iCs/>
          <w:sz w:val="20"/>
          <w:szCs w:val="20"/>
        </w:rPr>
      </w:pPr>
    </w:p>
    <w:p w14:paraId="1A655013" w14:textId="77777777" w:rsidR="00813EA1" w:rsidRDefault="00813EA1" w:rsidP="006C17F8">
      <w:pPr>
        <w:spacing w:line="240" w:lineRule="auto"/>
        <w:rPr>
          <w:rFonts w:ascii="Arial" w:hAnsi="Arial" w:cs="Arial"/>
          <w:i/>
          <w:iCs/>
          <w:sz w:val="20"/>
          <w:szCs w:val="20"/>
        </w:rPr>
      </w:pPr>
    </w:p>
    <w:p w14:paraId="7721A482" w14:textId="77777777" w:rsidR="00813EA1" w:rsidRDefault="00813EA1" w:rsidP="006C17F8">
      <w:pPr>
        <w:spacing w:line="240" w:lineRule="auto"/>
        <w:rPr>
          <w:rFonts w:ascii="Arial" w:hAnsi="Arial" w:cs="Arial"/>
          <w:i/>
          <w:iCs/>
          <w:sz w:val="20"/>
          <w:szCs w:val="20"/>
        </w:rPr>
      </w:pPr>
    </w:p>
    <w:p w14:paraId="7E32E5CF" w14:textId="77777777" w:rsidR="00813EA1" w:rsidRDefault="00813EA1" w:rsidP="006C17F8">
      <w:pPr>
        <w:spacing w:line="240" w:lineRule="auto"/>
        <w:rPr>
          <w:rFonts w:ascii="Arial" w:hAnsi="Arial" w:cs="Arial"/>
          <w:i/>
          <w:iCs/>
          <w:sz w:val="20"/>
          <w:szCs w:val="20"/>
        </w:rPr>
      </w:pPr>
    </w:p>
    <w:p w14:paraId="04525C73" w14:textId="0661619F" w:rsidR="00813EA1" w:rsidRDefault="00813EA1" w:rsidP="006C17F8">
      <w:pPr>
        <w:spacing w:line="240" w:lineRule="auto"/>
        <w:rPr>
          <w:rFonts w:ascii="Arial" w:hAnsi="Arial" w:cs="Arial"/>
          <w:sz w:val="20"/>
          <w:szCs w:val="20"/>
        </w:rPr>
      </w:pPr>
      <w:r w:rsidRPr="00813EA1">
        <w:rPr>
          <w:rFonts w:ascii="Arial" w:hAnsi="Arial" w:cs="Arial"/>
          <w:b/>
          <w:bCs/>
          <w:sz w:val="20"/>
          <w:szCs w:val="20"/>
          <w:u w:val="single"/>
        </w:rPr>
        <w:t>REFERENCES</w:t>
      </w:r>
      <w:r>
        <w:rPr>
          <w:rFonts w:ascii="Arial" w:hAnsi="Arial" w:cs="Arial"/>
          <w:sz w:val="20"/>
          <w:szCs w:val="20"/>
        </w:rPr>
        <w:t>:</w:t>
      </w:r>
    </w:p>
    <w:p w14:paraId="1647391C" w14:textId="77777777" w:rsidR="007122FD" w:rsidRPr="00813EA1" w:rsidRDefault="007122FD" w:rsidP="006C17F8">
      <w:pPr>
        <w:spacing w:line="240" w:lineRule="auto"/>
        <w:rPr>
          <w:rFonts w:ascii="Arial" w:hAnsi="Arial" w:cs="Arial"/>
          <w:b/>
          <w:bCs/>
          <w:sz w:val="20"/>
          <w:szCs w:val="20"/>
        </w:rPr>
      </w:pPr>
    </w:p>
    <w:sectPr w:rsidR="007122FD" w:rsidRPr="00813EA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ebbetts, JD" w:date="2026-04-01T17:05:00Z" w:initials="TJ">
    <w:p w14:paraId="2C926CA3" w14:textId="77777777" w:rsidR="00F419B6" w:rsidRDefault="00F419B6" w:rsidP="00F419B6">
      <w:r>
        <w:rPr>
          <w:rStyle w:val="CommentReference"/>
        </w:rPr>
        <w:annotationRef/>
      </w:r>
      <w:r>
        <w:rPr>
          <w:sz w:val="20"/>
          <w:szCs w:val="20"/>
        </w:rPr>
        <w:t>added portions</w:t>
      </w:r>
    </w:p>
  </w:comment>
  <w:comment w:id="1" w:author="Doyle, Ben" w:date="2026-03-26T08:38:00Z" w:initials="DB">
    <w:p w14:paraId="09003156" w14:textId="77777777" w:rsidR="00241160" w:rsidRDefault="00241160" w:rsidP="00241160">
      <w:r>
        <w:rPr>
          <w:rStyle w:val="CommentReference"/>
        </w:rPr>
        <w:annotationRef/>
      </w:r>
      <w:r>
        <w:rPr>
          <w:sz w:val="20"/>
          <w:szCs w:val="20"/>
        </w:rPr>
        <w:t>REF Doyle ACSM/TACSM Abstracts</w:t>
      </w:r>
    </w:p>
  </w:comment>
  <w:comment w:id="2" w:author="Doyle, Ben" w:date="2026-03-26T08:41:00Z" w:initials="DB">
    <w:p w14:paraId="5A4FCC0C" w14:textId="77777777" w:rsidR="00850D1D" w:rsidRDefault="00850D1D" w:rsidP="00850D1D">
      <w:r>
        <w:rPr>
          <w:rStyle w:val="CommentReference"/>
        </w:rPr>
        <w:annotationRef/>
      </w:r>
      <w:r>
        <w:rPr>
          <w:sz w:val="20"/>
          <w:szCs w:val="20"/>
        </w:rPr>
        <w:t>See references from JSCR paper</w:t>
      </w:r>
    </w:p>
  </w:comment>
  <w:comment w:id="3" w:author="Doyle, Ben" w:date="2026-03-26T08:44:00Z" w:initials="DB">
    <w:p w14:paraId="1A2F808A" w14:textId="77777777" w:rsidR="00A94B33" w:rsidRDefault="00A94B33" w:rsidP="00A94B33">
      <w:r>
        <w:rPr>
          <w:rStyle w:val="CommentReference"/>
        </w:rPr>
        <w:annotationRef/>
      </w:r>
      <w:hyperlink r:id="rId1" w:history="1">
        <w:r w:rsidRPr="002E06D2">
          <w:rPr>
            <w:rStyle w:val="Hyperlink"/>
            <w:sz w:val="20"/>
            <w:szCs w:val="20"/>
          </w:rPr>
          <w:t>https://www.espn.com/college-football/stats/player/_/view/defense</w:t>
        </w:r>
      </w:hyperlink>
    </w:p>
  </w:comment>
  <w:comment w:id="4" w:author="Doyle, Ben" w:date="2026-03-26T08:48:00Z" w:initials="DB">
    <w:p w14:paraId="345EEEB8" w14:textId="77777777" w:rsidR="002B74D1" w:rsidRDefault="002B74D1" w:rsidP="002B74D1">
      <w:r>
        <w:rPr>
          <w:rStyle w:val="CommentReference"/>
        </w:rPr>
        <w:annotationRef/>
      </w:r>
      <w:r>
        <w:rPr>
          <w:sz w:val="20"/>
          <w:szCs w:val="20"/>
        </w:rPr>
        <w:t>not sure if there's a solid reference for this.</w:t>
      </w:r>
    </w:p>
  </w:comment>
  <w:comment w:id="5" w:author="Doyle, Ben" w:date="2026-03-26T09:03:00Z" w:initials="DB">
    <w:p w14:paraId="43CD5892" w14:textId="77777777" w:rsidR="009D5111" w:rsidRDefault="009D5111" w:rsidP="009D5111">
      <w:r>
        <w:rPr>
          <w:rStyle w:val="CommentReference"/>
        </w:rPr>
        <w:annotationRef/>
      </w:r>
      <w:r>
        <w:rPr>
          <w:sz w:val="20"/>
          <w:szCs w:val="20"/>
        </w:rPr>
        <w:t xml:space="preserve">See JSCR Paper references &amp; find a few more. </w:t>
      </w:r>
    </w:p>
  </w:comment>
  <w:comment w:id="6" w:author="Doyle, Ben" w:date="2026-03-26T09:04:00Z" w:initials="DB">
    <w:p w14:paraId="618951C1" w14:textId="77777777" w:rsidR="000F17FC" w:rsidRDefault="000F17FC" w:rsidP="000F17FC">
      <w:r>
        <w:rPr>
          <w:rStyle w:val="CommentReference"/>
        </w:rPr>
        <w:annotationRef/>
      </w:r>
      <w:r>
        <w:rPr>
          <w:sz w:val="20"/>
          <w:szCs w:val="20"/>
        </w:rPr>
        <w:t xml:space="preserve">I'm like 99% sure this is correct but need to confirm. </w:t>
      </w:r>
    </w:p>
  </w:comment>
  <w:comment w:id="7" w:author="Doyle, Ben" w:date="2026-03-26T09:09:00Z" w:initials="DB">
    <w:p w14:paraId="0026F0ED" w14:textId="77777777" w:rsidR="00BB2A64" w:rsidRDefault="00BB2A64" w:rsidP="00BB2A64">
      <w:r>
        <w:rPr>
          <w:rStyle w:val="CommentReference"/>
        </w:rPr>
        <w:annotationRef/>
      </w:r>
      <w:r>
        <w:rPr>
          <w:sz w:val="20"/>
          <w:szCs w:val="20"/>
        </w:rPr>
        <w:t xml:space="preserve">Ref PFR site. </w:t>
      </w:r>
    </w:p>
  </w:comment>
  <w:comment w:id="8" w:author="Doyle, Ben" w:date="2026-03-26T12:37:00Z" w:initials="DB">
    <w:p w14:paraId="13F206DF" w14:textId="77777777" w:rsidR="005E1F51" w:rsidRDefault="005E1F51" w:rsidP="005E1F51">
      <w:r>
        <w:rPr>
          <w:rStyle w:val="CommentReference"/>
        </w:rPr>
        <w:annotationRef/>
      </w:r>
      <w:r>
        <w:rPr>
          <w:sz w:val="20"/>
          <w:szCs w:val="20"/>
        </w:rPr>
        <w:t>Ref Doyle Abstracts</w:t>
      </w:r>
    </w:p>
  </w:comment>
  <w:comment w:id="9" w:author="Doyle, Ben" w:date="2026-03-26T15:00:00Z" w:initials="DB">
    <w:p w14:paraId="056A6F0A" w14:textId="77777777" w:rsidR="00F37846" w:rsidRDefault="00F37846" w:rsidP="00F37846">
      <w:r>
        <w:rPr>
          <w:rStyle w:val="CommentReference"/>
        </w:rPr>
        <w:annotationRef/>
      </w:r>
      <w:r>
        <w:rPr>
          <w:sz w:val="20"/>
          <w:szCs w:val="20"/>
        </w:rPr>
        <w:t xml:space="preserve">ref doyle abstracts. </w:t>
      </w:r>
    </w:p>
  </w:comment>
  <w:comment w:id="10" w:author="Doyle, Ben" w:date="2026-04-02T01:57:00Z" w:initials="DB">
    <w:p w14:paraId="17DFBB9B" w14:textId="6ECF398D" w:rsidR="00DC0918" w:rsidRDefault="00DC0918" w:rsidP="00DC0918">
      <w:r>
        <w:rPr>
          <w:rStyle w:val="CommentReference"/>
        </w:rPr>
        <w:annotationRef/>
      </w:r>
      <w:r>
        <w:rPr>
          <w:sz w:val="20"/>
          <w:szCs w:val="20"/>
        </w:rPr>
        <w:fldChar w:fldCharType="begin"/>
      </w:r>
      <w:r>
        <w:rPr>
          <w:sz w:val="20"/>
          <w:szCs w:val="20"/>
        </w:rPr>
        <w:instrText>HYPERLINK "mailto:jd.tebbetts@tamu.edu"</w:instrText>
      </w:r>
      <w:bookmarkStart w:id="11" w:name="_@_50687A4B98B6A046B0558E9FAF999C3AZ"/>
      <w:r>
        <w:rPr>
          <w:sz w:val="20"/>
          <w:szCs w:val="20"/>
        </w:rPr>
      </w:r>
      <w:r>
        <w:rPr>
          <w:sz w:val="20"/>
          <w:szCs w:val="20"/>
        </w:rPr>
        <w:fldChar w:fldCharType="separate"/>
      </w:r>
      <w:bookmarkEnd w:id="11"/>
      <w:r w:rsidRPr="00DC0918">
        <w:rPr>
          <w:rStyle w:val="Mention"/>
          <w:noProof/>
          <w:sz w:val="20"/>
          <w:szCs w:val="20"/>
        </w:rPr>
        <w:t>@Tebbetts, JD</w:t>
      </w:r>
      <w:r>
        <w:rPr>
          <w:sz w:val="20"/>
          <w:szCs w:val="20"/>
        </w:rPr>
        <w:fldChar w:fldCharType="end"/>
      </w:r>
      <w:r>
        <w:rPr>
          <w:sz w:val="20"/>
          <w:szCs w:val="20"/>
        </w:rPr>
        <w:t xml:space="preserve"> that additional analysis yielded no new information. kind of as expected</w:t>
      </w:r>
    </w:p>
  </w:comment>
  <w:comment w:id="12" w:author="Doyle, Ben" w:date="2026-04-01T21:13:00Z" w:initials="DB">
    <w:p w14:paraId="5CD0EFE2" w14:textId="77777777" w:rsidR="00B10135" w:rsidRDefault="00B10135" w:rsidP="00B10135">
      <w:r>
        <w:rPr>
          <w:rStyle w:val="CommentReference"/>
        </w:rPr>
        <w:annotationRef/>
      </w:r>
      <w:r>
        <w:rPr>
          <w:sz w:val="20"/>
          <w:szCs w:val="20"/>
        </w:rPr>
        <w:t xml:space="preserve">REF Doyle, Mann, Mayhew papers. </w:t>
      </w:r>
    </w:p>
  </w:comment>
  <w:comment w:id="13" w:author="Doyle, Ben" w:date="2026-04-02T01:46:00Z" w:initials="DB">
    <w:p w14:paraId="230461F0" w14:textId="77777777" w:rsidR="00C36B62" w:rsidRDefault="00C36B62" w:rsidP="00C36B62">
      <w:r>
        <w:rPr>
          <w:rStyle w:val="CommentReference"/>
        </w:rPr>
        <w:annotationRef/>
      </w:r>
      <w:r>
        <w:rPr>
          <w:sz w:val="20"/>
          <w:szCs w:val="20"/>
        </w:rPr>
        <w:t xml:space="preserve">I do not like this phrasing, not sure what this is trying to say here. </w:t>
      </w:r>
    </w:p>
  </w:comment>
  <w:comment w:id="14" w:author="Doyle, Ben" w:date="2026-04-01T09:58:00Z" w:initials="DB">
    <w:p w14:paraId="382C1D2E" w14:textId="77777777" w:rsidR="00825A54" w:rsidRDefault="00825A54" w:rsidP="00825A54">
      <w:r>
        <w:rPr>
          <w:rStyle w:val="CommentReference"/>
        </w:rPr>
        <w:annotationRef/>
      </w:r>
      <w:r>
        <w:rPr>
          <w:sz w:val="20"/>
          <w:szCs w:val="20"/>
        </w:rPr>
        <w:t>check if archetype assignment predicts NFL impact score (mean impact scores + t-tests)</w:t>
      </w:r>
    </w:p>
  </w:comment>
  <w:comment w:id="15" w:author="Tebbetts, JD" w:date="2026-04-01T16:19:00Z" w:initials="TJ">
    <w:p w14:paraId="142C4273" w14:textId="77777777" w:rsidR="005C5EA3" w:rsidRDefault="005C5EA3" w:rsidP="005C5EA3">
      <w:r>
        <w:rPr>
          <w:rStyle w:val="CommentReference"/>
        </w:rPr>
        <w:annotationRef/>
      </w:r>
      <w:r>
        <w:rPr>
          <w:sz w:val="20"/>
          <w:szCs w:val="20"/>
        </w:rPr>
        <w:t>Let me know when this is done please</w:t>
      </w:r>
    </w:p>
  </w:comment>
  <w:comment w:id="16" w:author="Doyle, Ben" w:date="2026-04-02T01:58:00Z" w:initials="DB">
    <w:p w14:paraId="5A4352BD" w14:textId="77777777" w:rsidR="00DC0918" w:rsidRDefault="00DC0918" w:rsidP="00DC0918">
      <w:r>
        <w:rPr>
          <w:rStyle w:val="CommentReference"/>
        </w:rPr>
        <w:annotationRef/>
      </w:r>
      <w:r>
        <w:rPr>
          <w:sz w:val="20"/>
          <w:szCs w:val="20"/>
        </w:rPr>
        <w:t>Done, see above</w:t>
      </w:r>
    </w:p>
  </w:comment>
  <w:comment w:id="17" w:author="Doyle, Ben" w:date="2026-04-01T09:45:00Z" w:initials="DB">
    <w:p w14:paraId="096DB402" w14:textId="77777777" w:rsidR="00770DA5" w:rsidRDefault="00770DA5" w:rsidP="00770DA5">
      <w:r>
        <w:rPr>
          <w:rStyle w:val="CommentReference"/>
        </w:rPr>
        <w:annotationRef/>
      </w:r>
      <w:r>
        <w:rPr>
          <w:sz w:val="20"/>
          <w:szCs w:val="20"/>
        </w:rPr>
        <w:t xml:space="preserve">Add comment stating that this expands on prior research and supports the suggestion that adding additional performance data (i.e. college stats) meaningfully improves explained variance and enhances predictive ability (Ref Doyle abstracts). </w:t>
      </w:r>
    </w:p>
  </w:comment>
  <w:comment w:id="18" w:author="Tebbetts, JD" w:date="2026-04-01T16:20:00Z" w:initials="TJ">
    <w:p w14:paraId="477E31BB" w14:textId="77777777" w:rsidR="00CC1D76" w:rsidRDefault="00CC1D76" w:rsidP="00CC1D76">
      <w:r>
        <w:rPr>
          <w:rStyle w:val="CommentReference"/>
        </w:rPr>
        <w:annotationRef/>
      </w:r>
      <w:r>
        <w:rPr>
          <w:sz w:val="20"/>
          <w:szCs w:val="20"/>
        </w:rPr>
        <w:t>has it improved or redeuced variability?</w:t>
      </w:r>
    </w:p>
    <w:p w14:paraId="02C0D4B7" w14:textId="77777777" w:rsidR="00CC1D76" w:rsidRDefault="00CC1D76" w:rsidP="00CC1D76"/>
  </w:comment>
  <w:comment w:id="19" w:author="Doyle, Ben" w:date="2026-04-01T09:48:00Z" w:initials="DB">
    <w:p w14:paraId="7F50CC33" w14:textId="77777777" w:rsidR="0000328D" w:rsidRDefault="0000328D" w:rsidP="0000328D">
      <w:r>
        <w:rPr>
          <w:rStyle w:val="CommentReference"/>
        </w:rPr>
        <w:annotationRef/>
      </w:r>
      <w:r>
        <w:rPr>
          <w:sz w:val="20"/>
          <w:szCs w:val="20"/>
        </w:rPr>
        <w:t>modify this to make it so that we discuss that COD DOES matter but short low magnitude changes of direction rather than long accelerations post-COD. I.e. the 3CD and ProA might explain more meaningful performance variance for other positions who regularly run for longer distances (e.g. WRs and DBs).</w:t>
      </w:r>
    </w:p>
  </w:comment>
  <w:comment w:id="20" w:author="Tebbetts, JD" w:date="2026-04-01T16:11:00Z" w:initials="TJ">
    <w:p w14:paraId="2E0B64FE" w14:textId="77777777" w:rsidR="00B66796" w:rsidRDefault="00B66796" w:rsidP="00B66796">
      <w:r>
        <w:rPr>
          <w:rStyle w:val="CommentReference"/>
        </w:rPr>
        <w:annotationRef/>
      </w:r>
      <w:r>
        <w:rPr>
          <w:color w:val="262626"/>
          <w:sz w:val="20"/>
          <w:szCs w:val="20"/>
        </w:rPr>
        <w:t> </w:t>
      </w:r>
      <w:r>
        <w:rPr>
          <w:color w:val="262626"/>
          <w:sz w:val="20"/>
          <w:szCs w:val="20"/>
          <w:highlight w:val="darkGreen"/>
        </w:rPr>
        <w:t>[write a point about how this is meaningful. should relate to how this suggests that simple modeling approaches using a minimized feature set aligning with the direct positional demands of the position perform the best for predicting outcomes rather than a potentially overfitted, highly dimensional dataset (i.e. Model C vs Model D)]. Supporting point – best factor-driven model is the one with minimized number of factors [additional stuff leads to model overfitting and restricts performance on new data].</w:t>
      </w:r>
      <w:r>
        <w:rPr>
          <w:color w:val="262626"/>
          <w:sz w:val="20"/>
          <w:szCs w:val="20"/>
        </w:rPr>
        <w:t xml:space="preserve"> </w:t>
      </w:r>
    </w:p>
    <w:p w14:paraId="062E1E0C" w14:textId="77777777" w:rsidR="00B66796" w:rsidRDefault="00B66796" w:rsidP="00B66796"/>
    <w:p w14:paraId="49566A03" w14:textId="77777777" w:rsidR="00B66796" w:rsidRDefault="00B66796" w:rsidP="00B66796">
      <w:r>
        <w:rPr>
          <w:sz w:val="20"/>
          <w:szCs w:val="20"/>
        </w:rPr>
        <w:t>Does this fulfill this need we had?</w:t>
      </w:r>
    </w:p>
  </w:comment>
  <w:comment w:id="21" w:author="Doyle, Ben" w:date="2026-04-02T02:00:00Z" w:initials="DB">
    <w:p w14:paraId="3CE2B596" w14:textId="77777777" w:rsidR="009F1A59" w:rsidRDefault="009F1A59" w:rsidP="009F1A59">
      <w:r>
        <w:rPr>
          <w:rStyle w:val="CommentReference"/>
        </w:rPr>
        <w:annotationRef/>
      </w:r>
      <w:r>
        <w:rPr>
          <w:sz w:val="20"/>
          <w:szCs w:val="20"/>
        </w:rPr>
        <w:t xml:space="preserve">I think so. phrasing is awkward but the right idea i think. I'll play with it tomorrow.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926CA3" w15:done="0"/>
  <w15:commentEx w15:paraId="09003156" w15:done="0"/>
  <w15:commentEx w15:paraId="5A4FCC0C" w15:done="0"/>
  <w15:commentEx w15:paraId="1A2F808A" w15:done="0"/>
  <w15:commentEx w15:paraId="345EEEB8" w15:done="0"/>
  <w15:commentEx w15:paraId="43CD5892" w15:done="0"/>
  <w15:commentEx w15:paraId="618951C1" w15:done="0"/>
  <w15:commentEx w15:paraId="0026F0ED" w15:done="0"/>
  <w15:commentEx w15:paraId="13F206DF" w15:done="0"/>
  <w15:commentEx w15:paraId="056A6F0A" w15:done="0"/>
  <w15:commentEx w15:paraId="17DFBB9B" w15:done="0"/>
  <w15:commentEx w15:paraId="5CD0EFE2" w15:done="0"/>
  <w15:commentEx w15:paraId="230461F0" w15:done="0"/>
  <w15:commentEx w15:paraId="382C1D2E" w15:done="0"/>
  <w15:commentEx w15:paraId="142C4273" w15:paraIdParent="382C1D2E" w15:done="0"/>
  <w15:commentEx w15:paraId="5A4352BD" w15:paraIdParent="382C1D2E" w15:done="0"/>
  <w15:commentEx w15:paraId="096DB402" w15:done="0"/>
  <w15:commentEx w15:paraId="02C0D4B7" w15:paraIdParent="096DB402" w15:done="0"/>
  <w15:commentEx w15:paraId="7F50CC33" w15:done="0"/>
  <w15:commentEx w15:paraId="49566A03" w15:done="0"/>
  <w15:commentEx w15:paraId="3CE2B596" w15:paraIdParent="49566A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5C3A90" w16cex:dateUtc="2026-04-01T22:05:00Z"/>
  <w16cex:commentExtensible w16cex:durableId="2B5A4CDA" w16cex:dateUtc="2026-03-26T13:38:00Z"/>
  <w16cex:commentExtensible w16cex:durableId="63094F4B" w16cex:dateUtc="2026-03-26T13:41:00Z"/>
  <w16cex:commentExtensible w16cex:durableId="7614F986" w16cex:dateUtc="2026-03-26T13:44:00Z"/>
  <w16cex:commentExtensible w16cex:durableId="295DFF62" w16cex:dateUtc="2026-03-26T13:48:00Z"/>
  <w16cex:commentExtensible w16cex:durableId="7AD2ECE9" w16cex:dateUtc="2026-03-26T14:03:00Z"/>
  <w16cex:commentExtensible w16cex:durableId="03B19A68" w16cex:dateUtc="2026-03-26T14:04:00Z"/>
  <w16cex:commentExtensible w16cex:durableId="22184A04" w16cex:dateUtc="2026-03-26T14:09:00Z"/>
  <w16cex:commentExtensible w16cex:durableId="7E1EDBC2" w16cex:dateUtc="2026-03-26T17:37:00Z"/>
  <w16cex:commentExtensible w16cex:durableId="18CFFA49" w16cex:dateUtc="2026-03-26T20:00:00Z"/>
  <w16cex:commentExtensible w16cex:durableId="2DCB98F2" w16cex:dateUtc="2026-04-02T06:57:00Z"/>
  <w16cex:commentExtensible w16cex:durableId="680EB115" w16cex:dateUtc="2026-04-02T02:13:00Z"/>
  <w16cex:commentExtensible w16cex:durableId="405AAEBB" w16cex:dateUtc="2026-04-02T06:46:00Z"/>
  <w16cex:commentExtensible w16cex:durableId="673E66EC" w16cex:dateUtc="2026-04-01T14:58:00Z"/>
  <w16cex:commentExtensible w16cex:durableId="3948CCF9" w16cex:dateUtc="2026-04-01T21:19:00Z"/>
  <w16cex:commentExtensible w16cex:durableId="0F208FE8" w16cex:dateUtc="2026-04-02T06:58:00Z"/>
  <w16cex:commentExtensible w16cex:durableId="1542D0E1" w16cex:dateUtc="2026-04-01T14:45:00Z"/>
  <w16cex:commentExtensible w16cex:durableId="3BEC78BB" w16cex:dateUtc="2026-04-01T21:20:00Z"/>
  <w16cex:commentExtensible w16cex:durableId="56C64720" w16cex:dateUtc="2026-04-01T14:48:00Z"/>
  <w16cex:commentExtensible w16cex:durableId="6EC8E379" w16cex:dateUtc="2026-04-01T21:11:00Z"/>
  <w16cex:commentExtensible w16cex:durableId="327116B8" w16cex:dateUtc="2026-04-02T07: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926CA3" w16cid:durableId="315C3A90"/>
  <w16cid:commentId w16cid:paraId="09003156" w16cid:durableId="2B5A4CDA"/>
  <w16cid:commentId w16cid:paraId="5A4FCC0C" w16cid:durableId="63094F4B"/>
  <w16cid:commentId w16cid:paraId="1A2F808A" w16cid:durableId="7614F986"/>
  <w16cid:commentId w16cid:paraId="345EEEB8" w16cid:durableId="295DFF62"/>
  <w16cid:commentId w16cid:paraId="43CD5892" w16cid:durableId="7AD2ECE9"/>
  <w16cid:commentId w16cid:paraId="618951C1" w16cid:durableId="03B19A68"/>
  <w16cid:commentId w16cid:paraId="0026F0ED" w16cid:durableId="22184A04"/>
  <w16cid:commentId w16cid:paraId="13F206DF" w16cid:durableId="7E1EDBC2"/>
  <w16cid:commentId w16cid:paraId="056A6F0A" w16cid:durableId="18CFFA49"/>
  <w16cid:commentId w16cid:paraId="17DFBB9B" w16cid:durableId="2DCB98F2"/>
  <w16cid:commentId w16cid:paraId="5CD0EFE2" w16cid:durableId="680EB115"/>
  <w16cid:commentId w16cid:paraId="230461F0" w16cid:durableId="405AAEBB"/>
  <w16cid:commentId w16cid:paraId="382C1D2E" w16cid:durableId="673E66EC"/>
  <w16cid:commentId w16cid:paraId="142C4273" w16cid:durableId="3948CCF9"/>
  <w16cid:commentId w16cid:paraId="5A4352BD" w16cid:durableId="0F208FE8"/>
  <w16cid:commentId w16cid:paraId="096DB402" w16cid:durableId="1542D0E1"/>
  <w16cid:commentId w16cid:paraId="02C0D4B7" w16cid:durableId="3BEC78BB"/>
  <w16cid:commentId w16cid:paraId="7F50CC33" w16cid:durableId="56C64720"/>
  <w16cid:commentId w16cid:paraId="49566A03" w16cid:durableId="6EC8E379"/>
  <w16cid:commentId w16cid:paraId="3CE2B596" w16cid:durableId="327116B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5E04"/>
    <w:multiLevelType w:val="hybridMultilevel"/>
    <w:tmpl w:val="93220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E7F87"/>
    <w:multiLevelType w:val="hybridMultilevel"/>
    <w:tmpl w:val="47B8D40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53673E"/>
    <w:multiLevelType w:val="hybridMultilevel"/>
    <w:tmpl w:val="190AD624"/>
    <w:lvl w:ilvl="0" w:tplc="8334F1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6C57FA"/>
    <w:multiLevelType w:val="hybridMultilevel"/>
    <w:tmpl w:val="A2F2A2EA"/>
    <w:lvl w:ilvl="0" w:tplc="6B8EB18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FC6330"/>
    <w:multiLevelType w:val="hybridMultilevel"/>
    <w:tmpl w:val="7F66E838"/>
    <w:lvl w:ilvl="0" w:tplc="C6E83C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E35DDE"/>
    <w:multiLevelType w:val="hybridMultilevel"/>
    <w:tmpl w:val="7C16EFBA"/>
    <w:lvl w:ilvl="0" w:tplc="BAF6F3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E649B7"/>
    <w:multiLevelType w:val="hybridMultilevel"/>
    <w:tmpl w:val="08644504"/>
    <w:lvl w:ilvl="0" w:tplc="D4BA6A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474D49"/>
    <w:multiLevelType w:val="hybridMultilevel"/>
    <w:tmpl w:val="D95AF6D6"/>
    <w:lvl w:ilvl="0" w:tplc="708ADCE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D71AB8"/>
    <w:multiLevelType w:val="hybridMultilevel"/>
    <w:tmpl w:val="2C74D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E656DA"/>
    <w:multiLevelType w:val="hybridMultilevel"/>
    <w:tmpl w:val="FE8E5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4609A5"/>
    <w:multiLevelType w:val="hybridMultilevel"/>
    <w:tmpl w:val="A556425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FC56602"/>
    <w:multiLevelType w:val="hybridMultilevel"/>
    <w:tmpl w:val="B0F2B1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042683"/>
    <w:multiLevelType w:val="hybridMultilevel"/>
    <w:tmpl w:val="F8C8A75C"/>
    <w:lvl w:ilvl="0" w:tplc="8EF2514A">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3943820">
    <w:abstractNumId w:val="2"/>
  </w:num>
  <w:num w:numId="2" w16cid:durableId="1752003199">
    <w:abstractNumId w:val="12"/>
  </w:num>
  <w:num w:numId="3" w16cid:durableId="697194954">
    <w:abstractNumId w:val="4"/>
  </w:num>
  <w:num w:numId="4" w16cid:durableId="734625521">
    <w:abstractNumId w:val="3"/>
  </w:num>
  <w:num w:numId="5" w16cid:durableId="748769142">
    <w:abstractNumId w:val="7"/>
  </w:num>
  <w:num w:numId="6" w16cid:durableId="588467627">
    <w:abstractNumId w:val="11"/>
  </w:num>
  <w:num w:numId="7" w16cid:durableId="1326008554">
    <w:abstractNumId w:val="9"/>
  </w:num>
  <w:num w:numId="8" w16cid:durableId="1944678669">
    <w:abstractNumId w:val="5"/>
  </w:num>
  <w:num w:numId="9" w16cid:durableId="545945360">
    <w:abstractNumId w:val="6"/>
  </w:num>
  <w:num w:numId="10" w16cid:durableId="762457721">
    <w:abstractNumId w:val="1"/>
  </w:num>
  <w:num w:numId="11" w16cid:durableId="2089957991">
    <w:abstractNumId w:val="10"/>
  </w:num>
  <w:num w:numId="12" w16cid:durableId="1431316804">
    <w:abstractNumId w:val="0"/>
  </w:num>
  <w:num w:numId="13" w16cid:durableId="186949113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bbetts, JD">
    <w15:presenceInfo w15:providerId="AD" w15:userId="S::jd.tebbetts@tamu.edu::24592511-effe-4084-8cf5-d63088fbc4b3"/>
  </w15:person>
  <w15:person w15:author="Doyle, Ben">
    <w15:presenceInfo w15:providerId="AD" w15:userId="S::bdoyle@tamu.edu::7a48dee3-a21b-498c-a0f0-9e219c1d50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548"/>
    <w:rsid w:val="000000BB"/>
    <w:rsid w:val="0000328D"/>
    <w:rsid w:val="0000487A"/>
    <w:rsid w:val="00005763"/>
    <w:rsid w:val="00007A2E"/>
    <w:rsid w:val="0001009D"/>
    <w:rsid w:val="000102A3"/>
    <w:rsid w:val="00011030"/>
    <w:rsid w:val="000111A3"/>
    <w:rsid w:val="00011373"/>
    <w:rsid w:val="00014A13"/>
    <w:rsid w:val="00014FC1"/>
    <w:rsid w:val="00015D51"/>
    <w:rsid w:val="00016464"/>
    <w:rsid w:val="000175AB"/>
    <w:rsid w:val="0002090C"/>
    <w:rsid w:val="00020DD7"/>
    <w:rsid w:val="00027CD1"/>
    <w:rsid w:val="00027E03"/>
    <w:rsid w:val="00031568"/>
    <w:rsid w:val="00032119"/>
    <w:rsid w:val="000358CA"/>
    <w:rsid w:val="0004004F"/>
    <w:rsid w:val="00040622"/>
    <w:rsid w:val="0004467A"/>
    <w:rsid w:val="00045ABF"/>
    <w:rsid w:val="00046F2A"/>
    <w:rsid w:val="000509DD"/>
    <w:rsid w:val="00051D1E"/>
    <w:rsid w:val="00051D23"/>
    <w:rsid w:val="00054121"/>
    <w:rsid w:val="00055847"/>
    <w:rsid w:val="00056C64"/>
    <w:rsid w:val="00056DAE"/>
    <w:rsid w:val="000571E4"/>
    <w:rsid w:val="00057CB2"/>
    <w:rsid w:val="00060136"/>
    <w:rsid w:val="00060722"/>
    <w:rsid w:val="00061E25"/>
    <w:rsid w:val="00062C52"/>
    <w:rsid w:val="00063B2B"/>
    <w:rsid w:val="000641B4"/>
    <w:rsid w:val="0006595A"/>
    <w:rsid w:val="00067D33"/>
    <w:rsid w:val="00070271"/>
    <w:rsid w:val="00070D00"/>
    <w:rsid w:val="00070D30"/>
    <w:rsid w:val="00071DE1"/>
    <w:rsid w:val="000723FC"/>
    <w:rsid w:val="00072441"/>
    <w:rsid w:val="000728D4"/>
    <w:rsid w:val="00073D55"/>
    <w:rsid w:val="00074075"/>
    <w:rsid w:val="000749EB"/>
    <w:rsid w:val="00076B8F"/>
    <w:rsid w:val="00076F8D"/>
    <w:rsid w:val="0007763E"/>
    <w:rsid w:val="000777DD"/>
    <w:rsid w:val="000808AE"/>
    <w:rsid w:val="00081CFA"/>
    <w:rsid w:val="00081EF7"/>
    <w:rsid w:val="0008367F"/>
    <w:rsid w:val="000836A5"/>
    <w:rsid w:val="00083AC6"/>
    <w:rsid w:val="00083F6B"/>
    <w:rsid w:val="000850CF"/>
    <w:rsid w:val="00086859"/>
    <w:rsid w:val="00090289"/>
    <w:rsid w:val="00091CDA"/>
    <w:rsid w:val="000947F6"/>
    <w:rsid w:val="000957A4"/>
    <w:rsid w:val="00095AF2"/>
    <w:rsid w:val="0009653D"/>
    <w:rsid w:val="00096F70"/>
    <w:rsid w:val="00097559"/>
    <w:rsid w:val="000A2654"/>
    <w:rsid w:val="000A2F8D"/>
    <w:rsid w:val="000A3877"/>
    <w:rsid w:val="000A471D"/>
    <w:rsid w:val="000A5B11"/>
    <w:rsid w:val="000A5D51"/>
    <w:rsid w:val="000A657A"/>
    <w:rsid w:val="000B0843"/>
    <w:rsid w:val="000B0A4B"/>
    <w:rsid w:val="000B252A"/>
    <w:rsid w:val="000B30C4"/>
    <w:rsid w:val="000B336B"/>
    <w:rsid w:val="000B3390"/>
    <w:rsid w:val="000B53BA"/>
    <w:rsid w:val="000B6F62"/>
    <w:rsid w:val="000C01CF"/>
    <w:rsid w:val="000C0326"/>
    <w:rsid w:val="000C04F3"/>
    <w:rsid w:val="000C5F44"/>
    <w:rsid w:val="000C7143"/>
    <w:rsid w:val="000C7666"/>
    <w:rsid w:val="000C7708"/>
    <w:rsid w:val="000C7CFE"/>
    <w:rsid w:val="000D1B42"/>
    <w:rsid w:val="000D2E7D"/>
    <w:rsid w:val="000D3090"/>
    <w:rsid w:val="000D43CA"/>
    <w:rsid w:val="000D5B32"/>
    <w:rsid w:val="000D5B5F"/>
    <w:rsid w:val="000E13A3"/>
    <w:rsid w:val="000E2266"/>
    <w:rsid w:val="000E3025"/>
    <w:rsid w:val="000E4B92"/>
    <w:rsid w:val="000E6E17"/>
    <w:rsid w:val="000E7190"/>
    <w:rsid w:val="000F17FC"/>
    <w:rsid w:val="000F38B9"/>
    <w:rsid w:val="000F47CA"/>
    <w:rsid w:val="000F537C"/>
    <w:rsid w:val="000F545C"/>
    <w:rsid w:val="000F550A"/>
    <w:rsid w:val="000F5F95"/>
    <w:rsid w:val="000F73B7"/>
    <w:rsid w:val="000F7A69"/>
    <w:rsid w:val="00101E9B"/>
    <w:rsid w:val="00101FE7"/>
    <w:rsid w:val="00102430"/>
    <w:rsid w:val="00102B5F"/>
    <w:rsid w:val="00102BB8"/>
    <w:rsid w:val="001039CE"/>
    <w:rsid w:val="00105000"/>
    <w:rsid w:val="00107B29"/>
    <w:rsid w:val="00107C5E"/>
    <w:rsid w:val="001104D9"/>
    <w:rsid w:val="0011353C"/>
    <w:rsid w:val="001138EE"/>
    <w:rsid w:val="00114165"/>
    <w:rsid w:val="0011460A"/>
    <w:rsid w:val="00116BDB"/>
    <w:rsid w:val="001179D8"/>
    <w:rsid w:val="00117A9D"/>
    <w:rsid w:val="00117AEC"/>
    <w:rsid w:val="0012279B"/>
    <w:rsid w:val="001227EC"/>
    <w:rsid w:val="001246F2"/>
    <w:rsid w:val="0012478B"/>
    <w:rsid w:val="0012489D"/>
    <w:rsid w:val="00124F65"/>
    <w:rsid w:val="00125AB3"/>
    <w:rsid w:val="00126AD7"/>
    <w:rsid w:val="00126E43"/>
    <w:rsid w:val="0012702A"/>
    <w:rsid w:val="00127CE3"/>
    <w:rsid w:val="00132309"/>
    <w:rsid w:val="00132655"/>
    <w:rsid w:val="00132CC7"/>
    <w:rsid w:val="00134563"/>
    <w:rsid w:val="001345CC"/>
    <w:rsid w:val="00136BE7"/>
    <w:rsid w:val="001371AD"/>
    <w:rsid w:val="0014467B"/>
    <w:rsid w:val="00145920"/>
    <w:rsid w:val="00146B78"/>
    <w:rsid w:val="00147469"/>
    <w:rsid w:val="00152657"/>
    <w:rsid w:val="00153B59"/>
    <w:rsid w:val="00156633"/>
    <w:rsid w:val="00157364"/>
    <w:rsid w:val="00157680"/>
    <w:rsid w:val="00157C68"/>
    <w:rsid w:val="00157D1B"/>
    <w:rsid w:val="00161B64"/>
    <w:rsid w:val="00162D4A"/>
    <w:rsid w:val="00163033"/>
    <w:rsid w:val="00163B3B"/>
    <w:rsid w:val="001647A6"/>
    <w:rsid w:val="00166379"/>
    <w:rsid w:val="001700F1"/>
    <w:rsid w:val="00170908"/>
    <w:rsid w:val="00171F2C"/>
    <w:rsid w:val="00171F7D"/>
    <w:rsid w:val="00172716"/>
    <w:rsid w:val="00173292"/>
    <w:rsid w:val="001745F6"/>
    <w:rsid w:val="001752B2"/>
    <w:rsid w:val="0017547B"/>
    <w:rsid w:val="00175E03"/>
    <w:rsid w:val="00176437"/>
    <w:rsid w:val="00181CC0"/>
    <w:rsid w:val="00182599"/>
    <w:rsid w:val="001830AF"/>
    <w:rsid w:val="00183AA6"/>
    <w:rsid w:val="00185A07"/>
    <w:rsid w:val="00186B20"/>
    <w:rsid w:val="00186DAF"/>
    <w:rsid w:val="001904C8"/>
    <w:rsid w:val="001941BF"/>
    <w:rsid w:val="0019556A"/>
    <w:rsid w:val="0019563C"/>
    <w:rsid w:val="001A0473"/>
    <w:rsid w:val="001A07AB"/>
    <w:rsid w:val="001A07DA"/>
    <w:rsid w:val="001A1301"/>
    <w:rsid w:val="001A1FE0"/>
    <w:rsid w:val="001A2B87"/>
    <w:rsid w:val="001A2C53"/>
    <w:rsid w:val="001A2F45"/>
    <w:rsid w:val="001A3F4A"/>
    <w:rsid w:val="001A462E"/>
    <w:rsid w:val="001A5BAC"/>
    <w:rsid w:val="001B1E35"/>
    <w:rsid w:val="001B3538"/>
    <w:rsid w:val="001B592B"/>
    <w:rsid w:val="001B60D6"/>
    <w:rsid w:val="001C045E"/>
    <w:rsid w:val="001C091B"/>
    <w:rsid w:val="001C100F"/>
    <w:rsid w:val="001C1F42"/>
    <w:rsid w:val="001C2A3B"/>
    <w:rsid w:val="001C3329"/>
    <w:rsid w:val="001C345F"/>
    <w:rsid w:val="001C364C"/>
    <w:rsid w:val="001C38CD"/>
    <w:rsid w:val="001C3DCA"/>
    <w:rsid w:val="001C45EE"/>
    <w:rsid w:val="001C4783"/>
    <w:rsid w:val="001C480C"/>
    <w:rsid w:val="001C5003"/>
    <w:rsid w:val="001C7464"/>
    <w:rsid w:val="001D041B"/>
    <w:rsid w:val="001D04D8"/>
    <w:rsid w:val="001D4056"/>
    <w:rsid w:val="001D4D8A"/>
    <w:rsid w:val="001D6FEF"/>
    <w:rsid w:val="001D7901"/>
    <w:rsid w:val="001E04FE"/>
    <w:rsid w:val="001E10FE"/>
    <w:rsid w:val="001E1146"/>
    <w:rsid w:val="001E255D"/>
    <w:rsid w:val="001E2A7D"/>
    <w:rsid w:val="001E45C3"/>
    <w:rsid w:val="001E5D5A"/>
    <w:rsid w:val="001E791D"/>
    <w:rsid w:val="001F0D71"/>
    <w:rsid w:val="001F3124"/>
    <w:rsid w:val="001F36FA"/>
    <w:rsid w:val="001F5027"/>
    <w:rsid w:val="001F5E68"/>
    <w:rsid w:val="001F620E"/>
    <w:rsid w:val="001F6313"/>
    <w:rsid w:val="001F6646"/>
    <w:rsid w:val="001F70B8"/>
    <w:rsid w:val="0020015E"/>
    <w:rsid w:val="00200AB8"/>
    <w:rsid w:val="002044A8"/>
    <w:rsid w:val="002063B1"/>
    <w:rsid w:val="00207996"/>
    <w:rsid w:val="00207A83"/>
    <w:rsid w:val="00213868"/>
    <w:rsid w:val="00213F93"/>
    <w:rsid w:val="0021535B"/>
    <w:rsid w:val="00220C5A"/>
    <w:rsid w:val="00221802"/>
    <w:rsid w:val="00221D56"/>
    <w:rsid w:val="00222BE1"/>
    <w:rsid w:val="0022421F"/>
    <w:rsid w:val="00224574"/>
    <w:rsid w:val="00224582"/>
    <w:rsid w:val="0022753F"/>
    <w:rsid w:val="00227E5F"/>
    <w:rsid w:val="002327E5"/>
    <w:rsid w:val="0023591B"/>
    <w:rsid w:val="00235D4F"/>
    <w:rsid w:val="002403A9"/>
    <w:rsid w:val="00241160"/>
    <w:rsid w:val="002439EA"/>
    <w:rsid w:val="00243C07"/>
    <w:rsid w:val="002454F4"/>
    <w:rsid w:val="00245972"/>
    <w:rsid w:val="002465AC"/>
    <w:rsid w:val="00250096"/>
    <w:rsid w:val="00251692"/>
    <w:rsid w:val="002519E7"/>
    <w:rsid w:val="0025236C"/>
    <w:rsid w:val="00252BC6"/>
    <w:rsid w:val="00252CC6"/>
    <w:rsid w:val="00253130"/>
    <w:rsid w:val="002531E3"/>
    <w:rsid w:val="00255549"/>
    <w:rsid w:val="002568E9"/>
    <w:rsid w:val="00257F09"/>
    <w:rsid w:val="00262309"/>
    <w:rsid w:val="002658B3"/>
    <w:rsid w:val="002676E4"/>
    <w:rsid w:val="002679E7"/>
    <w:rsid w:val="00267C49"/>
    <w:rsid w:val="00270435"/>
    <w:rsid w:val="00270DC5"/>
    <w:rsid w:val="002713B4"/>
    <w:rsid w:val="00272BFF"/>
    <w:rsid w:val="0027341A"/>
    <w:rsid w:val="002753C2"/>
    <w:rsid w:val="002772F5"/>
    <w:rsid w:val="00280191"/>
    <w:rsid w:val="00280DE3"/>
    <w:rsid w:val="00281519"/>
    <w:rsid w:val="002817A8"/>
    <w:rsid w:val="00281D30"/>
    <w:rsid w:val="00282652"/>
    <w:rsid w:val="00282A87"/>
    <w:rsid w:val="00284C53"/>
    <w:rsid w:val="00284F2B"/>
    <w:rsid w:val="00286854"/>
    <w:rsid w:val="0028687B"/>
    <w:rsid w:val="00290E14"/>
    <w:rsid w:val="00291877"/>
    <w:rsid w:val="00292E4B"/>
    <w:rsid w:val="00294CF7"/>
    <w:rsid w:val="002961D2"/>
    <w:rsid w:val="00296468"/>
    <w:rsid w:val="00297BF2"/>
    <w:rsid w:val="002A3AE5"/>
    <w:rsid w:val="002A3C22"/>
    <w:rsid w:val="002A4F80"/>
    <w:rsid w:val="002A501B"/>
    <w:rsid w:val="002A5204"/>
    <w:rsid w:val="002A595A"/>
    <w:rsid w:val="002A654A"/>
    <w:rsid w:val="002B009B"/>
    <w:rsid w:val="002B0BB8"/>
    <w:rsid w:val="002B1BB6"/>
    <w:rsid w:val="002B30FA"/>
    <w:rsid w:val="002B3F70"/>
    <w:rsid w:val="002B6302"/>
    <w:rsid w:val="002B6FBD"/>
    <w:rsid w:val="002B714D"/>
    <w:rsid w:val="002B74D1"/>
    <w:rsid w:val="002B7AB3"/>
    <w:rsid w:val="002B7B2B"/>
    <w:rsid w:val="002C19C4"/>
    <w:rsid w:val="002C318A"/>
    <w:rsid w:val="002C4822"/>
    <w:rsid w:val="002C4852"/>
    <w:rsid w:val="002C557B"/>
    <w:rsid w:val="002C649E"/>
    <w:rsid w:val="002C68A9"/>
    <w:rsid w:val="002C6E77"/>
    <w:rsid w:val="002C7610"/>
    <w:rsid w:val="002C7CCF"/>
    <w:rsid w:val="002C7D1A"/>
    <w:rsid w:val="002D1544"/>
    <w:rsid w:val="002D249E"/>
    <w:rsid w:val="002D2829"/>
    <w:rsid w:val="002D3430"/>
    <w:rsid w:val="002D37E3"/>
    <w:rsid w:val="002D3B63"/>
    <w:rsid w:val="002D7731"/>
    <w:rsid w:val="002E1AE9"/>
    <w:rsid w:val="002E3C17"/>
    <w:rsid w:val="002E5DA0"/>
    <w:rsid w:val="002F22BA"/>
    <w:rsid w:val="002F282E"/>
    <w:rsid w:val="002F2DE2"/>
    <w:rsid w:val="002F30DE"/>
    <w:rsid w:val="002F32DC"/>
    <w:rsid w:val="002F3C8E"/>
    <w:rsid w:val="002F4550"/>
    <w:rsid w:val="002F45A7"/>
    <w:rsid w:val="002F6D47"/>
    <w:rsid w:val="002F74F7"/>
    <w:rsid w:val="002F79FA"/>
    <w:rsid w:val="00303309"/>
    <w:rsid w:val="003033FF"/>
    <w:rsid w:val="00303684"/>
    <w:rsid w:val="003040D6"/>
    <w:rsid w:val="003042B7"/>
    <w:rsid w:val="00304671"/>
    <w:rsid w:val="00311522"/>
    <w:rsid w:val="0031280E"/>
    <w:rsid w:val="0031288E"/>
    <w:rsid w:val="00312A7A"/>
    <w:rsid w:val="0031483A"/>
    <w:rsid w:val="00315940"/>
    <w:rsid w:val="0031774F"/>
    <w:rsid w:val="003202B1"/>
    <w:rsid w:val="00321D45"/>
    <w:rsid w:val="00322611"/>
    <w:rsid w:val="00322C60"/>
    <w:rsid w:val="00324E4C"/>
    <w:rsid w:val="003252CB"/>
    <w:rsid w:val="00325FC1"/>
    <w:rsid w:val="00325FF3"/>
    <w:rsid w:val="00330004"/>
    <w:rsid w:val="003323BD"/>
    <w:rsid w:val="0033285B"/>
    <w:rsid w:val="003340CA"/>
    <w:rsid w:val="00340B72"/>
    <w:rsid w:val="00340D5B"/>
    <w:rsid w:val="00340F06"/>
    <w:rsid w:val="00341EA6"/>
    <w:rsid w:val="003442E3"/>
    <w:rsid w:val="003445BE"/>
    <w:rsid w:val="0034731D"/>
    <w:rsid w:val="00350297"/>
    <w:rsid w:val="00350EEF"/>
    <w:rsid w:val="00351A3B"/>
    <w:rsid w:val="00354899"/>
    <w:rsid w:val="00354BBF"/>
    <w:rsid w:val="00355B18"/>
    <w:rsid w:val="0035779C"/>
    <w:rsid w:val="0035790D"/>
    <w:rsid w:val="00360D2E"/>
    <w:rsid w:val="00361648"/>
    <w:rsid w:val="003704CB"/>
    <w:rsid w:val="0037116F"/>
    <w:rsid w:val="0037246E"/>
    <w:rsid w:val="003728F9"/>
    <w:rsid w:val="00374056"/>
    <w:rsid w:val="00375F35"/>
    <w:rsid w:val="00376053"/>
    <w:rsid w:val="003760C6"/>
    <w:rsid w:val="003822F9"/>
    <w:rsid w:val="003823A7"/>
    <w:rsid w:val="003825E4"/>
    <w:rsid w:val="00385F31"/>
    <w:rsid w:val="0039110F"/>
    <w:rsid w:val="0039169B"/>
    <w:rsid w:val="00391BF3"/>
    <w:rsid w:val="003938BA"/>
    <w:rsid w:val="003938C4"/>
    <w:rsid w:val="003A1C40"/>
    <w:rsid w:val="003A3155"/>
    <w:rsid w:val="003A3BFA"/>
    <w:rsid w:val="003A535F"/>
    <w:rsid w:val="003A6F20"/>
    <w:rsid w:val="003B125E"/>
    <w:rsid w:val="003B4159"/>
    <w:rsid w:val="003B4247"/>
    <w:rsid w:val="003B57DB"/>
    <w:rsid w:val="003B6AFE"/>
    <w:rsid w:val="003B7B81"/>
    <w:rsid w:val="003C0912"/>
    <w:rsid w:val="003C343D"/>
    <w:rsid w:val="003C513C"/>
    <w:rsid w:val="003C5FED"/>
    <w:rsid w:val="003C6A4F"/>
    <w:rsid w:val="003D0DFA"/>
    <w:rsid w:val="003D1C2D"/>
    <w:rsid w:val="003D1CA3"/>
    <w:rsid w:val="003D2452"/>
    <w:rsid w:val="003D433C"/>
    <w:rsid w:val="003D531F"/>
    <w:rsid w:val="003D5814"/>
    <w:rsid w:val="003D59FE"/>
    <w:rsid w:val="003E1A64"/>
    <w:rsid w:val="003E2068"/>
    <w:rsid w:val="003E41FB"/>
    <w:rsid w:val="003E6F69"/>
    <w:rsid w:val="003E7900"/>
    <w:rsid w:val="003E7910"/>
    <w:rsid w:val="003F0688"/>
    <w:rsid w:val="003F129F"/>
    <w:rsid w:val="003F2FC1"/>
    <w:rsid w:val="003F37A7"/>
    <w:rsid w:val="003F51EB"/>
    <w:rsid w:val="003F61E3"/>
    <w:rsid w:val="003F6765"/>
    <w:rsid w:val="003F6F8B"/>
    <w:rsid w:val="004015D8"/>
    <w:rsid w:val="00402AE4"/>
    <w:rsid w:val="004040DF"/>
    <w:rsid w:val="00406340"/>
    <w:rsid w:val="00406AE7"/>
    <w:rsid w:val="00406E7F"/>
    <w:rsid w:val="00407668"/>
    <w:rsid w:val="0041020C"/>
    <w:rsid w:val="00412905"/>
    <w:rsid w:val="00412C2C"/>
    <w:rsid w:val="00415465"/>
    <w:rsid w:val="00415832"/>
    <w:rsid w:val="00416065"/>
    <w:rsid w:val="00416CC1"/>
    <w:rsid w:val="004170F8"/>
    <w:rsid w:val="004205D4"/>
    <w:rsid w:val="00420A71"/>
    <w:rsid w:val="00420D07"/>
    <w:rsid w:val="0042167F"/>
    <w:rsid w:val="00423B22"/>
    <w:rsid w:val="00424DD3"/>
    <w:rsid w:val="00430DD9"/>
    <w:rsid w:val="0043128C"/>
    <w:rsid w:val="00436E1D"/>
    <w:rsid w:val="0044255B"/>
    <w:rsid w:val="004458FE"/>
    <w:rsid w:val="00453779"/>
    <w:rsid w:val="0045415F"/>
    <w:rsid w:val="004542DD"/>
    <w:rsid w:val="00454C3C"/>
    <w:rsid w:val="00455025"/>
    <w:rsid w:val="00456BD5"/>
    <w:rsid w:val="00460446"/>
    <w:rsid w:val="004608B2"/>
    <w:rsid w:val="00460D05"/>
    <w:rsid w:val="00461CD7"/>
    <w:rsid w:val="00461FD4"/>
    <w:rsid w:val="00463C81"/>
    <w:rsid w:val="00465F2E"/>
    <w:rsid w:val="00466F78"/>
    <w:rsid w:val="00467071"/>
    <w:rsid w:val="00467E02"/>
    <w:rsid w:val="004708CF"/>
    <w:rsid w:val="00470CE5"/>
    <w:rsid w:val="00470E11"/>
    <w:rsid w:val="004712C9"/>
    <w:rsid w:val="0047142C"/>
    <w:rsid w:val="00472234"/>
    <w:rsid w:val="004729B5"/>
    <w:rsid w:val="004736AF"/>
    <w:rsid w:val="00475196"/>
    <w:rsid w:val="004757D9"/>
    <w:rsid w:val="00475B22"/>
    <w:rsid w:val="004808D8"/>
    <w:rsid w:val="0048141F"/>
    <w:rsid w:val="0048254D"/>
    <w:rsid w:val="004832BF"/>
    <w:rsid w:val="00483C05"/>
    <w:rsid w:val="00484EE1"/>
    <w:rsid w:val="00485D5C"/>
    <w:rsid w:val="0048742F"/>
    <w:rsid w:val="00490F78"/>
    <w:rsid w:val="00491470"/>
    <w:rsid w:val="00492A75"/>
    <w:rsid w:val="004936DA"/>
    <w:rsid w:val="00494820"/>
    <w:rsid w:val="004951F8"/>
    <w:rsid w:val="00496F5D"/>
    <w:rsid w:val="004A1762"/>
    <w:rsid w:val="004A2AD0"/>
    <w:rsid w:val="004A485F"/>
    <w:rsid w:val="004A5BB9"/>
    <w:rsid w:val="004A649F"/>
    <w:rsid w:val="004B00C6"/>
    <w:rsid w:val="004B024E"/>
    <w:rsid w:val="004B04C7"/>
    <w:rsid w:val="004B08F9"/>
    <w:rsid w:val="004B132F"/>
    <w:rsid w:val="004B2908"/>
    <w:rsid w:val="004B349E"/>
    <w:rsid w:val="004B36B3"/>
    <w:rsid w:val="004B526F"/>
    <w:rsid w:val="004B7165"/>
    <w:rsid w:val="004B787B"/>
    <w:rsid w:val="004B78EA"/>
    <w:rsid w:val="004B7EE5"/>
    <w:rsid w:val="004C15DC"/>
    <w:rsid w:val="004C18C3"/>
    <w:rsid w:val="004C2346"/>
    <w:rsid w:val="004C25AA"/>
    <w:rsid w:val="004C261B"/>
    <w:rsid w:val="004C57C5"/>
    <w:rsid w:val="004C5C99"/>
    <w:rsid w:val="004C6F22"/>
    <w:rsid w:val="004C72A2"/>
    <w:rsid w:val="004D02E1"/>
    <w:rsid w:val="004D2E15"/>
    <w:rsid w:val="004D51CC"/>
    <w:rsid w:val="004D5E85"/>
    <w:rsid w:val="004D6D65"/>
    <w:rsid w:val="004D6E4D"/>
    <w:rsid w:val="004D7356"/>
    <w:rsid w:val="004D7DD8"/>
    <w:rsid w:val="004E0023"/>
    <w:rsid w:val="004E059D"/>
    <w:rsid w:val="004E6B6A"/>
    <w:rsid w:val="004F5CE8"/>
    <w:rsid w:val="005010AA"/>
    <w:rsid w:val="0050271E"/>
    <w:rsid w:val="00502B62"/>
    <w:rsid w:val="00503238"/>
    <w:rsid w:val="0050619B"/>
    <w:rsid w:val="005078F5"/>
    <w:rsid w:val="00510A3F"/>
    <w:rsid w:val="0051146D"/>
    <w:rsid w:val="005134BE"/>
    <w:rsid w:val="0051361A"/>
    <w:rsid w:val="0051474A"/>
    <w:rsid w:val="005160FB"/>
    <w:rsid w:val="00517909"/>
    <w:rsid w:val="005179BD"/>
    <w:rsid w:val="00522B45"/>
    <w:rsid w:val="005239D6"/>
    <w:rsid w:val="00523EE2"/>
    <w:rsid w:val="0052419D"/>
    <w:rsid w:val="00524AD7"/>
    <w:rsid w:val="00525DEC"/>
    <w:rsid w:val="005263B3"/>
    <w:rsid w:val="005269EF"/>
    <w:rsid w:val="00532291"/>
    <w:rsid w:val="00532711"/>
    <w:rsid w:val="0053351C"/>
    <w:rsid w:val="00533CBD"/>
    <w:rsid w:val="00537EE6"/>
    <w:rsid w:val="00540CD6"/>
    <w:rsid w:val="005415AF"/>
    <w:rsid w:val="00541A60"/>
    <w:rsid w:val="00543A4F"/>
    <w:rsid w:val="00545123"/>
    <w:rsid w:val="00551763"/>
    <w:rsid w:val="00551FBD"/>
    <w:rsid w:val="00553D59"/>
    <w:rsid w:val="005550B2"/>
    <w:rsid w:val="00560E8D"/>
    <w:rsid w:val="005631F8"/>
    <w:rsid w:val="0056350A"/>
    <w:rsid w:val="00564B9A"/>
    <w:rsid w:val="00571028"/>
    <w:rsid w:val="0057182A"/>
    <w:rsid w:val="00572CD3"/>
    <w:rsid w:val="005752A0"/>
    <w:rsid w:val="00576CA6"/>
    <w:rsid w:val="00580C66"/>
    <w:rsid w:val="005838E7"/>
    <w:rsid w:val="005846F8"/>
    <w:rsid w:val="00585841"/>
    <w:rsid w:val="0058765B"/>
    <w:rsid w:val="005903C7"/>
    <w:rsid w:val="00590BC0"/>
    <w:rsid w:val="00590E72"/>
    <w:rsid w:val="005912AF"/>
    <w:rsid w:val="005918D0"/>
    <w:rsid w:val="00592A12"/>
    <w:rsid w:val="00592DA6"/>
    <w:rsid w:val="00597542"/>
    <w:rsid w:val="005A04FA"/>
    <w:rsid w:val="005A18B3"/>
    <w:rsid w:val="005A1E19"/>
    <w:rsid w:val="005A44F3"/>
    <w:rsid w:val="005A4F46"/>
    <w:rsid w:val="005A60B5"/>
    <w:rsid w:val="005A71BA"/>
    <w:rsid w:val="005A76A3"/>
    <w:rsid w:val="005A7BFE"/>
    <w:rsid w:val="005B0B46"/>
    <w:rsid w:val="005B4B78"/>
    <w:rsid w:val="005B5C1C"/>
    <w:rsid w:val="005C03A3"/>
    <w:rsid w:val="005C18C3"/>
    <w:rsid w:val="005C1B0C"/>
    <w:rsid w:val="005C32AE"/>
    <w:rsid w:val="005C3C1E"/>
    <w:rsid w:val="005C3FD7"/>
    <w:rsid w:val="005C41EE"/>
    <w:rsid w:val="005C45C1"/>
    <w:rsid w:val="005C5EA3"/>
    <w:rsid w:val="005D087D"/>
    <w:rsid w:val="005D2B1F"/>
    <w:rsid w:val="005D49B5"/>
    <w:rsid w:val="005D6107"/>
    <w:rsid w:val="005D6129"/>
    <w:rsid w:val="005D6630"/>
    <w:rsid w:val="005D69F3"/>
    <w:rsid w:val="005D6B46"/>
    <w:rsid w:val="005D7445"/>
    <w:rsid w:val="005E14CD"/>
    <w:rsid w:val="005E1F51"/>
    <w:rsid w:val="005E2951"/>
    <w:rsid w:val="005E609A"/>
    <w:rsid w:val="005E71D5"/>
    <w:rsid w:val="005F1CA6"/>
    <w:rsid w:val="005F2C10"/>
    <w:rsid w:val="005F2DAB"/>
    <w:rsid w:val="005F3F2C"/>
    <w:rsid w:val="005F4F06"/>
    <w:rsid w:val="005F6767"/>
    <w:rsid w:val="0060287C"/>
    <w:rsid w:val="00602C34"/>
    <w:rsid w:val="00603BAC"/>
    <w:rsid w:val="006041C2"/>
    <w:rsid w:val="00611AD9"/>
    <w:rsid w:val="006131DD"/>
    <w:rsid w:val="006137DD"/>
    <w:rsid w:val="00613F10"/>
    <w:rsid w:val="00613FE4"/>
    <w:rsid w:val="00616573"/>
    <w:rsid w:val="006211B2"/>
    <w:rsid w:val="00625DA9"/>
    <w:rsid w:val="00626F40"/>
    <w:rsid w:val="00626F91"/>
    <w:rsid w:val="0062711B"/>
    <w:rsid w:val="00630AAF"/>
    <w:rsid w:val="00631B2A"/>
    <w:rsid w:val="00633D4C"/>
    <w:rsid w:val="00633E93"/>
    <w:rsid w:val="00634A0D"/>
    <w:rsid w:val="00635D30"/>
    <w:rsid w:val="00640128"/>
    <w:rsid w:val="00641E50"/>
    <w:rsid w:val="00645A44"/>
    <w:rsid w:val="00645DFB"/>
    <w:rsid w:val="006467B9"/>
    <w:rsid w:val="00646E9B"/>
    <w:rsid w:val="0065146B"/>
    <w:rsid w:val="0065147C"/>
    <w:rsid w:val="00653950"/>
    <w:rsid w:val="00653A5B"/>
    <w:rsid w:val="006557F9"/>
    <w:rsid w:val="006557FB"/>
    <w:rsid w:val="00655CF1"/>
    <w:rsid w:val="006578BA"/>
    <w:rsid w:val="006617C4"/>
    <w:rsid w:val="006635C8"/>
    <w:rsid w:val="006637E1"/>
    <w:rsid w:val="00663842"/>
    <w:rsid w:val="00665D79"/>
    <w:rsid w:val="006674C6"/>
    <w:rsid w:val="00670181"/>
    <w:rsid w:val="0067066D"/>
    <w:rsid w:val="0067104E"/>
    <w:rsid w:val="006736BC"/>
    <w:rsid w:val="00675EC8"/>
    <w:rsid w:val="0067601C"/>
    <w:rsid w:val="00676736"/>
    <w:rsid w:val="006809E4"/>
    <w:rsid w:val="00681D47"/>
    <w:rsid w:val="00682B66"/>
    <w:rsid w:val="00682BB4"/>
    <w:rsid w:val="006848B4"/>
    <w:rsid w:val="006860DC"/>
    <w:rsid w:val="0068790C"/>
    <w:rsid w:val="006903EA"/>
    <w:rsid w:val="006904A8"/>
    <w:rsid w:val="00690797"/>
    <w:rsid w:val="00690EAC"/>
    <w:rsid w:val="00690ED3"/>
    <w:rsid w:val="00691030"/>
    <w:rsid w:val="00692462"/>
    <w:rsid w:val="006927B0"/>
    <w:rsid w:val="00692875"/>
    <w:rsid w:val="00692A42"/>
    <w:rsid w:val="0069310A"/>
    <w:rsid w:val="006932B0"/>
    <w:rsid w:val="00693706"/>
    <w:rsid w:val="006A049F"/>
    <w:rsid w:val="006A7351"/>
    <w:rsid w:val="006B07BB"/>
    <w:rsid w:val="006B1BF7"/>
    <w:rsid w:val="006B2064"/>
    <w:rsid w:val="006B3A94"/>
    <w:rsid w:val="006B3ABA"/>
    <w:rsid w:val="006B3B86"/>
    <w:rsid w:val="006B3C62"/>
    <w:rsid w:val="006B4BC1"/>
    <w:rsid w:val="006B62AE"/>
    <w:rsid w:val="006B6A78"/>
    <w:rsid w:val="006C17F8"/>
    <w:rsid w:val="006C1A4C"/>
    <w:rsid w:val="006C269D"/>
    <w:rsid w:val="006C34C5"/>
    <w:rsid w:val="006C5378"/>
    <w:rsid w:val="006D13ED"/>
    <w:rsid w:val="006D3731"/>
    <w:rsid w:val="006D54C1"/>
    <w:rsid w:val="006D5E1F"/>
    <w:rsid w:val="006D6BFF"/>
    <w:rsid w:val="006D6C9E"/>
    <w:rsid w:val="006D6EA5"/>
    <w:rsid w:val="006D72AE"/>
    <w:rsid w:val="006D786B"/>
    <w:rsid w:val="006E0C6F"/>
    <w:rsid w:val="006E507E"/>
    <w:rsid w:val="006E6C5F"/>
    <w:rsid w:val="006F0B20"/>
    <w:rsid w:val="006F2AEA"/>
    <w:rsid w:val="006F37D4"/>
    <w:rsid w:val="006F3F61"/>
    <w:rsid w:val="006F5239"/>
    <w:rsid w:val="006F5C0B"/>
    <w:rsid w:val="006F662A"/>
    <w:rsid w:val="006F6647"/>
    <w:rsid w:val="00700CE9"/>
    <w:rsid w:val="007016D2"/>
    <w:rsid w:val="007019AA"/>
    <w:rsid w:val="0070351C"/>
    <w:rsid w:val="007053CC"/>
    <w:rsid w:val="00707316"/>
    <w:rsid w:val="007078E5"/>
    <w:rsid w:val="007122FD"/>
    <w:rsid w:val="00712CEF"/>
    <w:rsid w:val="007137BB"/>
    <w:rsid w:val="00713B6C"/>
    <w:rsid w:val="00714319"/>
    <w:rsid w:val="00715C3E"/>
    <w:rsid w:val="00715D69"/>
    <w:rsid w:val="0071648F"/>
    <w:rsid w:val="007209F4"/>
    <w:rsid w:val="00720F59"/>
    <w:rsid w:val="00721686"/>
    <w:rsid w:val="00721AB4"/>
    <w:rsid w:val="00721E6C"/>
    <w:rsid w:val="00722DDE"/>
    <w:rsid w:val="007230C6"/>
    <w:rsid w:val="00723627"/>
    <w:rsid w:val="0072614B"/>
    <w:rsid w:val="0072794B"/>
    <w:rsid w:val="0073007D"/>
    <w:rsid w:val="007323BD"/>
    <w:rsid w:val="007326AA"/>
    <w:rsid w:val="007343BD"/>
    <w:rsid w:val="00734BA6"/>
    <w:rsid w:val="00735DFD"/>
    <w:rsid w:val="00736DF7"/>
    <w:rsid w:val="00740C93"/>
    <w:rsid w:val="00742764"/>
    <w:rsid w:val="00743C19"/>
    <w:rsid w:val="00744194"/>
    <w:rsid w:val="00744BB3"/>
    <w:rsid w:val="007473C7"/>
    <w:rsid w:val="00747BA6"/>
    <w:rsid w:val="0075054F"/>
    <w:rsid w:val="007506E7"/>
    <w:rsid w:val="00750D12"/>
    <w:rsid w:val="00751636"/>
    <w:rsid w:val="00751AF8"/>
    <w:rsid w:val="007529A0"/>
    <w:rsid w:val="00753408"/>
    <w:rsid w:val="00754C78"/>
    <w:rsid w:val="0075694F"/>
    <w:rsid w:val="007575AC"/>
    <w:rsid w:val="0076041D"/>
    <w:rsid w:val="00762547"/>
    <w:rsid w:val="00762BD0"/>
    <w:rsid w:val="0076504E"/>
    <w:rsid w:val="00765681"/>
    <w:rsid w:val="00765DDD"/>
    <w:rsid w:val="00770AE1"/>
    <w:rsid w:val="00770DA5"/>
    <w:rsid w:val="0077211E"/>
    <w:rsid w:val="00772A81"/>
    <w:rsid w:val="00772EF4"/>
    <w:rsid w:val="007732FD"/>
    <w:rsid w:val="007733F2"/>
    <w:rsid w:val="007748DC"/>
    <w:rsid w:val="00774D48"/>
    <w:rsid w:val="00775E05"/>
    <w:rsid w:val="007774C7"/>
    <w:rsid w:val="007802B8"/>
    <w:rsid w:val="00780B04"/>
    <w:rsid w:val="00780B26"/>
    <w:rsid w:val="007810DC"/>
    <w:rsid w:val="007819A7"/>
    <w:rsid w:val="0078270B"/>
    <w:rsid w:val="00783C8F"/>
    <w:rsid w:val="00785B9B"/>
    <w:rsid w:val="00790188"/>
    <w:rsid w:val="0079276B"/>
    <w:rsid w:val="007940EB"/>
    <w:rsid w:val="00794658"/>
    <w:rsid w:val="00795FF1"/>
    <w:rsid w:val="007975FF"/>
    <w:rsid w:val="007A0308"/>
    <w:rsid w:val="007A0A80"/>
    <w:rsid w:val="007A1227"/>
    <w:rsid w:val="007A30A9"/>
    <w:rsid w:val="007A3215"/>
    <w:rsid w:val="007A4F4D"/>
    <w:rsid w:val="007A5B27"/>
    <w:rsid w:val="007A5B90"/>
    <w:rsid w:val="007B0B12"/>
    <w:rsid w:val="007B3363"/>
    <w:rsid w:val="007B369F"/>
    <w:rsid w:val="007B59BB"/>
    <w:rsid w:val="007B6942"/>
    <w:rsid w:val="007B7E8F"/>
    <w:rsid w:val="007C1FBA"/>
    <w:rsid w:val="007C5849"/>
    <w:rsid w:val="007C5BD2"/>
    <w:rsid w:val="007C64CA"/>
    <w:rsid w:val="007D0967"/>
    <w:rsid w:val="007D1140"/>
    <w:rsid w:val="007D2003"/>
    <w:rsid w:val="007D329C"/>
    <w:rsid w:val="007D5C97"/>
    <w:rsid w:val="007E0A73"/>
    <w:rsid w:val="007E0C6C"/>
    <w:rsid w:val="007E12B8"/>
    <w:rsid w:val="007E1730"/>
    <w:rsid w:val="007E1F93"/>
    <w:rsid w:val="007E274F"/>
    <w:rsid w:val="007E3B46"/>
    <w:rsid w:val="007E4AF4"/>
    <w:rsid w:val="007E500A"/>
    <w:rsid w:val="007E758E"/>
    <w:rsid w:val="007F0831"/>
    <w:rsid w:val="007F1466"/>
    <w:rsid w:val="007F262A"/>
    <w:rsid w:val="007F3F4B"/>
    <w:rsid w:val="007F5991"/>
    <w:rsid w:val="007F5DF0"/>
    <w:rsid w:val="007F683D"/>
    <w:rsid w:val="007F7D5F"/>
    <w:rsid w:val="0080030C"/>
    <w:rsid w:val="0080077F"/>
    <w:rsid w:val="00801AEF"/>
    <w:rsid w:val="00803CFC"/>
    <w:rsid w:val="008063C2"/>
    <w:rsid w:val="00806B4F"/>
    <w:rsid w:val="00806EBE"/>
    <w:rsid w:val="0080751D"/>
    <w:rsid w:val="00807676"/>
    <w:rsid w:val="00810C6D"/>
    <w:rsid w:val="00813EA1"/>
    <w:rsid w:val="00814151"/>
    <w:rsid w:val="0081467E"/>
    <w:rsid w:val="0082290C"/>
    <w:rsid w:val="00824FAE"/>
    <w:rsid w:val="00825A54"/>
    <w:rsid w:val="0082700D"/>
    <w:rsid w:val="00827C91"/>
    <w:rsid w:val="00830627"/>
    <w:rsid w:val="00831050"/>
    <w:rsid w:val="00833B01"/>
    <w:rsid w:val="00833DD0"/>
    <w:rsid w:val="0083503E"/>
    <w:rsid w:val="00835C68"/>
    <w:rsid w:val="008367F5"/>
    <w:rsid w:val="00840EAB"/>
    <w:rsid w:val="00842E1C"/>
    <w:rsid w:val="00843392"/>
    <w:rsid w:val="0084510A"/>
    <w:rsid w:val="00845284"/>
    <w:rsid w:val="00847E2F"/>
    <w:rsid w:val="00850100"/>
    <w:rsid w:val="00850995"/>
    <w:rsid w:val="00850D1D"/>
    <w:rsid w:val="008536DB"/>
    <w:rsid w:val="008539CB"/>
    <w:rsid w:val="0085524A"/>
    <w:rsid w:val="00856CF8"/>
    <w:rsid w:val="0085743B"/>
    <w:rsid w:val="00857E4C"/>
    <w:rsid w:val="00861920"/>
    <w:rsid w:val="00861D98"/>
    <w:rsid w:val="00862C30"/>
    <w:rsid w:val="00862DDE"/>
    <w:rsid w:val="00862DF9"/>
    <w:rsid w:val="00863551"/>
    <w:rsid w:val="00863592"/>
    <w:rsid w:val="00863CBB"/>
    <w:rsid w:val="0086423B"/>
    <w:rsid w:val="00865950"/>
    <w:rsid w:val="008664FD"/>
    <w:rsid w:val="008666EF"/>
    <w:rsid w:val="0086694F"/>
    <w:rsid w:val="00867593"/>
    <w:rsid w:val="00871A73"/>
    <w:rsid w:val="00871CD8"/>
    <w:rsid w:val="00874621"/>
    <w:rsid w:val="0087502C"/>
    <w:rsid w:val="0087767D"/>
    <w:rsid w:val="00877AE7"/>
    <w:rsid w:val="00877B90"/>
    <w:rsid w:val="00880E20"/>
    <w:rsid w:val="00882CCD"/>
    <w:rsid w:val="00883543"/>
    <w:rsid w:val="00885379"/>
    <w:rsid w:val="00890085"/>
    <w:rsid w:val="0089386B"/>
    <w:rsid w:val="00893E44"/>
    <w:rsid w:val="00894F82"/>
    <w:rsid w:val="0089752F"/>
    <w:rsid w:val="008A2BF6"/>
    <w:rsid w:val="008A39CE"/>
    <w:rsid w:val="008A5024"/>
    <w:rsid w:val="008A5715"/>
    <w:rsid w:val="008A57A9"/>
    <w:rsid w:val="008A746F"/>
    <w:rsid w:val="008B0039"/>
    <w:rsid w:val="008B20BD"/>
    <w:rsid w:val="008B5CC3"/>
    <w:rsid w:val="008B67F0"/>
    <w:rsid w:val="008B6B02"/>
    <w:rsid w:val="008B7B08"/>
    <w:rsid w:val="008B7ED7"/>
    <w:rsid w:val="008C0B36"/>
    <w:rsid w:val="008C15AA"/>
    <w:rsid w:val="008C4359"/>
    <w:rsid w:val="008C57A9"/>
    <w:rsid w:val="008C61E1"/>
    <w:rsid w:val="008C61F2"/>
    <w:rsid w:val="008C67A7"/>
    <w:rsid w:val="008C7A26"/>
    <w:rsid w:val="008D038C"/>
    <w:rsid w:val="008D288B"/>
    <w:rsid w:val="008D3F91"/>
    <w:rsid w:val="008D5C6C"/>
    <w:rsid w:val="008D707D"/>
    <w:rsid w:val="008E1436"/>
    <w:rsid w:val="008E1C73"/>
    <w:rsid w:val="008E273E"/>
    <w:rsid w:val="008E351B"/>
    <w:rsid w:val="008E50A7"/>
    <w:rsid w:val="008E6513"/>
    <w:rsid w:val="008E668F"/>
    <w:rsid w:val="008E6EB1"/>
    <w:rsid w:val="008E74CC"/>
    <w:rsid w:val="008E7518"/>
    <w:rsid w:val="008E75FF"/>
    <w:rsid w:val="008E778A"/>
    <w:rsid w:val="008E780C"/>
    <w:rsid w:val="008F0B4E"/>
    <w:rsid w:val="008F17C9"/>
    <w:rsid w:val="008F21DE"/>
    <w:rsid w:val="008F56BF"/>
    <w:rsid w:val="008F5ADE"/>
    <w:rsid w:val="008F6361"/>
    <w:rsid w:val="008F6854"/>
    <w:rsid w:val="008F6878"/>
    <w:rsid w:val="008F703B"/>
    <w:rsid w:val="008F70F4"/>
    <w:rsid w:val="009005B3"/>
    <w:rsid w:val="00901689"/>
    <w:rsid w:val="0090310D"/>
    <w:rsid w:val="009039B7"/>
    <w:rsid w:val="0090498D"/>
    <w:rsid w:val="009050C4"/>
    <w:rsid w:val="009064CD"/>
    <w:rsid w:val="00907721"/>
    <w:rsid w:val="00912936"/>
    <w:rsid w:val="00914A10"/>
    <w:rsid w:val="009169CD"/>
    <w:rsid w:val="00916B66"/>
    <w:rsid w:val="00916E54"/>
    <w:rsid w:val="00916FEB"/>
    <w:rsid w:val="0091732D"/>
    <w:rsid w:val="00922BCC"/>
    <w:rsid w:val="009243DE"/>
    <w:rsid w:val="00924840"/>
    <w:rsid w:val="009251A5"/>
    <w:rsid w:val="00925C60"/>
    <w:rsid w:val="00926000"/>
    <w:rsid w:val="0092647C"/>
    <w:rsid w:val="00926C77"/>
    <w:rsid w:val="009303CE"/>
    <w:rsid w:val="00930703"/>
    <w:rsid w:val="00930B44"/>
    <w:rsid w:val="00931413"/>
    <w:rsid w:val="00931E1E"/>
    <w:rsid w:val="00931E54"/>
    <w:rsid w:val="00932A83"/>
    <w:rsid w:val="00934DA9"/>
    <w:rsid w:val="00934F81"/>
    <w:rsid w:val="0093542D"/>
    <w:rsid w:val="0093566E"/>
    <w:rsid w:val="00935CFD"/>
    <w:rsid w:val="00937694"/>
    <w:rsid w:val="009422D5"/>
    <w:rsid w:val="0094262A"/>
    <w:rsid w:val="009436A1"/>
    <w:rsid w:val="009447DF"/>
    <w:rsid w:val="0094540A"/>
    <w:rsid w:val="009469F0"/>
    <w:rsid w:val="009470A4"/>
    <w:rsid w:val="00947F6A"/>
    <w:rsid w:val="00950408"/>
    <w:rsid w:val="00951996"/>
    <w:rsid w:val="009528AF"/>
    <w:rsid w:val="00952AC2"/>
    <w:rsid w:val="00952C19"/>
    <w:rsid w:val="00953931"/>
    <w:rsid w:val="00953D5E"/>
    <w:rsid w:val="009543EC"/>
    <w:rsid w:val="0095448F"/>
    <w:rsid w:val="00955C2E"/>
    <w:rsid w:val="00956365"/>
    <w:rsid w:val="00957144"/>
    <w:rsid w:val="00957F2B"/>
    <w:rsid w:val="0096216F"/>
    <w:rsid w:val="00964392"/>
    <w:rsid w:val="00965BAD"/>
    <w:rsid w:val="00965C2D"/>
    <w:rsid w:val="00966408"/>
    <w:rsid w:val="00967517"/>
    <w:rsid w:val="009676D0"/>
    <w:rsid w:val="00974D68"/>
    <w:rsid w:val="0097593D"/>
    <w:rsid w:val="00975C96"/>
    <w:rsid w:val="00975F39"/>
    <w:rsid w:val="00982D8D"/>
    <w:rsid w:val="00983350"/>
    <w:rsid w:val="00987652"/>
    <w:rsid w:val="009928C4"/>
    <w:rsid w:val="00993622"/>
    <w:rsid w:val="009950F0"/>
    <w:rsid w:val="0099598A"/>
    <w:rsid w:val="009959D2"/>
    <w:rsid w:val="009A38FC"/>
    <w:rsid w:val="009A4D53"/>
    <w:rsid w:val="009A5612"/>
    <w:rsid w:val="009A673E"/>
    <w:rsid w:val="009A7C93"/>
    <w:rsid w:val="009B12B4"/>
    <w:rsid w:val="009B25C7"/>
    <w:rsid w:val="009B324A"/>
    <w:rsid w:val="009B76A6"/>
    <w:rsid w:val="009C15FA"/>
    <w:rsid w:val="009C240A"/>
    <w:rsid w:val="009C27A2"/>
    <w:rsid w:val="009C4689"/>
    <w:rsid w:val="009C6770"/>
    <w:rsid w:val="009D1359"/>
    <w:rsid w:val="009D1580"/>
    <w:rsid w:val="009D17A7"/>
    <w:rsid w:val="009D197E"/>
    <w:rsid w:val="009D1D8B"/>
    <w:rsid w:val="009D36BF"/>
    <w:rsid w:val="009D41AE"/>
    <w:rsid w:val="009D5111"/>
    <w:rsid w:val="009D674C"/>
    <w:rsid w:val="009D7ECD"/>
    <w:rsid w:val="009D7F13"/>
    <w:rsid w:val="009E0B8D"/>
    <w:rsid w:val="009E1D7F"/>
    <w:rsid w:val="009E23C6"/>
    <w:rsid w:val="009E2FDB"/>
    <w:rsid w:val="009E2FE6"/>
    <w:rsid w:val="009E5087"/>
    <w:rsid w:val="009E62F5"/>
    <w:rsid w:val="009E6EAF"/>
    <w:rsid w:val="009F010B"/>
    <w:rsid w:val="009F09AD"/>
    <w:rsid w:val="009F10C3"/>
    <w:rsid w:val="009F158A"/>
    <w:rsid w:val="009F1A59"/>
    <w:rsid w:val="009F4E53"/>
    <w:rsid w:val="009F6671"/>
    <w:rsid w:val="009F6941"/>
    <w:rsid w:val="009F71EA"/>
    <w:rsid w:val="009F72F8"/>
    <w:rsid w:val="00A00E8D"/>
    <w:rsid w:val="00A01714"/>
    <w:rsid w:val="00A01E67"/>
    <w:rsid w:val="00A02D2B"/>
    <w:rsid w:val="00A03279"/>
    <w:rsid w:val="00A0368C"/>
    <w:rsid w:val="00A039D5"/>
    <w:rsid w:val="00A04260"/>
    <w:rsid w:val="00A04BC2"/>
    <w:rsid w:val="00A1120A"/>
    <w:rsid w:val="00A116E1"/>
    <w:rsid w:val="00A11F16"/>
    <w:rsid w:val="00A13368"/>
    <w:rsid w:val="00A139C2"/>
    <w:rsid w:val="00A16475"/>
    <w:rsid w:val="00A17310"/>
    <w:rsid w:val="00A17D4A"/>
    <w:rsid w:val="00A2014F"/>
    <w:rsid w:val="00A211C4"/>
    <w:rsid w:val="00A2224D"/>
    <w:rsid w:val="00A23866"/>
    <w:rsid w:val="00A25585"/>
    <w:rsid w:val="00A261A6"/>
    <w:rsid w:val="00A27907"/>
    <w:rsid w:val="00A34A86"/>
    <w:rsid w:val="00A34B7A"/>
    <w:rsid w:val="00A35ADE"/>
    <w:rsid w:val="00A35AF2"/>
    <w:rsid w:val="00A360F5"/>
    <w:rsid w:val="00A3697F"/>
    <w:rsid w:val="00A41B08"/>
    <w:rsid w:val="00A42BD9"/>
    <w:rsid w:val="00A43C9E"/>
    <w:rsid w:val="00A4470D"/>
    <w:rsid w:val="00A44A1C"/>
    <w:rsid w:val="00A44AF2"/>
    <w:rsid w:val="00A463D3"/>
    <w:rsid w:val="00A46C1E"/>
    <w:rsid w:val="00A506E9"/>
    <w:rsid w:val="00A50E5C"/>
    <w:rsid w:val="00A515C5"/>
    <w:rsid w:val="00A52342"/>
    <w:rsid w:val="00A5320F"/>
    <w:rsid w:val="00A54116"/>
    <w:rsid w:val="00A543E6"/>
    <w:rsid w:val="00A54ADE"/>
    <w:rsid w:val="00A54EB9"/>
    <w:rsid w:val="00A56C8A"/>
    <w:rsid w:val="00A57B2A"/>
    <w:rsid w:val="00A57C83"/>
    <w:rsid w:val="00A607EC"/>
    <w:rsid w:val="00A61372"/>
    <w:rsid w:val="00A61682"/>
    <w:rsid w:val="00A64303"/>
    <w:rsid w:val="00A65208"/>
    <w:rsid w:val="00A66718"/>
    <w:rsid w:val="00A7021C"/>
    <w:rsid w:val="00A704A8"/>
    <w:rsid w:val="00A70B44"/>
    <w:rsid w:val="00A7196C"/>
    <w:rsid w:val="00A7247E"/>
    <w:rsid w:val="00A7299D"/>
    <w:rsid w:val="00A745F5"/>
    <w:rsid w:val="00A74A18"/>
    <w:rsid w:val="00A74BEE"/>
    <w:rsid w:val="00A7605B"/>
    <w:rsid w:val="00A80860"/>
    <w:rsid w:val="00A80963"/>
    <w:rsid w:val="00A84898"/>
    <w:rsid w:val="00A84A5E"/>
    <w:rsid w:val="00A84BFB"/>
    <w:rsid w:val="00A84F45"/>
    <w:rsid w:val="00A866E6"/>
    <w:rsid w:val="00A868C4"/>
    <w:rsid w:val="00A86ED9"/>
    <w:rsid w:val="00A877CA"/>
    <w:rsid w:val="00A87943"/>
    <w:rsid w:val="00A87ECA"/>
    <w:rsid w:val="00A91257"/>
    <w:rsid w:val="00A913DB"/>
    <w:rsid w:val="00A91F20"/>
    <w:rsid w:val="00A934D9"/>
    <w:rsid w:val="00A94B33"/>
    <w:rsid w:val="00A95018"/>
    <w:rsid w:val="00A95369"/>
    <w:rsid w:val="00A957B8"/>
    <w:rsid w:val="00A972FD"/>
    <w:rsid w:val="00A97A5A"/>
    <w:rsid w:val="00A97CEF"/>
    <w:rsid w:val="00AA0DB3"/>
    <w:rsid w:val="00AA6A6C"/>
    <w:rsid w:val="00AA72E0"/>
    <w:rsid w:val="00AB2953"/>
    <w:rsid w:val="00AB3BFC"/>
    <w:rsid w:val="00AB3E1A"/>
    <w:rsid w:val="00AB4556"/>
    <w:rsid w:val="00AC0496"/>
    <w:rsid w:val="00AC15FE"/>
    <w:rsid w:val="00AC1B62"/>
    <w:rsid w:val="00AC242C"/>
    <w:rsid w:val="00AC269E"/>
    <w:rsid w:val="00AC33A1"/>
    <w:rsid w:val="00AC33BE"/>
    <w:rsid w:val="00AC6087"/>
    <w:rsid w:val="00AC7279"/>
    <w:rsid w:val="00AD0B17"/>
    <w:rsid w:val="00AD0E7E"/>
    <w:rsid w:val="00AD163A"/>
    <w:rsid w:val="00AD3209"/>
    <w:rsid w:val="00AD4865"/>
    <w:rsid w:val="00AD6494"/>
    <w:rsid w:val="00AD6BB2"/>
    <w:rsid w:val="00AD7540"/>
    <w:rsid w:val="00AD78F5"/>
    <w:rsid w:val="00AD7A25"/>
    <w:rsid w:val="00AD7B33"/>
    <w:rsid w:val="00AE06C1"/>
    <w:rsid w:val="00AE0F65"/>
    <w:rsid w:val="00AE1475"/>
    <w:rsid w:val="00AE4724"/>
    <w:rsid w:val="00AE475B"/>
    <w:rsid w:val="00AE5B0E"/>
    <w:rsid w:val="00AF1CBF"/>
    <w:rsid w:val="00AF1D04"/>
    <w:rsid w:val="00AF3EEE"/>
    <w:rsid w:val="00AF6878"/>
    <w:rsid w:val="00AF730B"/>
    <w:rsid w:val="00AF7D30"/>
    <w:rsid w:val="00B0095F"/>
    <w:rsid w:val="00B01B08"/>
    <w:rsid w:val="00B02DF5"/>
    <w:rsid w:val="00B03023"/>
    <w:rsid w:val="00B044D5"/>
    <w:rsid w:val="00B0597F"/>
    <w:rsid w:val="00B0726C"/>
    <w:rsid w:val="00B07903"/>
    <w:rsid w:val="00B10135"/>
    <w:rsid w:val="00B101A3"/>
    <w:rsid w:val="00B114EB"/>
    <w:rsid w:val="00B11B20"/>
    <w:rsid w:val="00B1246C"/>
    <w:rsid w:val="00B13BD2"/>
    <w:rsid w:val="00B146CD"/>
    <w:rsid w:val="00B16BEC"/>
    <w:rsid w:val="00B207CF"/>
    <w:rsid w:val="00B219B6"/>
    <w:rsid w:val="00B262AC"/>
    <w:rsid w:val="00B26F37"/>
    <w:rsid w:val="00B27369"/>
    <w:rsid w:val="00B27443"/>
    <w:rsid w:val="00B278EA"/>
    <w:rsid w:val="00B27C2D"/>
    <w:rsid w:val="00B27C7F"/>
    <w:rsid w:val="00B319FC"/>
    <w:rsid w:val="00B32CC0"/>
    <w:rsid w:val="00B33CA8"/>
    <w:rsid w:val="00B3452C"/>
    <w:rsid w:val="00B3567E"/>
    <w:rsid w:val="00B36A17"/>
    <w:rsid w:val="00B371B0"/>
    <w:rsid w:val="00B375FD"/>
    <w:rsid w:val="00B37633"/>
    <w:rsid w:val="00B42122"/>
    <w:rsid w:val="00B42AB6"/>
    <w:rsid w:val="00B43F57"/>
    <w:rsid w:val="00B4435E"/>
    <w:rsid w:val="00B51B6A"/>
    <w:rsid w:val="00B52D5A"/>
    <w:rsid w:val="00B53493"/>
    <w:rsid w:val="00B538DA"/>
    <w:rsid w:val="00B53B8A"/>
    <w:rsid w:val="00B55E74"/>
    <w:rsid w:val="00B572C9"/>
    <w:rsid w:val="00B57C79"/>
    <w:rsid w:val="00B6361D"/>
    <w:rsid w:val="00B64548"/>
    <w:rsid w:val="00B6543E"/>
    <w:rsid w:val="00B66796"/>
    <w:rsid w:val="00B7112C"/>
    <w:rsid w:val="00B72245"/>
    <w:rsid w:val="00B73216"/>
    <w:rsid w:val="00B7618D"/>
    <w:rsid w:val="00B80A6D"/>
    <w:rsid w:val="00B8444B"/>
    <w:rsid w:val="00B84D6C"/>
    <w:rsid w:val="00B84DC7"/>
    <w:rsid w:val="00B8556E"/>
    <w:rsid w:val="00B8569E"/>
    <w:rsid w:val="00B85E54"/>
    <w:rsid w:val="00B9144B"/>
    <w:rsid w:val="00B91910"/>
    <w:rsid w:val="00B91D74"/>
    <w:rsid w:val="00B976FA"/>
    <w:rsid w:val="00BA082A"/>
    <w:rsid w:val="00BA1074"/>
    <w:rsid w:val="00BA14AC"/>
    <w:rsid w:val="00BA25A0"/>
    <w:rsid w:val="00BA3610"/>
    <w:rsid w:val="00BA58DD"/>
    <w:rsid w:val="00BA779E"/>
    <w:rsid w:val="00BA7E9B"/>
    <w:rsid w:val="00BB2A64"/>
    <w:rsid w:val="00BB3116"/>
    <w:rsid w:val="00BB3A16"/>
    <w:rsid w:val="00BB3E65"/>
    <w:rsid w:val="00BB4D45"/>
    <w:rsid w:val="00BC2B30"/>
    <w:rsid w:val="00BC3704"/>
    <w:rsid w:val="00BC4400"/>
    <w:rsid w:val="00BC512B"/>
    <w:rsid w:val="00BC6274"/>
    <w:rsid w:val="00BC7A37"/>
    <w:rsid w:val="00BD0953"/>
    <w:rsid w:val="00BD20C0"/>
    <w:rsid w:val="00BD3DCA"/>
    <w:rsid w:val="00BD47FF"/>
    <w:rsid w:val="00BD66F7"/>
    <w:rsid w:val="00BD7300"/>
    <w:rsid w:val="00BE0F01"/>
    <w:rsid w:val="00BE156E"/>
    <w:rsid w:val="00BE29D3"/>
    <w:rsid w:val="00BE2D35"/>
    <w:rsid w:val="00BE3FDC"/>
    <w:rsid w:val="00BE5A87"/>
    <w:rsid w:val="00BE7988"/>
    <w:rsid w:val="00BF1696"/>
    <w:rsid w:val="00BF187A"/>
    <w:rsid w:val="00BF1A81"/>
    <w:rsid w:val="00BF2F5A"/>
    <w:rsid w:val="00BF3B7B"/>
    <w:rsid w:val="00BF4347"/>
    <w:rsid w:val="00BF6C9C"/>
    <w:rsid w:val="00BF7969"/>
    <w:rsid w:val="00C0106B"/>
    <w:rsid w:val="00C0134C"/>
    <w:rsid w:val="00C0169C"/>
    <w:rsid w:val="00C01928"/>
    <w:rsid w:val="00C01FB9"/>
    <w:rsid w:val="00C02410"/>
    <w:rsid w:val="00C02F6F"/>
    <w:rsid w:val="00C1085E"/>
    <w:rsid w:val="00C1170A"/>
    <w:rsid w:val="00C11791"/>
    <w:rsid w:val="00C14B33"/>
    <w:rsid w:val="00C14CF6"/>
    <w:rsid w:val="00C1534E"/>
    <w:rsid w:val="00C201AF"/>
    <w:rsid w:val="00C205A2"/>
    <w:rsid w:val="00C2067F"/>
    <w:rsid w:val="00C2143B"/>
    <w:rsid w:val="00C22375"/>
    <w:rsid w:val="00C22728"/>
    <w:rsid w:val="00C227D1"/>
    <w:rsid w:val="00C24F65"/>
    <w:rsid w:val="00C2529E"/>
    <w:rsid w:val="00C25715"/>
    <w:rsid w:val="00C25B4C"/>
    <w:rsid w:val="00C26974"/>
    <w:rsid w:val="00C27878"/>
    <w:rsid w:val="00C31471"/>
    <w:rsid w:val="00C3338C"/>
    <w:rsid w:val="00C33C2A"/>
    <w:rsid w:val="00C36B62"/>
    <w:rsid w:val="00C37103"/>
    <w:rsid w:val="00C378BB"/>
    <w:rsid w:val="00C37EFD"/>
    <w:rsid w:val="00C4055E"/>
    <w:rsid w:val="00C406FB"/>
    <w:rsid w:val="00C40B7F"/>
    <w:rsid w:val="00C40DB0"/>
    <w:rsid w:val="00C40FB7"/>
    <w:rsid w:val="00C42AB5"/>
    <w:rsid w:val="00C45DA3"/>
    <w:rsid w:val="00C53A9A"/>
    <w:rsid w:val="00C5442B"/>
    <w:rsid w:val="00C60022"/>
    <w:rsid w:val="00C60483"/>
    <w:rsid w:val="00C607DD"/>
    <w:rsid w:val="00C619BF"/>
    <w:rsid w:val="00C638BD"/>
    <w:rsid w:val="00C65C0D"/>
    <w:rsid w:val="00C67EA3"/>
    <w:rsid w:val="00C7019D"/>
    <w:rsid w:val="00C70486"/>
    <w:rsid w:val="00C71466"/>
    <w:rsid w:val="00C718C4"/>
    <w:rsid w:val="00C722B6"/>
    <w:rsid w:val="00C72F0E"/>
    <w:rsid w:val="00C73ADE"/>
    <w:rsid w:val="00C744D1"/>
    <w:rsid w:val="00C74E3F"/>
    <w:rsid w:val="00C7788D"/>
    <w:rsid w:val="00C80736"/>
    <w:rsid w:val="00C80C07"/>
    <w:rsid w:val="00C83E0E"/>
    <w:rsid w:val="00C84130"/>
    <w:rsid w:val="00C864CB"/>
    <w:rsid w:val="00C87B01"/>
    <w:rsid w:val="00C92370"/>
    <w:rsid w:val="00C924A4"/>
    <w:rsid w:val="00C93163"/>
    <w:rsid w:val="00C9321B"/>
    <w:rsid w:val="00C94A6C"/>
    <w:rsid w:val="00C94E96"/>
    <w:rsid w:val="00C95C18"/>
    <w:rsid w:val="00C97CA8"/>
    <w:rsid w:val="00CA1E7A"/>
    <w:rsid w:val="00CA30AE"/>
    <w:rsid w:val="00CA4AA0"/>
    <w:rsid w:val="00CA4FEC"/>
    <w:rsid w:val="00CA5428"/>
    <w:rsid w:val="00CA5904"/>
    <w:rsid w:val="00CA6452"/>
    <w:rsid w:val="00CA76B9"/>
    <w:rsid w:val="00CB11BA"/>
    <w:rsid w:val="00CB182B"/>
    <w:rsid w:val="00CB26AC"/>
    <w:rsid w:val="00CB2CB8"/>
    <w:rsid w:val="00CB3698"/>
    <w:rsid w:val="00CB496B"/>
    <w:rsid w:val="00CB4F30"/>
    <w:rsid w:val="00CB5F76"/>
    <w:rsid w:val="00CB62A0"/>
    <w:rsid w:val="00CB7206"/>
    <w:rsid w:val="00CC1D76"/>
    <w:rsid w:val="00CC24ED"/>
    <w:rsid w:val="00CC27EF"/>
    <w:rsid w:val="00CC4C99"/>
    <w:rsid w:val="00CC534A"/>
    <w:rsid w:val="00CC5797"/>
    <w:rsid w:val="00CC58C9"/>
    <w:rsid w:val="00CC6995"/>
    <w:rsid w:val="00CC751E"/>
    <w:rsid w:val="00CC787D"/>
    <w:rsid w:val="00CD1368"/>
    <w:rsid w:val="00CD1AF3"/>
    <w:rsid w:val="00CD23ED"/>
    <w:rsid w:val="00CD32AC"/>
    <w:rsid w:val="00CD6704"/>
    <w:rsid w:val="00CD6F75"/>
    <w:rsid w:val="00CD74B5"/>
    <w:rsid w:val="00CE09E1"/>
    <w:rsid w:val="00CE0E6E"/>
    <w:rsid w:val="00CE38AE"/>
    <w:rsid w:val="00CE51AB"/>
    <w:rsid w:val="00CE5B18"/>
    <w:rsid w:val="00CE678D"/>
    <w:rsid w:val="00CE6F0B"/>
    <w:rsid w:val="00CF22D0"/>
    <w:rsid w:val="00CF347E"/>
    <w:rsid w:val="00CF736B"/>
    <w:rsid w:val="00D007D0"/>
    <w:rsid w:val="00D01201"/>
    <w:rsid w:val="00D02CED"/>
    <w:rsid w:val="00D05376"/>
    <w:rsid w:val="00D05A8A"/>
    <w:rsid w:val="00D06740"/>
    <w:rsid w:val="00D074CC"/>
    <w:rsid w:val="00D10F64"/>
    <w:rsid w:val="00D114BB"/>
    <w:rsid w:val="00D11DC0"/>
    <w:rsid w:val="00D12727"/>
    <w:rsid w:val="00D14516"/>
    <w:rsid w:val="00D16B06"/>
    <w:rsid w:val="00D17726"/>
    <w:rsid w:val="00D203AB"/>
    <w:rsid w:val="00D21270"/>
    <w:rsid w:val="00D21B39"/>
    <w:rsid w:val="00D22365"/>
    <w:rsid w:val="00D22513"/>
    <w:rsid w:val="00D23421"/>
    <w:rsid w:val="00D23678"/>
    <w:rsid w:val="00D24621"/>
    <w:rsid w:val="00D2618F"/>
    <w:rsid w:val="00D2668F"/>
    <w:rsid w:val="00D271ED"/>
    <w:rsid w:val="00D27602"/>
    <w:rsid w:val="00D27C97"/>
    <w:rsid w:val="00D3049F"/>
    <w:rsid w:val="00D31FB0"/>
    <w:rsid w:val="00D31FF3"/>
    <w:rsid w:val="00D32E6F"/>
    <w:rsid w:val="00D33837"/>
    <w:rsid w:val="00D34618"/>
    <w:rsid w:val="00D37F37"/>
    <w:rsid w:val="00D40477"/>
    <w:rsid w:val="00D41697"/>
    <w:rsid w:val="00D4174E"/>
    <w:rsid w:val="00D41B6B"/>
    <w:rsid w:val="00D46EEA"/>
    <w:rsid w:val="00D47041"/>
    <w:rsid w:val="00D5002F"/>
    <w:rsid w:val="00D5022A"/>
    <w:rsid w:val="00D528DC"/>
    <w:rsid w:val="00D52A12"/>
    <w:rsid w:val="00D52E3A"/>
    <w:rsid w:val="00D5303F"/>
    <w:rsid w:val="00D53603"/>
    <w:rsid w:val="00D53AC5"/>
    <w:rsid w:val="00D55945"/>
    <w:rsid w:val="00D56151"/>
    <w:rsid w:val="00D61332"/>
    <w:rsid w:val="00D6185B"/>
    <w:rsid w:val="00D61B1F"/>
    <w:rsid w:val="00D671C3"/>
    <w:rsid w:val="00D71511"/>
    <w:rsid w:val="00D726AC"/>
    <w:rsid w:val="00D74058"/>
    <w:rsid w:val="00D74B74"/>
    <w:rsid w:val="00D77435"/>
    <w:rsid w:val="00D81026"/>
    <w:rsid w:val="00D811A3"/>
    <w:rsid w:val="00D8253F"/>
    <w:rsid w:val="00D838FA"/>
    <w:rsid w:val="00D83DA9"/>
    <w:rsid w:val="00D83EAD"/>
    <w:rsid w:val="00D84DD7"/>
    <w:rsid w:val="00D93FE9"/>
    <w:rsid w:val="00D96965"/>
    <w:rsid w:val="00DA13FD"/>
    <w:rsid w:val="00DA1C7C"/>
    <w:rsid w:val="00DA27A9"/>
    <w:rsid w:val="00DA3635"/>
    <w:rsid w:val="00DA3AB9"/>
    <w:rsid w:val="00DA4E79"/>
    <w:rsid w:val="00DA4F0D"/>
    <w:rsid w:val="00DA5EF8"/>
    <w:rsid w:val="00DA636D"/>
    <w:rsid w:val="00DA66E5"/>
    <w:rsid w:val="00DA68FA"/>
    <w:rsid w:val="00DB019D"/>
    <w:rsid w:val="00DB0696"/>
    <w:rsid w:val="00DB0791"/>
    <w:rsid w:val="00DB0916"/>
    <w:rsid w:val="00DB1B61"/>
    <w:rsid w:val="00DB2E01"/>
    <w:rsid w:val="00DB415E"/>
    <w:rsid w:val="00DB53BE"/>
    <w:rsid w:val="00DC0664"/>
    <w:rsid w:val="00DC0918"/>
    <w:rsid w:val="00DC1F9D"/>
    <w:rsid w:val="00DC2120"/>
    <w:rsid w:val="00DC483D"/>
    <w:rsid w:val="00DC4D2F"/>
    <w:rsid w:val="00DD22D7"/>
    <w:rsid w:val="00DD2576"/>
    <w:rsid w:val="00DD4C92"/>
    <w:rsid w:val="00DD509C"/>
    <w:rsid w:val="00DD53DE"/>
    <w:rsid w:val="00DD5989"/>
    <w:rsid w:val="00DD6AAB"/>
    <w:rsid w:val="00DE0184"/>
    <w:rsid w:val="00DE01DD"/>
    <w:rsid w:val="00DE4924"/>
    <w:rsid w:val="00DE55CC"/>
    <w:rsid w:val="00DE565C"/>
    <w:rsid w:val="00DE5787"/>
    <w:rsid w:val="00DE6F0A"/>
    <w:rsid w:val="00DE7A99"/>
    <w:rsid w:val="00DF0E5B"/>
    <w:rsid w:val="00DF286C"/>
    <w:rsid w:val="00DF4639"/>
    <w:rsid w:val="00DF48F0"/>
    <w:rsid w:val="00DF4B2C"/>
    <w:rsid w:val="00DF5FED"/>
    <w:rsid w:val="00DF60B0"/>
    <w:rsid w:val="00DF7260"/>
    <w:rsid w:val="00DF75E1"/>
    <w:rsid w:val="00DF7AF3"/>
    <w:rsid w:val="00E028F6"/>
    <w:rsid w:val="00E03324"/>
    <w:rsid w:val="00E04426"/>
    <w:rsid w:val="00E04E68"/>
    <w:rsid w:val="00E05A61"/>
    <w:rsid w:val="00E06FA4"/>
    <w:rsid w:val="00E07554"/>
    <w:rsid w:val="00E1171C"/>
    <w:rsid w:val="00E12754"/>
    <w:rsid w:val="00E16EC3"/>
    <w:rsid w:val="00E174F9"/>
    <w:rsid w:val="00E211EC"/>
    <w:rsid w:val="00E21AD9"/>
    <w:rsid w:val="00E21B65"/>
    <w:rsid w:val="00E22452"/>
    <w:rsid w:val="00E22AD1"/>
    <w:rsid w:val="00E301DC"/>
    <w:rsid w:val="00E3024C"/>
    <w:rsid w:val="00E30264"/>
    <w:rsid w:val="00E30AB0"/>
    <w:rsid w:val="00E31A65"/>
    <w:rsid w:val="00E36783"/>
    <w:rsid w:val="00E377C7"/>
    <w:rsid w:val="00E37BD8"/>
    <w:rsid w:val="00E37C77"/>
    <w:rsid w:val="00E37FAB"/>
    <w:rsid w:val="00E4053C"/>
    <w:rsid w:val="00E42BAF"/>
    <w:rsid w:val="00E438DB"/>
    <w:rsid w:val="00E44848"/>
    <w:rsid w:val="00E50DF0"/>
    <w:rsid w:val="00E51FE9"/>
    <w:rsid w:val="00E52EA4"/>
    <w:rsid w:val="00E567AB"/>
    <w:rsid w:val="00E5750D"/>
    <w:rsid w:val="00E606CA"/>
    <w:rsid w:val="00E60C6C"/>
    <w:rsid w:val="00E612DB"/>
    <w:rsid w:val="00E6139D"/>
    <w:rsid w:val="00E61590"/>
    <w:rsid w:val="00E62102"/>
    <w:rsid w:val="00E62711"/>
    <w:rsid w:val="00E63E7F"/>
    <w:rsid w:val="00E6442C"/>
    <w:rsid w:val="00E6498B"/>
    <w:rsid w:val="00E665F1"/>
    <w:rsid w:val="00E66AAC"/>
    <w:rsid w:val="00E7107A"/>
    <w:rsid w:val="00E71B1A"/>
    <w:rsid w:val="00E7279E"/>
    <w:rsid w:val="00E73FE3"/>
    <w:rsid w:val="00E74CE8"/>
    <w:rsid w:val="00E77F21"/>
    <w:rsid w:val="00E80163"/>
    <w:rsid w:val="00E80E91"/>
    <w:rsid w:val="00E81C4A"/>
    <w:rsid w:val="00E83B86"/>
    <w:rsid w:val="00E84A36"/>
    <w:rsid w:val="00E859DB"/>
    <w:rsid w:val="00E85FFC"/>
    <w:rsid w:val="00E869B0"/>
    <w:rsid w:val="00E87B29"/>
    <w:rsid w:val="00E9019E"/>
    <w:rsid w:val="00E9110D"/>
    <w:rsid w:val="00E9232F"/>
    <w:rsid w:val="00E93BB1"/>
    <w:rsid w:val="00E9439A"/>
    <w:rsid w:val="00E9565F"/>
    <w:rsid w:val="00E960AC"/>
    <w:rsid w:val="00E96B38"/>
    <w:rsid w:val="00E97D63"/>
    <w:rsid w:val="00EA15D9"/>
    <w:rsid w:val="00EA3F77"/>
    <w:rsid w:val="00EA5525"/>
    <w:rsid w:val="00EA7448"/>
    <w:rsid w:val="00EB1F31"/>
    <w:rsid w:val="00EB3753"/>
    <w:rsid w:val="00EB383C"/>
    <w:rsid w:val="00EB4E21"/>
    <w:rsid w:val="00EB5622"/>
    <w:rsid w:val="00EB574D"/>
    <w:rsid w:val="00EB70CF"/>
    <w:rsid w:val="00EB746B"/>
    <w:rsid w:val="00EC3DFD"/>
    <w:rsid w:val="00EC4F5F"/>
    <w:rsid w:val="00EC5DCA"/>
    <w:rsid w:val="00EC6760"/>
    <w:rsid w:val="00EC77E8"/>
    <w:rsid w:val="00ED600C"/>
    <w:rsid w:val="00ED680C"/>
    <w:rsid w:val="00ED6D76"/>
    <w:rsid w:val="00EE0DB2"/>
    <w:rsid w:val="00EE1C4A"/>
    <w:rsid w:val="00EE4105"/>
    <w:rsid w:val="00EE642D"/>
    <w:rsid w:val="00EE70F3"/>
    <w:rsid w:val="00EE74CE"/>
    <w:rsid w:val="00EF0DA4"/>
    <w:rsid w:val="00EF3D3E"/>
    <w:rsid w:val="00EF3FE3"/>
    <w:rsid w:val="00EF4DC5"/>
    <w:rsid w:val="00EF591C"/>
    <w:rsid w:val="00EF6805"/>
    <w:rsid w:val="00EF783F"/>
    <w:rsid w:val="00EF7D88"/>
    <w:rsid w:val="00F0056F"/>
    <w:rsid w:val="00F0105E"/>
    <w:rsid w:val="00F058CD"/>
    <w:rsid w:val="00F1048D"/>
    <w:rsid w:val="00F1135A"/>
    <w:rsid w:val="00F11524"/>
    <w:rsid w:val="00F12E53"/>
    <w:rsid w:val="00F13B42"/>
    <w:rsid w:val="00F13E3C"/>
    <w:rsid w:val="00F179EA"/>
    <w:rsid w:val="00F20E48"/>
    <w:rsid w:val="00F23278"/>
    <w:rsid w:val="00F242E1"/>
    <w:rsid w:val="00F25FB0"/>
    <w:rsid w:val="00F275D4"/>
    <w:rsid w:val="00F30369"/>
    <w:rsid w:val="00F3085D"/>
    <w:rsid w:val="00F31BBD"/>
    <w:rsid w:val="00F3242F"/>
    <w:rsid w:val="00F32645"/>
    <w:rsid w:val="00F32F28"/>
    <w:rsid w:val="00F3346E"/>
    <w:rsid w:val="00F334F2"/>
    <w:rsid w:val="00F3405F"/>
    <w:rsid w:val="00F350C5"/>
    <w:rsid w:val="00F356CC"/>
    <w:rsid w:val="00F37450"/>
    <w:rsid w:val="00F37846"/>
    <w:rsid w:val="00F419B6"/>
    <w:rsid w:val="00F443F9"/>
    <w:rsid w:val="00F458A0"/>
    <w:rsid w:val="00F45F3C"/>
    <w:rsid w:val="00F47960"/>
    <w:rsid w:val="00F501A4"/>
    <w:rsid w:val="00F50444"/>
    <w:rsid w:val="00F50593"/>
    <w:rsid w:val="00F50910"/>
    <w:rsid w:val="00F5294C"/>
    <w:rsid w:val="00F53769"/>
    <w:rsid w:val="00F53FBF"/>
    <w:rsid w:val="00F541A7"/>
    <w:rsid w:val="00F54516"/>
    <w:rsid w:val="00F55E34"/>
    <w:rsid w:val="00F56866"/>
    <w:rsid w:val="00F5767C"/>
    <w:rsid w:val="00F57725"/>
    <w:rsid w:val="00F614C7"/>
    <w:rsid w:val="00F61EB1"/>
    <w:rsid w:val="00F62AEA"/>
    <w:rsid w:val="00F63012"/>
    <w:rsid w:val="00F651E6"/>
    <w:rsid w:val="00F65F6A"/>
    <w:rsid w:val="00F67170"/>
    <w:rsid w:val="00F71448"/>
    <w:rsid w:val="00F72362"/>
    <w:rsid w:val="00F7410B"/>
    <w:rsid w:val="00F74720"/>
    <w:rsid w:val="00F7600B"/>
    <w:rsid w:val="00F760AF"/>
    <w:rsid w:val="00F814B9"/>
    <w:rsid w:val="00F821C4"/>
    <w:rsid w:val="00F8421A"/>
    <w:rsid w:val="00F84F65"/>
    <w:rsid w:val="00F85425"/>
    <w:rsid w:val="00F87CEE"/>
    <w:rsid w:val="00F90616"/>
    <w:rsid w:val="00F906BF"/>
    <w:rsid w:val="00F9231A"/>
    <w:rsid w:val="00F93F10"/>
    <w:rsid w:val="00F9477C"/>
    <w:rsid w:val="00F9535D"/>
    <w:rsid w:val="00F958D9"/>
    <w:rsid w:val="00FA2297"/>
    <w:rsid w:val="00FA45E3"/>
    <w:rsid w:val="00FA7ADC"/>
    <w:rsid w:val="00FB054F"/>
    <w:rsid w:val="00FB0F6D"/>
    <w:rsid w:val="00FB18DC"/>
    <w:rsid w:val="00FB1B53"/>
    <w:rsid w:val="00FB399A"/>
    <w:rsid w:val="00FB4EC6"/>
    <w:rsid w:val="00FB563F"/>
    <w:rsid w:val="00FB58FD"/>
    <w:rsid w:val="00FB794B"/>
    <w:rsid w:val="00FB7956"/>
    <w:rsid w:val="00FC0253"/>
    <w:rsid w:val="00FC08CF"/>
    <w:rsid w:val="00FC0D35"/>
    <w:rsid w:val="00FC1E37"/>
    <w:rsid w:val="00FC3505"/>
    <w:rsid w:val="00FC385C"/>
    <w:rsid w:val="00FC3E22"/>
    <w:rsid w:val="00FC3F38"/>
    <w:rsid w:val="00FC66E5"/>
    <w:rsid w:val="00FC68D3"/>
    <w:rsid w:val="00FD0F36"/>
    <w:rsid w:val="00FD1B10"/>
    <w:rsid w:val="00FD3B4A"/>
    <w:rsid w:val="00FD48D2"/>
    <w:rsid w:val="00FD5200"/>
    <w:rsid w:val="00FD58E6"/>
    <w:rsid w:val="00FD59F1"/>
    <w:rsid w:val="00FD631E"/>
    <w:rsid w:val="00FD7335"/>
    <w:rsid w:val="00FD76C8"/>
    <w:rsid w:val="00FD7CAF"/>
    <w:rsid w:val="00FE0790"/>
    <w:rsid w:val="00FE16E4"/>
    <w:rsid w:val="00FE397A"/>
    <w:rsid w:val="00FF0580"/>
    <w:rsid w:val="00FF0A3A"/>
    <w:rsid w:val="00FF0C3F"/>
    <w:rsid w:val="00FF1E2A"/>
    <w:rsid w:val="00FF42BE"/>
    <w:rsid w:val="00FF62A9"/>
    <w:rsid w:val="00FF65CD"/>
    <w:rsid w:val="00FF7078"/>
    <w:rsid w:val="00FF7A75"/>
    <w:rsid w:val="116CFD3E"/>
    <w:rsid w:val="4BF7E56D"/>
    <w:rsid w:val="57F7D2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19BDF"/>
  <w15:chartTrackingRefBased/>
  <w15:docId w15:val="{BF656575-13FA-414A-8249-2F9AD03E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5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45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45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45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45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4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5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45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45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45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45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4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548"/>
    <w:rPr>
      <w:rFonts w:eastAsiaTheme="majorEastAsia" w:cstheme="majorBidi"/>
      <w:color w:val="272727" w:themeColor="text1" w:themeTint="D8"/>
    </w:rPr>
  </w:style>
  <w:style w:type="paragraph" w:styleId="Title">
    <w:name w:val="Title"/>
    <w:basedOn w:val="Normal"/>
    <w:next w:val="Normal"/>
    <w:link w:val="TitleChar"/>
    <w:uiPriority w:val="10"/>
    <w:qFormat/>
    <w:rsid w:val="00B64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548"/>
    <w:pPr>
      <w:spacing w:before="160"/>
      <w:jc w:val="center"/>
    </w:pPr>
    <w:rPr>
      <w:i/>
      <w:iCs/>
      <w:color w:val="404040" w:themeColor="text1" w:themeTint="BF"/>
    </w:rPr>
  </w:style>
  <w:style w:type="character" w:customStyle="1" w:styleId="QuoteChar">
    <w:name w:val="Quote Char"/>
    <w:basedOn w:val="DefaultParagraphFont"/>
    <w:link w:val="Quote"/>
    <w:uiPriority w:val="29"/>
    <w:rsid w:val="00B64548"/>
    <w:rPr>
      <w:i/>
      <w:iCs/>
      <w:color w:val="404040" w:themeColor="text1" w:themeTint="BF"/>
    </w:rPr>
  </w:style>
  <w:style w:type="paragraph" w:styleId="ListParagraph">
    <w:name w:val="List Paragraph"/>
    <w:basedOn w:val="Normal"/>
    <w:uiPriority w:val="34"/>
    <w:qFormat/>
    <w:rsid w:val="00B64548"/>
    <w:pPr>
      <w:ind w:left="720"/>
      <w:contextualSpacing/>
    </w:pPr>
  </w:style>
  <w:style w:type="character" w:styleId="IntenseEmphasis">
    <w:name w:val="Intense Emphasis"/>
    <w:basedOn w:val="DefaultParagraphFont"/>
    <w:uiPriority w:val="21"/>
    <w:qFormat/>
    <w:rsid w:val="00B64548"/>
    <w:rPr>
      <w:i/>
      <w:iCs/>
      <w:color w:val="2F5496" w:themeColor="accent1" w:themeShade="BF"/>
    </w:rPr>
  </w:style>
  <w:style w:type="paragraph" w:styleId="IntenseQuote">
    <w:name w:val="Intense Quote"/>
    <w:basedOn w:val="Normal"/>
    <w:next w:val="Normal"/>
    <w:link w:val="IntenseQuoteChar"/>
    <w:uiPriority w:val="30"/>
    <w:qFormat/>
    <w:rsid w:val="00B645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4548"/>
    <w:rPr>
      <w:i/>
      <w:iCs/>
      <w:color w:val="2F5496" w:themeColor="accent1" w:themeShade="BF"/>
    </w:rPr>
  </w:style>
  <w:style w:type="character" w:styleId="IntenseReference">
    <w:name w:val="Intense Reference"/>
    <w:basedOn w:val="DefaultParagraphFont"/>
    <w:uiPriority w:val="32"/>
    <w:qFormat/>
    <w:rsid w:val="00B64548"/>
    <w:rPr>
      <w:b/>
      <w:bCs/>
      <w:smallCaps/>
      <w:color w:val="2F5496" w:themeColor="accent1" w:themeShade="BF"/>
      <w:spacing w:val="5"/>
    </w:rPr>
  </w:style>
  <w:style w:type="character" w:styleId="CommentReference">
    <w:name w:val="annotation reference"/>
    <w:basedOn w:val="DefaultParagraphFont"/>
    <w:uiPriority w:val="99"/>
    <w:semiHidden/>
    <w:unhideWhenUsed/>
    <w:rsid w:val="00B64548"/>
    <w:rPr>
      <w:sz w:val="16"/>
      <w:szCs w:val="16"/>
    </w:rPr>
  </w:style>
  <w:style w:type="paragraph" w:styleId="CommentText">
    <w:name w:val="annotation text"/>
    <w:basedOn w:val="Normal"/>
    <w:link w:val="CommentTextChar"/>
    <w:uiPriority w:val="99"/>
    <w:semiHidden/>
    <w:unhideWhenUsed/>
    <w:rsid w:val="00B64548"/>
    <w:pPr>
      <w:spacing w:line="240" w:lineRule="auto"/>
    </w:pPr>
    <w:rPr>
      <w:sz w:val="20"/>
      <w:szCs w:val="20"/>
    </w:rPr>
  </w:style>
  <w:style w:type="character" w:customStyle="1" w:styleId="CommentTextChar">
    <w:name w:val="Comment Text Char"/>
    <w:basedOn w:val="DefaultParagraphFont"/>
    <w:link w:val="CommentText"/>
    <w:uiPriority w:val="99"/>
    <w:semiHidden/>
    <w:rsid w:val="00B64548"/>
    <w:rPr>
      <w:sz w:val="20"/>
      <w:szCs w:val="20"/>
    </w:rPr>
  </w:style>
  <w:style w:type="paragraph" w:styleId="CommentSubject">
    <w:name w:val="annotation subject"/>
    <w:basedOn w:val="CommentText"/>
    <w:next w:val="CommentText"/>
    <w:link w:val="CommentSubjectChar"/>
    <w:uiPriority w:val="99"/>
    <w:semiHidden/>
    <w:unhideWhenUsed/>
    <w:rsid w:val="00B64548"/>
    <w:rPr>
      <w:b/>
      <w:bCs/>
    </w:rPr>
  </w:style>
  <w:style w:type="character" w:customStyle="1" w:styleId="CommentSubjectChar">
    <w:name w:val="Comment Subject Char"/>
    <w:basedOn w:val="CommentTextChar"/>
    <w:link w:val="CommentSubject"/>
    <w:uiPriority w:val="99"/>
    <w:semiHidden/>
    <w:rsid w:val="00B64548"/>
    <w:rPr>
      <w:b/>
      <w:bCs/>
      <w:sz w:val="20"/>
      <w:szCs w:val="20"/>
    </w:rPr>
  </w:style>
  <w:style w:type="character" w:styleId="Mention">
    <w:name w:val="Mention"/>
    <w:basedOn w:val="DefaultParagraphFont"/>
    <w:uiPriority w:val="99"/>
    <w:unhideWhenUsed/>
    <w:rsid w:val="005A44F3"/>
    <w:rPr>
      <w:color w:val="2B579A"/>
      <w:shd w:val="clear" w:color="auto" w:fill="E1DFDD"/>
    </w:rPr>
  </w:style>
  <w:style w:type="character" w:styleId="Hyperlink">
    <w:name w:val="Hyperlink"/>
    <w:basedOn w:val="DefaultParagraphFont"/>
    <w:uiPriority w:val="99"/>
    <w:unhideWhenUsed/>
    <w:rsid w:val="00A94B33"/>
    <w:rPr>
      <w:color w:val="0563C1" w:themeColor="hyperlink"/>
      <w:u w:val="single"/>
    </w:rPr>
  </w:style>
  <w:style w:type="character" w:styleId="UnresolvedMention">
    <w:name w:val="Unresolved Mention"/>
    <w:basedOn w:val="DefaultParagraphFont"/>
    <w:uiPriority w:val="99"/>
    <w:semiHidden/>
    <w:unhideWhenUsed/>
    <w:rsid w:val="00A94B33"/>
    <w:rPr>
      <w:color w:val="605E5C"/>
      <w:shd w:val="clear" w:color="auto" w:fill="E1DFDD"/>
    </w:rPr>
  </w:style>
  <w:style w:type="paragraph" w:styleId="Revision">
    <w:name w:val="Revision"/>
    <w:hidden/>
    <w:uiPriority w:val="99"/>
    <w:semiHidden/>
    <w:rsid w:val="00127CE3"/>
    <w:pPr>
      <w:spacing w:after="0" w:line="240" w:lineRule="auto"/>
    </w:pPr>
  </w:style>
  <w:style w:type="character" w:styleId="PlaceholderText">
    <w:name w:val="Placeholder Text"/>
    <w:basedOn w:val="DefaultParagraphFont"/>
    <w:uiPriority w:val="99"/>
    <w:semiHidden/>
    <w:rsid w:val="00AC33A1"/>
    <w:rPr>
      <w:color w:val="666666"/>
    </w:rPr>
  </w:style>
  <w:style w:type="table" w:styleId="TableGrid">
    <w:name w:val="Table Grid"/>
    <w:basedOn w:val="TableNormal"/>
    <w:uiPriority w:val="39"/>
    <w:rsid w:val="00325F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espn.com/college-football/stats/player/_/view/defense"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jpeg"/><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image" Target="media/image7.jpeg"/><Relationship Id="rId23" Type="http://schemas.microsoft.com/office/2011/relationships/people" Target="people.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6436</TotalTime>
  <Pages>1</Pages>
  <Words>7342</Words>
  <Characters>43985</Characters>
  <Application>Microsoft Office Word</Application>
  <DocSecurity>4</DocSecurity>
  <Lines>1629</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51150</CharactersWithSpaces>
  <SharedDoc>false</SharedDoc>
  <HLinks>
    <vt:vector size="12" baseType="variant">
      <vt:variant>
        <vt:i4>7667736</vt:i4>
      </vt:variant>
      <vt:variant>
        <vt:i4>3</vt:i4>
      </vt:variant>
      <vt:variant>
        <vt:i4>0</vt:i4>
      </vt:variant>
      <vt:variant>
        <vt:i4>5</vt:i4>
      </vt:variant>
      <vt:variant>
        <vt:lpwstr>mailto:jd.tebbetts@tamu.edu</vt:lpwstr>
      </vt:variant>
      <vt:variant>
        <vt:lpwstr/>
      </vt:variant>
      <vt:variant>
        <vt:i4>2359299</vt:i4>
      </vt:variant>
      <vt:variant>
        <vt:i4>0</vt:i4>
      </vt:variant>
      <vt:variant>
        <vt:i4>0</vt:i4>
      </vt:variant>
      <vt:variant>
        <vt:i4>5</vt:i4>
      </vt:variant>
      <vt:variant>
        <vt:lpwstr>https://www.espn.com/college-football/stats/player/_/view/defense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Doyle, Ben</dc:creator>
  <cp:keywords/>
  <dc:description/>
  <cp:lastModifiedBy>Doyle, Ben</cp:lastModifiedBy>
  <cp:revision>1043</cp:revision>
  <dcterms:created xsi:type="dcterms:W3CDTF">2026-03-25T19:28:00Z</dcterms:created>
  <dcterms:modified xsi:type="dcterms:W3CDTF">2026-04-03T03:04:00Z</dcterms:modified>
</cp:coreProperties>
</file>