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58E" w:rsidRDefault="00BC1B92">
      <w:pPr>
        <w:pStyle w:val="aa"/>
      </w:pPr>
      <w:r>
        <w:t>Порядок взаимодействия</w:t>
      </w:r>
      <w:r>
        <w:br/>
        <w:t>по четырём задачам</w:t>
      </w:r>
    </w:p>
    <w:p w:rsidR="005D158E" w:rsidRDefault="00BC1B92">
      <w:r>
        <w:t>Контур КЦР. Дополнение к техническим заданиям. Редакция от 26 октября 2026 года.</w:t>
      </w:r>
    </w:p>
    <w:p w:rsidR="005D158E" w:rsidRDefault="00BC1B92">
      <w:r>
        <w:t xml:space="preserve">Документ определяет, кто запрашивает форматы, примеры, справочники и шаблоны, кому передаёт результат и как продолжает работу при </w:t>
      </w:r>
      <w:r>
        <w:t>отсутствии материалов. Это предлагаемый порядок организации команды; имена участников подставляются после распределения задач.</w:t>
      </w:r>
    </w:p>
    <w:p w:rsidR="005D158E" w:rsidRDefault="00BC1B92">
      <w:r>
        <w:t>Каждая задача выполняется самостоятельно на тестовых примерах. Запрос к коллеге нужен для согласования границ и последующего объе</w:t>
      </w:r>
      <w:r>
        <w:t>динения, а не для обязательного ожидания готового кода.</w:t>
      </w:r>
    </w:p>
    <w:p w:rsidR="005D158E" w:rsidRDefault="00BC1B92">
      <w:pPr>
        <w:pStyle w:val="1"/>
      </w:pPr>
      <w:r>
        <w:t>1 Участники и зоны ответственности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58"/>
        <w:gridCol w:w="4139"/>
      </w:tblGrid>
      <w:tr w:rsidR="005D158E">
        <w:trPr>
          <w:cantSplit/>
          <w:tblHeader/>
          <w:jc w:val="center"/>
        </w:trPr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B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Участник</w:t>
            </w:r>
          </w:p>
        </w:tc>
        <w:tc>
          <w:tcPr>
            <w:tcW w:w="345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B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За что отвечает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243B5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b/>
                <w:color w:val="FFFFFF"/>
                <w:sz w:val="21"/>
              </w:rPr>
              <w:t>Что передаёт команде</w:t>
            </w:r>
          </w:p>
        </w:tc>
      </w:tr>
      <w:tr w:rsidR="005D158E">
        <w:trPr>
          <w:cantSplit/>
          <w:jc w:val="center"/>
        </w:trPr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1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Исполнитель задачи 1</w:t>
            </w:r>
          </w:p>
        </w:tc>
        <w:tc>
          <w:tcPr>
            <w:tcW w:w="345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1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Разбор Excel и единый формат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1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Карту колонок, нормализованные записи, отчёт об ошибках</w:t>
            </w:r>
          </w:p>
        </w:tc>
      </w:tr>
      <w:tr w:rsidR="005D158E">
        <w:trPr>
          <w:cantSplit/>
          <w:jc w:val="center"/>
        </w:trPr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Исполнитель</w:t>
            </w:r>
            <w:r>
              <w:rPr>
                <w:sz w:val="21"/>
              </w:rPr>
              <w:t xml:space="preserve"> задачи 2</w:t>
            </w:r>
          </w:p>
        </w:tc>
        <w:tc>
          <w:tcPr>
            <w:tcW w:w="345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Модель данных и история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ER-диаграмму, словарь полей, ограничения и миграции</w:t>
            </w:r>
          </w:p>
        </w:tc>
      </w:tr>
      <w:tr w:rsidR="005D158E">
        <w:trPr>
          <w:cantSplit/>
          <w:jc w:val="center"/>
        </w:trPr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1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Исполнитель задачи 3</w:t>
            </w:r>
          </w:p>
        </w:tc>
        <w:tc>
          <w:tcPr>
            <w:tcW w:w="345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1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Динамика и правила отбора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1F4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Формулы, расчётный модуль, ожидаемые ответы и тесты</w:t>
            </w:r>
          </w:p>
        </w:tc>
      </w:tr>
      <w:tr w:rsidR="005D158E">
        <w:trPr>
          <w:cantSplit/>
          <w:jc w:val="center"/>
        </w:trPr>
        <w:tc>
          <w:tcPr>
            <w:tcW w:w="204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Исполнитель задачи 4</w:t>
            </w:r>
          </w:p>
        </w:tc>
        <w:tc>
          <w:tcPr>
            <w:tcW w:w="345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>Коммуникации и рабочий процесс</w:t>
            </w:r>
          </w:p>
        </w:tc>
        <w:tc>
          <w:tcPr>
            <w:tcW w:w="413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5D158E" w:rsidRDefault="00BC1B92">
            <w:pPr>
              <w:spacing w:before="60" w:after="60"/>
            </w:pPr>
            <w:r>
              <w:rPr>
                <w:sz w:val="21"/>
              </w:rPr>
              <w:t xml:space="preserve">Каталог событий, </w:t>
            </w:r>
            <w:r>
              <w:rPr>
                <w:sz w:val="21"/>
              </w:rPr>
              <w:t>переходы, права и макет карточки</w:t>
            </w:r>
          </w:p>
        </w:tc>
      </w:tr>
    </w:tbl>
    <w:p w:rsidR="005D158E" w:rsidRDefault="005D158E"/>
    <w:p w:rsidR="005D158E" w:rsidRDefault="00BC1B92">
      <w:r>
        <w:t>Капитан не обязан принимать все технические решения. Исполнители согласуют форматы между собой; капитан объединяет вопросы, ответ на которые зависит от заказчика.</w:t>
      </w:r>
    </w:p>
    <w:p w:rsidR="005D158E" w:rsidRDefault="00BC1B92">
      <w:pPr>
        <w:pStyle w:val="1"/>
      </w:pPr>
      <w:r>
        <w:t>2 Что согласовать перед параллельной работой</w:t>
      </w:r>
    </w:p>
    <w:p w:rsidR="005D158E" w:rsidRDefault="00BC1B92">
      <w:pPr>
        <w:pStyle w:val="a0"/>
      </w:pPr>
      <w:r>
        <w:t>Единый ключ source_client_id: для переданных тес</w:t>
      </w:r>
      <w:r>
        <w:t>товых файлов — обезличенный идентификатор, для рабочей среды — код КЦР.</w:t>
      </w:r>
    </w:p>
    <w:p w:rsidR="005D158E" w:rsidRPr="00DB7701" w:rsidRDefault="00BC1B92">
      <w:pPr>
        <w:pStyle w:val="a0"/>
        <w:rPr>
          <w:lang w:val="en-US"/>
        </w:rPr>
      </w:pPr>
      <w:r>
        <w:t>Минимальный</w:t>
      </w:r>
      <w:r w:rsidRPr="00DB7701">
        <w:rPr>
          <w:lang w:val="en-US"/>
        </w:rPr>
        <w:t xml:space="preserve"> </w:t>
      </w:r>
      <w:r>
        <w:t>пример</w:t>
      </w:r>
      <w:r w:rsidRPr="00DB7701">
        <w:rPr>
          <w:lang w:val="en-US"/>
        </w:rPr>
        <w:t xml:space="preserve"> </w:t>
      </w:r>
      <w:r>
        <w:t>среза</w:t>
      </w:r>
      <w:r w:rsidRPr="00DB7701">
        <w:rPr>
          <w:lang w:val="en-US"/>
        </w:rPr>
        <w:t xml:space="preserve">: source_client_id, period_start, period_end, as_of_date, total, unsent </w:t>
      </w:r>
      <w:r>
        <w:t>и</w:t>
      </w:r>
      <w:r w:rsidRPr="00DB7701">
        <w:rPr>
          <w:lang w:val="en-US"/>
        </w:rPr>
        <w:t xml:space="preserve"> </w:t>
      </w:r>
      <w:r>
        <w:t>происхождение</w:t>
      </w:r>
      <w:r w:rsidRPr="00DB7701">
        <w:rPr>
          <w:lang w:val="en-US"/>
        </w:rPr>
        <w:t xml:space="preserve"> </w:t>
      </w:r>
      <w:r>
        <w:t>записи</w:t>
      </w:r>
      <w:r w:rsidRPr="00DB7701">
        <w:rPr>
          <w:lang w:val="en-US"/>
        </w:rPr>
        <w:t>.</w:t>
      </w:r>
    </w:p>
    <w:p w:rsidR="005D158E" w:rsidRDefault="00BC1B92">
      <w:pPr>
        <w:pStyle w:val="a0"/>
      </w:pPr>
      <w:r>
        <w:t>Минимальный пример исторического материала: source_client_id, ev</w:t>
      </w:r>
      <w:r>
        <w:t>ent_type, occurred_at, text, исходные сроки и статусы, происхождение.</w:t>
      </w:r>
    </w:p>
    <w:p w:rsidR="005D158E" w:rsidRDefault="00BC1B92">
      <w:pPr>
        <w:pStyle w:val="a0"/>
      </w:pPr>
      <w:r>
        <w:t>Несколько вымышленных клиентов и контрольных случаев. Отсутствующие значения обозначаются null, а не нулём.</w:t>
      </w:r>
    </w:p>
    <w:p w:rsidR="005D158E" w:rsidRDefault="00BC1B92">
      <w:pPr>
        <w:pStyle w:val="a0"/>
      </w:pPr>
      <w:r>
        <w:t>Общее место хранения договорённостей и номер версии форматов. Конкретный серви</w:t>
      </w:r>
      <w:r>
        <w:t>с хранения команда выбирает сама.</w:t>
      </w:r>
    </w:p>
    <w:p w:rsidR="005D158E" w:rsidRDefault="00BC1B92">
      <w:r>
        <w:t>Эти примеры готовятся на старте совместно. Если один участник ещё не завершил работу, остальные используют согласованные примеры и заглушки.</w:t>
      </w:r>
    </w:p>
    <w:p w:rsidR="005D158E" w:rsidRDefault="00BC1B92">
      <w:pPr>
        <w:pStyle w:val="1"/>
      </w:pPr>
      <w:r>
        <w:lastRenderedPageBreak/>
        <w:t>3 Кто к кому обращается внутри команды</w:t>
      </w:r>
    </w:p>
    <w:p w:rsidR="005D158E" w:rsidRDefault="00BC1B92">
      <w:pPr>
        <w:pStyle w:val="21"/>
      </w:pPr>
      <w:r>
        <w:t>Исполнитель задачи 1 Разбор Excel</w:t>
      </w:r>
    </w:p>
    <w:p w:rsidR="005D158E" w:rsidRDefault="00BC1B92">
      <w:pPr>
        <w:pStyle w:val="a0"/>
      </w:pPr>
      <w:r>
        <w:t>К исполн</w:t>
      </w:r>
      <w:r>
        <w:t>ителю задачи 2 — за перечнем сущностей и полей, которые нужно сохранять, требованиями к типам, уникальности и происхождению. В ответ передаёт примеры нормализованных записей и список неоднозначных колонок.</w:t>
      </w:r>
    </w:p>
    <w:p w:rsidR="005D158E" w:rsidRDefault="00BC1B92">
      <w:pPr>
        <w:pStyle w:val="a0"/>
      </w:pPr>
      <w:r>
        <w:t xml:space="preserve">К исполнителю задачи 3 — за трактовкой количеств, </w:t>
      </w:r>
      <w:r>
        <w:t>долей, периодов и пропусков. Передаёт исходные числовые примеры, в том числе дубли, расхождения процентов и отсутствие total.</w:t>
      </w:r>
    </w:p>
    <w:p w:rsidR="005D158E" w:rsidRDefault="00BC1B92">
      <w:pPr>
        <w:pStyle w:val="a0"/>
      </w:pPr>
      <w:r>
        <w:t>К исполнителю задачи 4 — за картой исторических колонок: какие поля относятся к звонку, статусу, обещанию клиента и следующему кон</w:t>
      </w:r>
      <w:r>
        <w:t>такту. Передаёт обезличенные примеры исходных строк.</w:t>
      </w:r>
    </w:p>
    <w:p w:rsidR="005D158E" w:rsidRDefault="00BC1B92">
      <w:r>
        <w:t>До ответа: извлекает исходные значения с координатами ячеек. Не угадывает даты, типы событий или смысл противоречивого заголовка. БД для работы не нужна.</w:t>
      </w:r>
    </w:p>
    <w:p w:rsidR="005D158E" w:rsidRDefault="00BC1B92">
      <w:pPr>
        <w:pStyle w:val="21"/>
      </w:pPr>
      <w:r>
        <w:t>Исполнитель задачи 2 Модель данных</w:t>
      </w:r>
    </w:p>
    <w:p w:rsidR="005D158E" w:rsidRDefault="00BC1B92">
      <w:pPr>
        <w:pStyle w:val="a0"/>
      </w:pPr>
      <w:r>
        <w:t xml:space="preserve">К исполнителю </w:t>
      </w:r>
      <w:r>
        <w:t>задачи 1 — за форматом выходных записей, типами значений и примерами пропусков. Запрашивает 2–3 вымышленных примера каждой сущности, а не полный рабочий импортёр.</w:t>
      </w:r>
    </w:p>
    <w:p w:rsidR="005D158E" w:rsidRDefault="00BC1B92">
      <w:pPr>
        <w:pStyle w:val="a0"/>
      </w:pPr>
      <w:r>
        <w:t>К исполнителю задачи 3 — за перечнем необходимых входов и результатов расчёта: какие данные н</w:t>
      </w:r>
      <w:r>
        <w:t>ужны для динамики, повторности и новичка, как представляется неопределённость.</w:t>
      </w:r>
    </w:p>
    <w:p w:rsidR="005D158E" w:rsidRDefault="00BC1B92">
      <w:pPr>
        <w:pStyle w:val="a0"/>
      </w:pPr>
      <w:r>
        <w:t>К исполнителю задачи 4 — за полями события, этапами, следующими действиями и правилами назначения. Согласует, какие данные должны иметь историю изменений.</w:t>
      </w:r>
    </w:p>
    <w:p w:rsidR="005D158E" w:rsidRDefault="00BC1B92">
      <w:r>
        <w:t>До ответа: проектирует</w:t>
      </w:r>
      <w:r>
        <w:t xml:space="preserve"> клиента, период, срез и ревизию по общему контракту. Для событий и циклов использует предварительные структуры с явной пометкой верс</w:t>
      </w:r>
      <w:bookmarkStart w:id="0" w:name="_GoBack"/>
      <w:bookmarkEnd w:id="0"/>
      <w:r>
        <w:t>ии. Не ждёт готовые Excel-парсеры или интерфейс.</w:t>
      </w:r>
    </w:p>
    <w:p w:rsidR="005D158E" w:rsidRDefault="00BC1B92">
      <w:pPr>
        <w:pStyle w:val="21"/>
      </w:pPr>
      <w:r>
        <w:t>Исполнитель задачи 3 Динамика и отбор</w:t>
      </w:r>
    </w:p>
    <w:p w:rsidR="005D158E" w:rsidRDefault="00BC1B92">
      <w:pPr>
        <w:pStyle w:val="a0"/>
      </w:pPr>
      <w:r>
        <w:t xml:space="preserve">К исполнителю задачи 1 — за </w:t>
      </w:r>
      <w:r>
        <w:t>нормализованными примерами срезов и пояснениями единиц: проценты или доли, исходный total, дата наблюдения, границы периода.</w:t>
      </w:r>
    </w:p>
    <w:p w:rsidR="005D158E" w:rsidRDefault="00BC1B92">
      <w:pPr>
        <w:pStyle w:val="a0"/>
      </w:pPr>
      <w:r>
        <w:t xml:space="preserve">К исполнителю задачи 2 — за идентификаторами и форматом выдачи истории, чтобы расчётный модуль можно было подключить позже. Прямой </w:t>
      </w:r>
      <w:r>
        <w:t>доступ к БД не запрашивает как условие разработки.</w:t>
      </w:r>
    </w:p>
    <w:p w:rsidR="005D158E" w:rsidRDefault="00BC1B92">
      <w:pPr>
        <w:pStyle w:val="a0"/>
      </w:pPr>
      <w:r>
        <w:t>К исполнителю задачи 4 — за определением завершённого цикла и отличием динамики от этапа работы. Согласует, какие сведения процесса передаются расчётам для определения повторного случая.</w:t>
      </w:r>
    </w:p>
    <w:p w:rsidR="005D158E" w:rsidRDefault="00BC1B92">
      <w:r>
        <w:t>До ответа: считает</w:t>
      </w:r>
      <w:r>
        <w:t xml:space="preserve"> на вручную подготовленных массивах. Для неподтверждённого порога возвращает основания и неопределённость. Не зашивает произвольные сроки или правила в код.</w:t>
      </w:r>
    </w:p>
    <w:p w:rsidR="005D158E" w:rsidRDefault="00BC1B92">
      <w:pPr>
        <w:pStyle w:val="21"/>
      </w:pPr>
      <w:r>
        <w:t>Исполнитель задачи 4 История и процесс</w:t>
      </w:r>
    </w:p>
    <w:p w:rsidR="005D158E" w:rsidRDefault="00BC1B92">
      <w:pPr>
        <w:pStyle w:val="a0"/>
      </w:pPr>
      <w:r>
        <w:t>К исполнителю задачи 1 — за обезличенными примерами коммента</w:t>
      </w:r>
      <w:r>
        <w:t>риев, статусов и сроков с указанием исходных колонок. Запрашивает примеры с неполными датами и несколькими контактами в одном тексте.</w:t>
      </w:r>
    </w:p>
    <w:p w:rsidR="005D158E" w:rsidRDefault="00BC1B92">
      <w:pPr>
        <w:pStyle w:val="a0"/>
      </w:pPr>
      <w:r>
        <w:t>К исполнителю задачи 2 — за форматом клиента, цикла, события, назначения и следующего действия. Передаёт предложения по об</w:t>
      </w:r>
      <w:r>
        <w:t>язательным полям и истории изменений.</w:t>
      </w:r>
    </w:p>
    <w:p w:rsidR="005D158E" w:rsidRDefault="00BC1B92">
      <w:pPr>
        <w:pStyle w:val="a0"/>
      </w:pPr>
      <w:r>
        <w:t>К исполнителю задачи 3 — за названиями и смыслом признаков динамики, примерами результатов и ограничениями расчёта. Использует их в макете, не придумывая альтернативные формулы.</w:t>
      </w:r>
    </w:p>
    <w:p w:rsidR="005D158E" w:rsidRDefault="00BC1B92" w:rsidP="00DB7701">
      <w:r>
        <w:lastRenderedPageBreak/>
        <w:t xml:space="preserve">До ответа: рисует процесс и карточку на </w:t>
      </w:r>
      <w:r>
        <w:t>вымышленных историях. Сохраняет исходный текст спорного события, не заменяет неизвестную дату датой за</w:t>
      </w:r>
      <w:r w:rsidR="00DB7701">
        <w:t>грузки. Готовый сервер не нужен</w:t>
      </w:r>
      <w:r>
        <w:t>5 Что делать пока шаблон письма недоступен</w:t>
      </w:r>
    </w:p>
    <w:p w:rsidR="005D158E" w:rsidRDefault="00BC1B92">
      <w:pPr>
        <w:pStyle w:val="a0"/>
      </w:pPr>
      <w:r>
        <w:t>З</w:t>
      </w:r>
      <w:r>
        <w:t xml:space="preserve">а получение и разбор шаблона отвечает исполнитель задачи 4 </w:t>
      </w:r>
      <w:r>
        <w:t>через капитана. Остальные участники не обязаны запрашивать один и тот же файл отдельно.</w:t>
      </w:r>
    </w:p>
    <w:p w:rsidR="005D158E" w:rsidRDefault="00BC1B92">
      <w:pPr>
        <w:pStyle w:val="a0"/>
      </w:pPr>
      <w:r>
        <w:t>Задача 4 описывает сценарий: выбрать шаблон, подставить разрешённые поля, показать предпросмотр, скопировать текст. Официальные формулировки пока остаются незаполненным</w:t>
      </w:r>
      <w:r>
        <w:t>и.</w:t>
      </w:r>
    </w:p>
    <w:p w:rsidR="005D158E" w:rsidRDefault="00BC1B92">
      <w:pPr>
        <w:pStyle w:val="a0"/>
      </w:pPr>
      <w:r>
        <w:t>Для макета допускается явно учебный текст. Он не считается согласованным письмом заказчика и не используется для реальной отправки.</w:t>
      </w:r>
    </w:p>
    <w:p w:rsidR="005D158E" w:rsidRDefault="00BC1B92">
      <w:pPr>
        <w:pStyle w:val="a0"/>
      </w:pPr>
      <w:r>
        <w:t>Задача 2 может предусмотреть структуру шаблона: название, вид, версия, текст, разрешённые переменные. Разрабатывать отдел</w:t>
      </w:r>
      <w:r>
        <w:t>ьный модуль писем в рамках первоначальной задачи не обязательно.</w:t>
      </w:r>
    </w:p>
    <w:p w:rsidR="005D158E" w:rsidRDefault="00BC1B92">
      <w:pPr>
        <w:pStyle w:val="a0"/>
      </w:pPr>
      <w:r>
        <w:t>Задачи 1 и 3 продолжаются независимо: импорт, качество данных и расчёты не требуют текста письма.</w:t>
      </w:r>
    </w:p>
    <w:p w:rsidR="005D158E" w:rsidRDefault="00BC1B92">
      <w:pPr>
        <w:pStyle w:val="a0"/>
      </w:pPr>
      <w:r>
        <w:t>После получения файла задача 4 проверяет переменные и согласует их с задачей 2. Если нужны но</w:t>
      </w:r>
      <w:r>
        <w:t>вые клиентские атрибуты, передаёт исполнителю задачи 1 перечень конкретных полей.</w:t>
      </w:r>
    </w:p>
    <w:p w:rsidR="005D158E" w:rsidRDefault="00BC1B92">
      <w:r>
        <w:t xml:space="preserve">Обязательность формирования писем в минимальном объёме остаётся вопросом согласования: ТЗ описывает сценарий, но также относит шаблоны к дополнительным возможностям. </w:t>
      </w:r>
      <w:r>
        <w:t>Получение шаблона само по себе не расширяет первоначальный объём работ.</w:t>
      </w:r>
    </w:p>
    <w:p w:rsidR="005D158E" w:rsidRDefault="00BC1B92">
      <w:pPr>
        <w:pStyle w:val="1"/>
      </w:pPr>
      <w:r>
        <w:t>6 Как оформлять запрос коллеге или заказчику</w:t>
      </w:r>
    </w:p>
    <w:p w:rsidR="005D158E" w:rsidRDefault="00BC1B92">
      <w:r>
        <w:t>Каждый запрос должен содержать достаточно информации, чтобы адресат мог ответить без восстановления всей переписки:</w:t>
      </w:r>
    </w:p>
    <w:p w:rsidR="005D158E" w:rsidRDefault="00BC1B92">
      <w:pPr>
        <w:pStyle w:val="a0"/>
      </w:pPr>
      <w:r>
        <w:t>От кого и к кому: номер</w:t>
      </w:r>
      <w:r>
        <w:t xml:space="preserve"> задачи и получатель.</w:t>
      </w:r>
    </w:p>
    <w:p w:rsidR="005D158E" w:rsidRDefault="00BC1B92">
      <w:pPr>
        <w:pStyle w:val="a0"/>
      </w:pPr>
      <w:r>
        <w:t>Что требуется: конкретный файл, пример, перечень полей или ответ на один вопрос.</w:t>
      </w:r>
    </w:p>
    <w:p w:rsidR="005D158E" w:rsidRDefault="00BC1B92">
      <w:pPr>
        <w:pStyle w:val="a0"/>
      </w:pPr>
      <w:r>
        <w:t>Зачем: какой результат задачи зависит от ответа.</w:t>
      </w:r>
    </w:p>
    <w:p w:rsidR="005D158E" w:rsidRDefault="00BC1B92">
      <w:pPr>
        <w:pStyle w:val="a0"/>
      </w:pPr>
      <w:r>
        <w:t>Контекст: файл, лист, колонка или пункт ТЗ; для примера — вымышленные либо разрешённые данные.</w:t>
      </w:r>
    </w:p>
    <w:p w:rsidR="005D158E" w:rsidRDefault="00BC1B92">
      <w:pPr>
        <w:pStyle w:val="a0"/>
      </w:pPr>
      <w:r>
        <w:t>Ожидаемый</w:t>
      </w:r>
      <w:r>
        <w:t xml:space="preserve"> ответ: например JSON-пример, таблица значений, подтверждение даты или ссылка на доступный шаблон.</w:t>
      </w:r>
    </w:p>
    <w:p w:rsidR="005D158E" w:rsidRDefault="00BC1B92">
      <w:pPr>
        <w:pStyle w:val="a0"/>
      </w:pPr>
      <w:r>
        <w:t>Как работа продолжается до ответа и к какому этапу ответ потребуется.</w:t>
      </w:r>
    </w:p>
    <w:p w:rsidR="005D158E" w:rsidRDefault="00BC1B92">
      <w:pPr>
        <w:pStyle w:val="21"/>
      </w:pPr>
      <w:r>
        <w:t>Пример запроса по шаблону письма</w:t>
      </w:r>
    </w:p>
    <w:p w:rsidR="005D158E" w:rsidRDefault="00BC1B92">
      <w:r>
        <w:t>Исполнитель задачи 4 → капитан → заказчик. Нужен образ</w:t>
      </w:r>
      <w:r>
        <w:t>ец письма после первого звонка и перечень подставляемых полей. Это необходимо для описания предпросмотра и согласования структуры шаблона с задачей 2. Пока файл недоступен, макет работает с учебным текстом. Полученный материал нужен перед детализацией моду</w:t>
      </w:r>
      <w:r>
        <w:t>ля писем, а не для начала остальных задач.</w:t>
      </w:r>
    </w:p>
    <w:p w:rsidR="005D158E" w:rsidRDefault="00BC1B92">
      <w:pPr>
        <w:pStyle w:val="21"/>
      </w:pPr>
      <w:r>
        <w:t>Пример запроса между задачами</w:t>
      </w:r>
    </w:p>
    <w:p w:rsidR="005D158E" w:rsidRDefault="00BC1B92">
      <w:r>
        <w:t>Исполнитель задачи 3 → исполнитель задачи 1. Нужны три записи одного клиента за один период с разными датами, плюс случай отсутствующего total. В ответ требуется JSON по общему контра</w:t>
      </w:r>
      <w:r>
        <w:t>кту с координатами источника. До получения примеров расчёты проверяются на вручную подготовленных данных.</w:t>
      </w:r>
    </w:p>
    <w:p w:rsidR="005D158E" w:rsidRDefault="00BC1B92">
      <w:pPr>
        <w:pStyle w:val="1"/>
      </w:pPr>
      <w:r>
        <w:t>7 Как фиксировать ответы и изменения</w:t>
      </w:r>
    </w:p>
    <w:p w:rsidR="005D158E" w:rsidRDefault="00BC1B92">
      <w:pPr>
        <w:pStyle w:val="a0"/>
      </w:pPr>
      <w:r>
        <w:t>Ответ заказчика сохранять вместе с вопросом, датой, источником подтверждения и перечнем затронутых задач.</w:t>
      </w:r>
    </w:p>
    <w:p w:rsidR="005D158E" w:rsidRDefault="00BC1B92">
      <w:pPr>
        <w:pStyle w:val="a0"/>
      </w:pPr>
      <w:r>
        <w:lastRenderedPageBreak/>
        <w:t>Техниче</w:t>
      </w:r>
      <w:r>
        <w:t>ское предположение явно помечать как предложение команды. Отсутствие ответа не считать согласованием.</w:t>
      </w:r>
    </w:p>
    <w:p w:rsidR="005D158E" w:rsidRDefault="00BC1B92">
      <w:pPr>
        <w:pStyle w:val="a0"/>
      </w:pPr>
      <w:r>
        <w:t>Формат записи хранить с версией. При изменении перечислить добавленные или изменённые поля и приложить пример.</w:t>
      </w:r>
    </w:p>
    <w:p w:rsidR="005D158E" w:rsidRDefault="00BC1B92">
      <w:pPr>
        <w:pStyle w:val="a0"/>
      </w:pPr>
      <w:r>
        <w:t>Изменение общего формата обсуждают исполнит</w:t>
      </w:r>
      <w:r>
        <w:t>ели затронутых задач. К заказчику обращаются, если меняется смысл данных, бизнес-правило или объём продукта.</w:t>
      </w:r>
    </w:p>
    <w:p w:rsidR="005D158E" w:rsidRDefault="00BC1B92">
      <w:pPr>
        <w:pStyle w:val="a0"/>
      </w:pPr>
      <w:r>
        <w:t>Если документы противоречат друг другу, сохранять обе формулировки и вопрос для подтверждения. Не подменять конфликт молчаливым выбором удобного ва</w:t>
      </w:r>
      <w:r>
        <w:t>рианта.</w:t>
      </w:r>
    </w:p>
    <w:p w:rsidR="005D158E" w:rsidRDefault="00BC1B92">
      <w:pPr>
        <w:pStyle w:val="1"/>
      </w:pPr>
      <w:r>
        <w:t>8 Передача результатов и общая сверка</w:t>
      </w:r>
    </w:p>
    <w:p w:rsidR="005D158E" w:rsidRDefault="00BC1B92">
      <w:r>
        <w:t>Каждый исполнитель передаёт описание результата, пример входных и выходных данных, инструкцию проверки и список оставшихся вопросов. Готовность другой задачи не включается в критерии его собственной приёмки.</w:t>
      </w:r>
    </w:p>
    <w:p w:rsidR="005D158E" w:rsidRDefault="00BC1B92">
      <w:pPr>
        <w:pStyle w:val="a0"/>
      </w:pPr>
      <w:r>
        <w:t>Задача 1 передаёт примеры нормализованных записей задачам 2 и 3, а исторические материалы — задаче 4.</w:t>
      </w:r>
    </w:p>
    <w:p w:rsidR="005D158E" w:rsidRDefault="00BC1B92">
      <w:pPr>
        <w:pStyle w:val="a0"/>
      </w:pPr>
      <w:r>
        <w:t>Задача 2 передаёт словарь сущностей, ограничений и идентификаторов всем участникам.</w:t>
      </w:r>
    </w:p>
    <w:p w:rsidR="005D158E" w:rsidRDefault="00BC1B92">
      <w:pPr>
        <w:pStyle w:val="a0"/>
      </w:pPr>
      <w:r>
        <w:t>Задача 3 передаёт форматы расчётных результатов задаче 2 и смысл призн</w:t>
      </w:r>
      <w:r>
        <w:t>аков для отображения задаче 4.</w:t>
      </w:r>
    </w:p>
    <w:p w:rsidR="005D158E" w:rsidRDefault="00BC1B92">
      <w:pPr>
        <w:pStyle w:val="a0"/>
      </w:pPr>
      <w:r>
        <w:t>Задача 4 передаёт каталог событий и переходов задаче 2, карту исторических колонок задаче 1 и правила завершения циклов задаче 3.</w:t>
      </w:r>
    </w:p>
    <w:p w:rsidR="005D158E" w:rsidRDefault="00BC1B92">
      <w:r>
        <w:t>На общей сверке команда проверяет, что импортные записи можно сохранить, сохранённые срезы можн</w:t>
      </w:r>
      <w:r>
        <w:t>о передать расчётам, а события и следующие действия соответствуют процессу. Это этап объединения результатов, а не причина остановить параллельную подготовку.</w:t>
      </w:r>
    </w:p>
    <w:sectPr w:rsidR="005D158E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B92" w:rsidRDefault="00BC1B92">
      <w:pPr>
        <w:spacing w:after="0" w:line="240" w:lineRule="auto"/>
      </w:pPr>
      <w:r>
        <w:separator/>
      </w:r>
    </w:p>
  </w:endnote>
  <w:endnote w:type="continuationSeparator" w:id="0">
    <w:p w:rsidR="00BC1B92" w:rsidRDefault="00BC1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158E" w:rsidRDefault="00BC1B92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DB770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B92" w:rsidRDefault="00BC1B92">
      <w:pPr>
        <w:spacing w:after="0" w:line="240" w:lineRule="auto"/>
      </w:pPr>
      <w:r>
        <w:separator/>
      </w:r>
    </w:p>
  </w:footnote>
  <w:footnote w:type="continuationSeparator" w:id="0">
    <w:p w:rsidR="00BC1B92" w:rsidRDefault="00BC1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58E"/>
    <w:rsid w:val="00AA1D8D"/>
    <w:rsid w:val="00B47730"/>
    <w:rsid w:val="00BC1B92"/>
    <w:rsid w:val="00CB0664"/>
    <w:rsid w:val="00DB7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508C8"/>
  <w14:defaultImageDpi w14:val="300"/>
  <w15:docId w15:val="{1D4054F8-CDFA-448C-8427-5C588476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color w:val="000000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FDF943-0325-4D14-A84E-73BED0280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КЦР Порядок взаимодействия по четырём задачам</dc:title>
  <dc:subject>Запросы шаблонов, форматов и согласование результатов</dc:subject>
  <dc:creator>Last Pick</dc:creator>
  <cp:keywords/>
  <dc:description>generated by python-docx</dc:description>
  <cp:lastModifiedBy>Janfik</cp:lastModifiedBy>
  <cp:revision>2</cp:revision>
  <dcterms:created xsi:type="dcterms:W3CDTF">2013-12-23T23:15:00Z</dcterms:created>
  <dcterms:modified xsi:type="dcterms:W3CDTF">2026-10-26T20:50:00Z</dcterms:modified>
  <cp:category/>
</cp:coreProperties>
</file>