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D562E" w14:textId="1E6B02CD" w:rsidR="000955E0" w:rsidRPr="009E6F86" w:rsidRDefault="000955E0" w:rsidP="00714EDF">
      <w:pPr>
        <w:pStyle w:val="NoSpacing"/>
        <w:rPr>
          <w:rFonts w:ascii="Times New Roman" w:hAnsi="Times New Roman" w:cs="Times New Roman"/>
          <w:sz w:val="24"/>
          <w:szCs w:val="24"/>
        </w:rPr>
      </w:pPr>
      <w:bookmarkStart w:id="0" w:name="_Hlk15066672"/>
      <w:bookmarkStart w:id="1" w:name="_Hlk499924580"/>
      <w:r w:rsidRPr="009E6F86">
        <w:rPr>
          <w:rFonts w:ascii="Times New Roman" w:hAnsi="Times New Roman" w:cs="Times New Roman"/>
        </w:rPr>
        <w:t>SUPPLEMENTAL M</w:t>
      </w:r>
      <w:r w:rsidRPr="009E6F86">
        <w:rPr>
          <w:rFonts w:ascii="Times New Roman" w:hAnsi="Times New Roman" w:cs="Times New Roman"/>
          <w:sz w:val="24"/>
          <w:szCs w:val="24"/>
        </w:rPr>
        <w:t>ATERIAL</w:t>
      </w:r>
    </w:p>
    <w:p w14:paraId="282B2F09" w14:textId="308022B1" w:rsidR="000955E0" w:rsidRPr="009E6F86" w:rsidRDefault="000955E0" w:rsidP="00535BED">
      <w:pPr>
        <w:pStyle w:val="Heading1"/>
        <w:spacing w:before="0" w:after="240" w:line="240" w:lineRule="auto"/>
        <w:jc w:val="both"/>
        <w:rPr>
          <w:rFonts w:ascii="Times New Roman" w:hAnsi="Times New Roman" w:cs="Times New Roman"/>
          <w:color w:val="C00000"/>
          <w:sz w:val="24"/>
          <w:szCs w:val="24"/>
        </w:rPr>
      </w:pPr>
      <w:r w:rsidRPr="009E6F86">
        <w:rPr>
          <w:rFonts w:ascii="Times New Roman" w:hAnsi="Times New Roman" w:cs="Times New Roman"/>
          <w:color w:val="C00000"/>
          <w:sz w:val="24"/>
          <w:szCs w:val="24"/>
        </w:rPr>
        <w:t>Development of Expert-level Classification of Seizures and Other Highly Epileptiform Brain Activity During EEG Interpretation</w:t>
      </w:r>
      <w:bookmarkEnd w:id="0"/>
      <w:r w:rsidRPr="009E6F86">
        <w:rPr>
          <w:rFonts w:ascii="Times New Roman" w:hAnsi="Times New Roman" w:cs="Times New Roman"/>
          <w:color w:val="C00000"/>
          <w:sz w:val="24"/>
          <w:szCs w:val="24"/>
        </w:rPr>
        <w:t xml:space="preserve"> </w:t>
      </w:r>
    </w:p>
    <w:bookmarkEnd w:id="1"/>
    <w:p w14:paraId="297956EB" w14:textId="3082636D" w:rsidR="000955E0" w:rsidRPr="009E6F86" w:rsidRDefault="000955E0" w:rsidP="00535BED">
      <w:p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This document includes additional details about the following. </w:t>
      </w:r>
    </w:p>
    <w:p w14:paraId="0BE77DA7" w14:textId="4ACC3739" w:rsidR="000955E0" w:rsidRPr="009E6F86" w:rsidRDefault="000955E0" w:rsidP="00535BED">
      <w:pPr>
        <w:spacing w:after="0"/>
        <w:jc w:val="both"/>
        <w:rPr>
          <w:rFonts w:ascii="Times New Roman" w:hAnsi="Times New Roman" w:cs="Times New Roman"/>
          <w:color w:val="000000" w:themeColor="text1"/>
          <w:sz w:val="24"/>
          <w:szCs w:val="24"/>
        </w:rPr>
      </w:pPr>
    </w:p>
    <w:p w14:paraId="296050A0" w14:textId="3D52DAE4" w:rsidR="000955E0" w:rsidRPr="009E6F86" w:rsidRDefault="000955E0" w:rsidP="00535BED">
      <w:pPr>
        <w:spacing w:after="0"/>
        <w:ind w:left="72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S1. </w:t>
      </w:r>
      <w:r w:rsidR="00FA5A36" w:rsidRPr="009E6F86">
        <w:rPr>
          <w:rFonts w:ascii="Times New Roman" w:hAnsi="Times New Roman" w:cs="Times New Roman"/>
          <w:color w:val="000000" w:themeColor="text1"/>
          <w:sz w:val="24"/>
          <w:szCs w:val="24"/>
        </w:rPr>
        <w:t xml:space="preserve">Data </w:t>
      </w:r>
      <w:r w:rsidR="007D70B0" w:rsidRPr="009E6F86">
        <w:rPr>
          <w:rFonts w:ascii="Times New Roman" w:hAnsi="Times New Roman" w:cs="Times New Roman"/>
          <w:color w:val="000000" w:themeColor="text1"/>
          <w:sz w:val="24"/>
          <w:szCs w:val="24"/>
        </w:rPr>
        <w:t>l</w:t>
      </w:r>
      <w:r w:rsidR="00FA5A36" w:rsidRPr="009E6F86">
        <w:rPr>
          <w:rFonts w:ascii="Times New Roman" w:hAnsi="Times New Roman" w:cs="Times New Roman"/>
          <w:color w:val="000000" w:themeColor="text1"/>
          <w:sz w:val="24"/>
          <w:szCs w:val="24"/>
        </w:rPr>
        <w:t>abeling</w:t>
      </w:r>
      <w:r w:rsidRPr="009E6F86">
        <w:rPr>
          <w:rFonts w:ascii="Times New Roman" w:hAnsi="Times New Roman" w:cs="Times New Roman"/>
          <w:color w:val="000000" w:themeColor="text1"/>
          <w:sz w:val="24"/>
          <w:szCs w:val="24"/>
        </w:rPr>
        <w:t xml:space="preserve"> </w:t>
      </w:r>
      <w:r w:rsidR="000C4716" w:rsidRPr="009E6F86">
        <w:rPr>
          <w:rFonts w:ascii="Times New Roman" w:hAnsi="Times New Roman" w:cs="Times New Roman"/>
          <w:color w:val="000000" w:themeColor="text1"/>
          <w:sz w:val="24"/>
          <w:szCs w:val="24"/>
        </w:rPr>
        <w:t>(Figure S1)</w:t>
      </w:r>
    </w:p>
    <w:p w14:paraId="6F01C9A9" w14:textId="3D9FB2F4" w:rsidR="000955E0" w:rsidRPr="009E6F86" w:rsidRDefault="000955E0" w:rsidP="00535BED">
      <w:pPr>
        <w:spacing w:after="0"/>
        <w:ind w:left="72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S2. Creation of training and test datasets (</w:t>
      </w:r>
      <w:r w:rsidR="00D83C13" w:rsidRPr="009E6F86">
        <w:rPr>
          <w:rFonts w:ascii="Times New Roman" w:hAnsi="Times New Roman" w:cs="Times New Roman"/>
          <w:color w:val="000000" w:themeColor="text1"/>
          <w:sz w:val="24"/>
          <w:szCs w:val="24"/>
        </w:rPr>
        <w:t>Figure S2</w:t>
      </w:r>
      <w:r w:rsidR="007E393D" w:rsidRPr="009E6F86">
        <w:rPr>
          <w:rFonts w:ascii="Times New Roman" w:hAnsi="Times New Roman" w:cs="Times New Roman"/>
          <w:color w:val="000000" w:themeColor="text1"/>
          <w:sz w:val="24"/>
          <w:szCs w:val="24"/>
        </w:rPr>
        <w:t>, S3</w:t>
      </w:r>
      <w:r w:rsidRPr="009E6F86">
        <w:rPr>
          <w:rFonts w:ascii="Times New Roman" w:hAnsi="Times New Roman" w:cs="Times New Roman"/>
          <w:color w:val="000000" w:themeColor="text1"/>
          <w:sz w:val="24"/>
          <w:szCs w:val="24"/>
        </w:rPr>
        <w:t>)</w:t>
      </w:r>
    </w:p>
    <w:p w14:paraId="32A259CC" w14:textId="3C3211ED" w:rsidR="000955E0" w:rsidRPr="009E6F86" w:rsidRDefault="000955E0" w:rsidP="00535BED">
      <w:pPr>
        <w:spacing w:after="0"/>
        <w:ind w:left="72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S3. Model </w:t>
      </w:r>
      <w:r w:rsidR="007D70B0" w:rsidRPr="009E6F86">
        <w:rPr>
          <w:rFonts w:ascii="Times New Roman" w:hAnsi="Times New Roman" w:cs="Times New Roman"/>
          <w:color w:val="000000" w:themeColor="text1"/>
          <w:sz w:val="24"/>
          <w:szCs w:val="24"/>
        </w:rPr>
        <w:t>a</w:t>
      </w:r>
      <w:r w:rsidRPr="009E6F86">
        <w:rPr>
          <w:rFonts w:ascii="Times New Roman" w:hAnsi="Times New Roman" w:cs="Times New Roman"/>
          <w:color w:val="000000" w:themeColor="text1"/>
          <w:sz w:val="24"/>
          <w:szCs w:val="24"/>
        </w:rPr>
        <w:t xml:space="preserve">rchitecture (Figure </w:t>
      </w:r>
      <w:r w:rsidR="00D83C13" w:rsidRPr="009E6F86">
        <w:rPr>
          <w:rFonts w:ascii="Times New Roman" w:hAnsi="Times New Roman" w:cs="Times New Roman"/>
          <w:color w:val="000000" w:themeColor="text1"/>
          <w:sz w:val="24"/>
          <w:szCs w:val="24"/>
        </w:rPr>
        <w:t>S</w:t>
      </w:r>
      <w:r w:rsidR="007E393D" w:rsidRPr="009E6F86">
        <w:rPr>
          <w:rFonts w:ascii="Times New Roman" w:hAnsi="Times New Roman" w:cs="Times New Roman"/>
          <w:color w:val="000000" w:themeColor="text1"/>
          <w:sz w:val="24"/>
          <w:szCs w:val="24"/>
        </w:rPr>
        <w:t>4</w:t>
      </w:r>
      <w:r w:rsidRPr="009E6F86">
        <w:rPr>
          <w:rFonts w:ascii="Times New Roman" w:hAnsi="Times New Roman" w:cs="Times New Roman"/>
          <w:color w:val="000000" w:themeColor="text1"/>
          <w:sz w:val="24"/>
          <w:szCs w:val="24"/>
        </w:rPr>
        <w:t>)</w:t>
      </w:r>
    </w:p>
    <w:p w14:paraId="195BB543" w14:textId="12F124EA" w:rsidR="000955E0" w:rsidRPr="009E6F86" w:rsidRDefault="000955E0" w:rsidP="00535BED">
      <w:pPr>
        <w:spacing w:after="0"/>
        <w:ind w:left="72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S4. Model </w:t>
      </w:r>
      <w:r w:rsidR="007D70B0" w:rsidRPr="009E6F86">
        <w:rPr>
          <w:rFonts w:ascii="Times New Roman" w:hAnsi="Times New Roman" w:cs="Times New Roman"/>
          <w:color w:val="000000" w:themeColor="text1"/>
          <w:sz w:val="24"/>
          <w:szCs w:val="24"/>
        </w:rPr>
        <w:t>t</w:t>
      </w:r>
      <w:r w:rsidRPr="009E6F86">
        <w:rPr>
          <w:rFonts w:ascii="Times New Roman" w:hAnsi="Times New Roman" w:cs="Times New Roman"/>
          <w:color w:val="000000" w:themeColor="text1"/>
          <w:sz w:val="24"/>
          <w:szCs w:val="24"/>
        </w:rPr>
        <w:t>raining (</w:t>
      </w:r>
      <w:r w:rsidR="006246C9" w:rsidRPr="009E6F86">
        <w:rPr>
          <w:rFonts w:ascii="Times New Roman" w:hAnsi="Times New Roman" w:cs="Times New Roman"/>
          <w:color w:val="000000" w:themeColor="text1"/>
          <w:sz w:val="24"/>
          <w:szCs w:val="24"/>
        </w:rPr>
        <w:t>Figure S</w:t>
      </w:r>
      <w:r w:rsidR="007E393D" w:rsidRPr="009E6F86">
        <w:rPr>
          <w:rFonts w:ascii="Times New Roman" w:hAnsi="Times New Roman" w:cs="Times New Roman"/>
          <w:color w:val="000000" w:themeColor="text1"/>
          <w:sz w:val="24"/>
          <w:szCs w:val="24"/>
        </w:rPr>
        <w:t>5</w:t>
      </w:r>
      <w:r w:rsidR="006246C9" w:rsidRPr="009E6F86">
        <w:rPr>
          <w:rFonts w:ascii="Times New Roman" w:hAnsi="Times New Roman" w:cs="Times New Roman"/>
          <w:color w:val="000000" w:themeColor="text1"/>
          <w:sz w:val="24"/>
          <w:szCs w:val="24"/>
        </w:rPr>
        <w:t>, S</w:t>
      </w:r>
      <w:r w:rsidR="007E393D" w:rsidRPr="009E6F86">
        <w:rPr>
          <w:rFonts w:ascii="Times New Roman" w:hAnsi="Times New Roman" w:cs="Times New Roman"/>
          <w:color w:val="000000" w:themeColor="text1"/>
          <w:sz w:val="24"/>
          <w:szCs w:val="24"/>
        </w:rPr>
        <w:t>6</w:t>
      </w:r>
      <w:r w:rsidRPr="009E6F86">
        <w:rPr>
          <w:rFonts w:ascii="Times New Roman" w:hAnsi="Times New Roman" w:cs="Times New Roman"/>
          <w:color w:val="000000" w:themeColor="text1"/>
          <w:sz w:val="24"/>
          <w:szCs w:val="24"/>
        </w:rPr>
        <w:t>)</w:t>
      </w:r>
    </w:p>
    <w:p w14:paraId="6B7029C9" w14:textId="12AF9A7E" w:rsidR="00B9453E" w:rsidRPr="009E6F86" w:rsidRDefault="006E3433" w:rsidP="00535BED">
      <w:pPr>
        <w:spacing w:after="0"/>
        <w:ind w:left="72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S5. Discrimination</w:t>
      </w:r>
      <w:r w:rsidR="000A23BB" w:rsidRPr="009E6F86">
        <w:rPr>
          <w:rFonts w:ascii="Times New Roman" w:hAnsi="Times New Roman" w:cs="Times New Roman"/>
          <w:color w:val="000000" w:themeColor="text1"/>
          <w:sz w:val="24"/>
          <w:szCs w:val="24"/>
        </w:rPr>
        <w:t xml:space="preserve"> </w:t>
      </w:r>
      <w:r w:rsidR="00586AD7" w:rsidRPr="009E6F86">
        <w:rPr>
          <w:rFonts w:ascii="Times New Roman" w:hAnsi="Times New Roman" w:cs="Times New Roman"/>
          <w:color w:val="000000" w:themeColor="text1"/>
          <w:sz w:val="24"/>
          <w:szCs w:val="24"/>
        </w:rPr>
        <w:t>(Figure 1A,B)</w:t>
      </w:r>
    </w:p>
    <w:p w14:paraId="6E45901F" w14:textId="1DAABA7D" w:rsidR="000955E0" w:rsidRPr="009E6F86" w:rsidRDefault="000955E0" w:rsidP="00535BED">
      <w:pPr>
        <w:spacing w:after="0"/>
        <w:ind w:left="72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S</w:t>
      </w:r>
      <w:r w:rsidR="00990D29" w:rsidRPr="009E6F86">
        <w:rPr>
          <w:rFonts w:ascii="Times New Roman" w:hAnsi="Times New Roman" w:cs="Times New Roman"/>
          <w:color w:val="000000" w:themeColor="text1"/>
          <w:sz w:val="24"/>
          <w:szCs w:val="24"/>
        </w:rPr>
        <w:t>6</w:t>
      </w:r>
      <w:r w:rsidRPr="009E6F86">
        <w:rPr>
          <w:rFonts w:ascii="Times New Roman" w:hAnsi="Times New Roman" w:cs="Times New Roman"/>
          <w:color w:val="000000" w:themeColor="text1"/>
          <w:sz w:val="24"/>
          <w:szCs w:val="24"/>
        </w:rPr>
        <w:t>. Calibration</w:t>
      </w:r>
      <w:r w:rsidR="00586AD7" w:rsidRPr="009E6F86">
        <w:rPr>
          <w:rFonts w:ascii="Times New Roman" w:hAnsi="Times New Roman" w:cs="Times New Roman"/>
          <w:color w:val="000000" w:themeColor="text1"/>
          <w:sz w:val="24"/>
          <w:szCs w:val="24"/>
        </w:rPr>
        <w:t xml:space="preserve"> (Figure </w:t>
      </w:r>
      <w:r w:rsidR="00E350BA" w:rsidRPr="009E6F86">
        <w:rPr>
          <w:rFonts w:ascii="Times New Roman" w:hAnsi="Times New Roman" w:cs="Times New Roman"/>
          <w:color w:val="000000" w:themeColor="text1"/>
          <w:sz w:val="24"/>
          <w:szCs w:val="24"/>
        </w:rPr>
        <w:t>S</w:t>
      </w:r>
      <w:r w:rsidR="003D4ADD" w:rsidRPr="009E6F86">
        <w:rPr>
          <w:rFonts w:ascii="Times New Roman" w:hAnsi="Times New Roman" w:cs="Times New Roman"/>
          <w:color w:val="000000" w:themeColor="text1"/>
          <w:sz w:val="24"/>
          <w:szCs w:val="24"/>
        </w:rPr>
        <w:t>7</w:t>
      </w:r>
      <w:r w:rsidR="00E350BA" w:rsidRPr="009E6F86">
        <w:rPr>
          <w:rFonts w:ascii="Times New Roman" w:hAnsi="Times New Roman" w:cs="Times New Roman"/>
          <w:color w:val="000000" w:themeColor="text1"/>
          <w:sz w:val="24"/>
          <w:szCs w:val="24"/>
        </w:rPr>
        <w:t xml:space="preserve">, </w:t>
      </w:r>
      <w:r w:rsidR="00BC2AE1" w:rsidRPr="009E6F86">
        <w:rPr>
          <w:rFonts w:ascii="Times New Roman" w:hAnsi="Times New Roman" w:cs="Times New Roman"/>
          <w:color w:val="000000" w:themeColor="text1"/>
          <w:sz w:val="24"/>
          <w:szCs w:val="24"/>
        </w:rPr>
        <w:t xml:space="preserve">Figure </w:t>
      </w:r>
      <w:r w:rsidR="00586AD7" w:rsidRPr="009E6F86">
        <w:rPr>
          <w:rFonts w:ascii="Times New Roman" w:hAnsi="Times New Roman" w:cs="Times New Roman"/>
          <w:color w:val="000000" w:themeColor="text1"/>
          <w:sz w:val="24"/>
          <w:szCs w:val="24"/>
        </w:rPr>
        <w:t>1C)</w:t>
      </w:r>
    </w:p>
    <w:p w14:paraId="17B33C78" w14:textId="661FB35A" w:rsidR="003479E6" w:rsidRPr="009E6F86" w:rsidRDefault="003479E6" w:rsidP="00535BED">
      <w:pPr>
        <w:spacing w:after="0"/>
        <w:ind w:left="72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S</w:t>
      </w:r>
      <w:r w:rsidR="00DD1864" w:rsidRPr="009E6F86">
        <w:rPr>
          <w:rFonts w:ascii="Times New Roman" w:hAnsi="Times New Roman" w:cs="Times New Roman"/>
          <w:color w:val="000000" w:themeColor="text1"/>
          <w:sz w:val="24"/>
          <w:szCs w:val="24"/>
        </w:rPr>
        <w:t>7</w:t>
      </w:r>
      <w:r w:rsidRPr="009E6F86">
        <w:rPr>
          <w:rFonts w:ascii="Times New Roman" w:hAnsi="Times New Roman" w:cs="Times New Roman"/>
          <w:color w:val="000000" w:themeColor="text1"/>
          <w:sz w:val="24"/>
          <w:szCs w:val="24"/>
        </w:rPr>
        <w:t>. Pairwise and majority reliability</w:t>
      </w:r>
      <w:r w:rsidR="008A098A" w:rsidRPr="009E6F86">
        <w:rPr>
          <w:rFonts w:ascii="Times New Roman" w:hAnsi="Times New Roman" w:cs="Times New Roman"/>
          <w:color w:val="000000" w:themeColor="text1"/>
          <w:sz w:val="24"/>
          <w:szCs w:val="24"/>
        </w:rPr>
        <w:t xml:space="preserve"> </w:t>
      </w:r>
      <w:r w:rsidR="005F350A" w:rsidRPr="009E6F86">
        <w:rPr>
          <w:rFonts w:ascii="Times New Roman" w:hAnsi="Times New Roman" w:cs="Times New Roman"/>
          <w:color w:val="000000" w:themeColor="text1"/>
          <w:sz w:val="24"/>
          <w:szCs w:val="24"/>
        </w:rPr>
        <w:t>(Figure S</w:t>
      </w:r>
      <w:r w:rsidR="0016439A" w:rsidRPr="009E6F86">
        <w:rPr>
          <w:rFonts w:ascii="Times New Roman" w:hAnsi="Times New Roman" w:cs="Times New Roman"/>
          <w:color w:val="000000" w:themeColor="text1"/>
          <w:sz w:val="24"/>
          <w:szCs w:val="24"/>
        </w:rPr>
        <w:t>8</w:t>
      </w:r>
      <w:r w:rsidR="00DD1864" w:rsidRPr="009E6F86">
        <w:rPr>
          <w:rFonts w:ascii="Times New Roman" w:hAnsi="Times New Roman" w:cs="Times New Roman"/>
          <w:color w:val="000000" w:themeColor="text1"/>
          <w:sz w:val="24"/>
          <w:szCs w:val="24"/>
        </w:rPr>
        <w:t>A,B</w:t>
      </w:r>
      <w:r w:rsidR="005F350A" w:rsidRPr="009E6F86">
        <w:rPr>
          <w:rFonts w:ascii="Times New Roman" w:hAnsi="Times New Roman" w:cs="Times New Roman"/>
          <w:color w:val="000000" w:themeColor="text1"/>
          <w:sz w:val="24"/>
          <w:szCs w:val="24"/>
        </w:rPr>
        <w:t>)</w:t>
      </w:r>
    </w:p>
    <w:p w14:paraId="6F9A97B3" w14:textId="633504E0" w:rsidR="00DD1864" w:rsidRPr="009E6F86" w:rsidRDefault="00DD1864" w:rsidP="00535BED">
      <w:pPr>
        <w:spacing w:after="0"/>
        <w:ind w:left="72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S8. Confusion matrices (Figure S</w:t>
      </w:r>
      <w:r w:rsidR="0016439A" w:rsidRPr="009E6F86">
        <w:rPr>
          <w:rFonts w:ascii="Times New Roman" w:hAnsi="Times New Roman" w:cs="Times New Roman"/>
          <w:color w:val="000000" w:themeColor="text1"/>
          <w:sz w:val="24"/>
          <w:szCs w:val="24"/>
        </w:rPr>
        <w:t>8</w:t>
      </w:r>
      <w:r w:rsidRPr="009E6F86">
        <w:rPr>
          <w:rFonts w:ascii="Times New Roman" w:hAnsi="Times New Roman" w:cs="Times New Roman"/>
          <w:color w:val="000000" w:themeColor="text1"/>
          <w:sz w:val="24"/>
          <w:szCs w:val="24"/>
        </w:rPr>
        <w:t>C-F)</w:t>
      </w:r>
    </w:p>
    <w:p w14:paraId="6D7DF8CA" w14:textId="451FCA24" w:rsidR="000955E0" w:rsidRPr="009E6F86" w:rsidRDefault="000955E0" w:rsidP="00535BED">
      <w:pPr>
        <w:spacing w:after="0"/>
        <w:ind w:left="72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S</w:t>
      </w:r>
      <w:r w:rsidR="003479E6" w:rsidRPr="009E6F86">
        <w:rPr>
          <w:rFonts w:ascii="Times New Roman" w:hAnsi="Times New Roman" w:cs="Times New Roman"/>
          <w:color w:val="000000" w:themeColor="text1"/>
          <w:sz w:val="24"/>
          <w:szCs w:val="24"/>
        </w:rPr>
        <w:t>9</w:t>
      </w:r>
      <w:r w:rsidRPr="009E6F86">
        <w:rPr>
          <w:rFonts w:ascii="Times New Roman" w:hAnsi="Times New Roman" w:cs="Times New Roman"/>
          <w:color w:val="000000" w:themeColor="text1"/>
          <w:sz w:val="24"/>
          <w:szCs w:val="24"/>
        </w:rPr>
        <w:t xml:space="preserve">. </w:t>
      </w:r>
      <w:r w:rsidR="00BA5A6A" w:rsidRPr="009E6F86">
        <w:rPr>
          <w:rFonts w:ascii="Times New Roman" w:hAnsi="Times New Roman" w:cs="Times New Roman"/>
          <w:color w:val="000000" w:themeColor="text1"/>
          <w:sz w:val="24"/>
          <w:szCs w:val="24"/>
        </w:rPr>
        <w:t>Embedding maps</w:t>
      </w:r>
      <w:r w:rsidR="00A56895" w:rsidRPr="009E6F86">
        <w:rPr>
          <w:rFonts w:ascii="Times New Roman" w:hAnsi="Times New Roman" w:cs="Times New Roman"/>
          <w:color w:val="000000" w:themeColor="text1"/>
          <w:sz w:val="24"/>
          <w:szCs w:val="24"/>
        </w:rPr>
        <w:t xml:space="preserve"> (Figure 2)</w:t>
      </w:r>
    </w:p>
    <w:p w14:paraId="61228E66" w14:textId="4FE519AC" w:rsidR="000955E0" w:rsidRPr="009E6F86" w:rsidRDefault="000955E0" w:rsidP="00535BED">
      <w:pPr>
        <w:spacing w:after="0"/>
        <w:ind w:left="72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S</w:t>
      </w:r>
      <w:r w:rsidR="003479E6" w:rsidRPr="009E6F86">
        <w:rPr>
          <w:rFonts w:ascii="Times New Roman" w:hAnsi="Times New Roman" w:cs="Times New Roman"/>
          <w:color w:val="000000" w:themeColor="text1"/>
          <w:sz w:val="24"/>
          <w:szCs w:val="24"/>
        </w:rPr>
        <w:t>10</w:t>
      </w:r>
      <w:r w:rsidRPr="009E6F86">
        <w:rPr>
          <w:rFonts w:ascii="Times New Roman" w:hAnsi="Times New Roman" w:cs="Times New Roman"/>
          <w:color w:val="000000" w:themeColor="text1"/>
          <w:sz w:val="24"/>
          <w:szCs w:val="24"/>
        </w:rPr>
        <w:t xml:space="preserve">. </w:t>
      </w:r>
      <w:r w:rsidR="00BA5A6A" w:rsidRPr="009E6F86">
        <w:rPr>
          <w:rFonts w:ascii="Times New Roman" w:hAnsi="Times New Roman" w:cs="Times New Roman"/>
          <w:color w:val="000000" w:themeColor="text1"/>
          <w:sz w:val="24"/>
          <w:szCs w:val="24"/>
        </w:rPr>
        <w:t xml:space="preserve">Literature review </w:t>
      </w:r>
      <w:r w:rsidR="005F350A" w:rsidRPr="009E6F86">
        <w:rPr>
          <w:rFonts w:ascii="Times New Roman" w:hAnsi="Times New Roman" w:cs="Times New Roman"/>
          <w:color w:val="000000" w:themeColor="text1"/>
          <w:sz w:val="24"/>
          <w:szCs w:val="24"/>
        </w:rPr>
        <w:t xml:space="preserve">(Table </w:t>
      </w:r>
      <w:r w:rsidR="00F7187E" w:rsidRPr="009E6F86">
        <w:rPr>
          <w:rFonts w:ascii="Times New Roman" w:hAnsi="Times New Roman" w:cs="Times New Roman"/>
          <w:color w:val="000000" w:themeColor="text1"/>
          <w:sz w:val="24"/>
          <w:szCs w:val="24"/>
        </w:rPr>
        <w:t>S1</w:t>
      </w:r>
      <w:r w:rsidR="0018450B" w:rsidRPr="009E6F86">
        <w:rPr>
          <w:rFonts w:ascii="Times New Roman" w:hAnsi="Times New Roman" w:cs="Times New Roman"/>
          <w:color w:val="000000" w:themeColor="text1"/>
          <w:sz w:val="24"/>
          <w:szCs w:val="24"/>
        </w:rPr>
        <w:t>, Figure S9</w:t>
      </w:r>
      <w:r w:rsidR="005F350A" w:rsidRPr="009E6F86">
        <w:rPr>
          <w:rFonts w:ascii="Times New Roman" w:hAnsi="Times New Roman" w:cs="Times New Roman"/>
          <w:color w:val="000000" w:themeColor="text1"/>
          <w:sz w:val="24"/>
          <w:szCs w:val="24"/>
        </w:rPr>
        <w:t>)</w:t>
      </w:r>
    </w:p>
    <w:p w14:paraId="05241796" w14:textId="77777777" w:rsidR="00BA5A6A" w:rsidRPr="009E6F86" w:rsidRDefault="00BA5A6A" w:rsidP="00535BED">
      <w:pPr>
        <w:spacing w:after="0"/>
        <w:ind w:left="720"/>
        <w:jc w:val="both"/>
        <w:rPr>
          <w:rFonts w:ascii="Times New Roman" w:hAnsi="Times New Roman" w:cs="Times New Roman"/>
          <w:color w:val="000000" w:themeColor="text1"/>
          <w:sz w:val="24"/>
          <w:szCs w:val="24"/>
        </w:rPr>
      </w:pPr>
    </w:p>
    <w:p w14:paraId="05BDD1D9" w14:textId="613EA874" w:rsidR="000955E0" w:rsidRPr="009E6F86" w:rsidRDefault="000955E0" w:rsidP="00535BED">
      <w:p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Number of Supplemental Tables: </w:t>
      </w:r>
      <w:r w:rsidR="0015767E" w:rsidRPr="009E6F86">
        <w:rPr>
          <w:rFonts w:ascii="Times New Roman" w:hAnsi="Times New Roman" w:cs="Times New Roman"/>
          <w:color w:val="000000" w:themeColor="text1"/>
          <w:sz w:val="24"/>
          <w:szCs w:val="24"/>
        </w:rPr>
        <w:t>1</w:t>
      </w:r>
    </w:p>
    <w:p w14:paraId="5E282FCC" w14:textId="6809D042" w:rsidR="000955E0" w:rsidRPr="009E6F86" w:rsidRDefault="000955E0" w:rsidP="00535BED">
      <w:p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Number of Supplemental Figures: </w:t>
      </w:r>
      <w:r w:rsidR="0015767E" w:rsidRPr="009E6F86">
        <w:rPr>
          <w:rFonts w:ascii="Times New Roman" w:hAnsi="Times New Roman" w:cs="Times New Roman"/>
          <w:color w:val="000000" w:themeColor="text1"/>
          <w:sz w:val="24"/>
          <w:szCs w:val="24"/>
        </w:rPr>
        <w:t>9</w:t>
      </w:r>
    </w:p>
    <w:p w14:paraId="176F7175" w14:textId="77777777" w:rsidR="000955E0" w:rsidRPr="009E6F86" w:rsidRDefault="000955E0" w:rsidP="00535BED">
      <w:pPr>
        <w:spacing w:after="0"/>
        <w:jc w:val="both"/>
        <w:rPr>
          <w:rFonts w:ascii="Times New Roman" w:hAnsi="Times New Roman" w:cs="Times New Roman"/>
          <w:color w:val="000000" w:themeColor="text1"/>
          <w:sz w:val="24"/>
          <w:szCs w:val="24"/>
        </w:rPr>
      </w:pPr>
    </w:p>
    <w:p w14:paraId="18EDC991" w14:textId="77777777" w:rsidR="000955E0" w:rsidRPr="009E6F86" w:rsidRDefault="000955E0" w:rsidP="00535BED">
      <w:pPr>
        <w:spacing w:after="0"/>
        <w:jc w:val="both"/>
        <w:rPr>
          <w:rFonts w:ascii="Times New Roman" w:hAnsi="Times New Roman" w:cs="Times New Roman"/>
          <w:b/>
          <w:bCs/>
          <w:color w:val="000000" w:themeColor="text1"/>
          <w:sz w:val="24"/>
          <w:szCs w:val="24"/>
        </w:rPr>
      </w:pPr>
    </w:p>
    <w:p w14:paraId="002C840D" w14:textId="77777777" w:rsidR="00014237" w:rsidRPr="009E6F86" w:rsidRDefault="00014237" w:rsidP="00535BED">
      <w:pPr>
        <w:jc w:val="both"/>
        <w:rPr>
          <w:rFonts w:ascii="Times New Roman" w:hAnsi="Times New Roman" w:cs="Times New Roman"/>
          <w:b/>
          <w:bCs/>
          <w:color w:val="000000" w:themeColor="text1"/>
          <w:sz w:val="24"/>
          <w:szCs w:val="24"/>
        </w:rPr>
      </w:pPr>
      <w:r w:rsidRPr="009E6F86">
        <w:rPr>
          <w:rFonts w:ascii="Times New Roman" w:hAnsi="Times New Roman" w:cs="Times New Roman"/>
          <w:b/>
          <w:bCs/>
          <w:color w:val="000000" w:themeColor="text1"/>
          <w:sz w:val="24"/>
          <w:szCs w:val="24"/>
        </w:rPr>
        <w:br w:type="page"/>
      </w:r>
    </w:p>
    <w:p w14:paraId="6E656D7E" w14:textId="55BFDB9D" w:rsidR="00E92DE1" w:rsidRPr="009E6F86" w:rsidRDefault="00B137BB" w:rsidP="00535BED">
      <w:pPr>
        <w:spacing w:after="0"/>
        <w:jc w:val="both"/>
        <w:rPr>
          <w:rFonts w:ascii="Times New Roman" w:hAnsi="Times New Roman" w:cs="Times New Roman"/>
          <w:b/>
          <w:bCs/>
          <w:color w:val="000000" w:themeColor="text1"/>
          <w:sz w:val="24"/>
          <w:szCs w:val="24"/>
        </w:rPr>
      </w:pPr>
      <w:r w:rsidRPr="009E6F86">
        <w:rPr>
          <w:rFonts w:ascii="Times New Roman" w:hAnsi="Times New Roman" w:cs="Times New Roman"/>
          <w:b/>
          <w:bCs/>
          <w:color w:val="000000" w:themeColor="text1"/>
          <w:sz w:val="24"/>
          <w:szCs w:val="24"/>
        </w:rPr>
        <w:lastRenderedPageBreak/>
        <w:t xml:space="preserve">S1. </w:t>
      </w:r>
      <w:r w:rsidR="00FA5A36" w:rsidRPr="009E6F86">
        <w:rPr>
          <w:rFonts w:ascii="Times New Roman" w:hAnsi="Times New Roman" w:cs="Times New Roman"/>
          <w:b/>
          <w:bCs/>
          <w:color w:val="000000" w:themeColor="text1"/>
          <w:sz w:val="24"/>
          <w:szCs w:val="24"/>
        </w:rPr>
        <w:t xml:space="preserve">Data </w:t>
      </w:r>
      <w:r w:rsidR="007D70B0" w:rsidRPr="009E6F86">
        <w:rPr>
          <w:rFonts w:ascii="Times New Roman" w:hAnsi="Times New Roman" w:cs="Times New Roman"/>
          <w:b/>
          <w:bCs/>
          <w:color w:val="000000" w:themeColor="text1"/>
          <w:sz w:val="24"/>
          <w:szCs w:val="24"/>
        </w:rPr>
        <w:t>l</w:t>
      </w:r>
      <w:r w:rsidR="00FA5A36" w:rsidRPr="009E6F86">
        <w:rPr>
          <w:rFonts w:ascii="Times New Roman" w:hAnsi="Times New Roman" w:cs="Times New Roman"/>
          <w:b/>
          <w:bCs/>
          <w:color w:val="000000" w:themeColor="text1"/>
          <w:sz w:val="24"/>
          <w:szCs w:val="24"/>
        </w:rPr>
        <w:t>abeling</w:t>
      </w:r>
    </w:p>
    <w:p w14:paraId="43A42D7B" w14:textId="1B8FA4AE" w:rsidR="000D4C61" w:rsidRPr="009E6F86" w:rsidRDefault="000D4C61" w:rsidP="00535BED">
      <w:pPr>
        <w:spacing w:after="0"/>
        <w:jc w:val="both"/>
        <w:rPr>
          <w:rFonts w:ascii="Times New Roman" w:hAnsi="Times New Roman" w:cs="Times New Roman"/>
          <w:b/>
          <w:bCs/>
          <w:color w:val="000000" w:themeColor="text1"/>
          <w:sz w:val="24"/>
          <w:szCs w:val="24"/>
        </w:rPr>
      </w:pPr>
      <w:r w:rsidRPr="009E6F86">
        <w:rPr>
          <w:rFonts w:ascii="Times New Roman" w:hAnsi="Times New Roman" w:cs="Times New Roman"/>
          <w:sz w:val="24"/>
          <w:szCs w:val="24"/>
        </w:rPr>
        <w:t xml:space="preserve">The approach used to collect </w:t>
      </w:r>
      <w:r w:rsidR="00923F8C" w:rsidRPr="009E6F86">
        <w:rPr>
          <w:rFonts w:ascii="Times New Roman" w:hAnsi="Times New Roman" w:cs="Times New Roman"/>
          <w:sz w:val="24"/>
          <w:szCs w:val="24"/>
        </w:rPr>
        <w:t xml:space="preserve">labels from </w:t>
      </w:r>
      <w:r w:rsidRPr="009E6F86">
        <w:rPr>
          <w:rFonts w:ascii="Times New Roman" w:hAnsi="Times New Roman" w:cs="Times New Roman"/>
          <w:sz w:val="24"/>
          <w:szCs w:val="24"/>
        </w:rPr>
        <w:t xml:space="preserve">multiple </w:t>
      </w:r>
      <w:r w:rsidR="00923F8C" w:rsidRPr="009E6F86">
        <w:rPr>
          <w:rFonts w:ascii="Times New Roman" w:hAnsi="Times New Roman" w:cs="Times New Roman"/>
          <w:sz w:val="24"/>
          <w:szCs w:val="24"/>
        </w:rPr>
        <w:t xml:space="preserve">experts is described in the companion paper. </w:t>
      </w:r>
      <w:r w:rsidRPr="009E6F86">
        <w:rPr>
          <w:rFonts w:ascii="Times New Roman" w:hAnsi="Times New Roman" w:cs="Times New Roman"/>
          <w:sz w:val="24"/>
          <w:szCs w:val="24"/>
        </w:rPr>
        <w:t xml:space="preserve">A screenshot </w:t>
      </w:r>
      <w:r w:rsidR="007D70B0" w:rsidRPr="009E6F86">
        <w:rPr>
          <w:rFonts w:ascii="Times New Roman" w:hAnsi="Times New Roman" w:cs="Times New Roman"/>
          <w:sz w:val="24"/>
          <w:szCs w:val="24"/>
        </w:rPr>
        <w:t>of</w:t>
      </w:r>
      <w:r w:rsidRPr="009E6F86">
        <w:rPr>
          <w:rFonts w:ascii="Times New Roman" w:hAnsi="Times New Roman" w:cs="Times New Roman"/>
          <w:sz w:val="24"/>
          <w:szCs w:val="24"/>
        </w:rPr>
        <w:t xml:space="preserve"> the web</w:t>
      </w:r>
      <w:r w:rsidRPr="009E6F86">
        <w:rPr>
          <w:rFonts w:ascii="Times New Roman" w:hAnsi="Times New Roman" w:cs="Times New Roman"/>
          <w:color w:val="000000" w:themeColor="text1"/>
          <w:sz w:val="24"/>
          <w:szCs w:val="24"/>
        </w:rPr>
        <w:t xml:space="preserve">-based </w:t>
      </w:r>
      <w:r w:rsidR="007D70B0" w:rsidRPr="009E6F86">
        <w:rPr>
          <w:rFonts w:ascii="Times New Roman" w:hAnsi="Times New Roman" w:cs="Times New Roman"/>
          <w:color w:val="000000" w:themeColor="text1"/>
          <w:sz w:val="24"/>
          <w:szCs w:val="24"/>
        </w:rPr>
        <w:t>graphical user interface (</w:t>
      </w:r>
      <w:r w:rsidRPr="009E6F86">
        <w:rPr>
          <w:rFonts w:ascii="Times New Roman" w:hAnsi="Times New Roman" w:cs="Times New Roman"/>
          <w:color w:val="000000" w:themeColor="text1"/>
          <w:sz w:val="24"/>
          <w:szCs w:val="24"/>
        </w:rPr>
        <w:t>GUI</w:t>
      </w:r>
      <w:r w:rsidR="007D70B0" w:rsidRPr="009E6F86">
        <w:rPr>
          <w:rFonts w:ascii="Times New Roman" w:hAnsi="Times New Roman" w:cs="Times New Roman"/>
          <w:color w:val="000000" w:themeColor="text1"/>
          <w:sz w:val="24"/>
          <w:szCs w:val="24"/>
        </w:rPr>
        <w:t>)</w:t>
      </w:r>
      <w:r w:rsidRPr="009E6F86">
        <w:rPr>
          <w:rFonts w:ascii="Times New Roman" w:hAnsi="Times New Roman" w:cs="Times New Roman"/>
          <w:color w:val="000000" w:themeColor="text1"/>
          <w:sz w:val="24"/>
          <w:szCs w:val="24"/>
        </w:rPr>
        <w:t xml:space="preserve"> to collect annotations from experts is shown in </w:t>
      </w:r>
      <w:r w:rsidRPr="009E6F86">
        <w:rPr>
          <w:rFonts w:ascii="Times New Roman" w:hAnsi="Times New Roman" w:cs="Times New Roman"/>
          <w:b/>
          <w:bCs/>
          <w:color w:val="000000" w:themeColor="text1"/>
          <w:sz w:val="24"/>
          <w:szCs w:val="24"/>
        </w:rPr>
        <w:t xml:space="preserve">Figure S1. </w:t>
      </w:r>
    </w:p>
    <w:p w14:paraId="06645F11" w14:textId="70587428" w:rsidR="00DB3B36" w:rsidRPr="009E6F86" w:rsidRDefault="00DB3B36" w:rsidP="00535BED">
      <w:pPr>
        <w:spacing w:after="0"/>
        <w:jc w:val="both"/>
        <w:rPr>
          <w:rFonts w:ascii="Times New Roman" w:hAnsi="Times New Roman" w:cs="Times New Roman"/>
          <w:b/>
          <w:bCs/>
          <w:color w:val="000000" w:themeColor="text1"/>
          <w:sz w:val="24"/>
          <w:szCs w:val="24"/>
        </w:rPr>
      </w:pPr>
    </w:p>
    <w:p w14:paraId="348520A0" w14:textId="2113732A" w:rsidR="00DB3B36" w:rsidRPr="009E6F86" w:rsidRDefault="00DB3B36" w:rsidP="00535BED">
      <w:pPr>
        <w:spacing w:after="0"/>
        <w:jc w:val="both"/>
        <w:rPr>
          <w:rFonts w:ascii="Times New Roman" w:hAnsi="Times New Roman" w:cs="Times New Roman"/>
          <w:color w:val="000000" w:themeColor="text1"/>
          <w:sz w:val="24"/>
          <w:szCs w:val="24"/>
        </w:rPr>
      </w:pPr>
      <w:r w:rsidRPr="009E6F86">
        <w:rPr>
          <w:rFonts w:ascii="Times New Roman" w:hAnsi="Times New Roman" w:cs="Times New Roman"/>
          <w:b/>
          <w:bCs/>
          <w:color w:val="000000" w:themeColor="text1"/>
          <w:sz w:val="24"/>
          <w:szCs w:val="24"/>
        </w:rPr>
        <w:t xml:space="preserve">Figure S1. </w:t>
      </w:r>
      <w:r w:rsidRPr="009E6F86">
        <w:rPr>
          <w:rFonts w:ascii="Times New Roman" w:hAnsi="Times New Roman" w:cs="Times New Roman"/>
          <w:color w:val="000000" w:themeColor="text1"/>
          <w:sz w:val="24"/>
          <w:szCs w:val="24"/>
        </w:rPr>
        <w:t xml:space="preserve">Web-based </w:t>
      </w:r>
      <w:r w:rsidR="007D70B0" w:rsidRPr="009E6F86">
        <w:rPr>
          <w:rFonts w:ascii="Times New Roman" w:hAnsi="Times New Roman" w:cs="Times New Roman"/>
          <w:color w:val="000000" w:themeColor="text1"/>
          <w:sz w:val="24"/>
          <w:szCs w:val="24"/>
        </w:rPr>
        <w:t>GUI</w:t>
      </w:r>
      <w:r w:rsidRPr="009E6F86">
        <w:rPr>
          <w:rFonts w:ascii="Times New Roman" w:hAnsi="Times New Roman" w:cs="Times New Roman"/>
          <w:color w:val="000000" w:themeColor="text1"/>
          <w:sz w:val="24"/>
          <w:szCs w:val="24"/>
        </w:rPr>
        <w:t xml:space="preserve"> used to collect annotations of EEG segments from multiple experts. </w:t>
      </w:r>
    </w:p>
    <w:p w14:paraId="622A22CC" w14:textId="29758CA4" w:rsidR="000D4C61" w:rsidRPr="009E6F86" w:rsidRDefault="000D4C61" w:rsidP="00535BED">
      <w:pPr>
        <w:spacing w:after="0"/>
        <w:jc w:val="both"/>
        <w:rPr>
          <w:rFonts w:ascii="Times New Roman" w:hAnsi="Times New Roman" w:cs="Times New Roman"/>
          <w:color w:val="000000" w:themeColor="text1"/>
          <w:sz w:val="24"/>
          <w:szCs w:val="24"/>
        </w:rPr>
      </w:pPr>
      <w:r w:rsidRPr="009E6F86">
        <w:rPr>
          <w:rFonts w:ascii="Times New Roman" w:hAnsi="Times New Roman" w:cs="Times New Roman"/>
          <w:noProof/>
          <w:color w:val="000000" w:themeColor="text1"/>
          <w:sz w:val="24"/>
          <w:szCs w:val="24"/>
        </w:rPr>
        <w:drawing>
          <wp:anchor distT="0" distB="0" distL="114300" distR="114300" simplePos="0" relativeHeight="251663360" behindDoc="0" locked="0" layoutInCell="1" allowOverlap="1" wp14:anchorId="2C439F9C" wp14:editId="4C5164A9">
            <wp:simplePos x="0" y="0"/>
            <wp:positionH relativeFrom="column">
              <wp:posOffset>0</wp:posOffset>
            </wp:positionH>
            <wp:positionV relativeFrom="paragraph">
              <wp:posOffset>-830</wp:posOffset>
            </wp:positionV>
            <wp:extent cx="6858000" cy="3448050"/>
            <wp:effectExtent l="0" t="0" r="0" b="0"/>
            <wp:wrapTopAndBottom/>
            <wp:docPr id="14" name="Picture 13" descr="Text&#10;&#10;Description automatically generated with medium confidence">
              <a:extLst xmlns:a="http://schemas.openxmlformats.org/drawingml/2006/main">
                <a:ext uri="{FF2B5EF4-FFF2-40B4-BE49-F238E27FC236}">
                  <a16:creationId xmlns:a16="http://schemas.microsoft.com/office/drawing/2014/main" id="{B202D601-7B0D-4941-8805-1D80B9E1F6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Text&#10;&#10;Description automatically generated with medium confidence">
                      <a:extLst>
                        <a:ext uri="{FF2B5EF4-FFF2-40B4-BE49-F238E27FC236}">
                          <a16:creationId xmlns:a16="http://schemas.microsoft.com/office/drawing/2014/main" id="{B202D601-7B0D-4941-8805-1D80B9E1F6FB}"/>
                        </a:ext>
                      </a:extLst>
                    </pic:cNvPr>
                    <pic:cNvPicPr>
                      <a:picLocks noChangeAspect="1"/>
                    </pic:cNvPicPr>
                  </pic:nvPicPr>
                  <pic:blipFill rotWithShape="1">
                    <a:blip r:embed="rId6" cstate="print">
                      <a:extLst>
                        <a:ext uri="{28A0092B-C50C-407E-A947-70E740481C1C}">
                          <a14:useLocalDpi xmlns:a14="http://schemas.microsoft.com/office/drawing/2010/main" val="0"/>
                        </a:ext>
                      </a:extLst>
                    </a:blip>
                    <a:srcRect t="7051"/>
                    <a:stretch/>
                  </pic:blipFill>
                  <pic:spPr>
                    <a:xfrm>
                      <a:off x="0" y="0"/>
                      <a:ext cx="6858000" cy="3448050"/>
                    </a:xfrm>
                    <a:prstGeom prst="rect">
                      <a:avLst/>
                    </a:prstGeom>
                  </pic:spPr>
                </pic:pic>
              </a:graphicData>
            </a:graphic>
          </wp:anchor>
        </w:drawing>
      </w:r>
    </w:p>
    <w:p w14:paraId="6E868E26" w14:textId="0235C537" w:rsidR="00923F8C" w:rsidRPr="009E6F86" w:rsidRDefault="00B137BB" w:rsidP="00535BED">
      <w:pPr>
        <w:spacing w:after="0"/>
        <w:jc w:val="both"/>
        <w:rPr>
          <w:rFonts w:ascii="Times New Roman" w:hAnsi="Times New Roman" w:cs="Times New Roman"/>
          <w:b/>
          <w:bCs/>
          <w:color w:val="000000" w:themeColor="text1"/>
          <w:sz w:val="24"/>
          <w:szCs w:val="24"/>
        </w:rPr>
      </w:pPr>
      <w:r w:rsidRPr="009E6F86">
        <w:rPr>
          <w:rFonts w:ascii="Times New Roman" w:hAnsi="Times New Roman" w:cs="Times New Roman"/>
          <w:b/>
          <w:bCs/>
          <w:color w:val="000000" w:themeColor="text1"/>
          <w:sz w:val="24"/>
          <w:szCs w:val="24"/>
        </w:rPr>
        <w:t>S2. Creation of training and test datasets</w:t>
      </w:r>
    </w:p>
    <w:p w14:paraId="6F0A4E09" w14:textId="1215CA7D" w:rsidR="006D3EE8" w:rsidRPr="009E6F86" w:rsidRDefault="00014237" w:rsidP="00535BED">
      <w:p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A flow diagram for creation of training and test </w:t>
      </w:r>
      <w:r w:rsidR="007D70B0" w:rsidRPr="009E6F86">
        <w:rPr>
          <w:rFonts w:ascii="Times New Roman" w:hAnsi="Times New Roman" w:cs="Times New Roman"/>
          <w:color w:val="000000" w:themeColor="text1"/>
          <w:sz w:val="24"/>
          <w:szCs w:val="24"/>
        </w:rPr>
        <w:t>data</w:t>
      </w:r>
      <w:r w:rsidRPr="009E6F86">
        <w:rPr>
          <w:rFonts w:ascii="Times New Roman" w:hAnsi="Times New Roman" w:cs="Times New Roman"/>
          <w:color w:val="000000" w:themeColor="text1"/>
          <w:sz w:val="24"/>
          <w:szCs w:val="24"/>
        </w:rPr>
        <w:t xml:space="preserve">sets is shown in </w:t>
      </w:r>
      <w:r w:rsidRPr="009E6F86">
        <w:rPr>
          <w:rFonts w:ascii="Times New Roman" w:hAnsi="Times New Roman" w:cs="Times New Roman"/>
          <w:b/>
          <w:bCs/>
          <w:color w:val="000000" w:themeColor="text1"/>
          <w:sz w:val="24"/>
          <w:szCs w:val="24"/>
        </w:rPr>
        <w:t>Figure S2</w:t>
      </w:r>
      <w:r w:rsidRPr="009E6F86">
        <w:rPr>
          <w:rFonts w:ascii="Times New Roman" w:hAnsi="Times New Roman" w:cs="Times New Roman"/>
          <w:color w:val="000000" w:themeColor="text1"/>
          <w:sz w:val="24"/>
          <w:szCs w:val="24"/>
        </w:rPr>
        <w:t xml:space="preserve">. See also Table 1 in the main text. </w:t>
      </w:r>
    </w:p>
    <w:p w14:paraId="6905CB7D" w14:textId="77777777" w:rsidR="007D70B0" w:rsidRPr="009E6F86" w:rsidRDefault="007D70B0" w:rsidP="00535BED">
      <w:pPr>
        <w:spacing w:after="0"/>
        <w:jc w:val="both"/>
        <w:rPr>
          <w:rFonts w:ascii="Times New Roman" w:hAnsi="Times New Roman" w:cs="Times New Roman"/>
          <w:color w:val="000000" w:themeColor="text1"/>
          <w:sz w:val="24"/>
          <w:szCs w:val="24"/>
        </w:rPr>
      </w:pPr>
    </w:p>
    <w:p w14:paraId="0CE80A54" w14:textId="3F84A354" w:rsidR="006D3EE8" w:rsidRPr="009E6F86" w:rsidRDefault="006D3EE8" w:rsidP="00A213E3">
      <w:pPr>
        <w:spacing w:after="0"/>
        <w:rPr>
          <w:rFonts w:ascii="Times New Roman" w:hAnsi="Times New Roman" w:cs="Times New Roman"/>
          <w:noProof/>
          <w:sz w:val="24"/>
          <w:szCs w:val="24"/>
        </w:rPr>
      </w:pPr>
      <w:r w:rsidRPr="009E6F86">
        <w:rPr>
          <w:rFonts w:ascii="Times New Roman" w:hAnsi="Times New Roman" w:cs="Times New Roman"/>
          <w:b/>
          <w:bCs/>
          <w:color w:val="000000" w:themeColor="text1"/>
          <w:sz w:val="24"/>
          <w:szCs w:val="24"/>
        </w:rPr>
        <w:t>Figure S2. Flow diagram for creation of training and test datasets.</w:t>
      </w:r>
      <w:r w:rsidR="00A213E3" w:rsidRPr="009E6F86">
        <w:rPr>
          <w:rFonts w:ascii="Times New Roman" w:hAnsi="Times New Roman" w:cs="Times New Roman"/>
          <w:noProof/>
          <w:sz w:val="24"/>
          <w:szCs w:val="24"/>
        </w:rPr>
        <w:t xml:space="preserve"> </w:t>
      </w:r>
    </w:p>
    <w:p w14:paraId="5E7AB1B1" w14:textId="1AD8E11D" w:rsidR="003276F8" w:rsidRPr="009E6F86" w:rsidRDefault="00BE0332" w:rsidP="00A213E3">
      <w:pPr>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0D40D501" wp14:editId="47BD7944">
            <wp:extent cx="6675120" cy="3754755"/>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75120" cy="3754755"/>
                    </a:xfrm>
                    <a:prstGeom prst="rect">
                      <a:avLst/>
                    </a:prstGeom>
                  </pic:spPr>
                </pic:pic>
              </a:graphicData>
            </a:graphic>
          </wp:inline>
        </w:drawing>
      </w:r>
    </w:p>
    <w:p w14:paraId="36321F65" w14:textId="42A7251D" w:rsidR="00F85809" w:rsidRPr="009E6F86" w:rsidRDefault="00014237" w:rsidP="00535BED">
      <w:pPr>
        <w:spacing w:line="240" w:lineRule="auto"/>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lastRenderedPageBreak/>
        <w:t>Overall, 124 raters scored 50,697 EEG segments from 2</w:t>
      </w:r>
      <w:r w:rsidR="00715FC2" w:rsidRPr="009E6F86">
        <w:rPr>
          <w:rFonts w:ascii="Times New Roman" w:hAnsi="Times New Roman" w:cs="Times New Roman"/>
          <w:color w:val="000000" w:themeColor="text1"/>
          <w:sz w:val="24"/>
          <w:szCs w:val="24"/>
        </w:rPr>
        <w:t>,</w:t>
      </w:r>
      <w:r w:rsidRPr="009E6F86">
        <w:rPr>
          <w:rFonts w:ascii="Times New Roman" w:hAnsi="Times New Roman" w:cs="Times New Roman"/>
          <w:color w:val="000000" w:themeColor="text1"/>
          <w:sz w:val="24"/>
          <w:szCs w:val="24"/>
        </w:rPr>
        <w:t xml:space="preserve">711 distinct patients’ EEGs. </w:t>
      </w:r>
      <w:r w:rsidR="00922B0D" w:rsidRPr="009E6F86">
        <w:rPr>
          <w:rFonts w:ascii="Times New Roman" w:hAnsi="Times New Roman" w:cs="Times New Roman"/>
          <w:color w:val="000000" w:themeColor="text1"/>
          <w:sz w:val="24"/>
          <w:szCs w:val="24"/>
        </w:rPr>
        <w:t xml:space="preserve">Among the 124 </w:t>
      </w:r>
      <w:r w:rsidR="00A213E3" w:rsidRPr="009E6F86">
        <w:rPr>
          <w:rFonts w:ascii="Times New Roman" w:hAnsi="Times New Roman" w:cs="Times New Roman"/>
          <w:color w:val="000000" w:themeColor="text1"/>
          <w:sz w:val="24"/>
          <w:szCs w:val="24"/>
        </w:rPr>
        <w:t>raters</w:t>
      </w:r>
      <w:r w:rsidR="00922B0D" w:rsidRPr="009E6F86">
        <w:rPr>
          <w:rFonts w:ascii="Times New Roman" w:hAnsi="Times New Roman" w:cs="Times New Roman"/>
          <w:color w:val="000000" w:themeColor="text1"/>
          <w:sz w:val="24"/>
          <w:szCs w:val="24"/>
        </w:rPr>
        <w:t xml:space="preserve">, we identified a subset of 20 </w:t>
      </w:r>
      <w:r w:rsidR="00A213E3" w:rsidRPr="009E6F86">
        <w:rPr>
          <w:rFonts w:ascii="Times New Roman" w:hAnsi="Times New Roman" w:cs="Times New Roman"/>
          <w:color w:val="000000" w:themeColor="text1"/>
          <w:sz w:val="24"/>
          <w:szCs w:val="24"/>
        </w:rPr>
        <w:t xml:space="preserve">physician </w:t>
      </w:r>
      <w:r w:rsidR="00922B0D" w:rsidRPr="009E6F86">
        <w:rPr>
          <w:rFonts w:ascii="Times New Roman" w:hAnsi="Times New Roman" w:cs="Times New Roman"/>
          <w:color w:val="000000" w:themeColor="text1"/>
          <w:sz w:val="24"/>
          <w:szCs w:val="24"/>
        </w:rPr>
        <w:t xml:space="preserve">experts </w:t>
      </w:r>
      <w:r w:rsidR="00A213E3" w:rsidRPr="009E6F86">
        <w:rPr>
          <w:rFonts w:ascii="Times New Roman" w:hAnsi="Times New Roman" w:cs="Times New Roman"/>
          <w:color w:val="000000" w:themeColor="text1"/>
          <w:sz w:val="24"/>
          <w:szCs w:val="24"/>
        </w:rPr>
        <w:t xml:space="preserve">with subspecialty training </w:t>
      </w:r>
      <w:r w:rsidR="00922B0D" w:rsidRPr="009E6F86">
        <w:rPr>
          <w:rFonts w:ascii="Times New Roman" w:hAnsi="Times New Roman" w:cs="Times New Roman"/>
          <w:color w:val="000000" w:themeColor="text1"/>
          <w:sz w:val="24"/>
          <w:szCs w:val="24"/>
        </w:rPr>
        <w:t>who each individually annotated ≥1000 EEG segments.</w:t>
      </w:r>
      <w:r w:rsidR="003276F8" w:rsidRPr="009E6F86">
        <w:rPr>
          <w:rFonts w:ascii="Times New Roman" w:hAnsi="Times New Roman" w:cs="Times New Roman"/>
          <w:color w:val="000000" w:themeColor="text1"/>
          <w:sz w:val="24"/>
          <w:szCs w:val="24"/>
        </w:rPr>
        <w:t xml:space="preserve"> </w:t>
      </w:r>
      <w:r w:rsidR="00922B0D" w:rsidRPr="009E6F86">
        <w:rPr>
          <w:rFonts w:ascii="Times New Roman" w:hAnsi="Times New Roman" w:cs="Times New Roman"/>
          <w:color w:val="000000" w:themeColor="text1"/>
          <w:sz w:val="24"/>
          <w:szCs w:val="24"/>
        </w:rPr>
        <w:t xml:space="preserve">Among EEG segments annotated by these 20 experts, </w:t>
      </w:r>
      <w:r w:rsidR="001571DB" w:rsidRPr="009E6F86">
        <w:rPr>
          <w:rFonts w:ascii="Times New Roman" w:hAnsi="Times New Roman" w:cs="Times New Roman"/>
          <w:color w:val="000000" w:themeColor="text1"/>
          <w:sz w:val="24"/>
          <w:szCs w:val="24"/>
        </w:rPr>
        <w:t>9,129</w:t>
      </w:r>
      <w:r w:rsidR="00922B0D" w:rsidRPr="009E6F86">
        <w:rPr>
          <w:rFonts w:ascii="Times New Roman" w:hAnsi="Times New Roman" w:cs="Times New Roman"/>
          <w:color w:val="000000" w:themeColor="text1"/>
          <w:sz w:val="24"/>
          <w:szCs w:val="24"/>
        </w:rPr>
        <w:t xml:space="preserve"> </w:t>
      </w:r>
      <w:r w:rsidR="003276F8" w:rsidRPr="009E6F86">
        <w:rPr>
          <w:rFonts w:ascii="Times New Roman" w:hAnsi="Times New Roman" w:cs="Times New Roman"/>
          <w:color w:val="000000" w:themeColor="text1"/>
          <w:sz w:val="24"/>
          <w:szCs w:val="24"/>
        </w:rPr>
        <w:t xml:space="preserve">segments </w:t>
      </w:r>
      <w:r w:rsidR="00922B0D" w:rsidRPr="009E6F86">
        <w:rPr>
          <w:rFonts w:ascii="Times New Roman" w:hAnsi="Times New Roman" w:cs="Times New Roman"/>
          <w:color w:val="000000" w:themeColor="text1"/>
          <w:sz w:val="24"/>
          <w:szCs w:val="24"/>
        </w:rPr>
        <w:t xml:space="preserve">received labels from at least 10 independent experts. Based on prior work suggesting that </w:t>
      </w:r>
      <w:r w:rsidR="001571DB" w:rsidRPr="009E6F86">
        <w:rPr>
          <w:rFonts w:ascii="Times New Roman" w:hAnsi="Times New Roman" w:cs="Times New Roman"/>
          <w:color w:val="000000" w:themeColor="text1"/>
          <w:sz w:val="24"/>
          <w:szCs w:val="24"/>
        </w:rPr>
        <w:t xml:space="preserve">~10 </w:t>
      </w:r>
      <w:r w:rsidR="00922B0D" w:rsidRPr="009E6F86">
        <w:rPr>
          <w:rFonts w:ascii="Times New Roman" w:hAnsi="Times New Roman" w:cs="Times New Roman"/>
          <w:color w:val="000000" w:themeColor="text1"/>
          <w:sz w:val="24"/>
          <w:szCs w:val="24"/>
        </w:rPr>
        <w:t>experts are required to achieve a stable group consensus</w:t>
      </w:r>
      <w:r w:rsidR="00672480" w:rsidRPr="009E6F86">
        <w:rPr>
          <w:rFonts w:ascii="Times New Roman" w:hAnsi="Times New Roman" w:cs="Times New Roman"/>
          <w:color w:val="000000" w:themeColor="text1"/>
          <w:sz w:val="24"/>
          <w:szCs w:val="24"/>
        </w:rPr>
        <w:fldChar w:fldCharType="begin"/>
      </w:r>
      <w:r w:rsidR="00A76C25" w:rsidRPr="009E6F86">
        <w:rPr>
          <w:rFonts w:ascii="Times New Roman" w:hAnsi="Times New Roman" w:cs="Times New Roman"/>
          <w:color w:val="000000" w:themeColor="text1"/>
          <w:sz w:val="24"/>
          <w:szCs w:val="24"/>
        </w:rPr>
        <w:instrText xml:space="preserve"> ADDIN ZOTERO_ITEM CSL_CITATION {"citationID":"19TbEtPm","properties":{"formattedCitation":"\\super 1\\nosupersub{}","plainCitation":"1","noteIndex":0},"citationItems":[{"id":"auLV3gWA/7dRTU9By","uris":["http://zotero.org/users/204625/items/Z2WB4BBC"],"uri":["http://zotero.org/users/204625/items/Z2WB4BBC"],"itemData":{"id":2364,"type":"article-journal","abstract":"OBJECTIVE: The presence of interictal epileptiform discharges (IED) in the electroencephalogram (EEG) is a key finding in the medical workup of a patient with suspected epilepsy. However, inter-rater agreement (IRA) regarding the presence of IED is imperfect, leading to incorrect and delayed diagnoses. An improved understanding of which IED attributes mediate expert IRA might help in developing automatic methods for IED detection able to emulate the abilities of experts. Therefore, using a set of IED scored by a large number of experts, we set out to determine which attributes of IED predict expert agreement regarding the presence of IED.\nMETHODS: IED were annotated on a 5-point scale by 18 clinical neurophysiologists within 200 30-s EEG segments from recordings of 200 patients. 5538 signal analysis features were extracted from the waveforms, including wavelet coefficients, morphological features, signal energy, nonlinear energy operator response, electrode location, and spectrogram features. Feature selection was performed by applying elastic net regression and support vector regression (SVR) was applied to predict expert opinion, with and without the feature selection procedure and with and without several types of signal normalization.\nRESULTS: Multiple types of features were useful for predicting expert annotations, but particular types of wavelet features performed best. Local EEG normalization also enhanced best model performance. As the size of the group of EEGers used to train the models was increased, the performance of the models leveled off at a group size of around 11.\nCONCLUSIONS: The features that best predict inter-rater agreement among experts regarding the presence of IED are wavelet features, using locally standardized EEG. Our models for predicting expert opinion based on EEGer's scores perform best with a large group of EEGers (more than 10).\nSIGNIFICANCE: By examining a large group of EEG signal analysis features we found that wavelet features with certain wavelet basis functions performed best to identify IEDs. Local normalization also improves predictability, suggesting the importance of IED morphology over amplitude-based features. Although most IED detection studies in the past have used opinion from three or fewer experts, our study suggests a \"wisdom of the crowd\" effect, such that pooling over a larger number of expert opinions produces a better correlation between expert opinion and objectively quantifiable features of the EEG.","container-title":"Clinical Neurophysiology: Official Journal of the International Federation of Clinical Neurophysiology","DOI":"10.1016/j.clinph.2017.06.252","ISSN":"1872-8952","issue":"10","journalAbbreviation":"Clin Neurophysiol","language":"eng","note":"PMID: 28837905","page":"1994-2005","source":"PubMed","title":"Interictal epileptiform discharge characteristics underlying expert interrater agreement","volume":"128","author":[{"family":"Bagheri","given":"Elham"},{"family":"Dauwels","given":"Justin"},{"family":"Dean","given":"Brian C."},{"family":"Waters","given":"Chad G."},{"family":"Westover","given":"M. Brandon"},{"family":"Halford","given":"Jonathan J."}],"issued":{"date-parts":[["2017",10]]}}}],"schema":"https://github.com/citation-style-language/schema/raw/master/csl-citation.json"} </w:instrText>
      </w:r>
      <w:r w:rsidR="00672480" w:rsidRPr="009E6F86">
        <w:rPr>
          <w:rFonts w:ascii="Times New Roman" w:hAnsi="Times New Roman" w:cs="Times New Roman"/>
          <w:color w:val="000000" w:themeColor="text1"/>
          <w:sz w:val="24"/>
          <w:szCs w:val="24"/>
        </w:rPr>
        <w:fldChar w:fldCharType="separate"/>
      </w:r>
      <w:r w:rsidR="00DC47FF" w:rsidRPr="009E6F86">
        <w:rPr>
          <w:rFonts w:ascii="Times New Roman" w:hAnsi="Times New Roman" w:cs="Times New Roman"/>
          <w:sz w:val="24"/>
          <w:szCs w:val="24"/>
          <w:vertAlign w:val="superscript"/>
        </w:rPr>
        <w:t>1</w:t>
      </w:r>
      <w:r w:rsidR="00672480" w:rsidRPr="009E6F86">
        <w:rPr>
          <w:rFonts w:ascii="Times New Roman" w:hAnsi="Times New Roman" w:cs="Times New Roman"/>
          <w:color w:val="000000" w:themeColor="text1"/>
          <w:sz w:val="24"/>
          <w:szCs w:val="24"/>
        </w:rPr>
        <w:fldChar w:fldCharType="end"/>
      </w:r>
      <w:r w:rsidR="00922B0D" w:rsidRPr="009E6F86">
        <w:rPr>
          <w:rFonts w:ascii="Times New Roman" w:hAnsi="Times New Roman" w:cs="Times New Roman"/>
          <w:color w:val="000000" w:themeColor="text1"/>
          <w:sz w:val="24"/>
          <w:szCs w:val="24"/>
        </w:rPr>
        <w:t xml:space="preserve">, we designated these segments as having “high quality” labels, meaning that these samples received enough expert labels so that the consensus label (IIIC pattern type with the most labels) and degree of agreement amongst experts about the correct label can be assigned with high confidence. The remaining labeled data was considered “lower quality” </w:t>
      </w:r>
      <w:r w:rsidR="003276F8" w:rsidRPr="009E6F86">
        <w:rPr>
          <w:rFonts w:ascii="Times New Roman" w:hAnsi="Times New Roman" w:cs="Times New Roman"/>
          <w:color w:val="000000" w:themeColor="text1"/>
          <w:sz w:val="24"/>
          <w:szCs w:val="24"/>
        </w:rPr>
        <w:t>e.g.,</w:t>
      </w:r>
      <w:r w:rsidR="00922B0D" w:rsidRPr="009E6F86">
        <w:rPr>
          <w:rFonts w:ascii="Times New Roman" w:hAnsi="Times New Roman" w:cs="Times New Roman"/>
          <w:color w:val="000000" w:themeColor="text1"/>
          <w:sz w:val="24"/>
          <w:szCs w:val="24"/>
        </w:rPr>
        <w:t xml:space="preserve"> because </w:t>
      </w:r>
      <w:r w:rsidR="00F85809" w:rsidRPr="009E6F86">
        <w:rPr>
          <w:rFonts w:ascii="Times New Roman" w:hAnsi="Times New Roman" w:cs="Times New Roman"/>
          <w:color w:val="000000" w:themeColor="text1"/>
          <w:sz w:val="24"/>
          <w:szCs w:val="24"/>
        </w:rPr>
        <w:t xml:space="preserve">these segments </w:t>
      </w:r>
      <w:r w:rsidR="00DC47FF" w:rsidRPr="009E6F86">
        <w:rPr>
          <w:rFonts w:ascii="Times New Roman" w:hAnsi="Times New Roman" w:cs="Times New Roman"/>
          <w:color w:val="000000" w:themeColor="text1"/>
          <w:sz w:val="24"/>
          <w:szCs w:val="24"/>
        </w:rPr>
        <w:t xml:space="preserve">either </w:t>
      </w:r>
      <w:r w:rsidR="00922B0D" w:rsidRPr="009E6F86">
        <w:rPr>
          <w:rFonts w:ascii="Times New Roman" w:hAnsi="Times New Roman" w:cs="Times New Roman"/>
          <w:color w:val="000000" w:themeColor="text1"/>
          <w:sz w:val="24"/>
          <w:szCs w:val="24"/>
        </w:rPr>
        <w:t xml:space="preserve">had fewer labels or not all </w:t>
      </w:r>
      <w:r w:rsidR="003276F8" w:rsidRPr="009E6F86">
        <w:rPr>
          <w:rFonts w:ascii="Times New Roman" w:hAnsi="Times New Roman" w:cs="Times New Roman"/>
          <w:color w:val="000000" w:themeColor="text1"/>
          <w:sz w:val="24"/>
          <w:szCs w:val="24"/>
        </w:rPr>
        <w:t>rater</w:t>
      </w:r>
      <w:r w:rsidR="00F85809" w:rsidRPr="009E6F86">
        <w:rPr>
          <w:rFonts w:ascii="Times New Roman" w:hAnsi="Times New Roman" w:cs="Times New Roman"/>
          <w:color w:val="000000" w:themeColor="text1"/>
          <w:sz w:val="24"/>
          <w:szCs w:val="24"/>
        </w:rPr>
        <w:t xml:space="preserve">s </w:t>
      </w:r>
      <w:r w:rsidR="00922B0D" w:rsidRPr="009E6F86">
        <w:rPr>
          <w:rFonts w:ascii="Times New Roman" w:hAnsi="Times New Roman" w:cs="Times New Roman"/>
          <w:color w:val="000000" w:themeColor="text1"/>
          <w:sz w:val="24"/>
          <w:szCs w:val="24"/>
        </w:rPr>
        <w:t>had fellowship training</w:t>
      </w:r>
      <w:r w:rsidR="00F85809" w:rsidRPr="009E6F86">
        <w:rPr>
          <w:rFonts w:ascii="Times New Roman" w:hAnsi="Times New Roman" w:cs="Times New Roman"/>
          <w:color w:val="000000" w:themeColor="text1"/>
          <w:sz w:val="24"/>
          <w:szCs w:val="24"/>
        </w:rPr>
        <w:t xml:space="preserve">. </w:t>
      </w:r>
      <w:r w:rsidR="00922B0D" w:rsidRPr="009E6F86">
        <w:rPr>
          <w:rFonts w:ascii="Times New Roman" w:hAnsi="Times New Roman" w:cs="Times New Roman"/>
          <w:color w:val="000000" w:themeColor="text1"/>
          <w:sz w:val="24"/>
          <w:szCs w:val="24"/>
        </w:rPr>
        <w:t xml:space="preserve">We therefore divided the 50,697 labeled EEG segments into </w:t>
      </w:r>
      <w:r w:rsidR="00577625" w:rsidRPr="009E6F86">
        <w:rPr>
          <w:rFonts w:ascii="Times New Roman" w:hAnsi="Times New Roman" w:cs="Times New Roman"/>
          <w:color w:val="000000" w:themeColor="text1"/>
          <w:sz w:val="24"/>
          <w:szCs w:val="24"/>
        </w:rPr>
        <w:t xml:space="preserve">a group of </w:t>
      </w:r>
      <w:r w:rsidR="00DC47FF" w:rsidRPr="009E6F86">
        <w:rPr>
          <w:rFonts w:ascii="Times New Roman" w:hAnsi="Times New Roman" w:cs="Times New Roman"/>
          <w:color w:val="000000" w:themeColor="text1"/>
          <w:sz w:val="24"/>
          <w:szCs w:val="24"/>
        </w:rPr>
        <w:t>9,129</w:t>
      </w:r>
      <w:r w:rsidR="00577625" w:rsidRPr="009E6F86">
        <w:rPr>
          <w:rFonts w:ascii="Times New Roman" w:hAnsi="Times New Roman" w:cs="Times New Roman"/>
          <w:color w:val="000000" w:themeColor="text1"/>
          <w:sz w:val="24"/>
          <w:szCs w:val="24"/>
        </w:rPr>
        <w:t xml:space="preserve"> segments </w:t>
      </w:r>
      <w:r w:rsidR="000A68CD" w:rsidRPr="009E6F86">
        <w:rPr>
          <w:rFonts w:ascii="Times New Roman" w:hAnsi="Times New Roman" w:cs="Times New Roman"/>
          <w:color w:val="000000" w:themeColor="text1"/>
          <w:sz w:val="24"/>
          <w:szCs w:val="24"/>
        </w:rPr>
        <w:t>with “high quality” labels</w:t>
      </w:r>
      <w:r w:rsidR="00A213E3" w:rsidRPr="009E6F86">
        <w:rPr>
          <w:rFonts w:ascii="Times New Roman" w:hAnsi="Times New Roman" w:cs="Times New Roman"/>
          <w:color w:val="000000" w:themeColor="text1"/>
          <w:sz w:val="24"/>
          <w:szCs w:val="24"/>
        </w:rPr>
        <w:t xml:space="preserve"> scored by 20 “top experts”</w:t>
      </w:r>
      <w:r w:rsidR="00F85809" w:rsidRPr="009E6F86">
        <w:rPr>
          <w:rFonts w:ascii="Times New Roman" w:hAnsi="Times New Roman" w:cs="Times New Roman"/>
          <w:color w:val="000000" w:themeColor="text1"/>
          <w:sz w:val="24"/>
          <w:szCs w:val="24"/>
        </w:rPr>
        <w:t xml:space="preserve">; the </w:t>
      </w:r>
      <w:r w:rsidR="000A68CD" w:rsidRPr="009E6F86">
        <w:rPr>
          <w:rFonts w:ascii="Times New Roman" w:hAnsi="Times New Roman" w:cs="Times New Roman"/>
          <w:color w:val="000000" w:themeColor="text1"/>
          <w:sz w:val="24"/>
          <w:szCs w:val="24"/>
        </w:rPr>
        <w:t xml:space="preserve">remaining </w:t>
      </w:r>
      <w:r w:rsidR="00922B0D" w:rsidRPr="009E6F86">
        <w:rPr>
          <w:rFonts w:ascii="Times New Roman" w:hAnsi="Times New Roman" w:cs="Times New Roman"/>
          <w:color w:val="000000" w:themeColor="text1"/>
          <w:sz w:val="24"/>
          <w:szCs w:val="24"/>
        </w:rPr>
        <w:t xml:space="preserve">set of </w:t>
      </w:r>
      <w:r w:rsidR="00DC47FF" w:rsidRPr="009E6F86">
        <w:rPr>
          <w:rFonts w:ascii="Times New Roman" w:hAnsi="Times New Roman" w:cs="Times New Roman"/>
          <w:color w:val="000000" w:themeColor="text1"/>
          <w:sz w:val="24"/>
          <w:szCs w:val="24"/>
        </w:rPr>
        <w:t>30,628</w:t>
      </w:r>
      <w:r w:rsidR="000A68CD" w:rsidRPr="009E6F86">
        <w:rPr>
          <w:rFonts w:ascii="Times New Roman" w:hAnsi="Times New Roman" w:cs="Times New Roman"/>
          <w:color w:val="000000" w:themeColor="text1"/>
          <w:sz w:val="24"/>
          <w:szCs w:val="24"/>
        </w:rPr>
        <w:t xml:space="preserve"> segments </w:t>
      </w:r>
      <w:r w:rsidR="00F85809" w:rsidRPr="009E6F86">
        <w:rPr>
          <w:rFonts w:ascii="Times New Roman" w:hAnsi="Times New Roman" w:cs="Times New Roman"/>
          <w:color w:val="000000" w:themeColor="text1"/>
          <w:sz w:val="24"/>
          <w:szCs w:val="24"/>
        </w:rPr>
        <w:t xml:space="preserve">had </w:t>
      </w:r>
      <w:r w:rsidR="00922B0D" w:rsidRPr="009E6F86">
        <w:rPr>
          <w:rFonts w:ascii="Times New Roman" w:hAnsi="Times New Roman" w:cs="Times New Roman"/>
          <w:color w:val="000000" w:themeColor="text1"/>
          <w:sz w:val="24"/>
          <w:szCs w:val="24"/>
        </w:rPr>
        <w:t>low</w:t>
      </w:r>
      <w:r w:rsidR="003D00FA" w:rsidRPr="009E6F86">
        <w:rPr>
          <w:rFonts w:ascii="Times New Roman" w:hAnsi="Times New Roman" w:cs="Times New Roman"/>
          <w:color w:val="000000" w:themeColor="text1"/>
          <w:sz w:val="24"/>
          <w:szCs w:val="24"/>
        </w:rPr>
        <w:t>er</w:t>
      </w:r>
      <w:r w:rsidR="00922B0D" w:rsidRPr="009E6F86">
        <w:rPr>
          <w:rFonts w:ascii="Times New Roman" w:hAnsi="Times New Roman" w:cs="Times New Roman"/>
          <w:color w:val="000000" w:themeColor="text1"/>
          <w:sz w:val="24"/>
          <w:szCs w:val="24"/>
        </w:rPr>
        <w:t>-quality labels</w:t>
      </w:r>
      <w:r w:rsidR="00A213E3" w:rsidRPr="009E6F86">
        <w:rPr>
          <w:rFonts w:ascii="Times New Roman" w:hAnsi="Times New Roman" w:cs="Times New Roman"/>
          <w:color w:val="000000" w:themeColor="text1"/>
          <w:sz w:val="24"/>
          <w:szCs w:val="24"/>
        </w:rPr>
        <w:t xml:space="preserve"> collectively received from 119 of the 124 raters</w:t>
      </w:r>
      <w:r w:rsidR="000A68CD" w:rsidRPr="009E6F86">
        <w:rPr>
          <w:rFonts w:ascii="Times New Roman" w:hAnsi="Times New Roman" w:cs="Times New Roman"/>
          <w:color w:val="000000" w:themeColor="text1"/>
          <w:sz w:val="24"/>
          <w:szCs w:val="24"/>
        </w:rPr>
        <w:t xml:space="preserve">. </w:t>
      </w:r>
    </w:p>
    <w:p w14:paraId="251D2EB1" w14:textId="74EF8362" w:rsidR="00F80455" w:rsidRPr="009E6F86" w:rsidRDefault="00F80455" w:rsidP="00427A88">
      <w:pPr>
        <w:spacing w:line="240" w:lineRule="auto"/>
        <w:rPr>
          <w:rFonts w:ascii="Times New Roman" w:hAnsi="Times New Roman" w:cs="Times New Roman"/>
          <w:color w:val="000000" w:themeColor="text1"/>
          <w:sz w:val="24"/>
          <w:szCs w:val="24"/>
        </w:rPr>
      </w:pPr>
      <w:r w:rsidRPr="009E6F86">
        <w:rPr>
          <w:rFonts w:ascii="Times New Roman" w:hAnsi="Times New Roman" w:cs="Times New Roman"/>
          <w:b/>
          <w:bCs/>
          <w:color w:val="000000" w:themeColor="text1"/>
          <w:sz w:val="24"/>
          <w:szCs w:val="24"/>
        </w:rPr>
        <w:t>Figure S</w:t>
      </w:r>
      <w:r w:rsidR="00E34DB5" w:rsidRPr="009E6F86">
        <w:rPr>
          <w:rFonts w:ascii="Times New Roman" w:hAnsi="Times New Roman" w:cs="Times New Roman"/>
          <w:b/>
          <w:bCs/>
          <w:color w:val="000000" w:themeColor="text1"/>
          <w:sz w:val="24"/>
          <w:szCs w:val="24"/>
        </w:rPr>
        <w:t>3</w:t>
      </w:r>
      <w:r w:rsidRPr="009E6F86">
        <w:rPr>
          <w:rFonts w:ascii="Times New Roman" w:hAnsi="Times New Roman" w:cs="Times New Roman"/>
          <w:b/>
          <w:bCs/>
          <w:color w:val="000000" w:themeColor="text1"/>
          <w:sz w:val="24"/>
          <w:szCs w:val="24"/>
        </w:rPr>
        <w:t xml:space="preserve">: </w:t>
      </w:r>
      <w:r w:rsidRPr="009E6F86">
        <w:rPr>
          <w:rFonts w:ascii="Times New Roman" w:hAnsi="Times New Roman" w:cs="Times New Roman"/>
          <w:color w:val="000000" w:themeColor="text1"/>
          <w:sz w:val="24"/>
          <w:szCs w:val="24"/>
        </w:rPr>
        <w:t xml:space="preserve">Samples belonging to the same stationary period (SP) are assigned the same label. </w:t>
      </w:r>
      <w:r w:rsidR="00653F91" w:rsidRPr="009E6F86">
        <w:rPr>
          <w:rFonts w:ascii="Times New Roman" w:hAnsi="Times New Roman" w:cs="Times New Roman"/>
          <w:noProof/>
          <w:color w:val="000000" w:themeColor="text1"/>
          <w:sz w:val="24"/>
          <w:szCs w:val="24"/>
        </w:rPr>
        <w:drawing>
          <wp:inline distT="0" distB="0" distL="0" distR="0" wp14:anchorId="2390338D" wp14:editId="454DFAC7">
            <wp:extent cx="6858000" cy="5234305"/>
            <wp:effectExtent l="0" t="0" r="0" b="4445"/>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5234305"/>
                    </a:xfrm>
                    <a:prstGeom prst="rect">
                      <a:avLst/>
                    </a:prstGeom>
                  </pic:spPr>
                </pic:pic>
              </a:graphicData>
            </a:graphic>
          </wp:inline>
        </w:drawing>
      </w:r>
    </w:p>
    <w:p w14:paraId="14003F1C" w14:textId="2A6CF4E1" w:rsidR="002235D6" w:rsidRPr="009E6F86" w:rsidRDefault="00F85809" w:rsidP="00535BED">
      <w:pPr>
        <w:spacing w:line="240" w:lineRule="auto"/>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We expanded the </w:t>
      </w:r>
      <w:r w:rsidR="00024E07" w:rsidRPr="009E6F86">
        <w:rPr>
          <w:rFonts w:ascii="Times New Roman" w:hAnsi="Times New Roman" w:cs="Times New Roman"/>
          <w:color w:val="000000" w:themeColor="text1"/>
          <w:sz w:val="24"/>
          <w:szCs w:val="24"/>
        </w:rPr>
        <w:t>high- and low-quality</w:t>
      </w:r>
      <w:r w:rsidRPr="009E6F86">
        <w:rPr>
          <w:rFonts w:ascii="Times New Roman" w:hAnsi="Times New Roman" w:cs="Times New Roman"/>
          <w:color w:val="000000" w:themeColor="text1"/>
          <w:sz w:val="24"/>
          <w:szCs w:val="24"/>
        </w:rPr>
        <w:t xml:space="preserve"> sets of EEG segments by </w:t>
      </w:r>
      <w:r w:rsidR="007660AC" w:rsidRPr="009E6F86">
        <w:rPr>
          <w:rFonts w:ascii="Times New Roman" w:hAnsi="Times New Roman" w:cs="Times New Roman"/>
          <w:color w:val="000000" w:themeColor="text1"/>
          <w:sz w:val="24"/>
          <w:szCs w:val="24"/>
        </w:rPr>
        <w:t>adding additional segments belonging to the same stationary period of the EEG</w:t>
      </w:r>
      <w:r w:rsidR="002235D6" w:rsidRPr="009E6F86">
        <w:rPr>
          <w:rFonts w:ascii="Times New Roman" w:hAnsi="Times New Roman" w:cs="Times New Roman"/>
          <w:color w:val="000000" w:themeColor="text1"/>
          <w:sz w:val="24"/>
          <w:szCs w:val="24"/>
        </w:rPr>
        <w:t xml:space="preserve">. This </w:t>
      </w:r>
      <w:r w:rsidR="007660AC" w:rsidRPr="009E6F86">
        <w:rPr>
          <w:rFonts w:ascii="Times New Roman" w:hAnsi="Times New Roman" w:cs="Times New Roman"/>
          <w:color w:val="000000" w:themeColor="text1"/>
          <w:sz w:val="24"/>
          <w:szCs w:val="24"/>
        </w:rPr>
        <w:t>yield</w:t>
      </w:r>
      <w:r w:rsidR="002235D6" w:rsidRPr="009E6F86">
        <w:rPr>
          <w:rFonts w:ascii="Times New Roman" w:hAnsi="Times New Roman" w:cs="Times New Roman"/>
          <w:color w:val="000000" w:themeColor="text1"/>
          <w:sz w:val="24"/>
          <w:szCs w:val="24"/>
        </w:rPr>
        <w:t xml:space="preserve">ed </w:t>
      </w:r>
      <w:r w:rsidR="00DC47FF" w:rsidRPr="009E6F86">
        <w:rPr>
          <w:rFonts w:ascii="Times New Roman" w:hAnsi="Times New Roman" w:cs="Times New Roman"/>
          <w:color w:val="000000" w:themeColor="text1"/>
          <w:sz w:val="24"/>
          <w:szCs w:val="24"/>
        </w:rPr>
        <w:t xml:space="preserve">71,982 </w:t>
      </w:r>
      <w:r w:rsidR="007660AC" w:rsidRPr="009E6F86">
        <w:rPr>
          <w:rFonts w:ascii="Times New Roman" w:hAnsi="Times New Roman" w:cs="Times New Roman"/>
          <w:color w:val="000000" w:themeColor="text1"/>
          <w:sz w:val="24"/>
          <w:szCs w:val="24"/>
        </w:rPr>
        <w:t xml:space="preserve">segments with high-quality labels from 1,522 patients, and </w:t>
      </w:r>
      <w:r w:rsidR="00DC47FF" w:rsidRPr="009E6F86">
        <w:rPr>
          <w:rFonts w:ascii="Times New Roman" w:hAnsi="Times New Roman" w:cs="Times New Roman"/>
          <w:color w:val="000000" w:themeColor="text1"/>
          <w:sz w:val="24"/>
          <w:szCs w:val="24"/>
        </w:rPr>
        <w:t xml:space="preserve">111,095 </w:t>
      </w:r>
      <w:r w:rsidR="007660AC" w:rsidRPr="009E6F86">
        <w:rPr>
          <w:rFonts w:ascii="Times New Roman" w:hAnsi="Times New Roman" w:cs="Times New Roman"/>
          <w:color w:val="000000" w:themeColor="text1"/>
          <w:sz w:val="24"/>
          <w:szCs w:val="24"/>
        </w:rPr>
        <w:t xml:space="preserve">segments with </w:t>
      </w:r>
      <w:r w:rsidR="003D00FA" w:rsidRPr="009E6F86">
        <w:rPr>
          <w:rFonts w:ascii="Times New Roman" w:hAnsi="Times New Roman" w:cs="Times New Roman"/>
          <w:color w:val="000000" w:themeColor="text1"/>
          <w:sz w:val="24"/>
          <w:szCs w:val="24"/>
        </w:rPr>
        <w:t>lower</w:t>
      </w:r>
      <w:r w:rsidR="007660AC" w:rsidRPr="009E6F86">
        <w:rPr>
          <w:rFonts w:ascii="Times New Roman" w:hAnsi="Times New Roman" w:cs="Times New Roman"/>
          <w:color w:val="000000" w:themeColor="text1"/>
          <w:sz w:val="24"/>
          <w:szCs w:val="24"/>
        </w:rPr>
        <w:t xml:space="preserve">-quality labels from </w:t>
      </w:r>
      <w:r w:rsidR="00DC47FF" w:rsidRPr="009E6F86">
        <w:rPr>
          <w:rFonts w:ascii="Times New Roman" w:hAnsi="Times New Roman" w:cs="Times New Roman"/>
          <w:color w:val="000000" w:themeColor="text1"/>
          <w:sz w:val="24"/>
          <w:szCs w:val="24"/>
        </w:rPr>
        <w:t>1,950</w:t>
      </w:r>
      <w:r w:rsidR="007660AC" w:rsidRPr="009E6F86">
        <w:rPr>
          <w:rFonts w:ascii="Times New Roman" w:hAnsi="Times New Roman" w:cs="Times New Roman"/>
          <w:color w:val="000000" w:themeColor="text1"/>
          <w:sz w:val="24"/>
          <w:szCs w:val="24"/>
        </w:rPr>
        <w:t xml:space="preserve"> patients.</w:t>
      </w:r>
      <w:r w:rsidR="00427A88" w:rsidRPr="009E6F86">
        <w:rPr>
          <w:rFonts w:ascii="Times New Roman" w:hAnsi="Times New Roman" w:cs="Times New Roman"/>
          <w:color w:val="000000" w:themeColor="text1"/>
          <w:sz w:val="24"/>
          <w:szCs w:val="24"/>
        </w:rPr>
        <w:t xml:space="preserve"> </w:t>
      </w:r>
      <w:r w:rsidR="00344A61" w:rsidRPr="009E6F86">
        <w:rPr>
          <w:rFonts w:ascii="Times New Roman" w:hAnsi="Times New Roman" w:cs="Times New Roman"/>
          <w:color w:val="000000" w:themeColor="text1"/>
          <w:sz w:val="24"/>
          <w:szCs w:val="24"/>
        </w:rPr>
        <w:t>Nevertheless,</w:t>
      </w:r>
      <w:r w:rsidR="002235D6" w:rsidRPr="009E6F86">
        <w:rPr>
          <w:rFonts w:ascii="Times New Roman" w:hAnsi="Times New Roman" w:cs="Times New Roman"/>
          <w:color w:val="000000" w:themeColor="text1"/>
          <w:sz w:val="24"/>
          <w:szCs w:val="24"/>
        </w:rPr>
        <w:t xml:space="preserve"> in the final division of data into training and test </w:t>
      </w:r>
      <w:r w:rsidR="00427A88" w:rsidRPr="009E6F86">
        <w:rPr>
          <w:rFonts w:ascii="Times New Roman" w:hAnsi="Times New Roman" w:cs="Times New Roman"/>
          <w:color w:val="000000" w:themeColor="text1"/>
          <w:sz w:val="24"/>
          <w:szCs w:val="24"/>
        </w:rPr>
        <w:t>data</w:t>
      </w:r>
      <w:r w:rsidR="002235D6" w:rsidRPr="009E6F86">
        <w:rPr>
          <w:rFonts w:ascii="Times New Roman" w:hAnsi="Times New Roman" w:cs="Times New Roman"/>
          <w:color w:val="000000" w:themeColor="text1"/>
          <w:sz w:val="24"/>
          <w:szCs w:val="24"/>
        </w:rPr>
        <w:t xml:space="preserve">sets, any given patient’s data is assigned exclusively to either the training or to the test dataset. </w:t>
      </w:r>
    </w:p>
    <w:p w14:paraId="5EE22684" w14:textId="0D6B6A5D" w:rsidR="001742B8" w:rsidRPr="009E6F86" w:rsidRDefault="00F85809" w:rsidP="00535BED">
      <w:pPr>
        <w:spacing w:line="240" w:lineRule="auto"/>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The justification </w:t>
      </w:r>
      <w:r w:rsidR="002235D6" w:rsidRPr="009E6F86">
        <w:rPr>
          <w:rFonts w:ascii="Times New Roman" w:hAnsi="Times New Roman" w:cs="Times New Roman"/>
          <w:color w:val="000000" w:themeColor="text1"/>
          <w:sz w:val="24"/>
          <w:szCs w:val="24"/>
        </w:rPr>
        <w:t>for expanding labeled data is</w:t>
      </w:r>
      <w:r w:rsidRPr="009E6F86">
        <w:rPr>
          <w:rFonts w:ascii="Times New Roman" w:hAnsi="Times New Roman" w:cs="Times New Roman"/>
          <w:color w:val="000000" w:themeColor="text1"/>
          <w:sz w:val="24"/>
          <w:szCs w:val="24"/>
        </w:rPr>
        <w:t xml:space="preserve"> as follows: </w:t>
      </w:r>
      <w:r w:rsidR="00473237" w:rsidRPr="009E6F86">
        <w:rPr>
          <w:rFonts w:ascii="Times New Roman" w:hAnsi="Times New Roman" w:cs="Times New Roman"/>
          <w:color w:val="000000" w:themeColor="text1"/>
          <w:sz w:val="24"/>
          <w:szCs w:val="24"/>
        </w:rPr>
        <w:t xml:space="preserve">Empirically, the EEG can be divided into a series of “stationary </w:t>
      </w:r>
      <w:r w:rsidR="00F80455" w:rsidRPr="009E6F86">
        <w:rPr>
          <w:rFonts w:ascii="Times New Roman" w:hAnsi="Times New Roman" w:cs="Times New Roman"/>
          <w:color w:val="000000" w:themeColor="text1"/>
          <w:sz w:val="24"/>
          <w:szCs w:val="24"/>
        </w:rPr>
        <w:t>periods</w:t>
      </w:r>
      <w:r w:rsidR="00473237" w:rsidRPr="009E6F86">
        <w:rPr>
          <w:rFonts w:ascii="Times New Roman" w:hAnsi="Times New Roman" w:cs="Times New Roman"/>
          <w:color w:val="000000" w:themeColor="text1"/>
          <w:sz w:val="24"/>
          <w:szCs w:val="24"/>
        </w:rPr>
        <w:t>” (S</w:t>
      </w:r>
      <w:r w:rsidR="00F80455" w:rsidRPr="009E6F86">
        <w:rPr>
          <w:rFonts w:ascii="Times New Roman" w:hAnsi="Times New Roman" w:cs="Times New Roman"/>
          <w:color w:val="000000" w:themeColor="text1"/>
          <w:sz w:val="24"/>
          <w:szCs w:val="24"/>
        </w:rPr>
        <w:t>P</w:t>
      </w:r>
      <w:r w:rsidR="00473237" w:rsidRPr="009E6F86">
        <w:rPr>
          <w:rFonts w:ascii="Times New Roman" w:hAnsi="Times New Roman" w:cs="Times New Roman"/>
          <w:color w:val="000000" w:themeColor="text1"/>
          <w:sz w:val="24"/>
          <w:szCs w:val="24"/>
        </w:rPr>
        <w:t xml:space="preserve">), within which the </w:t>
      </w:r>
      <w:r w:rsidR="00FD4040" w:rsidRPr="009E6F86">
        <w:rPr>
          <w:rFonts w:ascii="Times New Roman" w:hAnsi="Times New Roman" w:cs="Times New Roman"/>
          <w:color w:val="000000" w:themeColor="text1"/>
          <w:sz w:val="24"/>
          <w:szCs w:val="24"/>
        </w:rPr>
        <w:t xml:space="preserve">pattern of EEG </w:t>
      </w:r>
      <w:r w:rsidR="00473237" w:rsidRPr="009E6F86">
        <w:rPr>
          <w:rFonts w:ascii="Times New Roman" w:hAnsi="Times New Roman" w:cs="Times New Roman"/>
          <w:color w:val="000000" w:themeColor="text1"/>
          <w:sz w:val="24"/>
          <w:szCs w:val="24"/>
        </w:rPr>
        <w:t xml:space="preserve">activity is unchanging. These </w:t>
      </w:r>
      <w:r w:rsidR="00FD4040" w:rsidRPr="009E6F86">
        <w:rPr>
          <w:rFonts w:ascii="Times New Roman" w:hAnsi="Times New Roman" w:cs="Times New Roman"/>
          <w:color w:val="000000" w:themeColor="text1"/>
          <w:sz w:val="24"/>
          <w:szCs w:val="24"/>
        </w:rPr>
        <w:t>S</w:t>
      </w:r>
      <w:r w:rsidR="00F80455" w:rsidRPr="009E6F86">
        <w:rPr>
          <w:rFonts w:ascii="Times New Roman" w:hAnsi="Times New Roman" w:cs="Times New Roman"/>
          <w:color w:val="000000" w:themeColor="text1"/>
          <w:sz w:val="24"/>
          <w:szCs w:val="24"/>
        </w:rPr>
        <w:t>P</w:t>
      </w:r>
      <w:r w:rsidR="00FD4040" w:rsidRPr="009E6F86">
        <w:rPr>
          <w:rFonts w:ascii="Times New Roman" w:hAnsi="Times New Roman" w:cs="Times New Roman"/>
          <w:color w:val="000000" w:themeColor="text1"/>
          <w:sz w:val="24"/>
          <w:szCs w:val="24"/>
        </w:rPr>
        <w:t xml:space="preserve"> </w:t>
      </w:r>
      <w:r w:rsidR="00473237" w:rsidRPr="009E6F86">
        <w:rPr>
          <w:rFonts w:ascii="Times New Roman" w:hAnsi="Times New Roman" w:cs="Times New Roman"/>
          <w:color w:val="000000" w:themeColor="text1"/>
          <w:sz w:val="24"/>
          <w:szCs w:val="24"/>
        </w:rPr>
        <w:t xml:space="preserve">can be identified by detecting </w:t>
      </w:r>
      <w:r w:rsidR="001742B8" w:rsidRPr="009E6F86">
        <w:rPr>
          <w:rFonts w:ascii="Times New Roman" w:hAnsi="Times New Roman" w:cs="Times New Roman"/>
          <w:color w:val="000000" w:themeColor="text1"/>
          <w:sz w:val="24"/>
          <w:szCs w:val="24"/>
        </w:rPr>
        <w:t>changepoint</w:t>
      </w:r>
      <w:r w:rsidR="00473237" w:rsidRPr="009E6F86">
        <w:rPr>
          <w:rFonts w:ascii="Times New Roman" w:hAnsi="Times New Roman" w:cs="Times New Roman"/>
          <w:color w:val="000000" w:themeColor="text1"/>
          <w:sz w:val="24"/>
          <w:szCs w:val="24"/>
        </w:rPr>
        <w:t xml:space="preserve">s within the </w:t>
      </w:r>
      <w:r w:rsidR="00427A88" w:rsidRPr="009E6F86">
        <w:rPr>
          <w:rFonts w:ascii="Times New Roman" w:hAnsi="Times New Roman" w:cs="Times New Roman"/>
          <w:color w:val="000000" w:themeColor="text1"/>
          <w:sz w:val="24"/>
          <w:szCs w:val="24"/>
        </w:rPr>
        <w:t>EEG power</w:t>
      </w:r>
      <w:r w:rsidR="00473237" w:rsidRPr="009E6F86">
        <w:rPr>
          <w:rFonts w:ascii="Times New Roman" w:hAnsi="Times New Roman" w:cs="Times New Roman"/>
          <w:color w:val="000000" w:themeColor="text1"/>
          <w:sz w:val="24"/>
          <w:szCs w:val="24"/>
        </w:rPr>
        <w:t xml:space="preserve">, as illustrated in </w:t>
      </w:r>
      <w:r w:rsidR="00FA033C" w:rsidRPr="009E6F86">
        <w:rPr>
          <w:rFonts w:ascii="Times New Roman" w:hAnsi="Times New Roman" w:cs="Times New Roman"/>
          <w:b/>
          <w:bCs/>
          <w:color w:val="000000" w:themeColor="text1"/>
          <w:sz w:val="24"/>
          <w:szCs w:val="24"/>
        </w:rPr>
        <w:t>Figure S</w:t>
      </w:r>
      <w:r w:rsidR="002F228D" w:rsidRPr="009E6F86">
        <w:rPr>
          <w:rFonts w:ascii="Times New Roman" w:hAnsi="Times New Roman" w:cs="Times New Roman"/>
          <w:b/>
          <w:bCs/>
          <w:color w:val="000000" w:themeColor="text1"/>
          <w:sz w:val="24"/>
          <w:szCs w:val="24"/>
        </w:rPr>
        <w:t>3</w:t>
      </w:r>
      <w:r w:rsidR="00473237" w:rsidRPr="009E6F86">
        <w:rPr>
          <w:rFonts w:ascii="Times New Roman" w:hAnsi="Times New Roman" w:cs="Times New Roman"/>
          <w:b/>
          <w:bCs/>
          <w:color w:val="000000" w:themeColor="text1"/>
          <w:sz w:val="24"/>
          <w:szCs w:val="24"/>
        </w:rPr>
        <w:t xml:space="preserve">. </w:t>
      </w:r>
      <w:r w:rsidR="00FA033C" w:rsidRPr="009E6F86">
        <w:rPr>
          <w:rFonts w:ascii="Times New Roman" w:hAnsi="Times New Roman" w:cs="Times New Roman"/>
          <w:color w:val="000000" w:themeColor="text1"/>
          <w:sz w:val="24"/>
          <w:szCs w:val="24"/>
        </w:rPr>
        <w:t xml:space="preserve">The upper four subplots of </w:t>
      </w:r>
      <w:r w:rsidR="00FA033C" w:rsidRPr="009E6F86">
        <w:rPr>
          <w:rFonts w:ascii="Times New Roman" w:hAnsi="Times New Roman" w:cs="Times New Roman"/>
          <w:b/>
          <w:bCs/>
          <w:color w:val="000000" w:themeColor="text1"/>
          <w:sz w:val="24"/>
          <w:szCs w:val="24"/>
        </w:rPr>
        <w:t>Figure S</w:t>
      </w:r>
      <w:r w:rsidR="002F228D" w:rsidRPr="009E6F86">
        <w:rPr>
          <w:rFonts w:ascii="Times New Roman" w:hAnsi="Times New Roman" w:cs="Times New Roman"/>
          <w:b/>
          <w:bCs/>
          <w:color w:val="000000" w:themeColor="text1"/>
          <w:sz w:val="24"/>
          <w:szCs w:val="24"/>
        </w:rPr>
        <w:t>3</w:t>
      </w:r>
      <w:r w:rsidR="00FA033C" w:rsidRPr="009E6F86">
        <w:rPr>
          <w:rFonts w:ascii="Times New Roman" w:hAnsi="Times New Roman" w:cs="Times New Roman"/>
          <w:b/>
          <w:bCs/>
          <w:color w:val="000000" w:themeColor="text1"/>
          <w:sz w:val="24"/>
          <w:szCs w:val="24"/>
        </w:rPr>
        <w:t xml:space="preserve"> </w:t>
      </w:r>
      <w:r w:rsidR="00FA033C" w:rsidRPr="009E6F86">
        <w:rPr>
          <w:rFonts w:ascii="Times New Roman" w:hAnsi="Times New Roman" w:cs="Times New Roman"/>
          <w:color w:val="000000" w:themeColor="text1"/>
          <w:sz w:val="24"/>
          <w:szCs w:val="24"/>
        </w:rPr>
        <w:lastRenderedPageBreak/>
        <w:t xml:space="preserve">show </w:t>
      </w:r>
      <w:r w:rsidR="001742B8" w:rsidRPr="009E6F86">
        <w:rPr>
          <w:rFonts w:ascii="Times New Roman" w:hAnsi="Times New Roman" w:cs="Times New Roman"/>
          <w:color w:val="000000" w:themeColor="text1"/>
          <w:sz w:val="24"/>
          <w:szCs w:val="24"/>
        </w:rPr>
        <w:t>spectrograms from four brain regions (LL = left lateral, RL = right lateral</w:t>
      </w:r>
      <w:r w:rsidR="00427A88" w:rsidRPr="009E6F86">
        <w:rPr>
          <w:rFonts w:ascii="Times New Roman" w:hAnsi="Times New Roman" w:cs="Times New Roman"/>
          <w:color w:val="000000" w:themeColor="text1"/>
          <w:sz w:val="24"/>
          <w:szCs w:val="24"/>
        </w:rPr>
        <w:t>,</w:t>
      </w:r>
      <w:r w:rsidR="001742B8" w:rsidRPr="009E6F86">
        <w:rPr>
          <w:rFonts w:ascii="Times New Roman" w:hAnsi="Times New Roman" w:cs="Times New Roman"/>
          <w:color w:val="000000" w:themeColor="text1"/>
          <w:sz w:val="24"/>
          <w:szCs w:val="24"/>
        </w:rPr>
        <w:t xml:space="preserve"> LP = left para-central</w:t>
      </w:r>
      <w:r w:rsidR="00427A88" w:rsidRPr="009E6F86">
        <w:rPr>
          <w:rFonts w:ascii="Times New Roman" w:hAnsi="Times New Roman" w:cs="Times New Roman"/>
          <w:color w:val="000000" w:themeColor="text1"/>
          <w:sz w:val="24"/>
          <w:szCs w:val="24"/>
        </w:rPr>
        <w:t>,</w:t>
      </w:r>
      <w:r w:rsidR="001742B8" w:rsidRPr="009E6F86">
        <w:rPr>
          <w:rFonts w:ascii="Times New Roman" w:hAnsi="Times New Roman" w:cs="Times New Roman"/>
          <w:color w:val="000000" w:themeColor="text1"/>
          <w:sz w:val="24"/>
          <w:szCs w:val="24"/>
        </w:rPr>
        <w:t xml:space="preserve"> </w:t>
      </w:r>
      <w:r w:rsidR="00427A88" w:rsidRPr="009E6F86">
        <w:rPr>
          <w:rFonts w:ascii="Times New Roman" w:hAnsi="Times New Roman" w:cs="Times New Roman"/>
          <w:color w:val="000000" w:themeColor="text1"/>
          <w:sz w:val="24"/>
          <w:szCs w:val="24"/>
        </w:rPr>
        <w:t xml:space="preserve">and </w:t>
      </w:r>
      <w:r w:rsidR="001742B8" w:rsidRPr="009E6F86">
        <w:rPr>
          <w:rFonts w:ascii="Times New Roman" w:hAnsi="Times New Roman" w:cs="Times New Roman"/>
          <w:color w:val="000000" w:themeColor="text1"/>
          <w:sz w:val="24"/>
          <w:szCs w:val="24"/>
        </w:rPr>
        <w:t xml:space="preserve">RP = right para-central). A seizure occurs near the center of the image.  Below the spectrogram is shown the sum of the </w:t>
      </w:r>
      <w:r w:rsidR="00427A88" w:rsidRPr="009E6F86">
        <w:rPr>
          <w:rFonts w:ascii="Times New Roman" w:hAnsi="Times New Roman" w:cs="Times New Roman"/>
          <w:color w:val="000000" w:themeColor="text1"/>
          <w:sz w:val="24"/>
          <w:szCs w:val="24"/>
        </w:rPr>
        <w:t xml:space="preserve">total </w:t>
      </w:r>
      <w:r w:rsidR="001742B8" w:rsidRPr="009E6F86">
        <w:rPr>
          <w:rFonts w:ascii="Times New Roman" w:hAnsi="Times New Roman" w:cs="Times New Roman"/>
          <w:color w:val="000000" w:themeColor="text1"/>
          <w:sz w:val="24"/>
          <w:szCs w:val="24"/>
        </w:rPr>
        <w:t>spectral power</w:t>
      </w:r>
      <w:r w:rsidR="00427A88" w:rsidRPr="009E6F86">
        <w:rPr>
          <w:rFonts w:ascii="Times New Roman" w:hAnsi="Times New Roman" w:cs="Times New Roman"/>
          <w:color w:val="000000" w:themeColor="text1"/>
          <w:sz w:val="24"/>
          <w:szCs w:val="24"/>
        </w:rPr>
        <w:t xml:space="preserve"> </w:t>
      </w:r>
      <w:r w:rsidR="001742B8" w:rsidRPr="009E6F86">
        <w:rPr>
          <w:rFonts w:ascii="Times New Roman" w:hAnsi="Times New Roman" w:cs="Times New Roman"/>
          <w:color w:val="000000" w:themeColor="text1"/>
          <w:sz w:val="24"/>
          <w:szCs w:val="24"/>
        </w:rPr>
        <w:t xml:space="preserve">across all four regions, and </w:t>
      </w:r>
      <w:r w:rsidR="00FD4040" w:rsidRPr="009E6F86">
        <w:rPr>
          <w:rFonts w:ascii="Times New Roman" w:hAnsi="Times New Roman" w:cs="Times New Roman"/>
          <w:color w:val="000000" w:themeColor="text1"/>
          <w:sz w:val="24"/>
          <w:szCs w:val="24"/>
        </w:rPr>
        <w:t>the S</w:t>
      </w:r>
      <w:r w:rsidR="00F80455" w:rsidRPr="009E6F86">
        <w:rPr>
          <w:rFonts w:ascii="Times New Roman" w:hAnsi="Times New Roman" w:cs="Times New Roman"/>
          <w:color w:val="000000" w:themeColor="text1"/>
          <w:sz w:val="24"/>
          <w:szCs w:val="24"/>
        </w:rPr>
        <w:t>P</w:t>
      </w:r>
      <w:r w:rsidR="00FD4040" w:rsidRPr="009E6F86">
        <w:rPr>
          <w:rFonts w:ascii="Times New Roman" w:hAnsi="Times New Roman" w:cs="Times New Roman"/>
          <w:color w:val="000000" w:themeColor="text1"/>
          <w:sz w:val="24"/>
          <w:szCs w:val="24"/>
        </w:rPr>
        <w:t xml:space="preserve"> between </w:t>
      </w:r>
      <w:r w:rsidR="001742B8" w:rsidRPr="009E6F86">
        <w:rPr>
          <w:rFonts w:ascii="Times New Roman" w:hAnsi="Times New Roman" w:cs="Times New Roman"/>
          <w:color w:val="000000" w:themeColor="text1"/>
          <w:sz w:val="24"/>
          <w:szCs w:val="24"/>
        </w:rPr>
        <w:t>changepoints (CPs</w:t>
      </w:r>
      <w:r w:rsidR="00D83C13" w:rsidRPr="009E6F86">
        <w:rPr>
          <w:rFonts w:ascii="Times New Roman" w:hAnsi="Times New Roman" w:cs="Times New Roman"/>
          <w:color w:val="000000" w:themeColor="text1"/>
          <w:sz w:val="24"/>
          <w:szCs w:val="24"/>
        </w:rPr>
        <w:t xml:space="preserve">, identified </w:t>
      </w:r>
      <w:r w:rsidR="001742B8" w:rsidRPr="009E6F86">
        <w:rPr>
          <w:rFonts w:ascii="Times New Roman" w:hAnsi="Times New Roman" w:cs="Times New Roman"/>
          <w:color w:val="000000" w:themeColor="text1"/>
          <w:sz w:val="24"/>
          <w:szCs w:val="24"/>
        </w:rPr>
        <w:t>by a</w:t>
      </w:r>
      <w:r w:rsidR="00D83C13" w:rsidRPr="009E6F86">
        <w:rPr>
          <w:rFonts w:ascii="Times New Roman" w:hAnsi="Times New Roman" w:cs="Times New Roman"/>
          <w:color w:val="000000" w:themeColor="text1"/>
          <w:sz w:val="24"/>
          <w:szCs w:val="24"/>
        </w:rPr>
        <w:t xml:space="preserve"> </w:t>
      </w:r>
      <w:r w:rsidR="001742B8" w:rsidRPr="009E6F86">
        <w:rPr>
          <w:rFonts w:ascii="Times New Roman" w:hAnsi="Times New Roman" w:cs="Times New Roman"/>
          <w:color w:val="000000" w:themeColor="text1"/>
          <w:sz w:val="24"/>
          <w:szCs w:val="24"/>
        </w:rPr>
        <w:t xml:space="preserve">CP detection algorithm). Raw EEG from three different segments within the </w:t>
      </w:r>
      <w:r w:rsidR="00FD4040" w:rsidRPr="009E6F86">
        <w:rPr>
          <w:rFonts w:ascii="Times New Roman" w:hAnsi="Times New Roman" w:cs="Times New Roman"/>
          <w:color w:val="000000" w:themeColor="text1"/>
          <w:sz w:val="24"/>
          <w:szCs w:val="24"/>
        </w:rPr>
        <w:t>S</w:t>
      </w:r>
      <w:r w:rsidR="00F80455" w:rsidRPr="009E6F86">
        <w:rPr>
          <w:rFonts w:ascii="Times New Roman" w:hAnsi="Times New Roman" w:cs="Times New Roman"/>
          <w:color w:val="000000" w:themeColor="text1"/>
          <w:sz w:val="24"/>
          <w:szCs w:val="24"/>
        </w:rPr>
        <w:t>P</w:t>
      </w:r>
      <w:r w:rsidR="00FD4040" w:rsidRPr="009E6F86">
        <w:rPr>
          <w:rFonts w:ascii="Times New Roman" w:hAnsi="Times New Roman" w:cs="Times New Roman"/>
          <w:color w:val="000000" w:themeColor="text1"/>
          <w:sz w:val="24"/>
          <w:szCs w:val="24"/>
        </w:rPr>
        <w:t xml:space="preserve"> </w:t>
      </w:r>
      <w:r w:rsidR="001742B8" w:rsidRPr="009E6F86">
        <w:rPr>
          <w:rFonts w:ascii="Times New Roman" w:hAnsi="Times New Roman" w:cs="Times New Roman"/>
          <w:color w:val="000000" w:themeColor="text1"/>
          <w:sz w:val="24"/>
          <w:szCs w:val="24"/>
        </w:rPr>
        <w:t>(region within the central part of the seizure, between the two central pink vertical lines) are shown below, indicated by their starting times (t</w:t>
      </w:r>
      <w:r w:rsidR="001742B8" w:rsidRPr="009E6F86">
        <w:rPr>
          <w:rFonts w:ascii="Times New Roman" w:hAnsi="Times New Roman" w:cs="Times New Roman"/>
          <w:color w:val="000000" w:themeColor="text1"/>
          <w:sz w:val="24"/>
          <w:szCs w:val="24"/>
          <w:vertAlign w:val="subscript"/>
        </w:rPr>
        <w:t>1</w:t>
      </w:r>
      <w:r w:rsidR="001742B8" w:rsidRPr="009E6F86">
        <w:rPr>
          <w:rFonts w:ascii="Times New Roman" w:hAnsi="Times New Roman" w:cs="Times New Roman"/>
          <w:color w:val="000000" w:themeColor="text1"/>
          <w:sz w:val="24"/>
          <w:szCs w:val="24"/>
        </w:rPr>
        <w:t>, t</w:t>
      </w:r>
      <w:r w:rsidR="00427A88" w:rsidRPr="009E6F86">
        <w:rPr>
          <w:rFonts w:ascii="Times New Roman" w:hAnsi="Times New Roman" w:cs="Times New Roman"/>
          <w:color w:val="000000" w:themeColor="text1"/>
          <w:sz w:val="24"/>
          <w:szCs w:val="24"/>
          <w:vertAlign w:val="subscript"/>
        </w:rPr>
        <w:t>C</w:t>
      </w:r>
      <w:r w:rsidR="001742B8" w:rsidRPr="009E6F86">
        <w:rPr>
          <w:rFonts w:ascii="Times New Roman" w:hAnsi="Times New Roman" w:cs="Times New Roman"/>
          <w:color w:val="000000" w:themeColor="text1"/>
          <w:sz w:val="24"/>
          <w:szCs w:val="24"/>
        </w:rPr>
        <w:t>, t</w:t>
      </w:r>
      <w:r w:rsidR="001742B8" w:rsidRPr="009E6F86">
        <w:rPr>
          <w:rFonts w:ascii="Times New Roman" w:hAnsi="Times New Roman" w:cs="Times New Roman"/>
          <w:color w:val="000000" w:themeColor="text1"/>
          <w:sz w:val="24"/>
          <w:szCs w:val="24"/>
          <w:vertAlign w:val="subscript"/>
        </w:rPr>
        <w:t>2</w:t>
      </w:r>
      <w:r w:rsidR="001742B8" w:rsidRPr="009E6F86">
        <w:rPr>
          <w:rFonts w:ascii="Times New Roman" w:hAnsi="Times New Roman" w:cs="Times New Roman"/>
          <w:color w:val="000000" w:themeColor="text1"/>
          <w:sz w:val="24"/>
          <w:szCs w:val="24"/>
        </w:rPr>
        <w:t>), where “t</w:t>
      </w:r>
      <w:r w:rsidR="00427A88" w:rsidRPr="009E6F86">
        <w:rPr>
          <w:rFonts w:ascii="Times New Roman" w:hAnsi="Times New Roman" w:cs="Times New Roman"/>
          <w:color w:val="000000" w:themeColor="text1"/>
          <w:sz w:val="24"/>
          <w:szCs w:val="24"/>
          <w:vertAlign w:val="subscript"/>
        </w:rPr>
        <w:t>C</w:t>
      </w:r>
      <w:r w:rsidR="001742B8" w:rsidRPr="009E6F86">
        <w:rPr>
          <w:rFonts w:ascii="Times New Roman" w:hAnsi="Times New Roman" w:cs="Times New Roman"/>
          <w:color w:val="000000" w:themeColor="text1"/>
          <w:sz w:val="24"/>
          <w:szCs w:val="24"/>
        </w:rPr>
        <w:t xml:space="preserve">” represents the time at the center of </w:t>
      </w:r>
      <w:r w:rsidR="00FD4040" w:rsidRPr="009E6F86">
        <w:rPr>
          <w:rFonts w:ascii="Times New Roman" w:hAnsi="Times New Roman" w:cs="Times New Roman"/>
          <w:color w:val="000000" w:themeColor="text1"/>
          <w:sz w:val="24"/>
          <w:szCs w:val="24"/>
        </w:rPr>
        <w:t>S</w:t>
      </w:r>
      <w:r w:rsidR="00F80455" w:rsidRPr="009E6F86">
        <w:rPr>
          <w:rFonts w:ascii="Times New Roman" w:hAnsi="Times New Roman" w:cs="Times New Roman"/>
          <w:color w:val="000000" w:themeColor="text1"/>
          <w:sz w:val="24"/>
          <w:szCs w:val="24"/>
        </w:rPr>
        <w:t>P</w:t>
      </w:r>
      <w:r w:rsidR="00FD4040" w:rsidRPr="009E6F86">
        <w:rPr>
          <w:rFonts w:ascii="Times New Roman" w:hAnsi="Times New Roman" w:cs="Times New Roman"/>
          <w:color w:val="000000" w:themeColor="text1"/>
          <w:sz w:val="24"/>
          <w:szCs w:val="24"/>
        </w:rPr>
        <w:t xml:space="preserve"> </w:t>
      </w:r>
      <w:r w:rsidR="001742B8" w:rsidRPr="009E6F86">
        <w:rPr>
          <w:rFonts w:ascii="Times New Roman" w:hAnsi="Times New Roman" w:cs="Times New Roman"/>
          <w:color w:val="000000" w:themeColor="text1"/>
          <w:sz w:val="24"/>
          <w:szCs w:val="24"/>
        </w:rPr>
        <w:t xml:space="preserve">shown. Each </w:t>
      </w:r>
      <w:r w:rsidR="00F80455" w:rsidRPr="009E6F86">
        <w:rPr>
          <w:rFonts w:ascii="Times New Roman" w:hAnsi="Times New Roman" w:cs="Times New Roman"/>
          <w:color w:val="000000" w:themeColor="text1"/>
          <w:sz w:val="24"/>
          <w:szCs w:val="24"/>
        </w:rPr>
        <w:t>1</w:t>
      </w:r>
      <w:r w:rsidR="00427A88" w:rsidRPr="009E6F86">
        <w:rPr>
          <w:rFonts w:ascii="Times New Roman" w:hAnsi="Times New Roman" w:cs="Times New Roman"/>
          <w:color w:val="000000" w:themeColor="text1"/>
          <w:sz w:val="24"/>
          <w:szCs w:val="24"/>
        </w:rPr>
        <w:t>0</w:t>
      </w:r>
      <w:r w:rsidR="00F80455" w:rsidRPr="009E6F86">
        <w:rPr>
          <w:rFonts w:ascii="Times New Roman" w:hAnsi="Times New Roman" w:cs="Times New Roman"/>
          <w:color w:val="000000" w:themeColor="text1"/>
          <w:sz w:val="24"/>
          <w:szCs w:val="24"/>
        </w:rPr>
        <w:t xml:space="preserve">-sec EEG </w:t>
      </w:r>
      <w:r w:rsidR="001742B8" w:rsidRPr="009E6F86">
        <w:rPr>
          <w:rFonts w:ascii="Times New Roman" w:hAnsi="Times New Roman" w:cs="Times New Roman"/>
          <w:color w:val="000000" w:themeColor="text1"/>
          <w:sz w:val="24"/>
          <w:szCs w:val="24"/>
        </w:rPr>
        <w:t xml:space="preserve">segment within the same </w:t>
      </w:r>
      <w:r w:rsidR="00FD4040" w:rsidRPr="009E6F86">
        <w:rPr>
          <w:rFonts w:ascii="Times New Roman" w:hAnsi="Times New Roman" w:cs="Times New Roman"/>
          <w:color w:val="000000" w:themeColor="text1"/>
          <w:sz w:val="24"/>
          <w:szCs w:val="24"/>
        </w:rPr>
        <w:t>S</w:t>
      </w:r>
      <w:r w:rsidR="00F80455" w:rsidRPr="009E6F86">
        <w:rPr>
          <w:rFonts w:ascii="Times New Roman" w:hAnsi="Times New Roman" w:cs="Times New Roman"/>
          <w:color w:val="000000" w:themeColor="text1"/>
          <w:sz w:val="24"/>
          <w:szCs w:val="24"/>
        </w:rPr>
        <w:t xml:space="preserve">P </w:t>
      </w:r>
      <w:r w:rsidR="001742B8" w:rsidRPr="009E6F86">
        <w:rPr>
          <w:rFonts w:ascii="Times New Roman" w:hAnsi="Times New Roman" w:cs="Times New Roman"/>
          <w:color w:val="000000" w:themeColor="text1"/>
          <w:sz w:val="24"/>
          <w:szCs w:val="24"/>
        </w:rPr>
        <w:t xml:space="preserve">demonstrates clear seizure activity, </w:t>
      </w:r>
      <w:r w:rsidR="00532A74" w:rsidRPr="009E6F86">
        <w:rPr>
          <w:rFonts w:ascii="Times New Roman" w:hAnsi="Times New Roman" w:cs="Times New Roman"/>
          <w:color w:val="000000" w:themeColor="text1"/>
          <w:sz w:val="24"/>
          <w:szCs w:val="24"/>
        </w:rPr>
        <w:t>like</w:t>
      </w:r>
      <w:r w:rsidR="001742B8" w:rsidRPr="009E6F86">
        <w:rPr>
          <w:rFonts w:ascii="Times New Roman" w:hAnsi="Times New Roman" w:cs="Times New Roman"/>
          <w:color w:val="000000" w:themeColor="text1"/>
          <w:sz w:val="24"/>
          <w:szCs w:val="24"/>
        </w:rPr>
        <w:t xml:space="preserve"> the central segment. This example illustrates the rationale for assigning the same label to all EEG segments that fall within the same </w:t>
      </w:r>
      <w:r w:rsidR="00F80455" w:rsidRPr="009E6F86">
        <w:rPr>
          <w:rFonts w:ascii="Times New Roman" w:hAnsi="Times New Roman" w:cs="Times New Roman"/>
          <w:color w:val="000000" w:themeColor="text1"/>
          <w:sz w:val="24"/>
          <w:szCs w:val="24"/>
        </w:rPr>
        <w:t>SP</w:t>
      </w:r>
      <w:r w:rsidR="001742B8" w:rsidRPr="009E6F86">
        <w:rPr>
          <w:rFonts w:ascii="Times New Roman" w:hAnsi="Times New Roman" w:cs="Times New Roman"/>
          <w:color w:val="000000" w:themeColor="text1"/>
          <w:sz w:val="24"/>
          <w:szCs w:val="24"/>
        </w:rPr>
        <w:t xml:space="preserve">. In our approach, experts label the central </w:t>
      </w:r>
      <w:r w:rsidR="00F80455" w:rsidRPr="009E6F86">
        <w:rPr>
          <w:rFonts w:ascii="Times New Roman" w:hAnsi="Times New Roman" w:cs="Times New Roman"/>
          <w:color w:val="000000" w:themeColor="text1"/>
          <w:sz w:val="24"/>
          <w:szCs w:val="24"/>
        </w:rPr>
        <w:t xml:space="preserve">EEG </w:t>
      </w:r>
      <w:r w:rsidR="001742B8" w:rsidRPr="009E6F86">
        <w:rPr>
          <w:rFonts w:ascii="Times New Roman" w:hAnsi="Times New Roman" w:cs="Times New Roman"/>
          <w:color w:val="000000" w:themeColor="text1"/>
          <w:sz w:val="24"/>
          <w:szCs w:val="24"/>
        </w:rPr>
        <w:t xml:space="preserve">segment, and the same label is then automatically assigned to the remaining segments within the </w:t>
      </w:r>
      <w:r w:rsidR="00F80455" w:rsidRPr="009E6F86">
        <w:rPr>
          <w:rFonts w:ascii="Times New Roman" w:hAnsi="Times New Roman" w:cs="Times New Roman"/>
          <w:color w:val="000000" w:themeColor="text1"/>
          <w:sz w:val="24"/>
          <w:szCs w:val="24"/>
        </w:rPr>
        <w:t>S</w:t>
      </w:r>
      <w:r w:rsidR="00427A88" w:rsidRPr="009E6F86">
        <w:rPr>
          <w:rFonts w:ascii="Times New Roman" w:hAnsi="Times New Roman" w:cs="Times New Roman"/>
          <w:color w:val="000000" w:themeColor="text1"/>
          <w:sz w:val="24"/>
          <w:szCs w:val="24"/>
        </w:rPr>
        <w:t>P</w:t>
      </w:r>
      <w:r w:rsidR="00FD4040" w:rsidRPr="009E6F86">
        <w:rPr>
          <w:rFonts w:ascii="Times New Roman" w:hAnsi="Times New Roman" w:cs="Times New Roman"/>
          <w:color w:val="000000" w:themeColor="text1"/>
          <w:sz w:val="24"/>
          <w:szCs w:val="24"/>
        </w:rPr>
        <w:t xml:space="preserve">, increasing the number of labeled samples available for model training and evaluation. </w:t>
      </w:r>
    </w:p>
    <w:p w14:paraId="1D690268" w14:textId="0B1CB1A1" w:rsidR="00344A61" w:rsidRPr="009E6F86" w:rsidRDefault="00473237" w:rsidP="00535BED">
      <w:pPr>
        <w:spacing w:line="240" w:lineRule="auto"/>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After expanding the datasets, we further divided the </w:t>
      </w:r>
      <w:r w:rsidR="00A213E3" w:rsidRPr="009E6F86">
        <w:rPr>
          <w:rFonts w:ascii="Times New Roman" w:hAnsi="Times New Roman" w:cs="Times New Roman"/>
          <w:color w:val="000000" w:themeColor="text1"/>
          <w:sz w:val="24"/>
          <w:szCs w:val="24"/>
        </w:rPr>
        <w:t xml:space="preserve">dataset </w:t>
      </w:r>
      <w:r w:rsidR="009F3BAA" w:rsidRPr="009E6F86">
        <w:rPr>
          <w:rFonts w:ascii="Times New Roman" w:hAnsi="Times New Roman" w:cs="Times New Roman"/>
          <w:color w:val="000000" w:themeColor="text1"/>
          <w:sz w:val="24"/>
          <w:szCs w:val="24"/>
        </w:rPr>
        <w:t>into “Datasets 1</w:t>
      </w:r>
      <w:r w:rsidR="009C3751">
        <w:rPr>
          <w:rFonts w:ascii="Times New Roman" w:hAnsi="Times New Roman" w:cs="Times New Roman"/>
          <w:color w:val="000000" w:themeColor="text1"/>
          <w:sz w:val="24"/>
          <w:szCs w:val="24"/>
        </w:rPr>
        <w:t>-</w:t>
      </w:r>
      <w:r w:rsidR="009F3BAA" w:rsidRPr="009E6F86">
        <w:rPr>
          <w:rFonts w:ascii="Times New Roman" w:hAnsi="Times New Roman" w:cs="Times New Roman"/>
          <w:color w:val="000000" w:themeColor="text1"/>
          <w:sz w:val="24"/>
          <w:szCs w:val="24"/>
        </w:rPr>
        <w:t xml:space="preserve">4” </w:t>
      </w:r>
      <w:r w:rsidR="0012103C" w:rsidRPr="009E6F86">
        <w:rPr>
          <w:rFonts w:ascii="Times New Roman" w:hAnsi="Times New Roman" w:cs="Times New Roman"/>
          <w:color w:val="000000" w:themeColor="text1"/>
          <w:sz w:val="24"/>
          <w:szCs w:val="24"/>
        </w:rPr>
        <w:t xml:space="preserve">as follows. </w:t>
      </w:r>
    </w:p>
    <w:p w14:paraId="42FB6FE3" w14:textId="2C2CEC4B" w:rsidR="002235D6" w:rsidRPr="009E6F86" w:rsidRDefault="00CB26DE" w:rsidP="00CB26DE">
      <w:pPr>
        <w:pStyle w:val="ListParagraph"/>
        <w:numPr>
          <w:ilvl w:val="0"/>
          <w:numId w:val="8"/>
        </w:numPr>
        <w:spacing w:line="240" w:lineRule="auto"/>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u w:val="single"/>
        </w:rPr>
        <w:t xml:space="preserve">High-quality labels: </w:t>
      </w:r>
      <w:r w:rsidRPr="009E6F86">
        <w:rPr>
          <w:rFonts w:ascii="Times New Roman" w:hAnsi="Times New Roman" w:cs="Times New Roman"/>
          <w:color w:val="000000" w:themeColor="text1"/>
          <w:sz w:val="24"/>
          <w:szCs w:val="24"/>
        </w:rPr>
        <w:t xml:space="preserve">The set </w:t>
      </w:r>
      <w:r w:rsidR="00F85809" w:rsidRPr="009E6F86">
        <w:rPr>
          <w:rFonts w:ascii="Times New Roman" w:hAnsi="Times New Roman" w:cs="Times New Roman"/>
          <w:color w:val="000000" w:themeColor="text1"/>
          <w:sz w:val="24"/>
          <w:szCs w:val="24"/>
        </w:rPr>
        <w:t xml:space="preserve">of EEG segments with high quality labels was split into 2 sets called </w:t>
      </w:r>
      <w:r w:rsidR="00F85809" w:rsidRPr="009E6F86">
        <w:rPr>
          <w:rFonts w:ascii="Times New Roman" w:hAnsi="Times New Roman" w:cs="Times New Roman"/>
          <w:color w:val="000000" w:themeColor="text1"/>
          <w:sz w:val="24"/>
          <w:szCs w:val="24"/>
          <w:u w:val="single"/>
        </w:rPr>
        <w:t>“Dataset 3</w:t>
      </w:r>
      <w:r w:rsidR="00F85809" w:rsidRPr="009E6F86">
        <w:rPr>
          <w:rFonts w:ascii="Times New Roman" w:hAnsi="Times New Roman" w:cs="Times New Roman"/>
          <w:color w:val="000000" w:themeColor="text1"/>
          <w:sz w:val="24"/>
          <w:szCs w:val="24"/>
        </w:rPr>
        <w:t xml:space="preserve">” which was included as part of the training dataset, and </w:t>
      </w:r>
      <w:r w:rsidR="00F85809" w:rsidRPr="009E6F86">
        <w:rPr>
          <w:rFonts w:ascii="Times New Roman" w:hAnsi="Times New Roman" w:cs="Times New Roman"/>
          <w:color w:val="000000" w:themeColor="text1"/>
          <w:sz w:val="24"/>
          <w:szCs w:val="24"/>
          <w:u w:val="single"/>
        </w:rPr>
        <w:t>“Dataset 4”</w:t>
      </w:r>
      <w:r w:rsidR="00F85809" w:rsidRPr="009E6F86">
        <w:rPr>
          <w:rFonts w:ascii="Times New Roman" w:hAnsi="Times New Roman" w:cs="Times New Roman"/>
          <w:color w:val="000000" w:themeColor="text1"/>
          <w:sz w:val="24"/>
          <w:szCs w:val="24"/>
        </w:rPr>
        <w:t xml:space="preserve"> which was included as part of the test dataset. These datasets were created to be balanced with respect to the number of patients, relative proportions of each type of IIIC pattern, and the level of agreement among experts about the correct labels. The process for achieving this balance is described below (see</w:t>
      </w:r>
      <w:r w:rsidR="00F80455" w:rsidRPr="009E6F86">
        <w:rPr>
          <w:rFonts w:ascii="Times New Roman" w:hAnsi="Times New Roman" w:cs="Times New Roman"/>
          <w:color w:val="000000" w:themeColor="text1"/>
          <w:sz w:val="24"/>
          <w:szCs w:val="24"/>
        </w:rPr>
        <w:t xml:space="preserve"> below</w:t>
      </w:r>
      <w:r w:rsidR="00F85809" w:rsidRPr="009E6F86">
        <w:rPr>
          <w:rFonts w:ascii="Times New Roman" w:hAnsi="Times New Roman" w:cs="Times New Roman"/>
          <w:color w:val="000000" w:themeColor="text1"/>
          <w:sz w:val="24"/>
          <w:szCs w:val="24"/>
        </w:rPr>
        <w:t xml:space="preserve"> “</w:t>
      </w:r>
      <w:r w:rsidR="00F85809" w:rsidRPr="009E6F86">
        <w:rPr>
          <w:rFonts w:ascii="Times New Roman" w:hAnsi="Times New Roman" w:cs="Times New Roman"/>
          <w:i/>
          <w:iCs/>
          <w:color w:val="000000" w:themeColor="text1"/>
          <w:sz w:val="24"/>
          <w:szCs w:val="24"/>
        </w:rPr>
        <w:t>Procedure for balancing the training and test datasets”</w:t>
      </w:r>
      <w:r w:rsidR="00F85809" w:rsidRPr="009E6F86">
        <w:rPr>
          <w:rFonts w:ascii="Times New Roman" w:hAnsi="Times New Roman" w:cs="Times New Roman"/>
          <w:color w:val="000000" w:themeColor="text1"/>
          <w:sz w:val="24"/>
          <w:szCs w:val="24"/>
        </w:rPr>
        <w:t xml:space="preserve">). Dataset 3 contained segments from 761 distinct </w:t>
      </w:r>
      <w:r w:rsidR="009C3751" w:rsidRPr="009E6F86">
        <w:rPr>
          <w:rFonts w:ascii="Times New Roman" w:hAnsi="Times New Roman" w:cs="Times New Roman"/>
          <w:color w:val="000000" w:themeColor="text1"/>
          <w:sz w:val="24"/>
          <w:szCs w:val="24"/>
        </w:rPr>
        <w:t>patients:</w:t>
      </w:r>
      <w:r w:rsidR="00F85809" w:rsidRPr="009E6F86">
        <w:rPr>
          <w:rFonts w:ascii="Times New Roman" w:hAnsi="Times New Roman" w:cs="Times New Roman"/>
          <w:color w:val="000000" w:themeColor="text1"/>
          <w:sz w:val="24"/>
          <w:szCs w:val="24"/>
        </w:rPr>
        <w:t xml:space="preserve"> Dataset 4 contained EEG segments from 761 other distinct patients. No patients overlapped between Dataset 3 and 4.  </w:t>
      </w:r>
    </w:p>
    <w:p w14:paraId="365D899D" w14:textId="43B8DD09" w:rsidR="00F85809" w:rsidRPr="009E6F86" w:rsidRDefault="003D00FA" w:rsidP="00653F91">
      <w:pPr>
        <w:pStyle w:val="ListParagraph"/>
        <w:numPr>
          <w:ilvl w:val="0"/>
          <w:numId w:val="8"/>
        </w:numPr>
        <w:spacing w:line="240" w:lineRule="auto"/>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u w:val="single"/>
        </w:rPr>
        <w:t>Lower</w:t>
      </w:r>
      <w:r w:rsidR="00CB26DE" w:rsidRPr="009E6F86">
        <w:rPr>
          <w:rFonts w:ascii="Times New Roman" w:hAnsi="Times New Roman" w:cs="Times New Roman"/>
          <w:color w:val="000000" w:themeColor="text1"/>
          <w:sz w:val="24"/>
          <w:szCs w:val="24"/>
          <w:u w:val="single"/>
        </w:rPr>
        <w:t>-quality labels:</w:t>
      </w:r>
      <w:r w:rsidR="00CB26DE" w:rsidRPr="009E6F86">
        <w:rPr>
          <w:rFonts w:ascii="Times New Roman" w:hAnsi="Times New Roman" w:cs="Times New Roman"/>
          <w:color w:val="000000" w:themeColor="text1"/>
          <w:sz w:val="24"/>
          <w:szCs w:val="24"/>
        </w:rPr>
        <w:t xml:space="preserve"> There were </w:t>
      </w:r>
      <w:r w:rsidR="00DE14D4" w:rsidRPr="009E6F86">
        <w:rPr>
          <w:rFonts w:ascii="Times New Roman" w:hAnsi="Times New Roman" w:cs="Times New Roman"/>
          <w:color w:val="000000" w:themeColor="text1"/>
          <w:sz w:val="24"/>
          <w:szCs w:val="24"/>
        </w:rPr>
        <w:t>11</w:t>
      </w:r>
      <w:r w:rsidR="00A213E3" w:rsidRPr="009E6F86">
        <w:rPr>
          <w:rFonts w:ascii="Times New Roman" w:hAnsi="Times New Roman" w:cs="Times New Roman"/>
          <w:color w:val="000000" w:themeColor="text1"/>
          <w:sz w:val="24"/>
          <w:szCs w:val="24"/>
        </w:rPr>
        <w:t>1</w:t>
      </w:r>
      <w:r w:rsidR="00DE14D4" w:rsidRPr="009E6F86">
        <w:rPr>
          <w:rFonts w:ascii="Times New Roman" w:hAnsi="Times New Roman" w:cs="Times New Roman"/>
          <w:color w:val="000000" w:themeColor="text1"/>
          <w:sz w:val="24"/>
          <w:szCs w:val="24"/>
        </w:rPr>
        <w:t xml:space="preserve">,095 </w:t>
      </w:r>
      <w:r w:rsidR="0012103C" w:rsidRPr="009E6F86">
        <w:rPr>
          <w:rFonts w:ascii="Times New Roman" w:hAnsi="Times New Roman" w:cs="Times New Roman"/>
          <w:color w:val="000000" w:themeColor="text1"/>
          <w:sz w:val="24"/>
          <w:szCs w:val="24"/>
        </w:rPr>
        <w:t xml:space="preserve">EEG segments with </w:t>
      </w:r>
      <w:r w:rsidR="00427A88" w:rsidRPr="009E6F86">
        <w:rPr>
          <w:rFonts w:ascii="Times New Roman" w:hAnsi="Times New Roman" w:cs="Times New Roman"/>
          <w:color w:val="000000" w:themeColor="text1"/>
          <w:sz w:val="24"/>
          <w:szCs w:val="24"/>
        </w:rPr>
        <w:t>low</w:t>
      </w:r>
      <w:r w:rsidRPr="009E6F86">
        <w:rPr>
          <w:rFonts w:ascii="Times New Roman" w:hAnsi="Times New Roman" w:cs="Times New Roman"/>
          <w:color w:val="000000" w:themeColor="text1"/>
          <w:sz w:val="24"/>
          <w:szCs w:val="24"/>
        </w:rPr>
        <w:t>er</w:t>
      </w:r>
      <w:r w:rsidR="00427A88" w:rsidRPr="009E6F86">
        <w:rPr>
          <w:rFonts w:ascii="Times New Roman" w:hAnsi="Times New Roman" w:cs="Times New Roman"/>
          <w:color w:val="000000" w:themeColor="text1"/>
          <w:sz w:val="24"/>
          <w:szCs w:val="24"/>
        </w:rPr>
        <w:t>-</w:t>
      </w:r>
      <w:r w:rsidR="0012103C" w:rsidRPr="009E6F86">
        <w:rPr>
          <w:rFonts w:ascii="Times New Roman" w:hAnsi="Times New Roman" w:cs="Times New Roman"/>
          <w:color w:val="000000" w:themeColor="text1"/>
          <w:sz w:val="24"/>
          <w:szCs w:val="24"/>
        </w:rPr>
        <w:t>quality labels</w:t>
      </w:r>
      <w:r w:rsidR="00CB26DE" w:rsidRPr="009E6F86">
        <w:rPr>
          <w:rFonts w:ascii="Times New Roman" w:hAnsi="Times New Roman" w:cs="Times New Roman"/>
          <w:color w:val="000000" w:themeColor="text1"/>
          <w:sz w:val="24"/>
          <w:szCs w:val="24"/>
        </w:rPr>
        <w:t xml:space="preserve">. Each had a minimum of 3 independent scores, collectively from 119 different raters. We designate this as </w:t>
      </w:r>
      <w:r w:rsidR="00A213E3" w:rsidRPr="009E6F86">
        <w:rPr>
          <w:rFonts w:ascii="Times New Roman" w:hAnsi="Times New Roman" w:cs="Times New Roman"/>
          <w:color w:val="000000" w:themeColor="text1"/>
          <w:sz w:val="24"/>
          <w:szCs w:val="24"/>
          <w:u w:val="single"/>
        </w:rPr>
        <w:t>“Dataset 1”</w:t>
      </w:r>
      <w:r w:rsidR="00CB26DE" w:rsidRPr="009E6F86">
        <w:rPr>
          <w:rFonts w:ascii="Times New Roman" w:hAnsi="Times New Roman" w:cs="Times New Roman"/>
          <w:color w:val="000000" w:themeColor="text1"/>
          <w:sz w:val="24"/>
          <w:szCs w:val="24"/>
        </w:rPr>
        <w:t xml:space="preserve">. We additionally created a subset of 103,818 of these EEG segments that we call </w:t>
      </w:r>
      <w:r w:rsidR="004138DB" w:rsidRPr="009E6F86">
        <w:rPr>
          <w:rFonts w:ascii="Times New Roman" w:hAnsi="Times New Roman" w:cs="Times New Roman"/>
          <w:color w:val="000000" w:themeColor="text1"/>
          <w:sz w:val="24"/>
          <w:szCs w:val="24"/>
          <w:u w:val="single"/>
        </w:rPr>
        <w:t>“Dataset 2”</w:t>
      </w:r>
      <w:r w:rsidR="00CB26DE" w:rsidRPr="009E6F86">
        <w:rPr>
          <w:rFonts w:ascii="Times New Roman" w:hAnsi="Times New Roman" w:cs="Times New Roman"/>
          <w:color w:val="000000" w:themeColor="text1"/>
          <w:sz w:val="24"/>
          <w:szCs w:val="24"/>
          <w:u w:val="single"/>
        </w:rPr>
        <w:t>,</w:t>
      </w:r>
      <w:r w:rsidR="00CB26DE" w:rsidRPr="009E6F86">
        <w:rPr>
          <w:rFonts w:ascii="Times New Roman" w:hAnsi="Times New Roman" w:cs="Times New Roman"/>
          <w:color w:val="000000" w:themeColor="text1"/>
          <w:sz w:val="24"/>
          <w:szCs w:val="24"/>
        </w:rPr>
        <w:t xml:space="preserve"> with “pseudo</w:t>
      </w:r>
      <w:r w:rsidR="00085967">
        <w:rPr>
          <w:rFonts w:ascii="Times New Roman" w:hAnsi="Times New Roman" w:cs="Times New Roman"/>
          <w:color w:val="000000" w:themeColor="text1"/>
          <w:sz w:val="24"/>
          <w:szCs w:val="24"/>
        </w:rPr>
        <w:t>-</w:t>
      </w:r>
      <w:r w:rsidR="00CB26DE" w:rsidRPr="009E6F86">
        <w:rPr>
          <w:rFonts w:ascii="Times New Roman" w:hAnsi="Times New Roman" w:cs="Times New Roman"/>
          <w:color w:val="000000" w:themeColor="text1"/>
          <w:sz w:val="24"/>
          <w:szCs w:val="24"/>
        </w:rPr>
        <w:t>labels” in place of the labels directly obtained by the raters. The process for creating these pseudo</w:t>
      </w:r>
      <w:r w:rsidR="00085967">
        <w:rPr>
          <w:rFonts w:ascii="Times New Roman" w:hAnsi="Times New Roman" w:cs="Times New Roman"/>
          <w:color w:val="000000" w:themeColor="text1"/>
          <w:sz w:val="24"/>
          <w:szCs w:val="24"/>
        </w:rPr>
        <w:t>-</w:t>
      </w:r>
      <w:r w:rsidR="00CB26DE" w:rsidRPr="009E6F86">
        <w:rPr>
          <w:rFonts w:ascii="Times New Roman" w:hAnsi="Times New Roman" w:cs="Times New Roman"/>
          <w:color w:val="000000" w:themeColor="text1"/>
          <w:sz w:val="24"/>
          <w:szCs w:val="24"/>
        </w:rPr>
        <w:t>labels is described in a subsequent section (see below, “</w:t>
      </w:r>
      <w:r w:rsidR="00CB26DE" w:rsidRPr="009E6F86">
        <w:rPr>
          <w:rFonts w:ascii="Times New Roman" w:hAnsi="Times New Roman" w:cs="Times New Roman"/>
          <w:i/>
          <w:iCs/>
          <w:color w:val="000000" w:themeColor="text1"/>
          <w:sz w:val="24"/>
          <w:szCs w:val="24"/>
        </w:rPr>
        <w:t>Pseudo label generation</w:t>
      </w:r>
      <w:r w:rsidR="00CB26DE" w:rsidRPr="009E6F86">
        <w:rPr>
          <w:rFonts w:ascii="Times New Roman" w:hAnsi="Times New Roman" w:cs="Times New Roman"/>
          <w:color w:val="000000" w:themeColor="text1"/>
          <w:sz w:val="24"/>
          <w:szCs w:val="24"/>
        </w:rPr>
        <w:t xml:space="preserve">”). </w:t>
      </w:r>
    </w:p>
    <w:p w14:paraId="01E4D0DE" w14:textId="698AE5D5" w:rsidR="00CB26DE" w:rsidRPr="009E6F86" w:rsidRDefault="00CB26DE" w:rsidP="00CB26DE">
      <w:pPr>
        <w:spacing w:after="0" w:line="240" w:lineRule="auto"/>
        <w:jc w:val="both"/>
        <w:rPr>
          <w:rFonts w:ascii="Times New Roman" w:hAnsi="Times New Roman" w:cs="Times New Roman"/>
          <w:i/>
          <w:iCs/>
          <w:color w:val="000000" w:themeColor="text1"/>
          <w:sz w:val="24"/>
          <w:szCs w:val="24"/>
        </w:rPr>
      </w:pPr>
      <w:r w:rsidRPr="009E6F86">
        <w:rPr>
          <w:rFonts w:ascii="Times New Roman" w:hAnsi="Times New Roman" w:cs="Times New Roman"/>
          <w:color w:val="000000" w:themeColor="text1"/>
          <w:sz w:val="24"/>
          <w:szCs w:val="24"/>
        </w:rPr>
        <w:t>As described below (see “</w:t>
      </w:r>
      <w:r w:rsidRPr="009E6F86">
        <w:rPr>
          <w:rFonts w:ascii="Times New Roman" w:eastAsia="Times New Roman" w:hAnsi="Times New Roman" w:cs="Times New Roman"/>
          <w:i/>
          <w:color w:val="000000" w:themeColor="text1"/>
          <w:sz w:val="24"/>
          <w:szCs w:val="24"/>
        </w:rPr>
        <w:t>Multi-step model training”</w:t>
      </w:r>
      <w:r w:rsidRPr="009E6F86">
        <w:rPr>
          <w:rFonts w:ascii="Times New Roman" w:hAnsi="Times New Roman" w:cs="Times New Roman"/>
          <w:color w:val="000000" w:themeColor="text1"/>
          <w:sz w:val="24"/>
          <w:szCs w:val="24"/>
        </w:rPr>
        <w:t xml:space="preserve">), Datasets 1-3 are used in different stages of training </w:t>
      </w:r>
      <w:r w:rsidRPr="009E6F86">
        <w:rPr>
          <w:rFonts w:ascii="Times New Roman" w:hAnsi="Times New Roman" w:cs="Times New Roman"/>
          <w:i/>
          <w:iCs/>
          <w:color w:val="000000" w:themeColor="text1"/>
          <w:sz w:val="24"/>
          <w:szCs w:val="24"/>
        </w:rPr>
        <w:t xml:space="preserve">SzNet. </w:t>
      </w:r>
    </w:p>
    <w:p w14:paraId="10A00428" w14:textId="77777777" w:rsidR="00CB26DE" w:rsidRPr="009E6F86" w:rsidRDefault="00CB26DE" w:rsidP="00CB26DE">
      <w:pPr>
        <w:spacing w:after="0" w:line="240" w:lineRule="auto"/>
        <w:jc w:val="both"/>
        <w:rPr>
          <w:rFonts w:ascii="Times New Roman" w:eastAsia="Times New Roman" w:hAnsi="Times New Roman" w:cs="Times New Roman"/>
          <w:i/>
          <w:color w:val="000000" w:themeColor="text1"/>
          <w:sz w:val="24"/>
          <w:szCs w:val="24"/>
        </w:rPr>
      </w:pPr>
    </w:p>
    <w:p w14:paraId="32BF5B6D" w14:textId="3A0D0EA8" w:rsidR="00692F98" w:rsidRPr="009E6F86" w:rsidRDefault="009D06FC" w:rsidP="00535BED">
      <w:pPr>
        <w:spacing w:line="240" w:lineRule="auto"/>
        <w:jc w:val="both"/>
        <w:rPr>
          <w:rFonts w:ascii="Times New Roman" w:hAnsi="Times New Roman" w:cs="Times New Roman"/>
          <w:color w:val="000000" w:themeColor="text1"/>
          <w:sz w:val="24"/>
          <w:szCs w:val="24"/>
        </w:rPr>
      </w:pPr>
      <w:r w:rsidRPr="009E6F86">
        <w:rPr>
          <w:rFonts w:ascii="Times New Roman" w:hAnsi="Times New Roman" w:cs="Times New Roman"/>
          <w:i/>
          <w:iCs/>
          <w:color w:val="000000" w:themeColor="text1"/>
          <w:sz w:val="24"/>
          <w:szCs w:val="24"/>
        </w:rPr>
        <w:t xml:space="preserve">High quality labels: </w:t>
      </w:r>
      <w:r w:rsidR="00872082" w:rsidRPr="009E6F86">
        <w:rPr>
          <w:rFonts w:ascii="Times New Roman" w:hAnsi="Times New Roman" w:cs="Times New Roman"/>
          <w:color w:val="000000" w:themeColor="text1"/>
          <w:sz w:val="24"/>
          <w:szCs w:val="24"/>
        </w:rPr>
        <w:t xml:space="preserve">We </w:t>
      </w:r>
      <w:r w:rsidR="00692F98" w:rsidRPr="009E6F86">
        <w:rPr>
          <w:rFonts w:ascii="Times New Roman" w:hAnsi="Times New Roman" w:cs="Times New Roman"/>
          <w:color w:val="000000" w:themeColor="text1"/>
          <w:sz w:val="24"/>
          <w:szCs w:val="24"/>
        </w:rPr>
        <w:t xml:space="preserve">used a stratified random sampling procedure to </w:t>
      </w:r>
      <w:r w:rsidR="00872082" w:rsidRPr="009E6F86">
        <w:rPr>
          <w:rFonts w:ascii="Times New Roman" w:hAnsi="Times New Roman" w:cs="Times New Roman"/>
          <w:color w:val="000000" w:themeColor="text1"/>
          <w:sz w:val="24"/>
          <w:szCs w:val="24"/>
        </w:rPr>
        <w:t xml:space="preserve">split the 71,982 EEG segments with high-quality annotations into approximately equal-sized training and test sets, such that </w:t>
      </w:r>
      <w:r w:rsidR="00692F98" w:rsidRPr="009E6F86">
        <w:rPr>
          <w:rFonts w:ascii="Times New Roman" w:hAnsi="Times New Roman" w:cs="Times New Roman"/>
          <w:color w:val="000000" w:themeColor="text1"/>
          <w:sz w:val="24"/>
          <w:szCs w:val="24"/>
        </w:rPr>
        <w:t>the training and test data satisfied the following conditions</w:t>
      </w:r>
      <w:r w:rsidR="008E7F2D" w:rsidRPr="009E6F86">
        <w:rPr>
          <w:rFonts w:ascii="Times New Roman" w:hAnsi="Times New Roman" w:cs="Times New Roman"/>
          <w:color w:val="000000" w:themeColor="text1"/>
          <w:sz w:val="24"/>
          <w:szCs w:val="24"/>
        </w:rPr>
        <w:t>, as shown in Table 1</w:t>
      </w:r>
      <w:r w:rsidR="004F57AA" w:rsidRPr="009E6F86">
        <w:rPr>
          <w:rFonts w:ascii="Times New Roman" w:hAnsi="Times New Roman" w:cs="Times New Roman"/>
          <w:color w:val="000000" w:themeColor="text1"/>
          <w:sz w:val="24"/>
          <w:szCs w:val="24"/>
        </w:rPr>
        <w:t xml:space="preserve"> of the main text</w:t>
      </w:r>
      <w:r w:rsidR="00692F98" w:rsidRPr="009E6F86">
        <w:rPr>
          <w:rFonts w:ascii="Times New Roman" w:hAnsi="Times New Roman" w:cs="Times New Roman"/>
          <w:color w:val="000000" w:themeColor="text1"/>
          <w:sz w:val="24"/>
          <w:szCs w:val="24"/>
        </w:rPr>
        <w:t xml:space="preserve">: </w:t>
      </w:r>
    </w:p>
    <w:p w14:paraId="144F1146" w14:textId="7DD1F5A0" w:rsidR="00692F98" w:rsidRPr="009E6F86" w:rsidRDefault="00692F98" w:rsidP="00535BED">
      <w:pPr>
        <w:pStyle w:val="ListParagraph"/>
        <w:numPr>
          <w:ilvl w:val="0"/>
          <w:numId w:val="2"/>
        </w:numPr>
        <w:spacing w:line="240" w:lineRule="auto"/>
        <w:jc w:val="both"/>
        <w:rPr>
          <w:rFonts w:ascii="Times New Roman" w:hAnsi="Times New Roman" w:cs="Times New Roman"/>
          <w:color w:val="000000" w:themeColor="text1"/>
          <w:sz w:val="24"/>
          <w:szCs w:val="24"/>
        </w:rPr>
      </w:pPr>
      <w:r w:rsidRPr="009E6F86">
        <w:rPr>
          <w:rFonts w:ascii="Times New Roman" w:hAnsi="Times New Roman" w:cs="Times New Roman"/>
          <w:i/>
          <w:iCs/>
          <w:color w:val="000000" w:themeColor="text1"/>
          <w:sz w:val="24"/>
          <w:szCs w:val="24"/>
        </w:rPr>
        <w:t xml:space="preserve">All </w:t>
      </w:r>
      <w:r w:rsidR="00872082" w:rsidRPr="009E6F86">
        <w:rPr>
          <w:rFonts w:ascii="Times New Roman" w:hAnsi="Times New Roman" w:cs="Times New Roman"/>
          <w:i/>
          <w:iCs/>
          <w:color w:val="000000" w:themeColor="text1"/>
          <w:sz w:val="24"/>
          <w:szCs w:val="24"/>
        </w:rPr>
        <w:t xml:space="preserve">data from any </w:t>
      </w:r>
      <w:r w:rsidRPr="009E6F86">
        <w:rPr>
          <w:rFonts w:ascii="Times New Roman" w:hAnsi="Times New Roman" w:cs="Times New Roman"/>
          <w:i/>
          <w:iCs/>
          <w:color w:val="000000" w:themeColor="text1"/>
          <w:sz w:val="24"/>
          <w:szCs w:val="24"/>
        </w:rPr>
        <w:t xml:space="preserve">given </w:t>
      </w:r>
      <w:r w:rsidR="00872082" w:rsidRPr="009E6F86">
        <w:rPr>
          <w:rFonts w:ascii="Times New Roman" w:hAnsi="Times New Roman" w:cs="Times New Roman"/>
          <w:i/>
          <w:iCs/>
          <w:color w:val="000000" w:themeColor="text1"/>
          <w:sz w:val="24"/>
          <w:szCs w:val="24"/>
        </w:rPr>
        <w:t xml:space="preserve">patient appeared </w:t>
      </w:r>
      <w:r w:rsidR="004F57AA" w:rsidRPr="009E6F86">
        <w:rPr>
          <w:rFonts w:ascii="Times New Roman" w:hAnsi="Times New Roman" w:cs="Times New Roman"/>
          <w:i/>
          <w:iCs/>
          <w:color w:val="000000" w:themeColor="text1"/>
          <w:sz w:val="24"/>
          <w:szCs w:val="24"/>
        </w:rPr>
        <w:t xml:space="preserve">entirely </w:t>
      </w:r>
      <w:r w:rsidR="00872082" w:rsidRPr="009E6F86">
        <w:rPr>
          <w:rFonts w:ascii="Times New Roman" w:hAnsi="Times New Roman" w:cs="Times New Roman"/>
          <w:i/>
          <w:iCs/>
          <w:color w:val="000000" w:themeColor="text1"/>
          <w:sz w:val="24"/>
          <w:szCs w:val="24"/>
        </w:rPr>
        <w:t xml:space="preserve">in the training or </w:t>
      </w:r>
      <w:r w:rsidRPr="009E6F86">
        <w:rPr>
          <w:rFonts w:ascii="Times New Roman" w:hAnsi="Times New Roman" w:cs="Times New Roman"/>
          <w:i/>
          <w:iCs/>
          <w:color w:val="000000" w:themeColor="text1"/>
          <w:sz w:val="24"/>
          <w:szCs w:val="24"/>
        </w:rPr>
        <w:t xml:space="preserve">in the </w:t>
      </w:r>
      <w:r w:rsidR="00872082" w:rsidRPr="009E6F86">
        <w:rPr>
          <w:rFonts w:ascii="Times New Roman" w:hAnsi="Times New Roman" w:cs="Times New Roman"/>
          <w:i/>
          <w:iCs/>
          <w:color w:val="000000" w:themeColor="text1"/>
          <w:sz w:val="24"/>
          <w:szCs w:val="24"/>
        </w:rPr>
        <w:t>test set</w:t>
      </w:r>
      <w:r w:rsidRPr="009E6F86">
        <w:rPr>
          <w:rFonts w:ascii="Times New Roman" w:hAnsi="Times New Roman" w:cs="Times New Roman"/>
          <w:color w:val="000000" w:themeColor="text1"/>
          <w:sz w:val="24"/>
          <w:szCs w:val="24"/>
        </w:rPr>
        <w:t>. In other words, data was assigned to training and test sets at the patient level. This is important to avoid the</w:t>
      </w:r>
      <w:r w:rsidR="008E7F2D" w:rsidRPr="009E6F86">
        <w:rPr>
          <w:rFonts w:ascii="Times New Roman" w:hAnsi="Times New Roman" w:cs="Times New Roman"/>
          <w:color w:val="000000" w:themeColor="text1"/>
          <w:sz w:val="24"/>
          <w:szCs w:val="24"/>
        </w:rPr>
        <w:t xml:space="preserve"> possibility of over-estimating model performance in case the model over-learns patterns from any </w:t>
      </w:r>
      <w:r w:rsidR="00532A74" w:rsidRPr="009E6F86">
        <w:rPr>
          <w:rFonts w:ascii="Times New Roman" w:hAnsi="Times New Roman" w:cs="Times New Roman"/>
          <w:color w:val="000000" w:themeColor="text1"/>
          <w:sz w:val="24"/>
          <w:szCs w:val="24"/>
        </w:rPr>
        <w:t>patient</w:t>
      </w:r>
      <w:r w:rsidR="008E7F2D" w:rsidRPr="009E6F86">
        <w:rPr>
          <w:rFonts w:ascii="Times New Roman" w:hAnsi="Times New Roman" w:cs="Times New Roman"/>
          <w:color w:val="000000" w:themeColor="text1"/>
          <w:sz w:val="24"/>
          <w:szCs w:val="24"/>
        </w:rPr>
        <w:t xml:space="preserve">. </w:t>
      </w:r>
      <w:r w:rsidRPr="009E6F86">
        <w:rPr>
          <w:rFonts w:ascii="Times New Roman" w:hAnsi="Times New Roman" w:cs="Times New Roman"/>
          <w:color w:val="000000" w:themeColor="text1"/>
          <w:sz w:val="24"/>
          <w:szCs w:val="24"/>
        </w:rPr>
        <w:t xml:space="preserve"> </w:t>
      </w:r>
    </w:p>
    <w:p w14:paraId="2512E984" w14:textId="250C1B94" w:rsidR="008E7F2D" w:rsidRPr="009E6F86" w:rsidRDefault="008E7F2D" w:rsidP="00535BED">
      <w:pPr>
        <w:pStyle w:val="ListParagraph"/>
        <w:numPr>
          <w:ilvl w:val="0"/>
          <w:numId w:val="2"/>
        </w:numPr>
        <w:spacing w:line="240" w:lineRule="auto"/>
        <w:jc w:val="both"/>
        <w:rPr>
          <w:rFonts w:ascii="Times New Roman" w:hAnsi="Times New Roman" w:cs="Times New Roman"/>
          <w:color w:val="000000" w:themeColor="text1"/>
          <w:sz w:val="24"/>
          <w:szCs w:val="24"/>
        </w:rPr>
      </w:pPr>
      <w:r w:rsidRPr="009E6F86">
        <w:rPr>
          <w:rFonts w:ascii="Times New Roman" w:hAnsi="Times New Roman" w:cs="Times New Roman"/>
          <w:i/>
          <w:iCs/>
          <w:color w:val="000000" w:themeColor="text1"/>
          <w:sz w:val="24"/>
          <w:szCs w:val="24"/>
        </w:rPr>
        <w:t xml:space="preserve">Training and test datasets have </w:t>
      </w:r>
      <w:r w:rsidR="004F57AA" w:rsidRPr="009E6F86">
        <w:rPr>
          <w:rFonts w:ascii="Times New Roman" w:hAnsi="Times New Roman" w:cs="Times New Roman"/>
          <w:i/>
          <w:iCs/>
          <w:color w:val="000000" w:themeColor="text1"/>
          <w:sz w:val="24"/>
          <w:szCs w:val="24"/>
        </w:rPr>
        <w:t xml:space="preserve">equal </w:t>
      </w:r>
      <w:r w:rsidRPr="009E6F86">
        <w:rPr>
          <w:rFonts w:ascii="Times New Roman" w:hAnsi="Times New Roman" w:cs="Times New Roman"/>
          <w:i/>
          <w:iCs/>
          <w:color w:val="000000" w:themeColor="text1"/>
          <w:sz w:val="24"/>
          <w:szCs w:val="24"/>
        </w:rPr>
        <w:t xml:space="preserve">numbers of patients. </w:t>
      </w:r>
    </w:p>
    <w:p w14:paraId="493433E6" w14:textId="618F1C4E" w:rsidR="008E7F2D" w:rsidRPr="009E6F86" w:rsidRDefault="008E7F2D" w:rsidP="00535BED">
      <w:pPr>
        <w:pStyle w:val="ListParagraph"/>
        <w:numPr>
          <w:ilvl w:val="0"/>
          <w:numId w:val="2"/>
        </w:numPr>
        <w:spacing w:line="240" w:lineRule="auto"/>
        <w:jc w:val="both"/>
        <w:rPr>
          <w:rFonts w:ascii="Times New Roman" w:hAnsi="Times New Roman" w:cs="Times New Roman"/>
          <w:color w:val="000000" w:themeColor="text1"/>
          <w:sz w:val="24"/>
          <w:szCs w:val="24"/>
        </w:rPr>
      </w:pPr>
      <w:r w:rsidRPr="009E6F86">
        <w:rPr>
          <w:rFonts w:ascii="Times New Roman" w:hAnsi="Times New Roman" w:cs="Times New Roman"/>
          <w:i/>
          <w:iCs/>
          <w:color w:val="000000" w:themeColor="text1"/>
          <w:sz w:val="24"/>
          <w:szCs w:val="24"/>
        </w:rPr>
        <w:t xml:space="preserve">Training and test datasets have approximately equal numbers and proportions of each IIIC </w:t>
      </w:r>
      <w:r w:rsidR="00F57FBB" w:rsidRPr="009E6F86">
        <w:rPr>
          <w:rFonts w:ascii="Times New Roman" w:hAnsi="Times New Roman" w:cs="Times New Roman"/>
          <w:i/>
          <w:iCs/>
          <w:color w:val="000000" w:themeColor="text1"/>
          <w:sz w:val="24"/>
          <w:szCs w:val="24"/>
        </w:rPr>
        <w:t>class</w:t>
      </w:r>
      <w:r w:rsidRPr="009E6F86">
        <w:rPr>
          <w:rFonts w:ascii="Times New Roman" w:hAnsi="Times New Roman" w:cs="Times New Roman"/>
          <w:i/>
          <w:iCs/>
          <w:color w:val="000000" w:themeColor="text1"/>
          <w:sz w:val="24"/>
          <w:szCs w:val="24"/>
        </w:rPr>
        <w:t xml:space="preserve">. </w:t>
      </w:r>
    </w:p>
    <w:p w14:paraId="6B7D1F73" w14:textId="1FD3B8DD" w:rsidR="00A278FD" w:rsidRPr="009E6F86" w:rsidRDefault="008E7F2D" w:rsidP="00535BED">
      <w:pPr>
        <w:pStyle w:val="ListParagraph"/>
        <w:numPr>
          <w:ilvl w:val="0"/>
          <w:numId w:val="2"/>
        </w:numPr>
        <w:spacing w:line="240" w:lineRule="auto"/>
        <w:jc w:val="both"/>
        <w:rPr>
          <w:rFonts w:ascii="Times New Roman" w:hAnsi="Times New Roman" w:cs="Times New Roman"/>
          <w:color w:val="000000" w:themeColor="text1"/>
          <w:sz w:val="24"/>
          <w:szCs w:val="24"/>
        </w:rPr>
      </w:pPr>
      <w:r w:rsidRPr="009E6F86">
        <w:rPr>
          <w:rFonts w:ascii="Times New Roman" w:hAnsi="Times New Roman" w:cs="Times New Roman"/>
          <w:i/>
          <w:iCs/>
          <w:color w:val="000000" w:themeColor="text1"/>
          <w:sz w:val="24"/>
          <w:szCs w:val="24"/>
        </w:rPr>
        <w:t>Training and test data</w:t>
      </w:r>
      <w:r w:rsidR="00F57FBB" w:rsidRPr="009E6F86">
        <w:rPr>
          <w:rFonts w:ascii="Times New Roman" w:hAnsi="Times New Roman" w:cs="Times New Roman"/>
          <w:i/>
          <w:iCs/>
          <w:color w:val="000000" w:themeColor="text1"/>
          <w:sz w:val="24"/>
          <w:szCs w:val="24"/>
        </w:rPr>
        <w:t xml:space="preserve">sets </w:t>
      </w:r>
      <w:r w:rsidRPr="009E6F86">
        <w:rPr>
          <w:rFonts w:ascii="Times New Roman" w:hAnsi="Times New Roman" w:cs="Times New Roman"/>
          <w:i/>
          <w:iCs/>
          <w:color w:val="000000" w:themeColor="text1"/>
          <w:sz w:val="24"/>
          <w:szCs w:val="24"/>
        </w:rPr>
        <w:t xml:space="preserve">show approximately equal agreement among experts for each IIIC class. </w:t>
      </w:r>
      <w:r w:rsidRPr="009E6F86">
        <w:rPr>
          <w:rFonts w:ascii="Times New Roman" w:hAnsi="Times New Roman" w:cs="Times New Roman"/>
          <w:color w:val="000000" w:themeColor="text1"/>
          <w:sz w:val="24"/>
          <w:szCs w:val="24"/>
        </w:rPr>
        <w:t>This was to help ensure that the training and test data</w:t>
      </w:r>
      <w:r w:rsidR="00F57FBB" w:rsidRPr="009E6F86">
        <w:rPr>
          <w:rFonts w:ascii="Times New Roman" w:hAnsi="Times New Roman" w:cs="Times New Roman"/>
          <w:color w:val="000000" w:themeColor="text1"/>
          <w:sz w:val="24"/>
          <w:szCs w:val="24"/>
        </w:rPr>
        <w:t>sets</w:t>
      </w:r>
      <w:r w:rsidRPr="009E6F86">
        <w:rPr>
          <w:rFonts w:ascii="Times New Roman" w:hAnsi="Times New Roman" w:cs="Times New Roman"/>
          <w:color w:val="000000" w:themeColor="text1"/>
          <w:sz w:val="24"/>
          <w:szCs w:val="24"/>
        </w:rPr>
        <w:t xml:space="preserve"> were comparable in terms of difficulty. This balancing requirement was achieved by ensuring approximately equal true positive rates (TPR</w:t>
      </w:r>
      <w:r w:rsidR="00F57FBB" w:rsidRPr="009E6F86">
        <w:rPr>
          <w:rFonts w:ascii="Times New Roman" w:hAnsi="Times New Roman" w:cs="Times New Roman"/>
          <w:color w:val="000000" w:themeColor="text1"/>
          <w:sz w:val="24"/>
          <w:szCs w:val="24"/>
        </w:rPr>
        <w:t>, aka sensitivity</w:t>
      </w:r>
      <w:r w:rsidRPr="009E6F86">
        <w:rPr>
          <w:rFonts w:ascii="Times New Roman" w:hAnsi="Times New Roman" w:cs="Times New Roman"/>
          <w:color w:val="000000" w:themeColor="text1"/>
          <w:sz w:val="24"/>
          <w:szCs w:val="24"/>
        </w:rPr>
        <w:t xml:space="preserve">), false positive rates (FPR), and </w:t>
      </w:r>
      <w:r w:rsidR="00F57FBB" w:rsidRPr="009E6F86">
        <w:rPr>
          <w:rFonts w:ascii="Times New Roman" w:hAnsi="Times New Roman" w:cs="Times New Roman"/>
          <w:color w:val="000000" w:themeColor="text1"/>
          <w:sz w:val="24"/>
          <w:szCs w:val="24"/>
        </w:rPr>
        <w:t>positive predicted values</w:t>
      </w:r>
      <w:r w:rsidRPr="009E6F86">
        <w:rPr>
          <w:rFonts w:ascii="Times New Roman" w:hAnsi="Times New Roman" w:cs="Times New Roman"/>
          <w:color w:val="000000" w:themeColor="text1"/>
          <w:sz w:val="24"/>
          <w:szCs w:val="24"/>
        </w:rPr>
        <w:t xml:space="preserve"> (PPV</w:t>
      </w:r>
      <w:r w:rsidR="00F57FBB" w:rsidRPr="009E6F86">
        <w:rPr>
          <w:rFonts w:ascii="Times New Roman" w:hAnsi="Times New Roman" w:cs="Times New Roman"/>
          <w:color w:val="000000" w:themeColor="text1"/>
          <w:sz w:val="24"/>
          <w:szCs w:val="24"/>
        </w:rPr>
        <w:t>, aka precision</w:t>
      </w:r>
      <w:r w:rsidRPr="009E6F86">
        <w:rPr>
          <w:rFonts w:ascii="Times New Roman" w:hAnsi="Times New Roman" w:cs="Times New Roman"/>
          <w:color w:val="000000" w:themeColor="text1"/>
          <w:sz w:val="24"/>
          <w:szCs w:val="24"/>
        </w:rPr>
        <w:t xml:space="preserve">) for all IIIC </w:t>
      </w:r>
      <w:r w:rsidR="00F57FBB" w:rsidRPr="009E6F86">
        <w:rPr>
          <w:rFonts w:ascii="Times New Roman" w:hAnsi="Times New Roman" w:cs="Times New Roman"/>
          <w:color w:val="000000" w:themeColor="text1"/>
          <w:sz w:val="24"/>
          <w:szCs w:val="24"/>
        </w:rPr>
        <w:t>classes</w:t>
      </w:r>
      <w:r w:rsidR="002B508A" w:rsidRPr="009E6F86">
        <w:rPr>
          <w:rFonts w:ascii="Times New Roman" w:hAnsi="Times New Roman" w:cs="Times New Roman"/>
          <w:color w:val="000000" w:themeColor="text1"/>
          <w:sz w:val="24"/>
          <w:szCs w:val="24"/>
        </w:rPr>
        <w:t xml:space="preserve">. </w:t>
      </w:r>
    </w:p>
    <w:p w14:paraId="2FC9FF02" w14:textId="606C374A" w:rsidR="00A278FD" w:rsidRPr="009E6F86" w:rsidRDefault="00A278FD" w:rsidP="00535BED">
      <w:pPr>
        <w:spacing w:line="240" w:lineRule="auto"/>
        <w:jc w:val="both"/>
        <w:rPr>
          <w:rFonts w:ascii="Times New Roman" w:hAnsi="Times New Roman" w:cs="Times New Roman"/>
          <w:color w:val="000000" w:themeColor="text1"/>
          <w:sz w:val="24"/>
          <w:szCs w:val="24"/>
        </w:rPr>
      </w:pPr>
      <w:r w:rsidRPr="009E6F86">
        <w:rPr>
          <w:rFonts w:ascii="Times New Roman" w:hAnsi="Times New Roman" w:cs="Times New Roman"/>
          <w:i/>
          <w:iCs/>
          <w:color w:val="000000" w:themeColor="text1"/>
          <w:sz w:val="24"/>
          <w:szCs w:val="24"/>
        </w:rPr>
        <w:t xml:space="preserve">Procedure for balancing the training and test datasets: </w:t>
      </w:r>
      <w:r w:rsidRPr="009E6F86">
        <w:rPr>
          <w:rFonts w:ascii="Times New Roman" w:hAnsi="Times New Roman" w:cs="Times New Roman"/>
          <w:color w:val="000000" w:themeColor="text1"/>
          <w:sz w:val="24"/>
          <w:szCs w:val="24"/>
        </w:rPr>
        <w:t xml:space="preserve">Balancing of the training and test datasets was accomplished using the following iterative </w:t>
      </w:r>
      <w:r w:rsidR="002B508A" w:rsidRPr="009E6F86">
        <w:rPr>
          <w:rFonts w:ascii="Times New Roman" w:hAnsi="Times New Roman" w:cs="Times New Roman"/>
          <w:color w:val="000000" w:themeColor="text1"/>
          <w:sz w:val="24"/>
          <w:szCs w:val="24"/>
        </w:rPr>
        <w:t>procedure</w:t>
      </w:r>
      <w:r w:rsidRPr="009E6F86">
        <w:rPr>
          <w:rFonts w:ascii="Times New Roman" w:hAnsi="Times New Roman" w:cs="Times New Roman"/>
          <w:color w:val="000000" w:themeColor="text1"/>
          <w:sz w:val="24"/>
          <w:szCs w:val="24"/>
        </w:rPr>
        <w:t>:</w:t>
      </w:r>
    </w:p>
    <w:p w14:paraId="36436B71" w14:textId="4244A8B3" w:rsidR="00A278FD" w:rsidRPr="009E6F86" w:rsidRDefault="004F57AA" w:rsidP="00535BED">
      <w:pPr>
        <w:pStyle w:val="ListParagraph"/>
        <w:numPr>
          <w:ilvl w:val="0"/>
          <w:numId w:val="3"/>
        </w:numPr>
        <w:spacing w:line="240" w:lineRule="auto"/>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Initially a</w:t>
      </w:r>
      <w:r w:rsidR="00A278FD" w:rsidRPr="009E6F86">
        <w:rPr>
          <w:rFonts w:ascii="Times New Roman" w:hAnsi="Times New Roman" w:cs="Times New Roman"/>
          <w:color w:val="000000" w:themeColor="text1"/>
          <w:sz w:val="24"/>
          <w:szCs w:val="24"/>
        </w:rPr>
        <w:t xml:space="preserve">ssign all data from each patient with high quality labels to either the training or test dataset at random. This ensures that training and test datasets include data from equal numbers </w:t>
      </w:r>
      <w:r w:rsidRPr="009E6F86">
        <w:rPr>
          <w:rFonts w:ascii="Times New Roman" w:hAnsi="Times New Roman" w:cs="Times New Roman"/>
          <w:color w:val="000000" w:themeColor="text1"/>
          <w:sz w:val="24"/>
          <w:szCs w:val="24"/>
        </w:rPr>
        <w:t xml:space="preserve">of </w:t>
      </w:r>
      <w:r w:rsidR="00A278FD" w:rsidRPr="009E6F86">
        <w:rPr>
          <w:rFonts w:ascii="Times New Roman" w:hAnsi="Times New Roman" w:cs="Times New Roman"/>
          <w:color w:val="000000" w:themeColor="text1"/>
          <w:sz w:val="24"/>
          <w:szCs w:val="24"/>
        </w:rPr>
        <w:t xml:space="preserve">patients. </w:t>
      </w:r>
    </w:p>
    <w:p w14:paraId="471B567A" w14:textId="0A007F70" w:rsidR="009620FA" w:rsidRPr="009E6F86" w:rsidRDefault="00A278FD" w:rsidP="00535BED">
      <w:pPr>
        <w:pStyle w:val="ListParagraph"/>
        <w:numPr>
          <w:ilvl w:val="0"/>
          <w:numId w:val="3"/>
        </w:numPr>
        <w:spacing w:line="240" w:lineRule="auto"/>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Calculate the following absolute difference</w:t>
      </w:r>
      <w:r w:rsidR="005C0FD8" w:rsidRPr="009E6F86">
        <w:rPr>
          <w:rFonts w:ascii="Times New Roman" w:hAnsi="Times New Roman" w:cs="Times New Roman"/>
          <w:color w:val="000000" w:themeColor="text1"/>
          <w:sz w:val="24"/>
          <w:szCs w:val="24"/>
        </w:rPr>
        <w:t xml:space="preserve">s in the number of each </w:t>
      </w:r>
      <w:r w:rsidR="00F57FBB" w:rsidRPr="009E6F86">
        <w:rPr>
          <w:rFonts w:ascii="Times New Roman" w:hAnsi="Times New Roman" w:cs="Times New Roman"/>
          <w:color w:val="000000" w:themeColor="text1"/>
          <w:sz w:val="24"/>
          <w:szCs w:val="24"/>
        </w:rPr>
        <w:t>IIIC class</w:t>
      </w:r>
      <w:r w:rsidR="005C0FD8" w:rsidRPr="009E6F86">
        <w:rPr>
          <w:rFonts w:ascii="Times New Roman" w:hAnsi="Times New Roman" w:cs="Times New Roman"/>
          <w:color w:val="000000" w:themeColor="text1"/>
          <w:sz w:val="24"/>
          <w:szCs w:val="24"/>
        </w:rPr>
        <w:t>, and in expert performance statistics. That is: Let N</w:t>
      </w:r>
      <w:r w:rsidR="005C0FD8" w:rsidRPr="009E6F86">
        <w:rPr>
          <w:rFonts w:ascii="Times New Roman" w:hAnsi="Times New Roman" w:cs="Times New Roman"/>
          <w:color w:val="000000" w:themeColor="text1"/>
          <w:sz w:val="24"/>
          <w:szCs w:val="24"/>
          <w:vertAlign w:val="subscript"/>
        </w:rPr>
        <w:t>train</w:t>
      </w:r>
      <w:r w:rsidR="005C0FD8" w:rsidRPr="009E6F86">
        <w:rPr>
          <w:rFonts w:ascii="Times New Roman" w:hAnsi="Times New Roman" w:cs="Times New Roman"/>
          <w:color w:val="000000" w:themeColor="text1"/>
          <w:sz w:val="24"/>
          <w:szCs w:val="24"/>
        </w:rPr>
        <w:t>(</w:t>
      </w:r>
      <m:oMath>
        <m:r>
          <w:rPr>
            <w:rFonts w:ascii="Cambria Math" w:hAnsi="Cambria Math" w:cs="Times New Roman"/>
            <w:color w:val="000000" w:themeColor="text1"/>
            <w:sz w:val="24"/>
            <w:szCs w:val="24"/>
          </w:rPr>
          <m:t>i</m:t>
        </m:r>
      </m:oMath>
      <w:r w:rsidR="005C0FD8" w:rsidRPr="009E6F86">
        <w:rPr>
          <w:rFonts w:ascii="Times New Roman" w:hAnsi="Times New Roman" w:cs="Times New Roman"/>
          <w:color w:val="000000" w:themeColor="text1"/>
          <w:sz w:val="24"/>
          <w:szCs w:val="24"/>
        </w:rPr>
        <w:t xml:space="preserve">) = number of segments </w:t>
      </w:r>
      <w:r w:rsidR="005A58DC" w:rsidRPr="009E6F86">
        <w:rPr>
          <w:rFonts w:ascii="Times New Roman" w:hAnsi="Times New Roman" w:cs="Times New Roman"/>
          <w:color w:val="000000" w:themeColor="text1"/>
          <w:sz w:val="24"/>
          <w:szCs w:val="24"/>
        </w:rPr>
        <w:t>with consensus label equal to pattern</w:t>
      </w:r>
      <m:oMath>
        <m:r>
          <w:rPr>
            <w:rFonts w:ascii="Cambria Math" w:hAnsi="Cambria Math" w:cs="Times New Roman"/>
            <w:color w:val="000000" w:themeColor="text1"/>
            <w:sz w:val="24"/>
            <w:szCs w:val="24"/>
          </w:rPr>
          <m:t xml:space="preserve"> i</m:t>
        </m:r>
      </m:oMath>
      <w:r w:rsidR="005A58DC" w:rsidRPr="009E6F86">
        <w:rPr>
          <w:rFonts w:ascii="Times New Roman" w:hAnsi="Times New Roman" w:cs="Times New Roman"/>
          <w:color w:val="000000" w:themeColor="text1"/>
          <w:sz w:val="24"/>
          <w:szCs w:val="24"/>
        </w:rPr>
        <w:t xml:space="preserve">, for </w:t>
      </w:r>
      <m:oMath>
        <m:r>
          <w:rPr>
            <w:rFonts w:ascii="Cambria Math" w:hAnsi="Cambria Math" w:cs="Times New Roman"/>
            <w:color w:val="000000" w:themeColor="text1"/>
            <w:sz w:val="24"/>
            <w:szCs w:val="24"/>
          </w:rPr>
          <m:t>i=</m:t>
        </m:r>
      </m:oMath>
      <w:r w:rsidR="00085967" w:rsidRPr="00085967">
        <w:rPr>
          <w:rFonts w:ascii="Times New Roman" w:hAnsi="Times New Roman" w:cs="Times New Roman"/>
          <w:color w:val="000000" w:themeColor="text1"/>
          <w:sz w:val="24"/>
          <w:szCs w:val="24"/>
        </w:rPr>
        <w:t xml:space="preserve"> </w:t>
      </w:r>
      <w:r w:rsidR="005A58DC" w:rsidRPr="009E6F86">
        <w:rPr>
          <w:rFonts w:ascii="Times New Roman" w:hAnsi="Times New Roman" w:cs="Times New Roman"/>
          <w:color w:val="000000" w:themeColor="text1"/>
          <w:sz w:val="24"/>
          <w:szCs w:val="24"/>
        </w:rPr>
        <w:t>1,</w:t>
      </w:r>
      <w:r w:rsidR="000C2451">
        <w:rPr>
          <w:rFonts w:ascii="Times New Roman" w:hAnsi="Times New Roman" w:cs="Times New Roman"/>
          <w:color w:val="000000" w:themeColor="text1"/>
          <w:sz w:val="24"/>
          <w:szCs w:val="24"/>
        </w:rPr>
        <w:t xml:space="preserve"> </w:t>
      </w:r>
      <w:r w:rsidR="005A58DC" w:rsidRPr="009E6F86">
        <w:rPr>
          <w:rFonts w:ascii="Times New Roman" w:hAnsi="Times New Roman" w:cs="Times New Roman"/>
          <w:color w:val="000000" w:themeColor="text1"/>
          <w:sz w:val="24"/>
          <w:szCs w:val="24"/>
        </w:rPr>
        <w:t>2,</w:t>
      </w:r>
      <w:r w:rsidR="000C2451">
        <w:rPr>
          <w:rFonts w:ascii="Times New Roman" w:hAnsi="Times New Roman" w:cs="Times New Roman"/>
          <w:color w:val="000000" w:themeColor="text1"/>
          <w:sz w:val="24"/>
          <w:szCs w:val="24"/>
        </w:rPr>
        <w:t xml:space="preserve"> </w:t>
      </w:r>
      <w:r w:rsidR="005A58DC" w:rsidRPr="009E6F86">
        <w:rPr>
          <w:rFonts w:ascii="Times New Roman" w:hAnsi="Times New Roman" w:cs="Times New Roman"/>
          <w:color w:val="000000" w:themeColor="text1"/>
          <w:sz w:val="24"/>
          <w:szCs w:val="24"/>
        </w:rPr>
        <w:t>…,</w:t>
      </w:r>
      <w:r w:rsidR="000C2451">
        <w:rPr>
          <w:rFonts w:ascii="Times New Roman" w:hAnsi="Times New Roman" w:cs="Times New Roman"/>
          <w:color w:val="000000" w:themeColor="text1"/>
          <w:sz w:val="24"/>
          <w:szCs w:val="24"/>
        </w:rPr>
        <w:t xml:space="preserve"> </w:t>
      </w:r>
      <w:r w:rsidR="005A58DC" w:rsidRPr="009E6F86">
        <w:rPr>
          <w:rFonts w:ascii="Times New Roman" w:hAnsi="Times New Roman" w:cs="Times New Roman"/>
          <w:color w:val="000000" w:themeColor="text1"/>
          <w:sz w:val="24"/>
          <w:szCs w:val="24"/>
        </w:rPr>
        <w:t xml:space="preserve">6 (representing the 6 IIIC </w:t>
      </w:r>
      <w:r w:rsidR="00F57FBB" w:rsidRPr="009E6F86">
        <w:rPr>
          <w:rFonts w:ascii="Times New Roman" w:hAnsi="Times New Roman" w:cs="Times New Roman"/>
          <w:color w:val="000000" w:themeColor="text1"/>
          <w:sz w:val="24"/>
          <w:szCs w:val="24"/>
        </w:rPr>
        <w:t>classes</w:t>
      </w:r>
      <w:r w:rsidR="005A58DC" w:rsidRPr="009E6F86">
        <w:rPr>
          <w:rFonts w:ascii="Times New Roman" w:hAnsi="Times New Roman" w:cs="Times New Roman"/>
          <w:color w:val="000000" w:themeColor="text1"/>
          <w:sz w:val="24"/>
          <w:szCs w:val="24"/>
        </w:rPr>
        <w:t>); and defined N</w:t>
      </w:r>
      <w:r w:rsidR="005A58DC" w:rsidRPr="009E6F86">
        <w:rPr>
          <w:rFonts w:ascii="Times New Roman" w:hAnsi="Times New Roman" w:cs="Times New Roman"/>
          <w:color w:val="000000" w:themeColor="text1"/>
          <w:sz w:val="24"/>
          <w:szCs w:val="24"/>
          <w:vertAlign w:val="subscript"/>
        </w:rPr>
        <w:t>test</w:t>
      </w:r>
      <w:r w:rsidR="005A58DC" w:rsidRPr="009E6F86">
        <w:rPr>
          <w:rFonts w:ascii="Times New Roman" w:hAnsi="Times New Roman" w:cs="Times New Roman"/>
          <w:color w:val="000000" w:themeColor="text1"/>
          <w:sz w:val="24"/>
          <w:szCs w:val="24"/>
        </w:rPr>
        <w:t>(</w:t>
      </w:r>
      <m:oMath>
        <m:r>
          <w:rPr>
            <w:rFonts w:ascii="Cambria Math" w:hAnsi="Cambria Math" w:cs="Times New Roman"/>
            <w:color w:val="000000" w:themeColor="text1"/>
            <w:sz w:val="24"/>
            <w:szCs w:val="24"/>
          </w:rPr>
          <m:t>i</m:t>
        </m:r>
      </m:oMath>
      <w:r w:rsidR="005A58DC" w:rsidRPr="009E6F86">
        <w:rPr>
          <w:rFonts w:ascii="Times New Roman" w:hAnsi="Times New Roman" w:cs="Times New Roman"/>
          <w:color w:val="000000" w:themeColor="text1"/>
          <w:sz w:val="24"/>
          <w:szCs w:val="24"/>
        </w:rPr>
        <w:t>) similarly. Also define TPR</w:t>
      </w:r>
      <w:r w:rsidR="005A58DC" w:rsidRPr="009E6F86">
        <w:rPr>
          <w:rFonts w:ascii="Times New Roman" w:hAnsi="Times New Roman" w:cs="Times New Roman"/>
          <w:color w:val="000000" w:themeColor="text1"/>
          <w:sz w:val="24"/>
          <w:szCs w:val="24"/>
          <w:vertAlign w:val="subscript"/>
        </w:rPr>
        <w:t>train</w:t>
      </w:r>
      <w:r w:rsidR="005A58DC" w:rsidRPr="009E6F86">
        <w:rPr>
          <w:rFonts w:ascii="Times New Roman" w:hAnsi="Times New Roman" w:cs="Times New Roman"/>
          <w:color w:val="000000" w:themeColor="text1"/>
          <w:sz w:val="24"/>
          <w:szCs w:val="24"/>
        </w:rPr>
        <w:t>(</w:t>
      </w:r>
      <m:oMath>
        <m:r>
          <w:rPr>
            <w:rFonts w:ascii="Cambria Math" w:hAnsi="Cambria Math" w:cs="Times New Roman"/>
            <w:color w:val="000000" w:themeColor="text1"/>
            <w:sz w:val="24"/>
            <w:szCs w:val="24"/>
          </w:rPr>
          <m:t>i</m:t>
        </m:r>
      </m:oMath>
      <w:r w:rsidR="005A58DC" w:rsidRPr="009E6F86">
        <w:rPr>
          <w:rFonts w:ascii="Times New Roman" w:hAnsi="Times New Roman" w:cs="Times New Roman"/>
          <w:color w:val="000000" w:themeColor="text1"/>
          <w:sz w:val="24"/>
          <w:szCs w:val="24"/>
        </w:rPr>
        <w:t xml:space="preserve">) = average rate of true positives among experts </w:t>
      </w:r>
      <w:r w:rsidR="00285292" w:rsidRPr="009E6F86">
        <w:rPr>
          <w:rFonts w:ascii="Times New Roman" w:hAnsi="Times New Roman" w:cs="Times New Roman"/>
          <w:color w:val="000000" w:themeColor="text1"/>
          <w:sz w:val="24"/>
          <w:szCs w:val="24"/>
        </w:rPr>
        <w:t xml:space="preserve">in classifying segments with consensus label </w:t>
      </w:r>
      <m:oMath>
        <m:r>
          <w:rPr>
            <w:rFonts w:ascii="Cambria Math" w:hAnsi="Cambria Math" w:cs="Times New Roman"/>
            <w:color w:val="000000" w:themeColor="text1"/>
            <w:sz w:val="24"/>
            <w:szCs w:val="24"/>
          </w:rPr>
          <m:t>i</m:t>
        </m:r>
      </m:oMath>
      <w:r w:rsidR="00285292" w:rsidRPr="009E6F86">
        <w:rPr>
          <w:rFonts w:ascii="Times New Roman" w:hAnsi="Times New Roman" w:cs="Times New Roman"/>
          <w:color w:val="000000" w:themeColor="text1"/>
          <w:sz w:val="24"/>
          <w:szCs w:val="24"/>
        </w:rPr>
        <w:t>, and define FPR</w:t>
      </w:r>
      <w:r w:rsidR="00285292" w:rsidRPr="009E6F86">
        <w:rPr>
          <w:rFonts w:ascii="Times New Roman" w:hAnsi="Times New Roman" w:cs="Times New Roman"/>
          <w:color w:val="000000" w:themeColor="text1"/>
          <w:sz w:val="24"/>
          <w:szCs w:val="24"/>
          <w:vertAlign w:val="subscript"/>
        </w:rPr>
        <w:t>train</w:t>
      </w:r>
      <w:r w:rsidR="00285292" w:rsidRPr="009E6F86">
        <w:rPr>
          <w:rFonts w:ascii="Times New Roman" w:hAnsi="Times New Roman" w:cs="Times New Roman"/>
          <w:color w:val="000000" w:themeColor="text1"/>
          <w:sz w:val="24"/>
          <w:szCs w:val="24"/>
        </w:rPr>
        <w:t>(</w:t>
      </w:r>
      <m:oMath>
        <m:r>
          <w:rPr>
            <w:rFonts w:ascii="Cambria Math" w:hAnsi="Cambria Math" w:cs="Times New Roman"/>
            <w:color w:val="000000" w:themeColor="text1"/>
            <w:sz w:val="24"/>
            <w:szCs w:val="24"/>
          </w:rPr>
          <m:t>i</m:t>
        </m:r>
      </m:oMath>
      <w:r w:rsidR="00285292" w:rsidRPr="009E6F86">
        <w:rPr>
          <w:rFonts w:ascii="Times New Roman" w:hAnsi="Times New Roman" w:cs="Times New Roman"/>
          <w:color w:val="000000" w:themeColor="text1"/>
          <w:sz w:val="24"/>
          <w:szCs w:val="24"/>
        </w:rPr>
        <w:t>), PPV</w:t>
      </w:r>
      <w:r w:rsidR="00285292" w:rsidRPr="009E6F86">
        <w:rPr>
          <w:rFonts w:ascii="Times New Roman" w:hAnsi="Times New Roman" w:cs="Times New Roman"/>
          <w:color w:val="000000" w:themeColor="text1"/>
          <w:sz w:val="24"/>
          <w:szCs w:val="24"/>
          <w:vertAlign w:val="subscript"/>
        </w:rPr>
        <w:t>train</w:t>
      </w:r>
      <w:r w:rsidR="00285292" w:rsidRPr="009E6F86">
        <w:rPr>
          <w:rFonts w:ascii="Times New Roman" w:hAnsi="Times New Roman" w:cs="Times New Roman"/>
          <w:color w:val="000000" w:themeColor="text1"/>
          <w:sz w:val="24"/>
          <w:szCs w:val="24"/>
        </w:rPr>
        <w:t>(</w:t>
      </w:r>
      <m:oMath>
        <m:r>
          <w:rPr>
            <w:rFonts w:ascii="Cambria Math" w:hAnsi="Cambria Math" w:cs="Times New Roman"/>
            <w:color w:val="000000" w:themeColor="text1"/>
            <w:sz w:val="24"/>
            <w:szCs w:val="24"/>
          </w:rPr>
          <m:t>i</m:t>
        </m:r>
      </m:oMath>
      <w:r w:rsidR="00285292" w:rsidRPr="009E6F86">
        <w:rPr>
          <w:rFonts w:ascii="Times New Roman" w:hAnsi="Times New Roman" w:cs="Times New Roman"/>
          <w:color w:val="000000" w:themeColor="text1"/>
          <w:sz w:val="24"/>
          <w:szCs w:val="24"/>
        </w:rPr>
        <w:t>), TPR</w:t>
      </w:r>
      <w:r w:rsidR="00285292" w:rsidRPr="009E6F86">
        <w:rPr>
          <w:rFonts w:ascii="Times New Roman" w:hAnsi="Times New Roman" w:cs="Times New Roman"/>
          <w:color w:val="000000" w:themeColor="text1"/>
          <w:sz w:val="24"/>
          <w:szCs w:val="24"/>
          <w:vertAlign w:val="subscript"/>
        </w:rPr>
        <w:t>test</w:t>
      </w:r>
      <w:r w:rsidR="00285292" w:rsidRPr="009E6F86">
        <w:rPr>
          <w:rFonts w:ascii="Times New Roman" w:hAnsi="Times New Roman" w:cs="Times New Roman"/>
          <w:color w:val="000000" w:themeColor="text1"/>
          <w:sz w:val="24"/>
          <w:szCs w:val="24"/>
        </w:rPr>
        <w:t>(</w:t>
      </w:r>
      <m:oMath>
        <m:r>
          <w:rPr>
            <w:rFonts w:ascii="Cambria Math" w:hAnsi="Cambria Math" w:cs="Times New Roman"/>
            <w:color w:val="000000" w:themeColor="text1"/>
            <w:sz w:val="24"/>
            <w:szCs w:val="24"/>
          </w:rPr>
          <m:t>i</m:t>
        </m:r>
      </m:oMath>
      <w:r w:rsidR="00285292" w:rsidRPr="009E6F86">
        <w:rPr>
          <w:rFonts w:ascii="Times New Roman" w:hAnsi="Times New Roman" w:cs="Times New Roman"/>
          <w:color w:val="000000" w:themeColor="text1"/>
          <w:sz w:val="24"/>
          <w:szCs w:val="24"/>
        </w:rPr>
        <w:t>), FPR</w:t>
      </w:r>
      <w:r w:rsidR="00285292" w:rsidRPr="009E6F86">
        <w:rPr>
          <w:rFonts w:ascii="Times New Roman" w:hAnsi="Times New Roman" w:cs="Times New Roman"/>
          <w:color w:val="000000" w:themeColor="text1"/>
          <w:sz w:val="24"/>
          <w:szCs w:val="24"/>
          <w:vertAlign w:val="subscript"/>
        </w:rPr>
        <w:t>test</w:t>
      </w:r>
      <w:r w:rsidR="00285292" w:rsidRPr="009E6F86">
        <w:rPr>
          <w:rFonts w:ascii="Times New Roman" w:hAnsi="Times New Roman" w:cs="Times New Roman"/>
          <w:color w:val="000000" w:themeColor="text1"/>
          <w:sz w:val="24"/>
          <w:szCs w:val="24"/>
        </w:rPr>
        <w:t>(</w:t>
      </w:r>
      <m:oMath>
        <m:r>
          <w:rPr>
            <w:rFonts w:ascii="Cambria Math" w:hAnsi="Cambria Math" w:cs="Times New Roman"/>
            <w:color w:val="000000" w:themeColor="text1"/>
            <w:sz w:val="24"/>
            <w:szCs w:val="24"/>
          </w:rPr>
          <m:t>i</m:t>
        </m:r>
      </m:oMath>
      <w:r w:rsidR="00285292" w:rsidRPr="009E6F86">
        <w:rPr>
          <w:rFonts w:ascii="Times New Roman" w:hAnsi="Times New Roman" w:cs="Times New Roman"/>
          <w:color w:val="000000" w:themeColor="text1"/>
          <w:sz w:val="24"/>
          <w:szCs w:val="24"/>
        </w:rPr>
        <w:t>), and PPV</w:t>
      </w:r>
      <w:r w:rsidR="00F57FBB" w:rsidRPr="009E6F86">
        <w:rPr>
          <w:rFonts w:ascii="Times New Roman" w:hAnsi="Times New Roman" w:cs="Times New Roman"/>
          <w:color w:val="000000" w:themeColor="text1"/>
          <w:sz w:val="24"/>
          <w:szCs w:val="24"/>
          <w:vertAlign w:val="subscript"/>
        </w:rPr>
        <w:t>t</w:t>
      </w:r>
      <w:r w:rsidR="00285292" w:rsidRPr="009E6F86">
        <w:rPr>
          <w:rFonts w:ascii="Times New Roman" w:hAnsi="Times New Roman" w:cs="Times New Roman"/>
          <w:color w:val="000000" w:themeColor="text1"/>
          <w:sz w:val="24"/>
          <w:szCs w:val="24"/>
          <w:vertAlign w:val="subscript"/>
        </w:rPr>
        <w:t>est</w:t>
      </w:r>
      <w:r w:rsidR="00285292" w:rsidRPr="009E6F86">
        <w:rPr>
          <w:rFonts w:ascii="Times New Roman" w:hAnsi="Times New Roman" w:cs="Times New Roman"/>
          <w:color w:val="000000" w:themeColor="text1"/>
          <w:sz w:val="24"/>
          <w:szCs w:val="24"/>
        </w:rPr>
        <w:t>(</w:t>
      </w:r>
      <m:oMath>
        <m:r>
          <w:rPr>
            <w:rFonts w:ascii="Cambria Math" w:hAnsi="Cambria Math" w:cs="Times New Roman"/>
            <w:color w:val="000000" w:themeColor="text1"/>
            <w:sz w:val="24"/>
            <w:szCs w:val="24"/>
          </w:rPr>
          <m:t>i</m:t>
        </m:r>
      </m:oMath>
      <w:r w:rsidR="00285292" w:rsidRPr="009E6F86">
        <w:rPr>
          <w:rFonts w:ascii="Times New Roman" w:hAnsi="Times New Roman" w:cs="Times New Roman"/>
          <w:color w:val="000000" w:themeColor="text1"/>
          <w:sz w:val="24"/>
          <w:szCs w:val="24"/>
        </w:rPr>
        <w:t xml:space="preserve">) similarly. In each case, the “ground truth” is taken to </w:t>
      </w:r>
      <w:r w:rsidR="001F303D" w:rsidRPr="009E6F86">
        <w:rPr>
          <w:rFonts w:ascii="Times New Roman" w:hAnsi="Times New Roman" w:cs="Times New Roman"/>
          <w:color w:val="000000" w:themeColor="text1"/>
          <w:sz w:val="24"/>
          <w:szCs w:val="24"/>
        </w:rPr>
        <w:t xml:space="preserve">be </w:t>
      </w:r>
      <w:r w:rsidR="00285292" w:rsidRPr="009E6F86">
        <w:rPr>
          <w:rFonts w:ascii="Times New Roman" w:hAnsi="Times New Roman" w:cs="Times New Roman"/>
          <w:color w:val="000000" w:themeColor="text1"/>
          <w:sz w:val="24"/>
          <w:szCs w:val="24"/>
        </w:rPr>
        <w:t xml:space="preserve">the consensus label among all labels </w:t>
      </w:r>
      <w:r w:rsidR="00285292" w:rsidRPr="009E6F86">
        <w:rPr>
          <w:rFonts w:ascii="Times New Roman" w:hAnsi="Times New Roman" w:cs="Times New Roman"/>
          <w:i/>
          <w:iCs/>
          <w:color w:val="000000" w:themeColor="text1"/>
          <w:sz w:val="24"/>
          <w:szCs w:val="24"/>
          <w:u w:val="single"/>
        </w:rPr>
        <w:t>except</w:t>
      </w:r>
      <w:r w:rsidR="00285292" w:rsidRPr="009E6F86">
        <w:rPr>
          <w:rFonts w:ascii="Times New Roman" w:hAnsi="Times New Roman" w:cs="Times New Roman"/>
          <w:color w:val="000000" w:themeColor="text1"/>
          <w:sz w:val="24"/>
          <w:szCs w:val="24"/>
        </w:rPr>
        <w:t xml:space="preserve"> those from the expert being evaluated. Then calculate the following </w:t>
      </w:r>
      <w:r w:rsidR="001142BB" w:rsidRPr="009E6F86">
        <w:rPr>
          <w:rFonts w:ascii="Times New Roman" w:hAnsi="Times New Roman" w:cs="Times New Roman"/>
          <w:color w:val="000000" w:themeColor="text1"/>
          <w:sz w:val="24"/>
          <w:szCs w:val="24"/>
        </w:rPr>
        <w:t>quantities</w:t>
      </w:r>
      <w:r w:rsidR="00285292" w:rsidRPr="009E6F86">
        <w:rPr>
          <w:rFonts w:ascii="Times New Roman" w:hAnsi="Times New Roman" w:cs="Times New Roman"/>
          <w:color w:val="000000" w:themeColor="text1"/>
          <w:sz w:val="24"/>
          <w:szCs w:val="24"/>
        </w:rPr>
        <w:t xml:space="preserve">: </w:t>
      </w:r>
    </w:p>
    <w:p w14:paraId="04401FE2" w14:textId="77777777" w:rsidR="009620FA" w:rsidRPr="009E6F86" w:rsidRDefault="009620FA" w:rsidP="00535BED">
      <w:pPr>
        <w:pStyle w:val="ListParagraph"/>
        <w:spacing w:line="240" w:lineRule="auto"/>
        <w:ind w:left="1080"/>
        <w:jc w:val="both"/>
        <w:rPr>
          <w:rFonts w:ascii="Times New Roman" w:eastAsiaTheme="minorEastAsia" w:hAnsi="Times New Roman" w:cs="Times New Roman"/>
          <w:color w:val="000000" w:themeColor="text1"/>
          <w:sz w:val="24"/>
          <w:szCs w:val="24"/>
        </w:rPr>
      </w:pPr>
    </w:p>
    <w:p w14:paraId="64D38E15" w14:textId="7802B339" w:rsidR="009620FA" w:rsidRPr="009E6F86" w:rsidRDefault="009620FA" w:rsidP="00535BED">
      <w:pPr>
        <w:pStyle w:val="ListParagraph"/>
        <w:spacing w:line="240" w:lineRule="auto"/>
        <w:ind w:left="1080"/>
        <w:jc w:val="both"/>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dN     =</m:t>
        </m:r>
        <m:func>
          <m:funcPr>
            <m:ctrlPr>
              <w:rPr>
                <w:rFonts w:ascii="Cambria Math" w:hAnsi="Cambria Math" w:cs="Times New Roman"/>
                <w:i/>
                <w:color w:val="000000" w:themeColor="text1"/>
                <w:sz w:val="24"/>
                <w:szCs w:val="24"/>
              </w:rPr>
            </m:ctrlPr>
          </m:funcPr>
          <m:fName>
            <m:limLow>
              <m:limLowPr>
                <m:ctrlPr>
                  <w:rPr>
                    <w:rFonts w:ascii="Cambria Math" w:hAnsi="Cambria Math" w:cs="Times New Roman"/>
                    <w:i/>
                    <w:color w:val="000000" w:themeColor="text1"/>
                    <w:sz w:val="24"/>
                    <w:szCs w:val="24"/>
                  </w:rPr>
                </m:ctrlPr>
              </m:limLowPr>
              <m:e>
                <m:r>
                  <m:rPr>
                    <m:sty m:val="p"/>
                  </m:rPr>
                  <w:rPr>
                    <w:rFonts w:ascii="Cambria Math" w:hAnsi="Cambria Math" w:cs="Times New Roman"/>
                    <w:color w:val="000000" w:themeColor="text1"/>
                    <w:sz w:val="24"/>
                    <w:szCs w:val="24"/>
                  </w:rPr>
                  <m:t>max</m:t>
                </m:r>
              </m:e>
              <m:lim>
                <m:r>
                  <w:rPr>
                    <w:rFonts w:ascii="Cambria Math" w:hAnsi="Cambria Math" w:cs="Times New Roman"/>
                    <w:color w:val="000000" w:themeColor="text1"/>
                    <w:sz w:val="24"/>
                    <w:szCs w:val="24"/>
                  </w:rPr>
                  <m:t>i</m:t>
                </m:r>
                <m:ctrlPr>
                  <w:rPr>
                    <w:rFonts w:ascii="Cambria Math" w:hAnsi="Cambria Math" w:cs="Times New Roman"/>
                    <w:color w:val="000000" w:themeColor="text1"/>
                    <w:sz w:val="24"/>
                    <w:szCs w:val="24"/>
                  </w:rPr>
                </m:ctrlPr>
              </m:lim>
            </m:limLow>
          </m:fName>
          <m:e>
            <m:d>
              <m:dPr>
                <m:begChr m:val="|"/>
                <m:endChr m:val="|"/>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m:t>
                    </m:r>
                  </m:e>
                  <m:sub>
                    <m:r>
                      <w:rPr>
                        <w:rFonts w:ascii="Cambria Math" w:hAnsi="Cambria Math" w:cs="Times New Roman"/>
                        <w:color w:val="000000" w:themeColor="text1"/>
                        <w:sz w:val="24"/>
                        <w:szCs w:val="24"/>
                      </w:rPr>
                      <m:t>train</m:t>
                    </m:r>
                  </m:sub>
                </m:sSub>
                <m:r>
                  <w:rPr>
                    <w:rFonts w:ascii="Cambria Math" w:hAnsi="Cambria Math" w:cs="Times New Roman"/>
                    <w:color w:val="000000" w:themeColor="text1"/>
                    <w:sz w:val="24"/>
                    <w:szCs w:val="24"/>
                  </w:rPr>
                  <m:t>(i)-</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m:t>
                    </m:r>
                  </m:e>
                  <m:sub>
                    <m:r>
                      <w:rPr>
                        <w:rFonts w:ascii="Cambria Math" w:hAnsi="Cambria Math" w:cs="Times New Roman"/>
                        <w:color w:val="000000" w:themeColor="text1"/>
                        <w:sz w:val="24"/>
                        <w:szCs w:val="24"/>
                      </w:rPr>
                      <m:t>test</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i</m:t>
                    </m:r>
                  </m:e>
                </m:d>
              </m:e>
            </m:d>
          </m:e>
        </m:func>
      </m:oMath>
      <w:r w:rsidRPr="009E6F86">
        <w:rPr>
          <w:rFonts w:ascii="Times New Roman" w:hAnsi="Times New Roman" w:cs="Times New Roman"/>
          <w:color w:val="000000" w:themeColor="text1"/>
          <w:sz w:val="24"/>
          <w:szCs w:val="24"/>
        </w:rPr>
        <w:t xml:space="preserve"> </w:t>
      </w:r>
    </w:p>
    <w:p w14:paraId="0BE31707" w14:textId="77F9C6CA" w:rsidR="009620FA" w:rsidRPr="009E6F86" w:rsidRDefault="009620FA" w:rsidP="00535BED">
      <w:pPr>
        <w:pStyle w:val="ListParagraph"/>
        <w:spacing w:line="240" w:lineRule="auto"/>
        <w:ind w:left="1080"/>
        <w:jc w:val="both"/>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dTPR=</m:t>
        </m:r>
        <m:func>
          <m:funcPr>
            <m:ctrlPr>
              <w:rPr>
                <w:rFonts w:ascii="Cambria Math" w:hAnsi="Cambria Math" w:cs="Times New Roman"/>
                <w:i/>
                <w:color w:val="000000" w:themeColor="text1"/>
                <w:sz w:val="24"/>
                <w:szCs w:val="24"/>
              </w:rPr>
            </m:ctrlPr>
          </m:funcPr>
          <m:fName>
            <m:limLow>
              <m:limLowPr>
                <m:ctrlPr>
                  <w:rPr>
                    <w:rFonts w:ascii="Cambria Math" w:hAnsi="Cambria Math" w:cs="Times New Roman"/>
                    <w:i/>
                    <w:color w:val="000000" w:themeColor="text1"/>
                    <w:sz w:val="24"/>
                    <w:szCs w:val="24"/>
                  </w:rPr>
                </m:ctrlPr>
              </m:limLowPr>
              <m:e>
                <m:r>
                  <m:rPr>
                    <m:sty m:val="p"/>
                  </m:rPr>
                  <w:rPr>
                    <w:rFonts w:ascii="Cambria Math" w:hAnsi="Cambria Math" w:cs="Times New Roman"/>
                    <w:color w:val="000000" w:themeColor="text1"/>
                    <w:sz w:val="24"/>
                    <w:szCs w:val="24"/>
                  </w:rPr>
                  <m:t>max</m:t>
                </m:r>
              </m:e>
              <m:lim>
                <m:r>
                  <w:rPr>
                    <w:rFonts w:ascii="Cambria Math" w:hAnsi="Cambria Math" w:cs="Times New Roman"/>
                    <w:color w:val="000000" w:themeColor="text1"/>
                    <w:sz w:val="24"/>
                    <w:szCs w:val="24"/>
                  </w:rPr>
                  <m:t>i</m:t>
                </m:r>
                <m:ctrlPr>
                  <w:rPr>
                    <w:rFonts w:ascii="Cambria Math" w:hAnsi="Cambria Math" w:cs="Times New Roman"/>
                    <w:color w:val="000000" w:themeColor="text1"/>
                    <w:sz w:val="24"/>
                    <w:szCs w:val="24"/>
                  </w:rPr>
                </m:ctrlPr>
              </m:lim>
            </m:limLow>
          </m:fName>
          <m:e>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TPR</m:t>
                </m:r>
              </m:e>
              <m:sub>
                <m:r>
                  <w:rPr>
                    <w:rFonts w:ascii="Cambria Math" w:hAnsi="Cambria Math" w:cs="Times New Roman"/>
                    <w:color w:val="000000" w:themeColor="text1"/>
                    <w:sz w:val="24"/>
                    <w:szCs w:val="24"/>
                  </w:rPr>
                  <m:t>train</m:t>
                </m:r>
              </m:sub>
            </m:sSub>
            <m:r>
              <w:rPr>
                <w:rFonts w:ascii="Cambria Math" w:hAnsi="Cambria Math" w:cs="Times New Roman"/>
                <w:color w:val="000000" w:themeColor="text1"/>
                <w:sz w:val="24"/>
                <w:szCs w:val="24"/>
              </w:rPr>
              <m:t>(i)-</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TPR</m:t>
                </m:r>
              </m:e>
              <m:sub>
                <m:r>
                  <w:rPr>
                    <w:rFonts w:ascii="Cambria Math" w:hAnsi="Cambria Math" w:cs="Times New Roman"/>
                    <w:color w:val="000000" w:themeColor="text1"/>
                    <w:sz w:val="24"/>
                    <w:szCs w:val="24"/>
                  </w:rPr>
                  <m:t>test</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i</m:t>
                </m:r>
              </m:e>
            </m:d>
            <m:r>
              <w:rPr>
                <w:rFonts w:ascii="Cambria Math" w:hAnsi="Cambria Math" w:cs="Times New Roman"/>
                <w:color w:val="000000" w:themeColor="text1"/>
                <w:sz w:val="24"/>
                <w:szCs w:val="24"/>
              </w:rPr>
              <m:t>|</m:t>
            </m:r>
          </m:e>
        </m:func>
      </m:oMath>
      <w:r w:rsidRPr="009E6F86">
        <w:rPr>
          <w:rFonts w:ascii="Times New Roman" w:hAnsi="Times New Roman" w:cs="Times New Roman"/>
          <w:color w:val="000000" w:themeColor="text1"/>
          <w:sz w:val="24"/>
          <w:szCs w:val="24"/>
        </w:rPr>
        <w:t xml:space="preserve"> </w:t>
      </w:r>
    </w:p>
    <w:p w14:paraId="4BCD09A9" w14:textId="692BE4E1" w:rsidR="009620FA" w:rsidRPr="009E6F86" w:rsidRDefault="009620FA" w:rsidP="00535BED">
      <w:pPr>
        <w:pStyle w:val="ListParagraph"/>
        <w:spacing w:line="240" w:lineRule="auto"/>
        <w:ind w:left="1080"/>
        <w:jc w:val="both"/>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dFPR=</m:t>
        </m:r>
        <m:func>
          <m:funcPr>
            <m:ctrlPr>
              <w:rPr>
                <w:rFonts w:ascii="Cambria Math" w:hAnsi="Cambria Math" w:cs="Times New Roman"/>
                <w:i/>
                <w:color w:val="000000" w:themeColor="text1"/>
                <w:sz w:val="24"/>
                <w:szCs w:val="24"/>
              </w:rPr>
            </m:ctrlPr>
          </m:funcPr>
          <m:fName>
            <m:limLow>
              <m:limLowPr>
                <m:ctrlPr>
                  <w:rPr>
                    <w:rFonts w:ascii="Cambria Math" w:hAnsi="Cambria Math" w:cs="Times New Roman"/>
                    <w:i/>
                    <w:color w:val="000000" w:themeColor="text1"/>
                    <w:sz w:val="24"/>
                    <w:szCs w:val="24"/>
                  </w:rPr>
                </m:ctrlPr>
              </m:limLowPr>
              <m:e>
                <m:r>
                  <m:rPr>
                    <m:sty m:val="p"/>
                  </m:rPr>
                  <w:rPr>
                    <w:rFonts w:ascii="Cambria Math" w:hAnsi="Cambria Math" w:cs="Times New Roman"/>
                    <w:color w:val="000000" w:themeColor="text1"/>
                    <w:sz w:val="24"/>
                    <w:szCs w:val="24"/>
                  </w:rPr>
                  <m:t>max</m:t>
                </m:r>
              </m:e>
              <m:lim>
                <m:r>
                  <w:rPr>
                    <w:rFonts w:ascii="Cambria Math" w:hAnsi="Cambria Math" w:cs="Times New Roman"/>
                    <w:color w:val="000000" w:themeColor="text1"/>
                    <w:sz w:val="24"/>
                    <w:szCs w:val="24"/>
                  </w:rPr>
                  <m:t>i</m:t>
                </m:r>
                <m:ctrlPr>
                  <w:rPr>
                    <w:rFonts w:ascii="Cambria Math" w:hAnsi="Cambria Math" w:cs="Times New Roman"/>
                    <w:color w:val="000000" w:themeColor="text1"/>
                    <w:sz w:val="24"/>
                    <w:szCs w:val="24"/>
                  </w:rPr>
                </m:ctrlPr>
              </m:lim>
            </m:limLow>
          </m:fName>
          <m:e>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FPR</m:t>
                </m:r>
              </m:e>
              <m:sub>
                <m:r>
                  <w:rPr>
                    <w:rFonts w:ascii="Cambria Math" w:hAnsi="Cambria Math" w:cs="Times New Roman"/>
                    <w:color w:val="000000" w:themeColor="text1"/>
                    <w:sz w:val="24"/>
                    <w:szCs w:val="24"/>
                  </w:rPr>
                  <m:t>train</m:t>
                </m:r>
              </m:sub>
            </m:sSub>
            <m:r>
              <w:rPr>
                <w:rFonts w:ascii="Cambria Math" w:hAnsi="Cambria Math" w:cs="Times New Roman"/>
                <w:color w:val="000000" w:themeColor="text1"/>
                <w:sz w:val="24"/>
                <w:szCs w:val="24"/>
              </w:rPr>
              <m:t>(i)-</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FPR</m:t>
                </m:r>
              </m:e>
              <m:sub>
                <m:r>
                  <w:rPr>
                    <w:rFonts w:ascii="Cambria Math" w:hAnsi="Cambria Math" w:cs="Times New Roman"/>
                    <w:color w:val="000000" w:themeColor="text1"/>
                    <w:sz w:val="24"/>
                    <w:szCs w:val="24"/>
                  </w:rPr>
                  <m:t>test</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i</m:t>
                </m:r>
              </m:e>
            </m:d>
            <m:r>
              <w:rPr>
                <w:rFonts w:ascii="Cambria Math" w:hAnsi="Cambria Math" w:cs="Times New Roman"/>
                <w:color w:val="000000" w:themeColor="text1"/>
                <w:sz w:val="24"/>
                <w:szCs w:val="24"/>
              </w:rPr>
              <m:t>|</m:t>
            </m:r>
          </m:e>
        </m:func>
      </m:oMath>
      <w:r w:rsidRPr="009E6F86">
        <w:rPr>
          <w:rFonts w:ascii="Times New Roman" w:hAnsi="Times New Roman" w:cs="Times New Roman"/>
          <w:color w:val="000000" w:themeColor="text1"/>
          <w:sz w:val="24"/>
          <w:szCs w:val="24"/>
        </w:rPr>
        <w:t xml:space="preserve"> </w:t>
      </w:r>
    </w:p>
    <w:p w14:paraId="1DF848A4" w14:textId="5A2D8466" w:rsidR="009620FA" w:rsidRPr="009E6F86" w:rsidRDefault="009620FA" w:rsidP="00535BED">
      <w:pPr>
        <w:pStyle w:val="ListParagraph"/>
        <w:spacing w:line="240" w:lineRule="auto"/>
        <w:ind w:left="1080"/>
        <w:jc w:val="both"/>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dPPV=</m:t>
        </m:r>
        <m:func>
          <m:funcPr>
            <m:ctrlPr>
              <w:rPr>
                <w:rFonts w:ascii="Cambria Math" w:hAnsi="Cambria Math" w:cs="Times New Roman"/>
                <w:i/>
                <w:color w:val="000000" w:themeColor="text1"/>
                <w:sz w:val="24"/>
                <w:szCs w:val="24"/>
              </w:rPr>
            </m:ctrlPr>
          </m:funcPr>
          <m:fName>
            <m:limLow>
              <m:limLowPr>
                <m:ctrlPr>
                  <w:rPr>
                    <w:rFonts w:ascii="Cambria Math" w:hAnsi="Cambria Math" w:cs="Times New Roman"/>
                    <w:i/>
                    <w:color w:val="000000" w:themeColor="text1"/>
                    <w:sz w:val="24"/>
                    <w:szCs w:val="24"/>
                  </w:rPr>
                </m:ctrlPr>
              </m:limLowPr>
              <m:e>
                <m:r>
                  <m:rPr>
                    <m:sty m:val="p"/>
                  </m:rPr>
                  <w:rPr>
                    <w:rFonts w:ascii="Cambria Math" w:hAnsi="Cambria Math" w:cs="Times New Roman"/>
                    <w:color w:val="000000" w:themeColor="text1"/>
                    <w:sz w:val="24"/>
                    <w:szCs w:val="24"/>
                  </w:rPr>
                  <m:t>max</m:t>
                </m:r>
              </m:e>
              <m:lim>
                <m:r>
                  <w:rPr>
                    <w:rFonts w:ascii="Cambria Math" w:hAnsi="Cambria Math" w:cs="Times New Roman"/>
                    <w:color w:val="000000" w:themeColor="text1"/>
                    <w:sz w:val="24"/>
                    <w:szCs w:val="24"/>
                  </w:rPr>
                  <m:t>i</m:t>
                </m:r>
                <m:ctrlPr>
                  <w:rPr>
                    <w:rFonts w:ascii="Cambria Math" w:hAnsi="Cambria Math" w:cs="Times New Roman"/>
                    <w:color w:val="000000" w:themeColor="text1"/>
                    <w:sz w:val="24"/>
                    <w:szCs w:val="24"/>
                  </w:rPr>
                </m:ctrlPr>
              </m:lim>
            </m:limLow>
          </m:fName>
          <m:e>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PPV</m:t>
                </m:r>
              </m:e>
              <m:sub>
                <m:r>
                  <w:rPr>
                    <w:rFonts w:ascii="Cambria Math" w:hAnsi="Cambria Math" w:cs="Times New Roman"/>
                    <w:color w:val="000000" w:themeColor="text1"/>
                    <w:sz w:val="24"/>
                    <w:szCs w:val="24"/>
                  </w:rPr>
                  <m:t>train</m:t>
                </m:r>
              </m:sub>
            </m:sSub>
            <m:r>
              <w:rPr>
                <w:rFonts w:ascii="Cambria Math" w:hAnsi="Cambria Math" w:cs="Times New Roman"/>
                <w:color w:val="000000" w:themeColor="text1"/>
                <w:sz w:val="24"/>
                <w:szCs w:val="24"/>
              </w:rPr>
              <m:t>(i)-</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PPV</m:t>
                </m:r>
              </m:e>
              <m:sub>
                <m:r>
                  <w:rPr>
                    <w:rFonts w:ascii="Cambria Math" w:hAnsi="Cambria Math" w:cs="Times New Roman"/>
                    <w:color w:val="000000" w:themeColor="text1"/>
                    <w:sz w:val="24"/>
                    <w:szCs w:val="24"/>
                  </w:rPr>
                  <m:t>test</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i</m:t>
                </m:r>
              </m:e>
            </m:d>
            <m:r>
              <w:rPr>
                <w:rFonts w:ascii="Cambria Math" w:hAnsi="Cambria Math" w:cs="Times New Roman"/>
                <w:color w:val="000000" w:themeColor="text1"/>
                <w:sz w:val="24"/>
                <w:szCs w:val="24"/>
              </w:rPr>
              <m:t>|</m:t>
            </m:r>
          </m:e>
        </m:func>
      </m:oMath>
      <w:r w:rsidRPr="009E6F86">
        <w:rPr>
          <w:rFonts w:ascii="Times New Roman" w:hAnsi="Times New Roman" w:cs="Times New Roman"/>
          <w:color w:val="000000" w:themeColor="text1"/>
          <w:sz w:val="24"/>
          <w:szCs w:val="24"/>
        </w:rPr>
        <w:t xml:space="preserve"> </w:t>
      </w:r>
    </w:p>
    <w:p w14:paraId="10C14C08" w14:textId="79AD9354" w:rsidR="009620FA" w:rsidRPr="009E6F86" w:rsidRDefault="009620FA" w:rsidP="00535BED">
      <w:pPr>
        <w:pStyle w:val="ListParagraph"/>
        <w:spacing w:line="240" w:lineRule="auto"/>
        <w:ind w:left="1080"/>
        <w:jc w:val="both"/>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d        =dN+dTPR+dFPR+dPPV</m:t>
        </m:r>
      </m:oMath>
      <w:r w:rsidRPr="009E6F86">
        <w:rPr>
          <w:rFonts w:ascii="Times New Roman" w:hAnsi="Times New Roman" w:cs="Times New Roman"/>
          <w:color w:val="000000" w:themeColor="text1"/>
          <w:sz w:val="24"/>
          <w:szCs w:val="24"/>
        </w:rPr>
        <w:t xml:space="preserve"> </w:t>
      </w:r>
    </w:p>
    <w:p w14:paraId="609B47E0" w14:textId="77777777" w:rsidR="009518C2" w:rsidRPr="009E6F86" w:rsidRDefault="009518C2" w:rsidP="00535BED">
      <w:pPr>
        <w:pStyle w:val="ListParagraph"/>
        <w:spacing w:line="240" w:lineRule="auto"/>
        <w:ind w:left="1080"/>
        <w:jc w:val="both"/>
        <w:rPr>
          <w:rFonts w:ascii="Times New Roman" w:hAnsi="Times New Roman" w:cs="Times New Roman"/>
          <w:color w:val="000000" w:themeColor="text1"/>
          <w:sz w:val="24"/>
          <w:szCs w:val="24"/>
        </w:rPr>
      </w:pPr>
    </w:p>
    <w:p w14:paraId="7889A40E" w14:textId="1FEA1184" w:rsidR="003D0B90" w:rsidRPr="009E6F86" w:rsidRDefault="009518C2" w:rsidP="00535BED">
      <w:pPr>
        <w:pStyle w:val="ListParagraph"/>
        <w:numPr>
          <w:ilvl w:val="0"/>
          <w:numId w:val="3"/>
        </w:numPr>
        <w:spacing w:after="0" w:line="240" w:lineRule="auto"/>
        <w:jc w:val="both"/>
        <w:rPr>
          <w:rFonts w:ascii="Times New Roman" w:hAnsi="Times New Roman" w:cs="Times New Roman"/>
          <w:i/>
          <w:iCs/>
          <w:color w:val="000000" w:themeColor="text1"/>
          <w:sz w:val="24"/>
          <w:szCs w:val="24"/>
        </w:rPr>
      </w:pPr>
      <w:r w:rsidRPr="009E6F86">
        <w:rPr>
          <w:rFonts w:ascii="Times New Roman" w:hAnsi="Times New Roman" w:cs="Times New Roman"/>
          <w:color w:val="000000" w:themeColor="text1"/>
          <w:sz w:val="24"/>
          <w:szCs w:val="24"/>
        </w:rPr>
        <w:t xml:space="preserve">Randomly select one patient from the training dataset, and one from the test dataset to </w:t>
      </w:r>
      <w:r w:rsidR="003D0B90" w:rsidRPr="009E6F86">
        <w:rPr>
          <w:rFonts w:ascii="Times New Roman" w:hAnsi="Times New Roman" w:cs="Times New Roman"/>
          <w:color w:val="000000" w:themeColor="text1"/>
          <w:sz w:val="24"/>
          <w:szCs w:val="24"/>
        </w:rPr>
        <w:t xml:space="preserve">perform a proposed </w:t>
      </w:r>
      <w:r w:rsidRPr="009E6F86">
        <w:rPr>
          <w:rFonts w:ascii="Times New Roman" w:hAnsi="Times New Roman" w:cs="Times New Roman"/>
          <w:color w:val="000000" w:themeColor="text1"/>
          <w:sz w:val="24"/>
          <w:szCs w:val="24"/>
        </w:rPr>
        <w:t xml:space="preserve">swap: Temporarily move all data from the first patient from the training to the test </w:t>
      </w:r>
      <w:r w:rsidR="00F57FBB" w:rsidRPr="009E6F86">
        <w:rPr>
          <w:rFonts w:ascii="Times New Roman" w:hAnsi="Times New Roman" w:cs="Times New Roman"/>
          <w:color w:val="000000" w:themeColor="text1"/>
          <w:sz w:val="24"/>
          <w:szCs w:val="24"/>
        </w:rPr>
        <w:t>dataset and</w:t>
      </w:r>
      <w:r w:rsidRPr="009E6F86">
        <w:rPr>
          <w:rFonts w:ascii="Times New Roman" w:hAnsi="Times New Roman" w:cs="Times New Roman"/>
          <w:color w:val="000000" w:themeColor="text1"/>
          <w:sz w:val="24"/>
          <w:szCs w:val="24"/>
        </w:rPr>
        <w:t xml:space="preserve"> move all data from the second patient fr</w:t>
      </w:r>
      <w:r w:rsidR="001142BB" w:rsidRPr="009E6F86">
        <w:rPr>
          <w:rFonts w:ascii="Times New Roman" w:hAnsi="Times New Roman" w:cs="Times New Roman"/>
          <w:color w:val="000000" w:themeColor="text1"/>
          <w:sz w:val="24"/>
          <w:szCs w:val="24"/>
        </w:rPr>
        <w:t>o</w:t>
      </w:r>
      <w:r w:rsidRPr="009E6F86">
        <w:rPr>
          <w:rFonts w:ascii="Times New Roman" w:hAnsi="Times New Roman" w:cs="Times New Roman"/>
          <w:color w:val="000000" w:themeColor="text1"/>
          <w:sz w:val="24"/>
          <w:szCs w:val="24"/>
        </w:rPr>
        <w:t xml:space="preserve">m the test dataset to the training dataset. Calculate new values resulting from this </w:t>
      </w:r>
      <w:r w:rsidR="003D0B90" w:rsidRPr="009E6F86">
        <w:rPr>
          <w:rFonts w:ascii="Times New Roman" w:hAnsi="Times New Roman" w:cs="Times New Roman"/>
          <w:color w:val="000000" w:themeColor="text1"/>
          <w:sz w:val="24"/>
          <w:szCs w:val="24"/>
        </w:rPr>
        <w:t xml:space="preserve">proposed </w:t>
      </w:r>
      <w:r w:rsidRPr="009E6F86">
        <w:rPr>
          <w:rFonts w:ascii="Times New Roman" w:hAnsi="Times New Roman" w:cs="Times New Roman"/>
          <w:color w:val="000000" w:themeColor="text1"/>
          <w:sz w:val="24"/>
          <w:szCs w:val="24"/>
        </w:rPr>
        <w:t>swap</w:t>
      </w:r>
      <w:r w:rsidR="003D0B90" w:rsidRPr="009E6F86">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dN', dTPR', dFPR', dPPV', d'</m:t>
        </m:r>
      </m:oMath>
      <w:r w:rsidR="003D0B90" w:rsidRPr="009E6F86">
        <w:rPr>
          <w:rFonts w:ascii="Times New Roman" w:eastAsiaTheme="minorEastAsia" w:hAnsi="Times New Roman" w:cs="Times New Roman"/>
          <w:color w:val="000000" w:themeColor="text1"/>
          <w:sz w:val="24"/>
          <w:szCs w:val="24"/>
        </w:rPr>
        <w:t xml:space="preserve">. If value </w:t>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d</m:t>
            </m:r>
          </m:e>
          <m:sup>
            <m:r>
              <w:rPr>
                <w:rFonts w:ascii="Cambria Math" w:eastAsiaTheme="minorEastAsia" w:hAnsi="Cambria Math" w:cs="Times New Roman"/>
                <w:color w:val="000000" w:themeColor="text1"/>
                <w:sz w:val="24"/>
                <w:szCs w:val="24"/>
              </w:rPr>
              <m:t>'</m:t>
            </m:r>
          </m:sup>
        </m:sSup>
        <m:r>
          <w:rPr>
            <w:rFonts w:ascii="Cambria Math" w:eastAsiaTheme="minorEastAsia" w:hAnsi="Cambria Math" w:cs="Times New Roman"/>
            <w:color w:val="000000" w:themeColor="text1"/>
            <w:sz w:val="24"/>
            <w:szCs w:val="24"/>
          </w:rPr>
          <m:t>&lt;d</m:t>
        </m:r>
      </m:oMath>
      <w:r w:rsidR="001142BB" w:rsidRPr="009E6F86">
        <w:rPr>
          <w:rFonts w:ascii="Times New Roman" w:eastAsiaTheme="minorEastAsia" w:hAnsi="Times New Roman" w:cs="Times New Roman"/>
          <w:color w:val="000000" w:themeColor="text1"/>
          <w:sz w:val="24"/>
          <w:szCs w:val="24"/>
        </w:rPr>
        <w:t xml:space="preserve">, </w:t>
      </w:r>
      <w:r w:rsidR="003D0B90" w:rsidRPr="009E6F86">
        <w:rPr>
          <w:rFonts w:ascii="Times New Roman" w:eastAsiaTheme="minorEastAsia" w:hAnsi="Times New Roman" w:cs="Times New Roman"/>
          <w:color w:val="000000" w:themeColor="text1"/>
          <w:sz w:val="24"/>
          <w:szCs w:val="24"/>
        </w:rPr>
        <w:t xml:space="preserve">then accept the proposed swap, because it brings the training and test datasets closer to the desired balance. </w:t>
      </w:r>
    </w:p>
    <w:p w14:paraId="7F507F22" w14:textId="49CD579C" w:rsidR="003D0B90" w:rsidRPr="009E6F86" w:rsidRDefault="003D0B90" w:rsidP="00535BED">
      <w:pPr>
        <w:pStyle w:val="ListParagraph"/>
        <w:numPr>
          <w:ilvl w:val="0"/>
          <w:numId w:val="3"/>
        </w:numPr>
        <w:spacing w:after="0" w:line="240" w:lineRule="auto"/>
        <w:jc w:val="both"/>
        <w:rPr>
          <w:rFonts w:ascii="Times New Roman" w:hAnsi="Times New Roman" w:cs="Times New Roman"/>
          <w:i/>
          <w:iCs/>
          <w:color w:val="000000" w:themeColor="text1"/>
          <w:sz w:val="24"/>
          <w:szCs w:val="24"/>
        </w:rPr>
      </w:pPr>
      <w:r w:rsidRPr="009E6F86">
        <w:rPr>
          <w:rFonts w:ascii="Times New Roman" w:eastAsiaTheme="minorEastAsia" w:hAnsi="Times New Roman" w:cs="Times New Roman"/>
          <w:color w:val="000000" w:themeColor="text1"/>
          <w:sz w:val="24"/>
          <w:szCs w:val="24"/>
        </w:rPr>
        <w:t xml:space="preserve">Repeat steps 3 and 4 until </w:t>
      </w:r>
      <m:oMath>
        <m:r>
          <w:rPr>
            <w:rFonts w:ascii="Cambria Math" w:eastAsiaTheme="minorEastAsia" w:hAnsi="Cambria Math" w:cs="Times New Roman"/>
            <w:color w:val="000000" w:themeColor="text1"/>
            <w:sz w:val="24"/>
            <w:szCs w:val="24"/>
          </w:rPr>
          <m:t>d</m:t>
        </m:r>
      </m:oMath>
      <w:r w:rsidRPr="009E6F86">
        <w:rPr>
          <w:rFonts w:ascii="Times New Roman" w:eastAsiaTheme="minorEastAsia" w:hAnsi="Times New Roman" w:cs="Times New Roman"/>
          <w:color w:val="000000" w:themeColor="text1"/>
          <w:sz w:val="24"/>
          <w:szCs w:val="24"/>
        </w:rPr>
        <w:t xml:space="preserve"> stops </w:t>
      </w:r>
      <w:r w:rsidR="001142BB" w:rsidRPr="009E6F86">
        <w:rPr>
          <w:rFonts w:ascii="Times New Roman" w:eastAsiaTheme="minorEastAsia" w:hAnsi="Times New Roman" w:cs="Times New Roman"/>
          <w:color w:val="000000" w:themeColor="text1"/>
          <w:sz w:val="24"/>
          <w:szCs w:val="24"/>
        </w:rPr>
        <w:t>decreasing</w:t>
      </w:r>
      <w:r w:rsidRPr="009E6F86">
        <w:rPr>
          <w:rFonts w:ascii="Times New Roman" w:eastAsiaTheme="minorEastAsia" w:hAnsi="Times New Roman" w:cs="Times New Roman"/>
          <w:color w:val="000000" w:themeColor="text1"/>
          <w:sz w:val="24"/>
          <w:szCs w:val="24"/>
        </w:rPr>
        <w:t xml:space="preserve">. </w:t>
      </w:r>
    </w:p>
    <w:p w14:paraId="31CA439F" w14:textId="77777777" w:rsidR="003D0B90" w:rsidRPr="009E6F86" w:rsidRDefault="003D0B90" w:rsidP="00535BED">
      <w:pPr>
        <w:spacing w:after="0" w:line="240" w:lineRule="auto"/>
        <w:jc w:val="both"/>
        <w:rPr>
          <w:rFonts w:ascii="Times New Roman" w:eastAsiaTheme="minorEastAsia" w:hAnsi="Times New Roman" w:cs="Times New Roman"/>
          <w:color w:val="000000" w:themeColor="text1"/>
          <w:sz w:val="24"/>
          <w:szCs w:val="24"/>
        </w:rPr>
      </w:pPr>
    </w:p>
    <w:p w14:paraId="0C8EE38C" w14:textId="35DF01E2" w:rsidR="009518C2" w:rsidRPr="009E6F86" w:rsidRDefault="00367B4A" w:rsidP="00535BED">
      <w:pPr>
        <w:spacing w:after="0" w:line="240" w:lineRule="auto"/>
        <w:jc w:val="both"/>
        <w:rPr>
          <w:rFonts w:ascii="Times New Roman" w:eastAsiaTheme="minorEastAsia" w:hAnsi="Times New Roman" w:cs="Times New Roman"/>
          <w:color w:val="000000" w:themeColor="text1"/>
          <w:sz w:val="24"/>
          <w:szCs w:val="24"/>
        </w:rPr>
      </w:pPr>
      <w:r w:rsidRPr="009E6F86">
        <w:rPr>
          <w:rFonts w:ascii="Times New Roman" w:eastAsiaTheme="minorEastAsia" w:hAnsi="Times New Roman" w:cs="Times New Roman"/>
          <w:color w:val="000000" w:themeColor="text1"/>
          <w:sz w:val="24"/>
          <w:szCs w:val="24"/>
        </w:rPr>
        <w:t xml:space="preserve">In our data, this procedure </w:t>
      </w:r>
      <w:r w:rsidR="00532A74" w:rsidRPr="009E6F86">
        <w:rPr>
          <w:rFonts w:ascii="Times New Roman" w:eastAsiaTheme="minorEastAsia" w:hAnsi="Times New Roman" w:cs="Times New Roman"/>
          <w:color w:val="000000" w:themeColor="text1"/>
          <w:sz w:val="24"/>
          <w:szCs w:val="24"/>
        </w:rPr>
        <w:t>can</w:t>
      </w:r>
      <w:r w:rsidRPr="009E6F86">
        <w:rPr>
          <w:rFonts w:ascii="Times New Roman" w:eastAsiaTheme="minorEastAsia" w:hAnsi="Times New Roman" w:cs="Times New Roman"/>
          <w:color w:val="000000" w:themeColor="text1"/>
          <w:sz w:val="24"/>
          <w:szCs w:val="24"/>
        </w:rPr>
        <w:t xml:space="preserve"> produce </w:t>
      </w:r>
      <w:r w:rsidR="00E85AA7" w:rsidRPr="009E6F86">
        <w:rPr>
          <w:rFonts w:ascii="Times New Roman" w:eastAsiaTheme="minorEastAsia" w:hAnsi="Times New Roman" w:cs="Times New Roman"/>
          <w:color w:val="000000" w:themeColor="text1"/>
          <w:sz w:val="24"/>
          <w:szCs w:val="24"/>
        </w:rPr>
        <w:t xml:space="preserve">excellent balance (to within ~1% on all </w:t>
      </w:r>
      <w:r w:rsidR="001142BB" w:rsidRPr="009E6F86">
        <w:rPr>
          <w:rFonts w:ascii="Times New Roman" w:eastAsiaTheme="minorEastAsia" w:hAnsi="Times New Roman" w:cs="Times New Roman"/>
          <w:color w:val="000000" w:themeColor="text1"/>
          <w:sz w:val="24"/>
          <w:szCs w:val="24"/>
        </w:rPr>
        <w:t xml:space="preserve">component parts of </w:t>
      </w:r>
      <m:oMath>
        <m:r>
          <w:rPr>
            <w:rFonts w:ascii="Cambria Math" w:eastAsiaTheme="minorEastAsia" w:hAnsi="Cambria Math" w:cs="Times New Roman"/>
            <w:color w:val="000000" w:themeColor="text1"/>
            <w:sz w:val="24"/>
            <w:szCs w:val="24"/>
          </w:rPr>
          <m:t>d</m:t>
        </m:r>
      </m:oMath>
      <w:r w:rsidR="00E85AA7" w:rsidRPr="009E6F86">
        <w:rPr>
          <w:rFonts w:ascii="Times New Roman" w:eastAsiaTheme="minorEastAsia" w:hAnsi="Times New Roman" w:cs="Times New Roman"/>
          <w:color w:val="000000" w:themeColor="text1"/>
          <w:sz w:val="24"/>
          <w:szCs w:val="24"/>
        </w:rPr>
        <w:t xml:space="preserve">) after ~500 iterations. The </w:t>
      </w:r>
      <w:r w:rsidR="00F57FBB" w:rsidRPr="009E6F86">
        <w:rPr>
          <w:rFonts w:ascii="Times New Roman" w:eastAsiaTheme="minorEastAsia" w:hAnsi="Times New Roman" w:cs="Times New Roman"/>
          <w:color w:val="000000" w:themeColor="text1"/>
          <w:sz w:val="24"/>
          <w:szCs w:val="24"/>
        </w:rPr>
        <w:t xml:space="preserve">split </w:t>
      </w:r>
      <w:r w:rsidR="00E85AA7" w:rsidRPr="009E6F86">
        <w:rPr>
          <w:rFonts w:ascii="Times New Roman" w:eastAsiaTheme="minorEastAsia" w:hAnsi="Times New Roman" w:cs="Times New Roman"/>
          <w:color w:val="000000" w:themeColor="text1"/>
          <w:sz w:val="24"/>
          <w:szCs w:val="24"/>
        </w:rPr>
        <w:t>results are shown in Table 1</w:t>
      </w:r>
      <w:r w:rsidR="00A5751F" w:rsidRPr="009E6F86">
        <w:rPr>
          <w:rFonts w:ascii="Times New Roman" w:eastAsiaTheme="minorEastAsia" w:hAnsi="Times New Roman" w:cs="Times New Roman"/>
          <w:color w:val="000000" w:themeColor="text1"/>
          <w:sz w:val="24"/>
          <w:szCs w:val="24"/>
        </w:rPr>
        <w:t xml:space="preserve"> in the main text</w:t>
      </w:r>
      <w:r w:rsidR="00E85AA7" w:rsidRPr="009E6F86">
        <w:rPr>
          <w:rFonts w:ascii="Times New Roman" w:eastAsiaTheme="minorEastAsia" w:hAnsi="Times New Roman" w:cs="Times New Roman"/>
          <w:color w:val="000000" w:themeColor="text1"/>
          <w:sz w:val="24"/>
          <w:szCs w:val="24"/>
        </w:rPr>
        <w:t xml:space="preserve">. </w:t>
      </w:r>
    </w:p>
    <w:p w14:paraId="2110F472" w14:textId="77777777" w:rsidR="00E85AA7" w:rsidRPr="009E6F86" w:rsidRDefault="00E85AA7" w:rsidP="00535BED">
      <w:pPr>
        <w:spacing w:after="0" w:line="240" w:lineRule="auto"/>
        <w:jc w:val="both"/>
        <w:rPr>
          <w:rFonts w:ascii="Times New Roman" w:hAnsi="Times New Roman" w:cs="Times New Roman"/>
          <w:i/>
          <w:iCs/>
          <w:color w:val="000000" w:themeColor="text1"/>
          <w:sz w:val="24"/>
          <w:szCs w:val="24"/>
        </w:rPr>
      </w:pPr>
    </w:p>
    <w:p w14:paraId="7B8D12F8" w14:textId="0F36CD5A" w:rsidR="00872082" w:rsidRPr="009E6F86" w:rsidRDefault="009D06FC" w:rsidP="00535BED">
      <w:pPr>
        <w:spacing w:line="240" w:lineRule="auto"/>
        <w:jc w:val="both"/>
        <w:rPr>
          <w:rFonts w:ascii="Times New Roman" w:hAnsi="Times New Roman" w:cs="Times New Roman"/>
          <w:color w:val="000000" w:themeColor="text1"/>
          <w:sz w:val="24"/>
          <w:szCs w:val="24"/>
        </w:rPr>
      </w:pPr>
      <w:r w:rsidRPr="009E6F86">
        <w:rPr>
          <w:rFonts w:ascii="Times New Roman" w:hAnsi="Times New Roman" w:cs="Times New Roman"/>
          <w:i/>
          <w:iCs/>
          <w:color w:val="000000" w:themeColor="text1"/>
          <w:sz w:val="24"/>
          <w:szCs w:val="24"/>
        </w:rPr>
        <w:t xml:space="preserve">Data augmentation with </w:t>
      </w:r>
      <w:r w:rsidR="003D00FA" w:rsidRPr="009E6F86">
        <w:rPr>
          <w:rFonts w:ascii="Times New Roman" w:hAnsi="Times New Roman" w:cs="Times New Roman"/>
          <w:i/>
          <w:iCs/>
          <w:color w:val="000000" w:themeColor="text1"/>
          <w:sz w:val="24"/>
          <w:szCs w:val="24"/>
        </w:rPr>
        <w:t>lower</w:t>
      </w:r>
      <w:r w:rsidR="00F57FBB" w:rsidRPr="009E6F86">
        <w:rPr>
          <w:rFonts w:ascii="Times New Roman" w:hAnsi="Times New Roman" w:cs="Times New Roman"/>
          <w:i/>
          <w:iCs/>
          <w:color w:val="000000" w:themeColor="text1"/>
          <w:sz w:val="24"/>
          <w:szCs w:val="24"/>
        </w:rPr>
        <w:t>-</w:t>
      </w:r>
      <w:r w:rsidRPr="009E6F86">
        <w:rPr>
          <w:rFonts w:ascii="Times New Roman" w:hAnsi="Times New Roman" w:cs="Times New Roman"/>
          <w:i/>
          <w:iCs/>
          <w:color w:val="000000" w:themeColor="text1"/>
          <w:sz w:val="24"/>
          <w:szCs w:val="24"/>
        </w:rPr>
        <w:t>quality labels:</w:t>
      </w:r>
      <w:r w:rsidRPr="009E6F86">
        <w:rPr>
          <w:rFonts w:ascii="Times New Roman" w:hAnsi="Times New Roman" w:cs="Times New Roman"/>
          <w:color w:val="000000" w:themeColor="text1"/>
          <w:sz w:val="24"/>
          <w:szCs w:val="24"/>
        </w:rPr>
        <w:t xml:space="preserve"> We used the remaining</w:t>
      </w:r>
      <w:r w:rsidR="00F57FBB" w:rsidRPr="009E6F86">
        <w:rPr>
          <w:rFonts w:ascii="Times New Roman" w:hAnsi="Times New Roman" w:cs="Times New Roman"/>
          <w:color w:val="000000" w:themeColor="text1"/>
          <w:sz w:val="24"/>
          <w:szCs w:val="24"/>
        </w:rPr>
        <w:t xml:space="preserve"> </w:t>
      </w:r>
      <w:r w:rsidR="003D00FA" w:rsidRPr="009E6F86">
        <w:rPr>
          <w:rFonts w:ascii="Times New Roman" w:hAnsi="Times New Roman" w:cs="Times New Roman"/>
          <w:color w:val="000000" w:themeColor="text1"/>
          <w:sz w:val="24"/>
          <w:szCs w:val="24"/>
        </w:rPr>
        <w:t>lower</w:t>
      </w:r>
      <w:r w:rsidR="00F57FBB" w:rsidRPr="009E6F86">
        <w:rPr>
          <w:rFonts w:ascii="Times New Roman" w:hAnsi="Times New Roman" w:cs="Times New Roman"/>
          <w:color w:val="000000" w:themeColor="text1"/>
          <w:sz w:val="24"/>
          <w:szCs w:val="24"/>
        </w:rPr>
        <w:t>-quality</w:t>
      </w:r>
      <w:r w:rsidRPr="009E6F86">
        <w:rPr>
          <w:rFonts w:ascii="Times New Roman" w:hAnsi="Times New Roman" w:cs="Times New Roman"/>
          <w:color w:val="000000" w:themeColor="text1"/>
          <w:sz w:val="24"/>
          <w:szCs w:val="24"/>
        </w:rPr>
        <w:t xml:space="preserve"> </w:t>
      </w:r>
      <w:r w:rsidR="002B508A" w:rsidRPr="009E6F86">
        <w:rPr>
          <w:rFonts w:ascii="Times New Roman" w:hAnsi="Times New Roman" w:cs="Times New Roman"/>
          <w:color w:val="000000" w:themeColor="text1"/>
          <w:sz w:val="24"/>
          <w:szCs w:val="24"/>
        </w:rPr>
        <w:t>1</w:t>
      </w:r>
      <w:r w:rsidR="00DE63C8" w:rsidRPr="009E6F86">
        <w:rPr>
          <w:rFonts w:ascii="Times New Roman" w:hAnsi="Times New Roman" w:cs="Times New Roman"/>
          <w:color w:val="000000" w:themeColor="text1"/>
          <w:sz w:val="24"/>
          <w:szCs w:val="24"/>
        </w:rPr>
        <w:t>11</w:t>
      </w:r>
      <w:r w:rsidR="002B508A" w:rsidRPr="009E6F86">
        <w:rPr>
          <w:rFonts w:ascii="Times New Roman" w:hAnsi="Times New Roman" w:cs="Times New Roman"/>
          <w:color w:val="000000" w:themeColor="text1"/>
          <w:sz w:val="24"/>
          <w:szCs w:val="24"/>
        </w:rPr>
        <w:t>,</w:t>
      </w:r>
      <w:r w:rsidR="00DE63C8" w:rsidRPr="009E6F86">
        <w:rPr>
          <w:rFonts w:ascii="Times New Roman" w:hAnsi="Times New Roman" w:cs="Times New Roman"/>
          <w:color w:val="000000" w:themeColor="text1"/>
          <w:sz w:val="24"/>
          <w:szCs w:val="24"/>
        </w:rPr>
        <w:t>095</w:t>
      </w:r>
      <w:r w:rsidR="002B508A" w:rsidRPr="009E6F86">
        <w:rPr>
          <w:rFonts w:ascii="Times New Roman" w:hAnsi="Times New Roman" w:cs="Times New Roman"/>
          <w:color w:val="000000" w:themeColor="text1"/>
          <w:sz w:val="24"/>
          <w:szCs w:val="24"/>
        </w:rPr>
        <w:t xml:space="preserve"> </w:t>
      </w:r>
      <w:r w:rsidR="00872082" w:rsidRPr="009E6F86">
        <w:rPr>
          <w:rFonts w:ascii="Times New Roman" w:hAnsi="Times New Roman" w:cs="Times New Roman"/>
          <w:color w:val="000000" w:themeColor="text1"/>
          <w:sz w:val="24"/>
          <w:szCs w:val="24"/>
        </w:rPr>
        <w:t xml:space="preserve">EEG </w:t>
      </w:r>
      <w:r w:rsidRPr="009E6F86">
        <w:rPr>
          <w:rFonts w:ascii="Times New Roman" w:hAnsi="Times New Roman" w:cs="Times New Roman"/>
          <w:color w:val="000000" w:themeColor="text1"/>
          <w:sz w:val="24"/>
          <w:szCs w:val="24"/>
        </w:rPr>
        <w:t xml:space="preserve">segments with </w:t>
      </w:r>
      <w:r w:rsidR="00872082" w:rsidRPr="009E6F86">
        <w:rPr>
          <w:rFonts w:ascii="Times New Roman" w:hAnsi="Times New Roman" w:cs="Times New Roman"/>
          <w:color w:val="000000" w:themeColor="text1"/>
          <w:sz w:val="24"/>
          <w:szCs w:val="24"/>
        </w:rPr>
        <w:t xml:space="preserve">labels from ≥3 experts, and </w:t>
      </w:r>
      <w:r w:rsidR="00DE63C8" w:rsidRPr="009E6F86">
        <w:rPr>
          <w:rFonts w:ascii="Times New Roman" w:hAnsi="Times New Roman" w:cs="Times New Roman"/>
          <w:color w:val="000000" w:themeColor="text1"/>
          <w:sz w:val="24"/>
          <w:szCs w:val="24"/>
        </w:rPr>
        <w:t xml:space="preserve">a subset of </w:t>
      </w:r>
      <w:r w:rsidR="002B508A" w:rsidRPr="009E6F86">
        <w:rPr>
          <w:rFonts w:ascii="Times New Roman" w:hAnsi="Times New Roman" w:cs="Times New Roman"/>
          <w:color w:val="000000" w:themeColor="text1"/>
          <w:sz w:val="24"/>
          <w:szCs w:val="24"/>
        </w:rPr>
        <w:t xml:space="preserve">103,818 </w:t>
      </w:r>
      <w:r w:rsidR="00872082" w:rsidRPr="009E6F86">
        <w:rPr>
          <w:rFonts w:ascii="Times New Roman" w:hAnsi="Times New Roman" w:cs="Times New Roman"/>
          <w:color w:val="000000" w:themeColor="text1"/>
          <w:sz w:val="24"/>
          <w:szCs w:val="24"/>
        </w:rPr>
        <w:t xml:space="preserve">segments </w:t>
      </w:r>
      <w:r w:rsidR="00DE63C8" w:rsidRPr="009E6F86">
        <w:rPr>
          <w:rFonts w:ascii="Times New Roman" w:hAnsi="Times New Roman" w:cs="Times New Roman"/>
          <w:color w:val="000000" w:themeColor="text1"/>
          <w:sz w:val="24"/>
          <w:szCs w:val="24"/>
        </w:rPr>
        <w:t>from top 20 experts</w:t>
      </w:r>
      <w:r w:rsidR="00872082" w:rsidRPr="009E6F86">
        <w:rPr>
          <w:rFonts w:ascii="Times New Roman" w:hAnsi="Times New Roman" w:cs="Times New Roman"/>
          <w:color w:val="000000" w:themeColor="text1"/>
          <w:sz w:val="24"/>
          <w:szCs w:val="24"/>
        </w:rPr>
        <w:t>, to</w:t>
      </w:r>
      <w:r w:rsidR="002B508A" w:rsidRPr="009E6F86">
        <w:rPr>
          <w:rFonts w:ascii="Times New Roman" w:hAnsi="Times New Roman" w:cs="Times New Roman"/>
          <w:color w:val="000000" w:themeColor="text1"/>
          <w:sz w:val="24"/>
          <w:szCs w:val="24"/>
        </w:rPr>
        <w:t xml:space="preserve"> further </w:t>
      </w:r>
      <w:r w:rsidR="00872082" w:rsidRPr="009E6F86">
        <w:rPr>
          <w:rFonts w:ascii="Times New Roman" w:hAnsi="Times New Roman" w:cs="Times New Roman"/>
          <w:color w:val="000000" w:themeColor="text1"/>
          <w:sz w:val="24"/>
          <w:szCs w:val="24"/>
        </w:rPr>
        <w:t xml:space="preserve">augment the training set. </w:t>
      </w:r>
      <w:r w:rsidR="002B508A" w:rsidRPr="009E6F86">
        <w:rPr>
          <w:rFonts w:ascii="Times New Roman" w:hAnsi="Times New Roman" w:cs="Times New Roman"/>
          <w:color w:val="000000" w:themeColor="text1"/>
          <w:sz w:val="24"/>
          <w:szCs w:val="24"/>
        </w:rPr>
        <w:t>No data from these patients was included in the tes</w:t>
      </w:r>
      <w:r w:rsidR="00F57FBB" w:rsidRPr="009E6F86">
        <w:rPr>
          <w:rFonts w:ascii="Times New Roman" w:hAnsi="Times New Roman" w:cs="Times New Roman"/>
          <w:color w:val="000000" w:themeColor="text1"/>
          <w:sz w:val="24"/>
          <w:szCs w:val="24"/>
        </w:rPr>
        <w:t>t</w:t>
      </w:r>
      <w:r w:rsidR="002B508A" w:rsidRPr="009E6F86">
        <w:rPr>
          <w:rFonts w:ascii="Times New Roman" w:hAnsi="Times New Roman" w:cs="Times New Roman"/>
          <w:color w:val="000000" w:themeColor="text1"/>
          <w:sz w:val="24"/>
          <w:szCs w:val="24"/>
        </w:rPr>
        <w:t xml:space="preserve"> dataset. </w:t>
      </w:r>
    </w:p>
    <w:p w14:paraId="2070D335" w14:textId="77777777" w:rsidR="0096593D" w:rsidRPr="009E6F86" w:rsidRDefault="0096593D" w:rsidP="00535BED">
      <w:pPr>
        <w:spacing w:after="0"/>
        <w:jc w:val="both"/>
        <w:rPr>
          <w:rFonts w:ascii="Times New Roman" w:hAnsi="Times New Roman" w:cs="Times New Roman"/>
          <w:color w:val="000000" w:themeColor="text1"/>
          <w:sz w:val="24"/>
          <w:szCs w:val="24"/>
        </w:rPr>
      </w:pPr>
    </w:p>
    <w:p w14:paraId="29473FA5" w14:textId="5DE1AA7B" w:rsidR="0096593D" w:rsidRPr="009E6F86" w:rsidRDefault="007A5D05" w:rsidP="00535BED">
      <w:pPr>
        <w:spacing w:after="0"/>
        <w:jc w:val="both"/>
        <w:rPr>
          <w:rFonts w:ascii="Times New Roman" w:hAnsi="Times New Roman" w:cs="Times New Roman"/>
          <w:b/>
          <w:bCs/>
          <w:color w:val="000000" w:themeColor="text1"/>
          <w:sz w:val="24"/>
          <w:szCs w:val="24"/>
        </w:rPr>
      </w:pPr>
      <w:r w:rsidRPr="009E6F86">
        <w:rPr>
          <w:rFonts w:ascii="Times New Roman" w:hAnsi="Times New Roman" w:cs="Times New Roman"/>
          <w:b/>
          <w:bCs/>
          <w:color w:val="000000" w:themeColor="text1"/>
          <w:sz w:val="24"/>
          <w:szCs w:val="24"/>
        </w:rPr>
        <w:t xml:space="preserve">S3. </w:t>
      </w:r>
      <w:r w:rsidR="0096593D" w:rsidRPr="009E6F86">
        <w:rPr>
          <w:rFonts w:ascii="Times New Roman" w:hAnsi="Times New Roman" w:cs="Times New Roman"/>
          <w:b/>
          <w:bCs/>
          <w:color w:val="000000" w:themeColor="text1"/>
          <w:sz w:val="24"/>
          <w:szCs w:val="24"/>
        </w:rPr>
        <w:t>Model architecture</w:t>
      </w:r>
      <w:r w:rsidR="005C7909" w:rsidRPr="009E6F86">
        <w:rPr>
          <w:rFonts w:ascii="Times New Roman" w:hAnsi="Times New Roman" w:cs="Times New Roman"/>
          <w:b/>
          <w:bCs/>
          <w:color w:val="000000" w:themeColor="text1"/>
          <w:sz w:val="24"/>
          <w:szCs w:val="24"/>
        </w:rPr>
        <w:t xml:space="preserve"> </w:t>
      </w:r>
    </w:p>
    <w:p w14:paraId="4289DB1A" w14:textId="67CB0397" w:rsidR="00573648" w:rsidRPr="009E6F86" w:rsidRDefault="006C2401" w:rsidP="00535BED">
      <w:pPr>
        <w:spacing w:after="0" w:line="240" w:lineRule="auto"/>
        <w:jc w:val="both"/>
        <w:rPr>
          <w:rFonts w:ascii="Times New Roman" w:eastAsia="Times New Roman" w:hAnsi="Times New Roman" w:cs="Times New Roman"/>
          <w:color w:val="000000" w:themeColor="text1"/>
          <w:sz w:val="24"/>
          <w:szCs w:val="24"/>
        </w:rPr>
      </w:pPr>
      <w:r w:rsidRPr="009E6F86">
        <w:rPr>
          <w:rFonts w:ascii="Times New Roman" w:eastAsia="Times New Roman" w:hAnsi="Times New Roman" w:cs="Times New Roman"/>
          <w:color w:val="000000" w:themeColor="text1"/>
          <w:sz w:val="24"/>
          <w:szCs w:val="24"/>
        </w:rPr>
        <w:t xml:space="preserve">A </w:t>
      </w:r>
      <w:r w:rsidR="00573648" w:rsidRPr="009E6F86">
        <w:rPr>
          <w:rFonts w:ascii="Times New Roman" w:eastAsia="Times New Roman" w:hAnsi="Times New Roman" w:cs="Times New Roman"/>
          <w:color w:val="000000" w:themeColor="text1"/>
          <w:sz w:val="24"/>
          <w:szCs w:val="24"/>
        </w:rPr>
        <w:t>Dense-Net</w:t>
      </w:r>
      <w:r w:rsidR="00F06826" w:rsidRPr="009E6F86">
        <w:rPr>
          <w:rFonts w:ascii="Times New Roman" w:eastAsia="Times New Roman" w:hAnsi="Times New Roman" w:cs="Times New Roman"/>
          <w:color w:val="000000" w:themeColor="text1"/>
          <w:sz w:val="24"/>
          <w:szCs w:val="24"/>
        </w:rPr>
        <w:fldChar w:fldCharType="begin"/>
      </w:r>
      <w:r w:rsidR="00A76C25" w:rsidRPr="009E6F86">
        <w:rPr>
          <w:rFonts w:ascii="Times New Roman" w:eastAsia="Times New Roman" w:hAnsi="Times New Roman" w:cs="Times New Roman"/>
          <w:color w:val="000000" w:themeColor="text1"/>
          <w:sz w:val="24"/>
          <w:szCs w:val="24"/>
        </w:rPr>
        <w:instrText xml:space="preserve"> ADDIN ZOTERO_ITEM CSL_CITATION {"citationID":"Uv5Xp07n","properties":{"formattedCitation":"\\super 2\\nosupersub{}","plainCitation":"2","noteIndex":0},"citationItems":[{"id":"auLV3gWA/HFVWIo1A","uris":["http://zotero.org/users/204625/items/EJRBGY3W"],"uri":["http://zotero.org/users/204625/items/EJRBGY3W"],"itemData":{"id":8715,"type":"paper-conference","event":"Proceedings of the IEEE conference on computer vision and pattern recognition","page":"4700-4708","title":"Densely connected convolutional networks","author":[{"family":"Huang","given":"Gao"},{"family":"Liu","given":"Zhuang"},{"family":"Van Der Maaten","given":"Laurens"},{"family":"Weinberger","given":"Kilian Q"}],"issued":{"date-parts":[["2017"]]}}}],"schema":"https://github.com/citation-style-language/schema/raw/master/csl-citation.json"} </w:instrText>
      </w:r>
      <w:r w:rsidR="00F06826" w:rsidRPr="009E6F86">
        <w:rPr>
          <w:rFonts w:ascii="Times New Roman" w:eastAsia="Times New Roman" w:hAnsi="Times New Roman" w:cs="Times New Roman"/>
          <w:color w:val="000000" w:themeColor="text1"/>
          <w:sz w:val="24"/>
          <w:szCs w:val="24"/>
        </w:rPr>
        <w:fldChar w:fldCharType="separate"/>
      </w:r>
      <w:r w:rsidR="00DC47FF" w:rsidRPr="009E6F86">
        <w:rPr>
          <w:rFonts w:ascii="Times New Roman" w:hAnsi="Times New Roman" w:cs="Times New Roman"/>
          <w:sz w:val="24"/>
          <w:szCs w:val="24"/>
          <w:vertAlign w:val="superscript"/>
        </w:rPr>
        <w:t>2</w:t>
      </w:r>
      <w:r w:rsidR="00F06826" w:rsidRPr="009E6F86">
        <w:rPr>
          <w:rFonts w:ascii="Times New Roman" w:eastAsia="Times New Roman" w:hAnsi="Times New Roman" w:cs="Times New Roman"/>
          <w:color w:val="000000" w:themeColor="text1"/>
          <w:sz w:val="24"/>
          <w:szCs w:val="24"/>
        </w:rPr>
        <w:fldChar w:fldCharType="end"/>
      </w:r>
      <w:r w:rsidR="00F06826" w:rsidRPr="009E6F86">
        <w:rPr>
          <w:rFonts w:ascii="Times New Roman" w:eastAsia="Times New Roman" w:hAnsi="Times New Roman" w:cs="Times New Roman"/>
          <w:color w:val="000000" w:themeColor="text1"/>
          <w:sz w:val="24"/>
          <w:szCs w:val="24"/>
        </w:rPr>
        <w:t xml:space="preserve"> </w:t>
      </w:r>
      <w:r w:rsidR="00573648" w:rsidRPr="009E6F86">
        <w:rPr>
          <w:rFonts w:ascii="Times New Roman" w:eastAsia="Times New Roman" w:hAnsi="Times New Roman" w:cs="Times New Roman"/>
          <w:color w:val="000000" w:themeColor="text1"/>
          <w:sz w:val="24"/>
          <w:szCs w:val="24"/>
        </w:rPr>
        <w:t>type of Convolutional Neural Network (CNN)</w:t>
      </w:r>
      <w:r w:rsidR="00F06826" w:rsidRPr="009E6F86">
        <w:rPr>
          <w:rFonts w:ascii="Times New Roman" w:eastAsia="Times New Roman" w:hAnsi="Times New Roman" w:cs="Times New Roman"/>
          <w:color w:val="000000" w:themeColor="text1"/>
          <w:sz w:val="24"/>
          <w:szCs w:val="24"/>
        </w:rPr>
        <w:fldChar w:fldCharType="begin"/>
      </w:r>
      <w:r w:rsidR="00A76C25" w:rsidRPr="009E6F86">
        <w:rPr>
          <w:rFonts w:ascii="Times New Roman" w:eastAsia="Times New Roman" w:hAnsi="Times New Roman" w:cs="Times New Roman"/>
          <w:color w:val="000000" w:themeColor="text1"/>
          <w:sz w:val="24"/>
          <w:szCs w:val="24"/>
        </w:rPr>
        <w:instrText xml:space="preserve"> ADDIN ZOTERO_ITEM CSL_CITATION {"citationID":"L2e4wj32","properties":{"formattedCitation":"\\super 3\\nosupersub{}","plainCitation":"3","noteIndex":0},"citationItems":[{"id":"auLV3gWA/TkBz7ZG6","uris":["http://zotero.org/users/204625/items/BJWERDWK"],"uri":["http://zotero.org/users/204625/items/BJWERDWK"],"itemData":{"id":8716,"type":"book","publisher":"MIT press Massachusetts, USA:","title":"Deep learning","volume":"1","author":[{"family":"Bengio","given":"Yoshua"},{"family":"Goodfellow","given":"Ian"},{"family":"Courville","given":"Aaron"}],"issued":{"date-parts":[["2017"]]}}}],"schema":"https://github.com/citation-style-language/schema/raw/master/csl-citation.json"} </w:instrText>
      </w:r>
      <w:r w:rsidR="00F06826" w:rsidRPr="009E6F86">
        <w:rPr>
          <w:rFonts w:ascii="Times New Roman" w:eastAsia="Times New Roman" w:hAnsi="Times New Roman" w:cs="Times New Roman"/>
          <w:color w:val="000000" w:themeColor="text1"/>
          <w:sz w:val="24"/>
          <w:szCs w:val="24"/>
        </w:rPr>
        <w:fldChar w:fldCharType="separate"/>
      </w:r>
      <w:r w:rsidR="00DC47FF" w:rsidRPr="009E6F86">
        <w:rPr>
          <w:rFonts w:ascii="Times New Roman" w:hAnsi="Times New Roman" w:cs="Times New Roman"/>
          <w:sz w:val="24"/>
          <w:szCs w:val="24"/>
          <w:vertAlign w:val="superscript"/>
        </w:rPr>
        <w:t>3</w:t>
      </w:r>
      <w:r w:rsidR="00F06826" w:rsidRPr="009E6F86">
        <w:rPr>
          <w:rFonts w:ascii="Times New Roman" w:eastAsia="Times New Roman" w:hAnsi="Times New Roman" w:cs="Times New Roman"/>
          <w:color w:val="000000" w:themeColor="text1"/>
          <w:sz w:val="24"/>
          <w:szCs w:val="24"/>
        </w:rPr>
        <w:fldChar w:fldCharType="end"/>
      </w:r>
      <w:r w:rsidRPr="009E6F86">
        <w:rPr>
          <w:rFonts w:ascii="Times New Roman" w:eastAsia="Times New Roman" w:hAnsi="Times New Roman" w:cs="Times New Roman"/>
          <w:color w:val="000000" w:themeColor="text1"/>
          <w:sz w:val="24"/>
          <w:szCs w:val="24"/>
        </w:rPr>
        <w:t xml:space="preserve"> </w:t>
      </w:r>
      <w:r w:rsidR="00573648" w:rsidRPr="009E6F86">
        <w:rPr>
          <w:rFonts w:ascii="Times New Roman" w:eastAsia="Times New Roman" w:hAnsi="Times New Roman" w:cs="Times New Roman"/>
          <w:color w:val="000000" w:themeColor="text1"/>
          <w:sz w:val="24"/>
          <w:szCs w:val="24"/>
        </w:rPr>
        <w:t xml:space="preserve">was </w:t>
      </w:r>
      <w:r w:rsidRPr="009E6F86">
        <w:rPr>
          <w:rFonts w:ascii="Times New Roman" w:eastAsia="Times New Roman" w:hAnsi="Times New Roman" w:cs="Times New Roman"/>
          <w:color w:val="000000" w:themeColor="text1"/>
          <w:sz w:val="24"/>
          <w:szCs w:val="24"/>
        </w:rPr>
        <w:t>developed to classify</w:t>
      </w:r>
      <w:r w:rsidR="00573648" w:rsidRPr="009E6F86">
        <w:rPr>
          <w:rFonts w:ascii="Times New Roman" w:eastAsia="Times New Roman" w:hAnsi="Times New Roman" w:cs="Times New Roman"/>
          <w:color w:val="000000" w:themeColor="text1"/>
          <w:sz w:val="24"/>
          <w:szCs w:val="24"/>
        </w:rPr>
        <w:t xml:space="preserve"> IIIC patterns</w:t>
      </w:r>
      <w:r w:rsidR="00B53721" w:rsidRPr="009E6F86">
        <w:rPr>
          <w:rFonts w:ascii="Times New Roman" w:eastAsia="Times New Roman" w:hAnsi="Times New Roman" w:cs="Times New Roman"/>
          <w:color w:val="000000" w:themeColor="text1"/>
          <w:sz w:val="24"/>
          <w:szCs w:val="24"/>
        </w:rPr>
        <w:t xml:space="preserve"> (</w:t>
      </w:r>
      <w:r w:rsidR="00B53721" w:rsidRPr="009E6F86">
        <w:rPr>
          <w:rFonts w:ascii="Times New Roman" w:eastAsia="Times New Roman" w:hAnsi="Times New Roman" w:cs="Times New Roman"/>
          <w:b/>
          <w:bCs/>
          <w:color w:val="000000" w:themeColor="text1"/>
          <w:sz w:val="24"/>
          <w:szCs w:val="24"/>
        </w:rPr>
        <w:t>Figure S</w:t>
      </w:r>
      <w:r w:rsidR="00F7187E" w:rsidRPr="009E6F86">
        <w:rPr>
          <w:rFonts w:ascii="Times New Roman" w:eastAsia="Times New Roman" w:hAnsi="Times New Roman" w:cs="Times New Roman"/>
          <w:b/>
          <w:bCs/>
          <w:color w:val="000000" w:themeColor="text1"/>
          <w:sz w:val="24"/>
          <w:szCs w:val="24"/>
        </w:rPr>
        <w:t>4</w:t>
      </w:r>
      <w:r w:rsidR="00B53721" w:rsidRPr="009E6F86">
        <w:rPr>
          <w:rFonts w:ascii="Times New Roman" w:eastAsia="Times New Roman" w:hAnsi="Times New Roman" w:cs="Times New Roman"/>
          <w:color w:val="000000" w:themeColor="text1"/>
          <w:sz w:val="24"/>
          <w:szCs w:val="24"/>
        </w:rPr>
        <w:t>)</w:t>
      </w:r>
      <w:r w:rsidR="00573648" w:rsidRPr="009E6F86">
        <w:rPr>
          <w:rFonts w:ascii="Times New Roman" w:eastAsia="Times New Roman" w:hAnsi="Times New Roman" w:cs="Times New Roman"/>
          <w:color w:val="000000" w:themeColor="text1"/>
          <w:sz w:val="24"/>
          <w:szCs w:val="24"/>
        </w:rPr>
        <w:t xml:space="preserve">. The </w:t>
      </w:r>
      <w:r w:rsidR="003D781E" w:rsidRPr="009E6F86">
        <w:rPr>
          <w:rFonts w:ascii="Times New Roman" w:eastAsia="Times New Roman" w:hAnsi="Times New Roman" w:cs="Times New Roman"/>
          <w:color w:val="000000" w:themeColor="text1"/>
          <w:sz w:val="24"/>
          <w:szCs w:val="24"/>
        </w:rPr>
        <w:t xml:space="preserve">architecture </w:t>
      </w:r>
      <w:r w:rsidR="00573648" w:rsidRPr="009E6F86">
        <w:rPr>
          <w:rFonts w:ascii="Times New Roman" w:eastAsia="Times New Roman" w:hAnsi="Times New Roman" w:cs="Times New Roman"/>
          <w:color w:val="000000" w:themeColor="text1"/>
          <w:sz w:val="24"/>
          <w:szCs w:val="24"/>
        </w:rPr>
        <w:t>of the Dense-Net used is as follows</w:t>
      </w:r>
      <w:r w:rsidR="00DE63C8" w:rsidRPr="009E6F86">
        <w:rPr>
          <w:rFonts w:ascii="Times New Roman" w:eastAsia="Times New Roman" w:hAnsi="Times New Roman" w:cs="Times New Roman"/>
          <w:color w:val="000000" w:themeColor="text1"/>
          <w:sz w:val="24"/>
          <w:szCs w:val="24"/>
        </w:rPr>
        <w:t>:</w:t>
      </w:r>
      <w:r w:rsidR="00573648" w:rsidRPr="009E6F86">
        <w:rPr>
          <w:rFonts w:ascii="Times New Roman" w:eastAsia="Times New Roman" w:hAnsi="Times New Roman" w:cs="Times New Roman"/>
          <w:color w:val="000000" w:themeColor="text1"/>
          <w:sz w:val="24"/>
          <w:szCs w:val="24"/>
        </w:rPr>
        <w:t xml:space="preserve"> </w:t>
      </w:r>
      <w:r w:rsidR="00C00CDC" w:rsidRPr="009E6F86">
        <w:rPr>
          <w:rFonts w:ascii="Times New Roman" w:eastAsia="Times New Roman" w:hAnsi="Times New Roman" w:cs="Times New Roman"/>
          <w:color w:val="000000" w:themeColor="text1"/>
          <w:sz w:val="24"/>
          <w:szCs w:val="24"/>
        </w:rPr>
        <w:t xml:space="preserve">There are </w:t>
      </w:r>
      <w:r w:rsidR="00573648" w:rsidRPr="009E6F86">
        <w:rPr>
          <w:rFonts w:ascii="Times New Roman" w:eastAsia="Times New Roman" w:hAnsi="Times New Roman" w:cs="Times New Roman"/>
          <w:color w:val="000000" w:themeColor="text1"/>
          <w:sz w:val="24"/>
          <w:szCs w:val="24"/>
        </w:rPr>
        <w:t xml:space="preserve">7 </w:t>
      </w:r>
      <w:r w:rsidR="00DE63C8" w:rsidRPr="009E6F86">
        <w:rPr>
          <w:rFonts w:ascii="Times New Roman" w:eastAsia="Times New Roman" w:hAnsi="Times New Roman" w:cs="Times New Roman"/>
          <w:color w:val="000000" w:themeColor="text1"/>
          <w:sz w:val="24"/>
          <w:szCs w:val="24"/>
        </w:rPr>
        <w:t>d</w:t>
      </w:r>
      <w:r w:rsidR="00573648" w:rsidRPr="009E6F86">
        <w:rPr>
          <w:rFonts w:ascii="Times New Roman" w:eastAsia="Times New Roman" w:hAnsi="Times New Roman" w:cs="Times New Roman"/>
          <w:color w:val="000000" w:themeColor="text1"/>
          <w:sz w:val="24"/>
          <w:szCs w:val="24"/>
        </w:rPr>
        <w:t xml:space="preserve">ense </w:t>
      </w:r>
      <w:r w:rsidR="00DE63C8" w:rsidRPr="009E6F86">
        <w:rPr>
          <w:rFonts w:ascii="Times New Roman" w:eastAsia="Times New Roman" w:hAnsi="Times New Roman" w:cs="Times New Roman"/>
          <w:color w:val="000000" w:themeColor="text1"/>
          <w:sz w:val="24"/>
          <w:szCs w:val="24"/>
        </w:rPr>
        <w:t>b</w:t>
      </w:r>
      <w:r w:rsidR="00573648" w:rsidRPr="009E6F86">
        <w:rPr>
          <w:rFonts w:ascii="Times New Roman" w:eastAsia="Times New Roman" w:hAnsi="Times New Roman" w:cs="Times New Roman"/>
          <w:color w:val="000000" w:themeColor="text1"/>
          <w:sz w:val="24"/>
          <w:szCs w:val="24"/>
        </w:rPr>
        <w:t xml:space="preserve">locks. Each </w:t>
      </w:r>
      <w:r w:rsidR="00DE63C8" w:rsidRPr="009E6F86">
        <w:rPr>
          <w:rFonts w:ascii="Times New Roman" w:eastAsia="Times New Roman" w:hAnsi="Times New Roman" w:cs="Times New Roman"/>
          <w:color w:val="000000" w:themeColor="text1"/>
          <w:sz w:val="24"/>
          <w:szCs w:val="24"/>
        </w:rPr>
        <w:t>d</w:t>
      </w:r>
      <w:r w:rsidR="00573648" w:rsidRPr="009E6F86">
        <w:rPr>
          <w:rFonts w:ascii="Times New Roman" w:eastAsia="Times New Roman" w:hAnsi="Times New Roman" w:cs="Times New Roman"/>
          <w:color w:val="000000" w:themeColor="text1"/>
          <w:sz w:val="24"/>
          <w:szCs w:val="24"/>
        </w:rPr>
        <w:t xml:space="preserve">ense </w:t>
      </w:r>
      <w:r w:rsidR="00DE63C8" w:rsidRPr="009E6F86">
        <w:rPr>
          <w:rFonts w:ascii="Times New Roman" w:eastAsia="Times New Roman" w:hAnsi="Times New Roman" w:cs="Times New Roman"/>
          <w:color w:val="000000" w:themeColor="text1"/>
          <w:sz w:val="24"/>
          <w:szCs w:val="24"/>
        </w:rPr>
        <w:t>b</w:t>
      </w:r>
      <w:r w:rsidR="00573648" w:rsidRPr="009E6F86">
        <w:rPr>
          <w:rFonts w:ascii="Times New Roman" w:eastAsia="Times New Roman" w:hAnsi="Times New Roman" w:cs="Times New Roman"/>
          <w:color w:val="000000" w:themeColor="text1"/>
          <w:sz w:val="24"/>
          <w:szCs w:val="24"/>
        </w:rPr>
        <w:t xml:space="preserve">lock includes 4 </w:t>
      </w:r>
      <w:r w:rsidR="00DE63C8" w:rsidRPr="009E6F86">
        <w:rPr>
          <w:rFonts w:ascii="Times New Roman" w:eastAsia="Times New Roman" w:hAnsi="Times New Roman" w:cs="Times New Roman"/>
          <w:color w:val="000000" w:themeColor="text1"/>
          <w:sz w:val="24"/>
          <w:szCs w:val="24"/>
        </w:rPr>
        <w:t>d</w:t>
      </w:r>
      <w:r w:rsidR="00573648" w:rsidRPr="009E6F86">
        <w:rPr>
          <w:rFonts w:ascii="Times New Roman" w:eastAsia="Times New Roman" w:hAnsi="Times New Roman" w:cs="Times New Roman"/>
          <w:color w:val="000000" w:themeColor="text1"/>
          <w:sz w:val="24"/>
          <w:szCs w:val="24"/>
        </w:rPr>
        <w:t>ense</w:t>
      </w:r>
      <w:r w:rsidR="00DE63C8" w:rsidRPr="009E6F86">
        <w:rPr>
          <w:rFonts w:ascii="Times New Roman" w:eastAsia="Times New Roman" w:hAnsi="Times New Roman" w:cs="Times New Roman"/>
          <w:color w:val="000000" w:themeColor="text1"/>
          <w:sz w:val="24"/>
          <w:szCs w:val="24"/>
        </w:rPr>
        <w:t xml:space="preserve"> l</w:t>
      </w:r>
      <w:r w:rsidR="00573648" w:rsidRPr="009E6F86">
        <w:rPr>
          <w:rFonts w:ascii="Times New Roman" w:eastAsia="Times New Roman" w:hAnsi="Times New Roman" w:cs="Times New Roman"/>
          <w:color w:val="000000" w:themeColor="text1"/>
          <w:sz w:val="24"/>
          <w:szCs w:val="24"/>
        </w:rPr>
        <w:t xml:space="preserve">ayers. Each </w:t>
      </w:r>
      <w:r w:rsidR="00DE63C8" w:rsidRPr="009E6F86">
        <w:rPr>
          <w:rFonts w:ascii="Times New Roman" w:eastAsia="Times New Roman" w:hAnsi="Times New Roman" w:cs="Times New Roman"/>
          <w:color w:val="000000" w:themeColor="text1"/>
          <w:sz w:val="24"/>
          <w:szCs w:val="24"/>
        </w:rPr>
        <w:t>d</w:t>
      </w:r>
      <w:r w:rsidR="00573648" w:rsidRPr="009E6F86">
        <w:rPr>
          <w:rFonts w:ascii="Times New Roman" w:eastAsia="Times New Roman" w:hAnsi="Times New Roman" w:cs="Times New Roman"/>
          <w:color w:val="000000" w:themeColor="text1"/>
          <w:sz w:val="24"/>
          <w:szCs w:val="24"/>
        </w:rPr>
        <w:t xml:space="preserve">ense </w:t>
      </w:r>
      <w:r w:rsidR="00DE63C8" w:rsidRPr="009E6F86">
        <w:rPr>
          <w:rFonts w:ascii="Times New Roman" w:eastAsia="Times New Roman" w:hAnsi="Times New Roman" w:cs="Times New Roman"/>
          <w:color w:val="000000" w:themeColor="text1"/>
          <w:sz w:val="24"/>
          <w:szCs w:val="24"/>
        </w:rPr>
        <w:t>l</w:t>
      </w:r>
      <w:r w:rsidR="00573648" w:rsidRPr="009E6F86">
        <w:rPr>
          <w:rFonts w:ascii="Times New Roman" w:eastAsia="Times New Roman" w:hAnsi="Times New Roman" w:cs="Times New Roman"/>
          <w:color w:val="000000" w:themeColor="text1"/>
          <w:sz w:val="24"/>
          <w:szCs w:val="24"/>
        </w:rPr>
        <w:t xml:space="preserve">ayer includes 2 </w:t>
      </w:r>
      <w:r w:rsidR="00DE63C8" w:rsidRPr="009E6F86">
        <w:rPr>
          <w:rFonts w:ascii="Times New Roman" w:eastAsia="Times New Roman" w:hAnsi="Times New Roman" w:cs="Times New Roman"/>
          <w:color w:val="000000" w:themeColor="text1"/>
          <w:sz w:val="24"/>
          <w:szCs w:val="24"/>
        </w:rPr>
        <w:t>c</w:t>
      </w:r>
      <w:r w:rsidR="00573648" w:rsidRPr="009E6F86">
        <w:rPr>
          <w:rFonts w:ascii="Times New Roman" w:eastAsia="Times New Roman" w:hAnsi="Times New Roman" w:cs="Times New Roman"/>
          <w:color w:val="000000" w:themeColor="text1"/>
          <w:sz w:val="24"/>
          <w:szCs w:val="24"/>
        </w:rPr>
        <w:t xml:space="preserve">onvolutional layers and 2 exponential linear unit (ELU) activations. Additionally, there are 6 transition blocks among the 7 </w:t>
      </w:r>
      <w:r w:rsidR="00DE63C8" w:rsidRPr="009E6F86">
        <w:rPr>
          <w:rFonts w:ascii="Times New Roman" w:eastAsia="Times New Roman" w:hAnsi="Times New Roman" w:cs="Times New Roman"/>
          <w:color w:val="000000" w:themeColor="text1"/>
          <w:sz w:val="24"/>
          <w:szCs w:val="24"/>
        </w:rPr>
        <w:t>d</w:t>
      </w:r>
      <w:r w:rsidR="00573648" w:rsidRPr="009E6F86">
        <w:rPr>
          <w:rFonts w:ascii="Times New Roman" w:eastAsia="Times New Roman" w:hAnsi="Times New Roman" w:cs="Times New Roman"/>
          <w:color w:val="000000" w:themeColor="text1"/>
          <w:sz w:val="24"/>
          <w:szCs w:val="24"/>
        </w:rPr>
        <w:t xml:space="preserve">ense </w:t>
      </w:r>
      <w:r w:rsidR="00DE63C8" w:rsidRPr="009E6F86">
        <w:rPr>
          <w:rFonts w:ascii="Times New Roman" w:eastAsia="Times New Roman" w:hAnsi="Times New Roman" w:cs="Times New Roman"/>
          <w:color w:val="000000" w:themeColor="text1"/>
          <w:sz w:val="24"/>
          <w:szCs w:val="24"/>
        </w:rPr>
        <w:t>b</w:t>
      </w:r>
      <w:r w:rsidR="00573648" w:rsidRPr="009E6F86">
        <w:rPr>
          <w:rFonts w:ascii="Times New Roman" w:eastAsia="Times New Roman" w:hAnsi="Times New Roman" w:cs="Times New Roman"/>
          <w:color w:val="000000" w:themeColor="text1"/>
          <w:sz w:val="24"/>
          <w:szCs w:val="24"/>
        </w:rPr>
        <w:t xml:space="preserve">locks, where each transition block includes ELU activation, a convolutional layer, and an average pooling layer. The second-to-last layer is </w:t>
      </w:r>
      <w:r w:rsidR="00DE63C8" w:rsidRPr="009E6F86">
        <w:rPr>
          <w:rFonts w:ascii="Times New Roman" w:eastAsia="Times New Roman" w:hAnsi="Times New Roman" w:cs="Times New Roman"/>
          <w:color w:val="000000" w:themeColor="text1"/>
          <w:sz w:val="24"/>
          <w:szCs w:val="24"/>
        </w:rPr>
        <w:t>f</w:t>
      </w:r>
      <w:r w:rsidR="00573648" w:rsidRPr="009E6F86">
        <w:rPr>
          <w:rFonts w:ascii="Times New Roman" w:eastAsia="Times New Roman" w:hAnsi="Times New Roman" w:cs="Times New Roman"/>
          <w:color w:val="000000" w:themeColor="text1"/>
          <w:sz w:val="24"/>
          <w:szCs w:val="24"/>
        </w:rPr>
        <w:t xml:space="preserve">ully </w:t>
      </w:r>
      <w:r w:rsidR="00DE63C8" w:rsidRPr="009E6F86">
        <w:rPr>
          <w:rFonts w:ascii="Times New Roman" w:eastAsia="Times New Roman" w:hAnsi="Times New Roman" w:cs="Times New Roman"/>
          <w:color w:val="000000" w:themeColor="text1"/>
          <w:sz w:val="24"/>
          <w:szCs w:val="24"/>
        </w:rPr>
        <w:t>c</w:t>
      </w:r>
      <w:r w:rsidR="00573648" w:rsidRPr="009E6F86">
        <w:rPr>
          <w:rFonts w:ascii="Times New Roman" w:eastAsia="Times New Roman" w:hAnsi="Times New Roman" w:cs="Times New Roman"/>
          <w:color w:val="000000" w:themeColor="text1"/>
          <w:sz w:val="24"/>
          <w:szCs w:val="24"/>
        </w:rPr>
        <w:t xml:space="preserve">onnected (FC) layer. The last layer is 6-dimensional </w:t>
      </w:r>
      <w:r w:rsidR="00532A74" w:rsidRPr="009E6F86">
        <w:rPr>
          <w:rFonts w:ascii="Times New Roman" w:eastAsia="Times New Roman" w:hAnsi="Times New Roman" w:cs="Times New Roman"/>
          <w:color w:val="000000" w:themeColor="text1"/>
          <w:sz w:val="24"/>
          <w:szCs w:val="24"/>
        </w:rPr>
        <w:t>SoftMax</w:t>
      </w:r>
      <w:r w:rsidR="00573648" w:rsidRPr="009E6F86">
        <w:rPr>
          <w:rFonts w:ascii="Times New Roman" w:eastAsia="Times New Roman" w:hAnsi="Times New Roman" w:cs="Times New Roman"/>
          <w:color w:val="000000" w:themeColor="text1"/>
          <w:sz w:val="24"/>
          <w:szCs w:val="24"/>
        </w:rPr>
        <w:t xml:space="preserve"> layer for the </w:t>
      </w:r>
      <w:r w:rsidR="00232C0F" w:rsidRPr="009E6F86">
        <w:rPr>
          <w:rFonts w:ascii="Times New Roman" w:eastAsia="Times New Roman" w:hAnsi="Times New Roman" w:cs="Times New Roman"/>
          <w:color w:val="000000" w:themeColor="text1"/>
          <w:sz w:val="24"/>
          <w:szCs w:val="24"/>
        </w:rPr>
        <w:t xml:space="preserve">5 </w:t>
      </w:r>
      <w:r w:rsidR="00573648" w:rsidRPr="009E6F86">
        <w:rPr>
          <w:rFonts w:ascii="Times New Roman" w:eastAsia="Times New Roman" w:hAnsi="Times New Roman" w:cs="Times New Roman"/>
          <w:color w:val="000000" w:themeColor="text1"/>
          <w:sz w:val="24"/>
          <w:szCs w:val="24"/>
        </w:rPr>
        <w:t>IIIC patterns</w:t>
      </w:r>
      <w:r w:rsidR="00232C0F" w:rsidRPr="009E6F86">
        <w:rPr>
          <w:rFonts w:ascii="Times New Roman" w:eastAsia="Times New Roman" w:hAnsi="Times New Roman" w:cs="Times New Roman"/>
          <w:color w:val="000000" w:themeColor="text1"/>
          <w:sz w:val="24"/>
          <w:szCs w:val="24"/>
        </w:rPr>
        <w:t xml:space="preserve"> and the “</w:t>
      </w:r>
      <w:r w:rsidR="00DE63C8" w:rsidRPr="009E6F86">
        <w:rPr>
          <w:rFonts w:ascii="Times New Roman" w:eastAsia="Times New Roman" w:hAnsi="Times New Roman" w:cs="Times New Roman"/>
          <w:color w:val="000000" w:themeColor="text1"/>
          <w:sz w:val="24"/>
          <w:szCs w:val="24"/>
        </w:rPr>
        <w:t>O</w:t>
      </w:r>
      <w:r w:rsidR="00232C0F" w:rsidRPr="009E6F86">
        <w:rPr>
          <w:rFonts w:ascii="Times New Roman" w:eastAsia="Times New Roman" w:hAnsi="Times New Roman" w:cs="Times New Roman"/>
          <w:color w:val="000000" w:themeColor="text1"/>
          <w:sz w:val="24"/>
          <w:szCs w:val="24"/>
        </w:rPr>
        <w:t>ther” class</w:t>
      </w:r>
      <w:r w:rsidR="00573648" w:rsidRPr="009E6F86">
        <w:rPr>
          <w:rFonts w:ascii="Times New Roman" w:eastAsia="Times New Roman" w:hAnsi="Times New Roman" w:cs="Times New Roman"/>
          <w:color w:val="000000" w:themeColor="text1"/>
          <w:sz w:val="24"/>
          <w:szCs w:val="24"/>
        </w:rPr>
        <w:t>.</w:t>
      </w:r>
    </w:p>
    <w:p w14:paraId="30807F8E" w14:textId="52D7F0EE" w:rsidR="00F0761B" w:rsidRPr="009E6F86" w:rsidRDefault="00F0761B" w:rsidP="00535BED">
      <w:pPr>
        <w:spacing w:after="0" w:line="240" w:lineRule="auto"/>
        <w:jc w:val="both"/>
        <w:rPr>
          <w:rFonts w:ascii="Times New Roman" w:eastAsia="Times New Roman" w:hAnsi="Times New Roman" w:cs="Times New Roman"/>
          <w:color w:val="000000" w:themeColor="text1"/>
          <w:sz w:val="24"/>
          <w:szCs w:val="24"/>
        </w:rPr>
      </w:pPr>
    </w:p>
    <w:p w14:paraId="4BA98561" w14:textId="2D85FE61" w:rsidR="00EA6046" w:rsidRPr="009E6F86" w:rsidRDefault="00A5605E" w:rsidP="00535BED">
      <w:pPr>
        <w:spacing w:after="0" w:line="240" w:lineRule="auto"/>
        <w:jc w:val="both"/>
        <w:rPr>
          <w:rFonts w:ascii="Times New Roman" w:hAnsi="Times New Roman" w:cs="Times New Roman"/>
          <w:color w:val="000000" w:themeColor="text1"/>
          <w:sz w:val="24"/>
          <w:szCs w:val="24"/>
        </w:rPr>
      </w:pPr>
      <w:r w:rsidRPr="009E6F86">
        <w:rPr>
          <w:rFonts w:ascii="Times New Roman" w:eastAsia="Times New Roman" w:hAnsi="Times New Roman" w:cs="Times New Roman"/>
          <w:b/>
          <w:bCs/>
          <w:color w:val="000000" w:themeColor="text1"/>
          <w:sz w:val="24"/>
          <w:szCs w:val="24"/>
        </w:rPr>
        <w:t>Figure S</w:t>
      </w:r>
      <w:r w:rsidR="00F7187E" w:rsidRPr="009E6F86">
        <w:rPr>
          <w:rFonts w:ascii="Times New Roman" w:eastAsia="Times New Roman" w:hAnsi="Times New Roman" w:cs="Times New Roman"/>
          <w:b/>
          <w:bCs/>
          <w:color w:val="000000" w:themeColor="text1"/>
          <w:sz w:val="24"/>
          <w:szCs w:val="24"/>
        </w:rPr>
        <w:t>4</w:t>
      </w:r>
      <w:r w:rsidRPr="009E6F86">
        <w:rPr>
          <w:rFonts w:ascii="Times New Roman" w:eastAsia="Times New Roman" w:hAnsi="Times New Roman" w:cs="Times New Roman"/>
          <w:b/>
          <w:bCs/>
          <w:color w:val="000000" w:themeColor="text1"/>
          <w:sz w:val="24"/>
          <w:szCs w:val="24"/>
        </w:rPr>
        <w:t xml:space="preserve">. </w:t>
      </w:r>
      <w:r w:rsidR="00EA6046" w:rsidRPr="009E6F86">
        <w:rPr>
          <w:rFonts w:ascii="Times New Roman" w:eastAsia="Times New Roman" w:hAnsi="Times New Roman" w:cs="Times New Roman"/>
          <w:color w:val="000000" w:themeColor="text1"/>
          <w:sz w:val="24"/>
          <w:szCs w:val="24"/>
        </w:rPr>
        <w:t xml:space="preserve">Architecture of </w:t>
      </w:r>
      <w:r w:rsidR="00EA6046" w:rsidRPr="009E6F86">
        <w:rPr>
          <w:rFonts w:ascii="Times New Roman" w:hAnsi="Times New Roman" w:cs="Times New Roman"/>
          <w:i/>
          <w:iCs/>
          <w:color w:val="000000" w:themeColor="text1"/>
          <w:sz w:val="24"/>
          <w:szCs w:val="24"/>
        </w:rPr>
        <w:t xml:space="preserve">SzNet, </w:t>
      </w:r>
      <w:r w:rsidR="00EA6046" w:rsidRPr="009E6F86">
        <w:rPr>
          <w:rFonts w:ascii="Times New Roman" w:hAnsi="Times New Roman" w:cs="Times New Roman"/>
          <w:color w:val="000000" w:themeColor="text1"/>
          <w:sz w:val="24"/>
          <w:szCs w:val="24"/>
        </w:rPr>
        <w:t>based on</w:t>
      </w:r>
      <w:r w:rsidR="00EA6046" w:rsidRPr="009E6F86">
        <w:rPr>
          <w:rFonts w:ascii="Times New Roman" w:hAnsi="Times New Roman" w:cs="Times New Roman"/>
          <w:i/>
          <w:iCs/>
          <w:color w:val="000000" w:themeColor="text1"/>
          <w:sz w:val="24"/>
          <w:szCs w:val="24"/>
        </w:rPr>
        <w:t xml:space="preserve"> </w:t>
      </w:r>
      <w:r w:rsidR="00EA6046" w:rsidRPr="009E6F86">
        <w:rPr>
          <w:rFonts w:ascii="Times New Roman" w:hAnsi="Times New Roman" w:cs="Times New Roman"/>
          <w:color w:val="000000" w:themeColor="text1"/>
          <w:sz w:val="24"/>
          <w:szCs w:val="24"/>
        </w:rPr>
        <w:t>the Dense-Net CNN architecture.</w:t>
      </w:r>
    </w:p>
    <w:p w14:paraId="377524C9" w14:textId="46B6114B" w:rsidR="00F0761B" w:rsidRPr="009E6F86" w:rsidRDefault="00F0761B" w:rsidP="00DE63C8">
      <w:pPr>
        <w:spacing w:after="0" w:line="240" w:lineRule="auto"/>
        <w:jc w:val="center"/>
        <w:rPr>
          <w:rFonts w:ascii="Times New Roman" w:eastAsia="Times New Roman" w:hAnsi="Times New Roman" w:cs="Times New Roman"/>
          <w:color w:val="000000" w:themeColor="text1"/>
          <w:sz w:val="24"/>
          <w:szCs w:val="24"/>
        </w:rPr>
      </w:pPr>
      <w:r w:rsidRPr="009E6F86">
        <w:rPr>
          <w:rFonts w:ascii="Times New Roman" w:eastAsia="Times New Roman" w:hAnsi="Times New Roman" w:cs="Times New Roman"/>
          <w:noProof/>
          <w:color w:val="000000" w:themeColor="text1"/>
          <w:sz w:val="24"/>
          <w:szCs w:val="24"/>
        </w:rPr>
        <w:drawing>
          <wp:inline distT="0" distB="0" distL="0" distR="0" wp14:anchorId="51C23792" wp14:editId="3C726C61">
            <wp:extent cx="6858000" cy="1920385"/>
            <wp:effectExtent l="0" t="0" r="0" b="3810"/>
            <wp:docPr id="4" name="图片 9" descr="Chart, bar chart&#10;&#10;Description automatically generated">
              <a:extLst xmlns:a="http://schemas.openxmlformats.org/drawingml/2006/main">
                <a:ext uri="{FF2B5EF4-FFF2-40B4-BE49-F238E27FC236}">
                  <a16:creationId xmlns:a16="http://schemas.microsoft.com/office/drawing/2014/main" id="{078759AD-F06F-47AB-BD05-14C4147484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Chart, bar chart&#10;&#10;Description automatically generated">
                      <a:extLst>
                        <a:ext uri="{FF2B5EF4-FFF2-40B4-BE49-F238E27FC236}">
                          <a16:creationId xmlns:a16="http://schemas.microsoft.com/office/drawing/2014/main" id="{078759AD-F06F-47AB-BD05-14C414748486}"/>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58000" cy="1920385"/>
                    </a:xfrm>
                    <a:prstGeom prst="rect">
                      <a:avLst/>
                    </a:prstGeom>
                    <a:noFill/>
                  </pic:spPr>
                </pic:pic>
              </a:graphicData>
            </a:graphic>
          </wp:inline>
        </w:drawing>
      </w:r>
    </w:p>
    <w:p w14:paraId="1C0D3A7F" w14:textId="77777777" w:rsidR="00573648" w:rsidRPr="009E6F86" w:rsidRDefault="00573648" w:rsidP="00535BED">
      <w:pPr>
        <w:spacing w:line="240" w:lineRule="auto"/>
        <w:jc w:val="both"/>
        <w:rPr>
          <w:rFonts w:ascii="Times New Roman" w:hAnsi="Times New Roman" w:cs="Times New Roman"/>
          <w:color w:val="000000" w:themeColor="text1"/>
          <w:sz w:val="24"/>
          <w:szCs w:val="24"/>
        </w:rPr>
      </w:pPr>
    </w:p>
    <w:p w14:paraId="705AEBBC" w14:textId="26E287CF" w:rsidR="0096593D" w:rsidRPr="009E6F86" w:rsidRDefault="007A5D05" w:rsidP="00535BED">
      <w:pPr>
        <w:spacing w:after="0"/>
        <w:jc w:val="both"/>
        <w:rPr>
          <w:rFonts w:ascii="Times New Roman" w:hAnsi="Times New Roman" w:cs="Times New Roman"/>
          <w:b/>
          <w:bCs/>
          <w:color w:val="000000" w:themeColor="text1"/>
          <w:sz w:val="24"/>
          <w:szCs w:val="24"/>
        </w:rPr>
      </w:pPr>
      <w:r w:rsidRPr="009E6F86">
        <w:rPr>
          <w:rFonts w:ascii="Times New Roman" w:hAnsi="Times New Roman" w:cs="Times New Roman"/>
          <w:b/>
          <w:bCs/>
          <w:color w:val="000000" w:themeColor="text1"/>
          <w:sz w:val="24"/>
          <w:szCs w:val="24"/>
        </w:rPr>
        <w:t xml:space="preserve">S4. </w:t>
      </w:r>
      <w:r w:rsidR="0096593D" w:rsidRPr="009E6F86">
        <w:rPr>
          <w:rFonts w:ascii="Times New Roman" w:hAnsi="Times New Roman" w:cs="Times New Roman"/>
          <w:b/>
          <w:bCs/>
          <w:color w:val="000000" w:themeColor="text1"/>
          <w:sz w:val="24"/>
          <w:szCs w:val="24"/>
        </w:rPr>
        <w:t>Model training</w:t>
      </w:r>
    </w:p>
    <w:p w14:paraId="0916763F" w14:textId="75260377" w:rsidR="00D46FCB" w:rsidRPr="009E6F86" w:rsidRDefault="00D46FCB" w:rsidP="00535BED">
      <w:pPr>
        <w:spacing w:after="0" w:line="240" w:lineRule="auto"/>
        <w:jc w:val="both"/>
        <w:rPr>
          <w:rFonts w:ascii="Times New Roman" w:eastAsia="Times New Roman" w:hAnsi="Times New Roman" w:cs="Times New Roman"/>
          <w:i/>
          <w:color w:val="000000" w:themeColor="text1"/>
          <w:sz w:val="24"/>
          <w:szCs w:val="24"/>
        </w:rPr>
      </w:pPr>
      <w:r w:rsidRPr="009E6F86">
        <w:rPr>
          <w:rFonts w:ascii="Times New Roman" w:eastAsia="Times New Roman" w:hAnsi="Times New Roman" w:cs="Times New Roman"/>
          <w:color w:val="000000" w:themeColor="text1"/>
          <w:sz w:val="24"/>
          <w:szCs w:val="24"/>
        </w:rPr>
        <w:t xml:space="preserve">In training </w:t>
      </w:r>
      <w:r w:rsidRPr="009E6F86">
        <w:rPr>
          <w:rFonts w:ascii="Times New Roman" w:eastAsia="Times New Roman" w:hAnsi="Times New Roman" w:cs="Times New Roman"/>
          <w:i/>
          <w:iCs/>
          <w:color w:val="000000" w:themeColor="text1"/>
          <w:sz w:val="24"/>
          <w:szCs w:val="24"/>
        </w:rPr>
        <w:t>SzNet</w:t>
      </w:r>
      <w:r w:rsidRPr="009E6F86">
        <w:rPr>
          <w:rFonts w:ascii="Times New Roman" w:eastAsia="Times New Roman" w:hAnsi="Times New Roman" w:cs="Times New Roman"/>
          <w:color w:val="000000" w:themeColor="text1"/>
          <w:sz w:val="24"/>
          <w:szCs w:val="24"/>
        </w:rPr>
        <w:t>, we use a combination of one-hot / “hard” labels, and soft-labels (see below, “</w:t>
      </w:r>
      <w:r w:rsidRPr="009E6F86">
        <w:rPr>
          <w:rFonts w:ascii="Times New Roman" w:eastAsia="Times New Roman" w:hAnsi="Times New Roman" w:cs="Times New Roman"/>
          <w:i/>
          <w:color w:val="000000" w:themeColor="text1"/>
          <w:sz w:val="24"/>
          <w:szCs w:val="24"/>
        </w:rPr>
        <w:t>Multi-step model training”)</w:t>
      </w:r>
      <w:r w:rsidRPr="009E6F86">
        <w:rPr>
          <w:rFonts w:ascii="Times New Roman" w:eastAsia="Times New Roman" w:hAnsi="Times New Roman" w:cs="Times New Roman"/>
          <w:color w:val="000000" w:themeColor="text1"/>
          <w:sz w:val="24"/>
          <w:szCs w:val="24"/>
        </w:rPr>
        <w:t xml:space="preserve">. </w:t>
      </w:r>
    </w:p>
    <w:p w14:paraId="13F069C5" w14:textId="531D4DE0" w:rsidR="00D46FCB" w:rsidRPr="009E6F86" w:rsidRDefault="00D46FCB" w:rsidP="00535BED">
      <w:pPr>
        <w:spacing w:after="0" w:line="240" w:lineRule="auto"/>
        <w:jc w:val="both"/>
        <w:rPr>
          <w:rFonts w:ascii="Times New Roman" w:hAnsi="Times New Roman" w:cs="Times New Roman"/>
          <w:color w:val="000000" w:themeColor="text1"/>
          <w:sz w:val="24"/>
          <w:szCs w:val="24"/>
        </w:rPr>
      </w:pPr>
    </w:p>
    <w:p w14:paraId="16356914" w14:textId="77777777" w:rsidR="00CD4B0C" w:rsidRPr="009E6F86" w:rsidRDefault="00CD4B0C" w:rsidP="00535BED">
      <w:pPr>
        <w:spacing w:after="0" w:line="240" w:lineRule="auto"/>
        <w:jc w:val="both"/>
        <w:rPr>
          <w:rFonts w:ascii="Times New Roman" w:hAnsi="Times New Roman" w:cs="Times New Roman"/>
          <w:i/>
          <w:iCs/>
          <w:color w:val="000000" w:themeColor="text1"/>
          <w:sz w:val="24"/>
          <w:szCs w:val="24"/>
        </w:rPr>
      </w:pPr>
      <w:r w:rsidRPr="009E6F86">
        <w:rPr>
          <w:rFonts w:ascii="Times New Roman" w:hAnsi="Times New Roman" w:cs="Times New Roman"/>
          <w:i/>
          <w:iCs/>
          <w:color w:val="000000" w:themeColor="text1"/>
          <w:sz w:val="24"/>
          <w:szCs w:val="24"/>
        </w:rPr>
        <w:t>Soft labels:</w:t>
      </w:r>
    </w:p>
    <w:p w14:paraId="24144C25" w14:textId="58745F03" w:rsidR="00334A54" w:rsidRPr="009E6F86" w:rsidRDefault="00334A54" w:rsidP="00535BED">
      <w:pPr>
        <w:spacing w:after="0" w:line="240" w:lineRule="auto"/>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We denote the number of human experts as </w:t>
      </w:r>
      <m:oMath>
        <m:r>
          <w:rPr>
            <w:rFonts w:ascii="Cambria Math" w:hAnsi="Cambria Math" w:cs="Times New Roman"/>
            <w:color w:val="000000" w:themeColor="text1"/>
            <w:sz w:val="24"/>
            <w:szCs w:val="24"/>
          </w:rPr>
          <m:t>I</m:t>
        </m:r>
      </m:oMath>
      <w:r w:rsidRPr="009E6F86">
        <w:rPr>
          <w:rFonts w:ascii="Times New Roman" w:hAnsi="Times New Roman" w:cs="Times New Roman"/>
          <w:color w:val="000000" w:themeColor="text1"/>
          <w:sz w:val="24"/>
          <w:szCs w:val="24"/>
        </w:rPr>
        <w:t xml:space="preserve">, the number of labeled EEG segments as </w:t>
      </w:r>
      <m:oMath>
        <m:r>
          <w:rPr>
            <w:rFonts w:ascii="Cambria Math" w:hAnsi="Cambria Math" w:cs="Times New Roman"/>
            <w:color w:val="000000" w:themeColor="text1"/>
            <w:sz w:val="24"/>
            <w:szCs w:val="24"/>
          </w:rPr>
          <m:t>K</m:t>
        </m:r>
      </m:oMath>
      <w:r w:rsidRPr="009E6F86">
        <w:rPr>
          <w:rFonts w:ascii="Times New Roman" w:hAnsi="Times New Roman" w:cs="Times New Roman"/>
          <w:color w:val="000000" w:themeColor="text1"/>
          <w:sz w:val="24"/>
          <w:szCs w:val="24"/>
        </w:rPr>
        <w:t xml:space="preserve">, and the number of label categories as </w:t>
      </w:r>
      <m:oMath>
        <m:r>
          <w:rPr>
            <w:rFonts w:ascii="Cambria Math" w:hAnsi="Cambria Math" w:cs="Times New Roman"/>
            <w:color w:val="000000" w:themeColor="text1"/>
            <w:sz w:val="24"/>
            <w:szCs w:val="24"/>
          </w:rPr>
          <m:t>M</m:t>
        </m:r>
      </m:oMath>
      <w:r w:rsidRPr="009E6F86">
        <w:rPr>
          <w:rFonts w:ascii="Times New Roman" w:hAnsi="Times New Roman" w:cs="Times New Roman"/>
          <w:color w:val="000000" w:themeColor="text1"/>
          <w:sz w:val="24"/>
          <w:szCs w:val="24"/>
        </w:rPr>
        <w:t xml:space="preserve">. We denote the vote of the </w:t>
      </w:r>
      <m:oMath>
        <m:r>
          <w:rPr>
            <w:rFonts w:ascii="Cambria Math" w:hAnsi="Cambria Math" w:cs="Times New Roman"/>
            <w:color w:val="000000" w:themeColor="text1"/>
            <w:sz w:val="24"/>
            <w:szCs w:val="24"/>
          </w:rPr>
          <m:t>i</m:t>
        </m:r>
      </m:oMath>
      <w:r w:rsidRPr="009E6F86">
        <w:rPr>
          <w:rFonts w:ascii="Times New Roman" w:hAnsi="Times New Roman" w:cs="Times New Roman"/>
          <w:color w:val="000000" w:themeColor="text1"/>
          <w:sz w:val="24"/>
          <w:szCs w:val="24"/>
        </w:rPr>
        <w:t xml:space="preserve">-th human expert for the </w:t>
      </w:r>
      <m:oMath>
        <m:r>
          <w:rPr>
            <w:rFonts w:ascii="Cambria Math" w:hAnsi="Cambria Math" w:cs="Times New Roman"/>
            <w:color w:val="000000" w:themeColor="text1"/>
            <w:sz w:val="24"/>
            <w:szCs w:val="24"/>
          </w:rPr>
          <m:t>k</m:t>
        </m:r>
      </m:oMath>
      <w:r w:rsidRPr="009E6F86">
        <w:rPr>
          <w:rFonts w:ascii="Times New Roman" w:hAnsi="Times New Roman" w:cs="Times New Roman"/>
          <w:color w:val="000000" w:themeColor="text1"/>
          <w:sz w:val="24"/>
          <w:szCs w:val="24"/>
        </w:rPr>
        <w:t xml:space="preserve">-th EEG segment as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i,k</m:t>
            </m:r>
          </m:sub>
        </m:sSub>
      </m:oMath>
      <w:r w:rsidRPr="009E6F86">
        <w:rPr>
          <w:rFonts w:ascii="Times New Roman" w:hAnsi="Times New Roman" w:cs="Times New Roman"/>
          <w:color w:val="000000" w:themeColor="text1"/>
          <w:sz w:val="24"/>
          <w:szCs w:val="24"/>
        </w:rPr>
        <w:t xml:space="preserve">, where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i,k</m:t>
            </m:r>
          </m:sub>
        </m:sSub>
        <m:r>
          <w:rPr>
            <w:rFonts w:ascii="Cambria Math" w:hAnsi="Cambria Math" w:cs="Times New Roman"/>
            <w:color w:val="000000" w:themeColor="text1"/>
            <w:sz w:val="24"/>
            <w:szCs w:val="24"/>
          </w:rPr>
          <m:t>∈</m:t>
        </m:r>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NaN,1,2,⋯,M</m:t>
            </m:r>
          </m:e>
        </m:d>
      </m:oMath>
      <w:r w:rsidRPr="009E6F86">
        <w:rPr>
          <w:rFonts w:ascii="Times New Roman" w:hAnsi="Times New Roman" w:cs="Times New Roman"/>
          <w:color w:val="000000" w:themeColor="text1"/>
          <w:sz w:val="24"/>
          <w:szCs w:val="24"/>
        </w:rPr>
        <w:t xml:space="preserve">, and </w:t>
      </w:r>
      <m:oMath>
        <m:r>
          <w:rPr>
            <w:rFonts w:ascii="Cambria Math" w:hAnsi="Cambria Math" w:cs="Times New Roman"/>
            <w:color w:val="000000" w:themeColor="text1"/>
            <w:sz w:val="24"/>
            <w:szCs w:val="24"/>
          </w:rPr>
          <m:t>NaN</m:t>
        </m:r>
      </m:oMath>
      <w:r w:rsidRPr="009E6F86">
        <w:rPr>
          <w:rFonts w:ascii="Times New Roman" w:hAnsi="Times New Roman" w:cs="Times New Roman"/>
          <w:color w:val="000000" w:themeColor="text1"/>
          <w:sz w:val="24"/>
          <w:szCs w:val="24"/>
        </w:rPr>
        <w:t xml:space="preserve"> means that the </w:t>
      </w:r>
      <m:oMath>
        <m:r>
          <w:rPr>
            <w:rFonts w:ascii="Cambria Math" w:hAnsi="Cambria Math" w:cs="Times New Roman"/>
            <w:color w:val="000000" w:themeColor="text1"/>
            <w:sz w:val="24"/>
            <w:szCs w:val="24"/>
          </w:rPr>
          <m:t>i</m:t>
        </m:r>
      </m:oMath>
      <w:r w:rsidRPr="009E6F86">
        <w:rPr>
          <w:rFonts w:ascii="Times New Roman" w:hAnsi="Times New Roman" w:cs="Times New Roman"/>
          <w:color w:val="000000" w:themeColor="text1"/>
          <w:sz w:val="24"/>
          <w:szCs w:val="24"/>
        </w:rPr>
        <w:t xml:space="preserve">-th human expert </w:t>
      </w:r>
      <w:r w:rsidR="00191980" w:rsidRPr="009E6F86">
        <w:rPr>
          <w:rFonts w:ascii="Times New Roman" w:hAnsi="Times New Roman" w:cs="Times New Roman"/>
          <w:color w:val="000000" w:themeColor="text1"/>
          <w:sz w:val="24"/>
          <w:szCs w:val="24"/>
        </w:rPr>
        <w:t xml:space="preserve">did not </w:t>
      </w:r>
      <w:r w:rsidRPr="009E6F86">
        <w:rPr>
          <w:rFonts w:ascii="Times New Roman" w:hAnsi="Times New Roman" w:cs="Times New Roman"/>
          <w:color w:val="000000" w:themeColor="text1"/>
          <w:sz w:val="24"/>
          <w:szCs w:val="24"/>
        </w:rPr>
        <w:t xml:space="preserve">cast a vote for the </w:t>
      </w:r>
      <m:oMath>
        <m:r>
          <w:rPr>
            <w:rFonts w:ascii="Cambria Math" w:hAnsi="Cambria Math" w:cs="Times New Roman"/>
            <w:color w:val="000000" w:themeColor="text1"/>
            <w:sz w:val="24"/>
            <w:szCs w:val="24"/>
          </w:rPr>
          <m:t>k</m:t>
        </m:r>
      </m:oMath>
      <w:r w:rsidRPr="009E6F86">
        <w:rPr>
          <w:rFonts w:ascii="Times New Roman" w:hAnsi="Times New Roman" w:cs="Times New Roman"/>
          <w:color w:val="000000" w:themeColor="text1"/>
          <w:sz w:val="24"/>
          <w:szCs w:val="24"/>
        </w:rPr>
        <w:t xml:space="preserve">-th EEG segment. Thus, the </w:t>
      </w:r>
      <m:oMath>
        <m:r>
          <w:rPr>
            <w:rFonts w:ascii="Cambria Math" w:hAnsi="Cambria Math" w:cs="Times New Roman"/>
            <w:color w:val="000000" w:themeColor="text1"/>
            <w:sz w:val="24"/>
            <w:szCs w:val="24"/>
          </w:rPr>
          <m:t>k</m:t>
        </m:r>
      </m:oMath>
      <w:r w:rsidRPr="009E6F86">
        <w:rPr>
          <w:rFonts w:ascii="Times New Roman" w:hAnsi="Times New Roman" w:cs="Times New Roman"/>
          <w:color w:val="000000" w:themeColor="text1"/>
          <w:sz w:val="24"/>
          <w:szCs w:val="24"/>
        </w:rPr>
        <w:t xml:space="preserve">-th EEG segment is given a label vector, containing the number of votes received for each pattern class across all experts, denoted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k</m:t>
            </m:r>
          </m:sub>
        </m:sSub>
        <m:r>
          <w:rPr>
            <w:rFonts w:ascii="Cambria Math" w:hAnsi="Cambria Math" w:cs="Times New Roman"/>
            <w:color w:val="000000" w:themeColor="text1"/>
            <w:sz w:val="24"/>
            <w:szCs w:val="24"/>
          </w:rPr>
          <m:t>=</m:t>
        </m:r>
        <m:d>
          <m:dPr>
            <m:begChr m:val="["/>
            <m:endChr m:val="]"/>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k,1</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k,2</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k,M</m:t>
                </m:r>
              </m:sub>
            </m:sSub>
          </m:e>
        </m:d>
      </m:oMath>
      <w:r w:rsidRPr="009E6F86">
        <w:rPr>
          <w:rFonts w:ascii="Times New Roman" w:hAnsi="Times New Roman" w:cs="Times New Roman"/>
          <w:color w:val="000000" w:themeColor="text1"/>
          <w:sz w:val="24"/>
          <w:szCs w:val="24"/>
        </w:rPr>
        <w:t>, where</w:t>
      </w:r>
    </w:p>
    <w:p w14:paraId="39B9FC90" w14:textId="6158E376" w:rsidR="00334A54" w:rsidRPr="009E6F86" w:rsidRDefault="007330C4" w:rsidP="00535BED">
      <w:pPr>
        <w:spacing w:after="0" w:line="24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k,m</m:t>
              </m:r>
            </m:sub>
          </m:sSub>
          <m:r>
            <w:rPr>
              <w:rFonts w:ascii="Cambria Math" w:hAnsi="Cambria Math" w:cs="Times New Roman"/>
              <w:color w:val="000000" w:themeColor="text1"/>
              <w:sz w:val="24"/>
              <w:szCs w:val="24"/>
            </w:rPr>
            <m:t>=</m:t>
          </m:r>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I</m:t>
              </m:r>
            </m:sup>
            <m:e>
              <m:r>
                <m:rPr>
                  <m:scr m:val="double-struck"/>
                </m:rPr>
                <w:rPr>
                  <w:rFonts w:ascii="Cambria Math" w:hAnsi="Cambria Math" w:cs="Times New Roman"/>
                  <w:color w:val="000000" w:themeColor="text1"/>
                  <w:sz w:val="24"/>
                  <w:szCs w:val="24"/>
                </w:rPr>
                <m:t>l</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i,k</m:t>
                      </m:r>
                    </m:sub>
                  </m:sSub>
                  <m:r>
                    <w:rPr>
                      <w:rFonts w:ascii="Cambria Math" w:hAnsi="Cambria Math" w:cs="Times New Roman"/>
                      <w:color w:val="000000" w:themeColor="text1"/>
                      <w:sz w:val="24"/>
                      <w:szCs w:val="24"/>
                    </w:rPr>
                    <m:t>,m</m:t>
                  </m:r>
                </m:e>
              </m:d>
            </m:e>
          </m:nary>
          <m:r>
            <m:rPr>
              <m:scr m:val="double-struck"/>
            </m:rPr>
            <w:rPr>
              <w:rFonts w:ascii="Cambria Math" w:hAnsi="Cambria Math" w:cs="Times New Roman"/>
              <w:color w:val="000000" w:themeColor="text1"/>
              <w:sz w:val="24"/>
              <w:szCs w:val="24"/>
            </w:rPr>
            <m:t>,      l</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i,k</m:t>
                  </m:r>
                </m:sub>
              </m:sSub>
              <m:r>
                <w:rPr>
                  <w:rFonts w:ascii="Cambria Math" w:hAnsi="Cambria Math" w:cs="Times New Roman"/>
                  <w:color w:val="000000" w:themeColor="text1"/>
                  <w:sz w:val="24"/>
                  <w:szCs w:val="24"/>
                </w:rPr>
                <m:t>,m</m:t>
              </m:r>
            </m:e>
          </m:d>
          <m:r>
            <w:rPr>
              <w:rFonts w:ascii="Cambria Math" w:hAnsi="Cambria Math" w:cs="Times New Roman"/>
              <w:color w:val="000000" w:themeColor="text1"/>
              <w:sz w:val="24"/>
              <w:szCs w:val="24"/>
            </w:rPr>
            <m:t>=</m:t>
          </m:r>
          <m:d>
            <m:dPr>
              <m:begChr m:val="{"/>
              <m:endChr m:val=""/>
              <m:ctrlPr>
                <w:rPr>
                  <w:rFonts w:ascii="Cambria Math" w:hAnsi="Cambria Math" w:cs="Times New Roman"/>
                  <w:i/>
                  <w:color w:val="000000" w:themeColor="text1"/>
                  <w:sz w:val="24"/>
                  <w:szCs w:val="24"/>
                </w:rPr>
              </m:ctrlPr>
            </m:dPr>
            <m:e>
              <m:m>
                <m:mPr>
                  <m:mcs>
                    <m:mc>
                      <m:mcPr>
                        <m:count m:val="1"/>
                        <m:mcJc m:val="center"/>
                      </m:mcPr>
                    </m:mc>
                  </m:mcs>
                  <m:ctrlPr>
                    <w:rPr>
                      <w:rFonts w:ascii="Cambria Math" w:hAnsi="Cambria Math" w:cs="Times New Roman"/>
                      <w:i/>
                      <w:color w:val="000000" w:themeColor="text1"/>
                      <w:sz w:val="24"/>
                      <w:szCs w:val="24"/>
                    </w:rPr>
                  </m:ctrlPr>
                </m:mPr>
                <m:mr>
                  <m:e>
                    <m:r>
                      <w:rPr>
                        <w:rFonts w:ascii="Cambria Math" w:hAnsi="Cambria Math" w:cs="Times New Roman"/>
                        <w:color w:val="000000" w:themeColor="text1"/>
                        <w:sz w:val="24"/>
                        <w:szCs w:val="24"/>
                      </w:rPr>
                      <m:t xml:space="preserve">1    if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i,k</m:t>
                        </m:r>
                      </m:sub>
                    </m:sSub>
                    <m:r>
                      <w:rPr>
                        <w:rFonts w:ascii="Cambria Math" w:hAnsi="Cambria Math" w:cs="Times New Roman"/>
                        <w:color w:val="000000" w:themeColor="text1"/>
                        <w:sz w:val="24"/>
                        <w:szCs w:val="24"/>
                      </w:rPr>
                      <m:t xml:space="preserve">=m    </m:t>
                    </m:r>
                  </m:e>
                </m:mr>
                <m:mr>
                  <m:e>
                    <m:r>
                      <w:rPr>
                        <w:rFonts w:ascii="Cambria Math" w:hAnsi="Cambria Math" w:cs="Times New Roman"/>
                        <w:color w:val="000000" w:themeColor="text1"/>
                        <w:sz w:val="24"/>
                        <w:szCs w:val="24"/>
                      </w:rPr>
                      <m:t xml:space="preserve">0     otherwise   </m:t>
                    </m:r>
                  </m:e>
                </m:mr>
              </m:m>
            </m:e>
          </m:d>
          <m:r>
            <w:rPr>
              <w:rFonts w:ascii="Cambria Math" w:hAnsi="Cambria Math" w:cs="Times New Roman"/>
              <w:color w:val="000000" w:themeColor="text1"/>
              <w:sz w:val="24"/>
              <w:szCs w:val="24"/>
            </w:rPr>
            <m:t xml:space="preserve">    </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1</m:t>
              </m:r>
            </m:e>
          </m:d>
        </m:oMath>
      </m:oMathPara>
    </w:p>
    <w:p w14:paraId="2F1AE0FA" w14:textId="58323519" w:rsidR="00334A54" w:rsidRPr="009E6F86" w:rsidRDefault="00334A54" w:rsidP="00535BED">
      <w:pPr>
        <w:spacing w:after="0" w:line="240" w:lineRule="auto"/>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We define the normalized label vector </w:t>
      </w:r>
      <w:r w:rsidR="00BE101F" w:rsidRPr="009E6F86">
        <w:rPr>
          <w:rFonts w:ascii="Times New Roman" w:hAnsi="Times New Roman" w:cs="Times New Roman"/>
          <w:color w:val="000000" w:themeColor="text1"/>
          <w:sz w:val="24"/>
          <w:szCs w:val="24"/>
        </w:rPr>
        <w:t xml:space="preserve">(soft label) </w:t>
      </w:r>
      <w:r w:rsidRPr="009E6F86">
        <w:rPr>
          <w:rFonts w:ascii="Times New Roman" w:hAnsi="Times New Roman" w:cs="Times New Roman"/>
          <w:color w:val="000000" w:themeColor="text1"/>
          <w:sz w:val="24"/>
          <w:szCs w:val="24"/>
        </w:rPr>
        <w:t xml:space="preserve">for the </w:t>
      </w:r>
      <m:oMath>
        <m:r>
          <w:rPr>
            <w:rFonts w:ascii="Cambria Math" w:hAnsi="Cambria Math" w:cs="Times New Roman"/>
            <w:color w:val="000000" w:themeColor="text1"/>
            <w:sz w:val="24"/>
            <w:szCs w:val="24"/>
          </w:rPr>
          <m:t>k</m:t>
        </m:r>
      </m:oMath>
      <w:r w:rsidRPr="009E6F86">
        <w:rPr>
          <w:rFonts w:ascii="Times New Roman" w:hAnsi="Times New Roman" w:cs="Times New Roman"/>
          <w:color w:val="000000" w:themeColor="text1"/>
          <w:sz w:val="24"/>
          <w:szCs w:val="24"/>
        </w:rPr>
        <w:t xml:space="preserve">-th EEG segment as </w:t>
      </w:r>
      <m:oMath>
        <m:sSub>
          <m:sSubPr>
            <m:ctrlPr>
              <w:rPr>
                <w:rFonts w:ascii="Cambria Math" w:hAnsi="Cambria Math" w:cs="Times New Roman"/>
                <w:i/>
                <w:color w:val="000000" w:themeColor="text1"/>
                <w:sz w:val="24"/>
                <w:szCs w:val="24"/>
              </w:rPr>
            </m:ctrlPr>
          </m:sSubPr>
          <m:e>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e>
          <m:sub>
            <m:r>
              <w:rPr>
                <w:rFonts w:ascii="Cambria Math" w:hAnsi="Cambria Math" w:cs="Times New Roman"/>
                <w:color w:val="000000" w:themeColor="text1"/>
                <w:sz w:val="24"/>
                <w:szCs w:val="24"/>
              </w:rPr>
              <m:t>k</m:t>
            </m:r>
          </m:sub>
        </m:sSub>
        <m:r>
          <w:rPr>
            <w:rFonts w:ascii="Cambria Math" w:hAnsi="Cambria Math" w:cs="Times New Roman"/>
            <w:color w:val="000000" w:themeColor="text1"/>
            <w:sz w:val="24"/>
            <w:szCs w:val="24"/>
          </w:rPr>
          <m:t>=</m:t>
        </m:r>
        <m:d>
          <m:dPr>
            <m:begChr m:val="["/>
            <m:endChr m:val="]"/>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e>
              <m:sub>
                <m:r>
                  <w:rPr>
                    <w:rFonts w:ascii="Cambria Math" w:hAnsi="Cambria Math" w:cs="Times New Roman"/>
                    <w:color w:val="000000" w:themeColor="text1"/>
                    <w:sz w:val="24"/>
                    <w:szCs w:val="24"/>
                  </w:rPr>
                  <m:t>k,1</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e>
              <m:sub>
                <m:r>
                  <w:rPr>
                    <w:rFonts w:ascii="Cambria Math" w:hAnsi="Cambria Math" w:cs="Times New Roman"/>
                    <w:color w:val="000000" w:themeColor="text1"/>
                    <w:sz w:val="24"/>
                    <w:szCs w:val="24"/>
                  </w:rPr>
                  <m:t>k,2</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e>
              <m:sub>
                <m:r>
                  <w:rPr>
                    <w:rFonts w:ascii="Cambria Math" w:hAnsi="Cambria Math" w:cs="Times New Roman"/>
                    <w:color w:val="000000" w:themeColor="text1"/>
                    <w:sz w:val="24"/>
                    <w:szCs w:val="24"/>
                  </w:rPr>
                  <m:t>k,M</m:t>
                </m:r>
              </m:sub>
            </m:sSub>
          </m:e>
        </m:d>
      </m:oMath>
      <w:r w:rsidRPr="009E6F86">
        <w:rPr>
          <w:rFonts w:ascii="Times New Roman" w:hAnsi="Times New Roman" w:cs="Times New Roman"/>
          <w:color w:val="000000" w:themeColor="text1"/>
          <w:sz w:val="24"/>
          <w:szCs w:val="24"/>
        </w:rPr>
        <w:t xml:space="preserve">, where </w:t>
      </w:r>
    </w:p>
    <w:p w14:paraId="3535A74B" w14:textId="4254335A" w:rsidR="00334A54" w:rsidRPr="009E6F86" w:rsidRDefault="007330C4" w:rsidP="00DE63C8">
      <w:pPr>
        <w:spacing w:after="0" w:line="240" w:lineRule="auto"/>
        <w:jc w:val="center"/>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e>
            <m:sub>
              <m:r>
                <w:rPr>
                  <w:rFonts w:ascii="Cambria Math" w:hAnsi="Cambria Math" w:cs="Times New Roman"/>
                  <w:color w:val="000000" w:themeColor="text1"/>
                  <w:sz w:val="24"/>
                  <w:szCs w:val="24"/>
                </w:rPr>
                <m:t>k,m</m:t>
              </m:r>
            </m:sub>
          </m:sSub>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k,m</m:t>
                  </m:r>
                </m:sub>
              </m:sSub>
            </m:num>
            <m:den>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M</m:t>
                  </m:r>
                </m:sup>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k,i</m:t>
                      </m:r>
                    </m:sub>
                  </m:sSub>
                </m:e>
              </m:nary>
            </m:den>
          </m:f>
          <m:r>
            <w:rPr>
              <w:rFonts w:ascii="Cambria Math" w:eastAsiaTheme="minorEastAsia" w:hAnsi="Cambria Math" w:cs="Times New Roman"/>
              <w:color w:val="000000" w:themeColor="text1"/>
              <w:sz w:val="24"/>
              <w:szCs w:val="24"/>
            </w:rPr>
            <m:t xml:space="preserve">     (2)</m:t>
          </m:r>
        </m:oMath>
      </m:oMathPara>
    </w:p>
    <w:p w14:paraId="0D102461" w14:textId="77777777" w:rsidR="00CD4B0C" w:rsidRPr="009E6F86" w:rsidRDefault="00334A54" w:rsidP="00535BED">
      <w:pPr>
        <w:snapToGrid w:val="0"/>
        <w:spacing w:after="0" w:line="240" w:lineRule="auto"/>
        <w:jc w:val="both"/>
        <w:rPr>
          <w:rFonts w:ascii="Times New Roman" w:hAnsi="Times New Roman" w:cs="Times New Roman"/>
          <w:color w:val="000000" w:themeColor="text1"/>
          <w:sz w:val="24"/>
          <w:szCs w:val="24"/>
        </w:rPr>
      </w:pPr>
      <m:oMathPara>
        <m:oMath>
          <m:r>
            <m:rPr>
              <m:sty m:val="p"/>
            </m:rPr>
            <w:rPr>
              <w:rFonts w:ascii="Cambria Math" w:hAnsi="Cambria Math" w:cs="Times New Roman"/>
              <w:color w:val="000000" w:themeColor="text1"/>
              <w:sz w:val="24"/>
              <w:szCs w:val="24"/>
              <w:u w:val="single"/>
            </w:rPr>
            <w:br/>
          </m:r>
        </m:oMath>
      </m:oMathPara>
      <w:r w:rsidR="00CD4B0C" w:rsidRPr="009E6F86">
        <w:rPr>
          <w:rFonts w:ascii="Times New Roman" w:hAnsi="Times New Roman" w:cs="Times New Roman"/>
          <w:i/>
          <w:iCs/>
          <w:color w:val="000000" w:themeColor="text1"/>
          <w:sz w:val="24"/>
          <w:szCs w:val="24"/>
        </w:rPr>
        <w:t>Hard labels:</w:t>
      </w:r>
      <w:r w:rsidR="00CD4B0C" w:rsidRPr="009E6F86">
        <w:rPr>
          <w:rFonts w:ascii="Times New Roman" w:hAnsi="Times New Roman" w:cs="Times New Roman"/>
          <w:color w:val="000000" w:themeColor="text1"/>
          <w:sz w:val="24"/>
          <w:szCs w:val="24"/>
        </w:rPr>
        <w:t xml:space="preserve"> </w:t>
      </w:r>
    </w:p>
    <w:p w14:paraId="663B4000" w14:textId="7C7AC623" w:rsidR="00BE101F" w:rsidRPr="009E6F86" w:rsidRDefault="00BE101F" w:rsidP="00535BED">
      <w:pPr>
        <w:snapToGrid w:val="0"/>
        <w:spacing w:after="0" w:line="240" w:lineRule="auto"/>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We define the one-hot vector (hard label) for the </w:t>
      </w:r>
      <m:oMath>
        <m:r>
          <w:rPr>
            <w:rFonts w:ascii="Cambria Math" w:hAnsi="Cambria Math" w:cs="Times New Roman"/>
            <w:color w:val="000000" w:themeColor="text1"/>
            <w:sz w:val="24"/>
            <w:szCs w:val="24"/>
          </w:rPr>
          <m:t>k</m:t>
        </m:r>
      </m:oMath>
      <w:r w:rsidRPr="009E6F86">
        <w:rPr>
          <w:rFonts w:ascii="Times New Roman" w:hAnsi="Times New Roman" w:cs="Times New Roman"/>
          <w:color w:val="000000" w:themeColor="text1"/>
          <w:sz w:val="24"/>
          <w:szCs w:val="24"/>
        </w:rPr>
        <w:t xml:space="preserve">-th EEG segment as </w:t>
      </w:r>
      <m:oMath>
        <m:sSub>
          <m:sSubPr>
            <m:ctrlPr>
              <w:rPr>
                <w:rFonts w:ascii="Cambria Math" w:hAnsi="Cambria Math" w:cs="Times New Roman"/>
                <w:i/>
                <w:color w:val="000000" w:themeColor="text1"/>
                <w:sz w:val="24"/>
                <w:szCs w:val="24"/>
              </w:rPr>
            </m:ctrlPr>
          </m:sSubPr>
          <m:e>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e>
          <m:sub>
            <m:r>
              <w:rPr>
                <w:rFonts w:ascii="Cambria Math" w:hAnsi="Cambria Math" w:cs="Times New Roman"/>
                <w:color w:val="000000" w:themeColor="text1"/>
                <w:sz w:val="24"/>
                <w:szCs w:val="24"/>
              </w:rPr>
              <m:t>k</m:t>
            </m:r>
          </m:sub>
        </m:sSub>
        <m:r>
          <w:rPr>
            <w:rFonts w:ascii="Cambria Math" w:hAnsi="Cambria Math" w:cs="Times New Roman"/>
            <w:color w:val="000000" w:themeColor="text1"/>
            <w:sz w:val="24"/>
            <w:szCs w:val="24"/>
          </w:rPr>
          <m:t>=</m:t>
        </m:r>
        <m:d>
          <m:dPr>
            <m:begChr m:val="["/>
            <m:endChr m:val="]"/>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e>
              <m:sub>
                <m:r>
                  <w:rPr>
                    <w:rFonts w:ascii="Cambria Math" w:hAnsi="Cambria Math" w:cs="Times New Roman"/>
                    <w:color w:val="000000" w:themeColor="text1"/>
                    <w:sz w:val="24"/>
                    <w:szCs w:val="24"/>
                  </w:rPr>
                  <m:t>k,1</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e>
              <m:sub>
                <m:r>
                  <w:rPr>
                    <w:rFonts w:ascii="Cambria Math" w:hAnsi="Cambria Math" w:cs="Times New Roman"/>
                    <w:color w:val="000000" w:themeColor="text1"/>
                    <w:sz w:val="24"/>
                    <w:szCs w:val="24"/>
                  </w:rPr>
                  <m:t>k,2</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e>
              <m:sub>
                <m:r>
                  <w:rPr>
                    <w:rFonts w:ascii="Cambria Math" w:hAnsi="Cambria Math" w:cs="Times New Roman"/>
                    <w:color w:val="000000" w:themeColor="text1"/>
                    <w:sz w:val="24"/>
                    <w:szCs w:val="24"/>
                  </w:rPr>
                  <m:t>k,M</m:t>
                </m:r>
              </m:sub>
            </m:sSub>
          </m:e>
        </m:d>
      </m:oMath>
      <w:r w:rsidRPr="009E6F86">
        <w:rPr>
          <w:rFonts w:ascii="Times New Roman" w:hAnsi="Times New Roman" w:cs="Times New Roman"/>
          <w:color w:val="000000" w:themeColor="text1"/>
          <w:sz w:val="24"/>
          <w:szCs w:val="24"/>
        </w:rPr>
        <w:t>, where</w:t>
      </w:r>
    </w:p>
    <w:p w14:paraId="0A133BEF" w14:textId="0CD645AD" w:rsidR="00BE101F" w:rsidRPr="009E6F86" w:rsidRDefault="007330C4" w:rsidP="00DE63C8">
      <w:pPr>
        <w:snapToGrid w:val="0"/>
        <w:spacing w:after="0" w:line="240" w:lineRule="auto"/>
        <w:jc w:val="center"/>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e>
            <m:sub>
              <m:r>
                <w:rPr>
                  <w:rFonts w:ascii="Cambria Math" w:hAnsi="Cambria Math" w:cs="Times New Roman"/>
                  <w:color w:val="000000" w:themeColor="text1"/>
                  <w:sz w:val="24"/>
                  <w:szCs w:val="24"/>
                </w:rPr>
                <m:t>k,m</m:t>
              </m:r>
            </m:sub>
          </m:sSub>
          <m:r>
            <w:rPr>
              <w:rFonts w:ascii="Cambria Math" w:hAnsi="Cambria Math" w:cs="Times New Roman"/>
              <w:color w:val="000000" w:themeColor="text1"/>
              <w:sz w:val="24"/>
              <w:szCs w:val="24"/>
            </w:rPr>
            <m:t>=</m:t>
          </m:r>
          <m:d>
            <m:dPr>
              <m:begChr m:val="{"/>
              <m:endChr m:val=""/>
              <m:ctrlPr>
                <w:rPr>
                  <w:rFonts w:ascii="Cambria Math" w:hAnsi="Cambria Math" w:cs="Times New Roman"/>
                  <w:i/>
                  <w:color w:val="000000" w:themeColor="text1"/>
                  <w:sz w:val="24"/>
                  <w:szCs w:val="24"/>
                </w:rPr>
              </m:ctrlPr>
            </m:dPr>
            <m:e>
              <m:m>
                <m:mPr>
                  <m:mcs>
                    <m:mc>
                      <m:mcPr>
                        <m:count m:val="1"/>
                        <m:mcJc m:val="center"/>
                      </m:mcPr>
                    </m:mc>
                  </m:mcs>
                  <m:ctrlPr>
                    <w:rPr>
                      <w:rFonts w:ascii="Cambria Math" w:hAnsi="Cambria Math" w:cs="Times New Roman"/>
                      <w:i/>
                      <w:color w:val="000000" w:themeColor="text1"/>
                      <w:sz w:val="24"/>
                      <w:szCs w:val="24"/>
                    </w:rPr>
                  </m:ctrlPr>
                </m:mPr>
                <m:mr>
                  <m:e>
                    <m:r>
                      <w:rPr>
                        <w:rFonts w:ascii="Cambria Math" w:hAnsi="Cambria Math" w:cs="Times New Roman"/>
                        <w:color w:val="000000" w:themeColor="text1"/>
                        <w:sz w:val="24"/>
                        <w:szCs w:val="24"/>
                      </w:rPr>
                      <m:t>1          if m=</m:t>
                    </m:r>
                    <m:r>
                      <m:rPr>
                        <m:nor/>
                      </m:rPr>
                      <w:rPr>
                        <w:rFonts w:ascii="Times New Roman" w:hAnsi="Times New Roman" w:cs="Times New Roman"/>
                        <w:color w:val="000000" w:themeColor="text1"/>
                        <w:sz w:val="24"/>
                        <w:szCs w:val="24"/>
                      </w:rPr>
                      <m:t>arg</m:t>
                    </m:r>
                    <m:func>
                      <m:funcPr>
                        <m:ctrlPr>
                          <w:rPr>
                            <w:rFonts w:ascii="Cambria Math" w:hAnsi="Cambria Math" w:cs="Times New Roman"/>
                            <w:i/>
                            <w:color w:val="000000" w:themeColor="text1"/>
                            <w:sz w:val="24"/>
                            <w:szCs w:val="24"/>
                          </w:rPr>
                        </m:ctrlPr>
                      </m:funcPr>
                      <m:fName>
                        <m:limLow>
                          <m:limLowPr>
                            <m:ctrlPr>
                              <w:rPr>
                                <w:rFonts w:ascii="Cambria Math" w:hAnsi="Cambria Math" w:cs="Times New Roman"/>
                                <w:i/>
                                <w:color w:val="000000" w:themeColor="text1"/>
                                <w:sz w:val="24"/>
                                <w:szCs w:val="24"/>
                              </w:rPr>
                            </m:ctrlPr>
                          </m:limLowPr>
                          <m:e>
                            <m:r>
                              <m:rPr>
                                <m:sty m:val="p"/>
                              </m:rPr>
                              <w:rPr>
                                <w:rFonts w:ascii="Cambria Math" w:hAnsi="Cambria Math" w:cs="Times New Roman"/>
                                <w:color w:val="000000" w:themeColor="text1"/>
                                <w:sz w:val="24"/>
                                <w:szCs w:val="24"/>
                              </w:rPr>
                              <m:t>max</m:t>
                            </m:r>
                          </m:e>
                          <m:lim>
                            <m:r>
                              <w:rPr>
                                <w:rFonts w:ascii="Cambria Math" w:hAnsi="Cambria Math" w:cs="Times New Roman"/>
                                <w:color w:val="000000" w:themeColor="text1"/>
                                <w:sz w:val="24"/>
                                <w:szCs w:val="24"/>
                              </w:rPr>
                              <m:t>m</m:t>
                            </m:r>
                          </m:lim>
                        </m:limLow>
                      </m:fName>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k,m</m:t>
                            </m:r>
                          </m:sub>
                        </m:sSub>
                      </m:e>
                    </m:func>
                  </m:e>
                </m:mr>
                <m:mr>
                  <m:e>
                    <m:r>
                      <w:rPr>
                        <w:rFonts w:ascii="Cambria Math" w:hAnsi="Cambria Math" w:cs="Times New Roman"/>
                        <w:color w:val="000000" w:themeColor="text1"/>
                        <w:sz w:val="24"/>
                        <w:szCs w:val="24"/>
                      </w:rPr>
                      <m:t>0                           otherwise</m:t>
                    </m:r>
                  </m:e>
                </m:mr>
              </m:m>
            </m:e>
          </m:d>
        </m:oMath>
      </m:oMathPara>
    </w:p>
    <w:p w14:paraId="0F08F8BE" w14:textId="1EEF03F0" w:rsidR="00BE101F" w:rsidRPr="009E6F86" w:rsidRDefault="00BE101F" w:rsidP="00535BED">
      <w:pPr>
        <w:spacing w:after="0" w:line="240" w:lineRule="auto"/>
        <w:jc w:val="both"/>
        <w:rPr>
          <w:rFonts w:ascii="Times New Roman" w:hAnsi="Times New Roman" w:cs="Times New Roman"/>
          <w:color w:val="000000" w:themeColor="text1"/>
          <w:sz w:val="24"/>
          <w:szCs w:val="24"/>
        </w:rPr>
      </w:pPr>
    </w:p>
    <w:p w14:paraId="38064598" w14:textId="59B657D4" w:rsidR="00D46FCB" w:rsidRPr="009E6F86" w:rsidRDefault="00D46FCB" w:rsidP="00535BED">
      <w:pPr>
        <w:spacing w:after="0" w:line="240" w:lineRule="auto"/>
        <w:jc w:val="both"/>
        <w:rPr>
          <w:rFonts w:ascii="Times New Roman" w:hAnsi="Times New Roman" w:cs="Times New Roman"/>
          <w:color w:val="000000" w:themeColor="text1"/>
          <w:sz w:val="24"/>
          <w:szCs w:val="24"/>
        </w:rPr>
      </w:pPr>
    </w:p>
    <w:p w14:paraId="15DCA2F3" w14:textId="3B06E7AE" w:rsidR="00244D40" w:rsidRPr="009E6F86" w:rsidRDefault="00244D40" w:rsidP="00535BED">
      <w:pPr>
        <w:spacing w:after="0" w:line="240" w:lineRule="auto"/>
        <w:jc w:val="both"/>
        <w:rPr>
          <w:rFonts w:ascii="Times New Roman" w:eastAsia="Times New Roman" w:hAnsi="Times New Roman" w:cs="Times New Roman"/>
          <w:i/>
          <w:iCs/>
          <w:sz w:val="24"/>
          <w:szCs w:val="24"/>
        </w:rPr>
      </w:pPr>
      <w:r w:rsidRPr="009E6F86">
        <w:rPr>
          <w:rFonts w:ascii="Times New Roman" w:eastAsia="Times New Roman" w:hAnsi="Times New Roman" w:cs="Times New Roman"/>
          <w:color w:val="000000" w:themeColor="text1"/>
          <w:sz w:val="24"/>
          <w:szCs w:val="24"/>
        </w:rPr>
        <w:t xml:space="preserve">EEG segments labeled by experts were represented by one hot vectors / hard labels, based on the majority vote among experts, </w:t>
      </w:r>
      <w:r w:rsidR="00DE63C8" w:rsidRPr="009E6F86">
        <w:rPr>
          <w:rFonts w:ascii="Times New Roman" w:eastAsia="Times New Roman" w:hAnsi="Times New Roman" w:cs="Times New Roman"/>
          <w:color w:val="000000" w:themeColor="text1"/>
          <w:sz w:val="24"/>
          <w:szCs w:val="24"/>
        </w:rPr>
        <w:t>with</w:t>
      </w:r>
      <w:r w:rsidRPr="009E6F86">
        <w:rPr>
          <w:rFonts w:ascii="Times New Roman" w:eastAsia="Times New Roman" w:hAnsi="Times New Roman" w:cs="Times New Roman"/>
          <w:color w:val="000000" w:themeColor="text1"/>
          <w:sz w:val="24"/>
          <w:szCs w:val="24"/>
        </w:rPr>
        <w:t xml:space="preserve"> the rationale that this strategy is more likely to produce a model that accurately predicts the correct label (which is defined by expert consensus). By contrast, soft labels</w:t>
      </w:r>
      <w:r w:rsidR="004A5E2E" w:rsidRPr="009E6F86">
        <w:rPr>
          <w:rFonts w:ascii="Times New Roman" w:eastAsia="Times New Roman" w:hAnsi="Times New Roman" w:cs="Times New Roman"/>
          <w:color w:val="000000" w:themeColor="text1"/>
          <w:sz w:val="24"/>
          <w:szCs w:val="24"/>
        </w:rPr>
        <w:t xml:space="preserve"> </w:t>
      </w:r>
      <w:r w:rsidRPr="009E6F86">
        <w:rPr>
          <w:rFonts w:ascii="Times New Roman" w:eastAsia="Times New Roman" w:hAnsi="Times New Roman" w:cs="Times New Roman"/>
          <w:color w:val="000000" w:themeColor="text1"/>
          <w:sz w:val="24"/>
          <w:szCs w:val="24"/>
        </w:rPr>
        <w:t xml:space="preserve">were </w:t>
      </w:r>
      <w:r w:rsidR="00A5751F" w:rsidRPr="009E6F86">
        <w:rPr>
          <w:rFonts w:ascii="Times New Roman" w:eastAsia="Times New Roman" w:hAnsi="Times New Roman" w:cs="Times New Roman"/>
          <w:color w:val="000000" w:themeColor="text1"/>
          <w:sz w:val="24"/>
          <w:szCs w:val="24"/>
        </w:rPr>
        <w:t xml:space="preserve">used </w:t>
      </w:r>
      <w:r w:rsidR="004A5E2E" w:rsidRPr="009E6F86">
        <w:rPr>
          <w:rFonts w:ascii="Times New Roman" w:eastAsia="Times New Roman" w:hAnsi="Times New Roman" w:cs="Times New Roman"/>
          <w:color w:val="000000" w:themeColor="text1"/>
          <w:sz w:val="24"/>
          <w:szCs w:val="24"/>
        </w:rPr>
        <w:t>to represent label information given to unlabeled data (pseudo</w:t>
      </w:r>
      <w:r w:rsidR="00085967">
        <w:rPr>
          <w:rFonts w:ascii="Times New Roman" w:eastAsia="Times New Roman" w:hAnsi="Times New Roman" w:cs="Times New Roman"/>
          <w:color w:val="000000" w:themeColor="text1"/>
          <w:sz w:val="24"/>
          <w:szCs w:val="24"/>
        </w:rPr>
        <w:t>-</w:t>
      </w:r>
      <w:r w:rsidR="004A5E2E" w:rsidRPr="009E6F86">
        <w:rPr>
          <w:rFonts w:ascii="Times New Roman" w:eastAsia="Times New Roman" w:hAnsi="Times New Roman" w:cs="Times New Roman"/>
          <w:color w:val="000000" w:themeColor="text1"/>
          <w:sz w:val="24"/>
          <w:szCs w:val="24"/>
        </w:rPr>
        <w:t xml:space="preserve">labels), </w:t>
      </w:r>
      <w:r w:rsidR="00A5751F" w:rsidRPr="009E6F86">
        <w:rPr>
          <w:rFonts w:ascii="Times New Roman" w:eastAsia="Times New Roman" w:hAnsi="Times New Roman" w:cs="Times New Roman"/>
          <w:color w:val="000000" w:themeColor="text1"/>
          <w:sz w:val="24"/>
          <w:szCs w:val="24"/>
        </w:rPr>
        <w:t xml:space="preserve">to </w:t>
      </w:r>
      <w:r w:rsidR="004A5E2E" w:rsidRPr="009E6F86">
        <w:rPr>
          <w:rFonts w:ascii="Times New Roman" w:eastAsia="Times New Roman" w:hAnsi="Times New Roman" w:cs="Times New Roman"/>
          <w:color w:val="000000" w:themeColor="text1"/>
          <w:sz w:val="24"/>
          <w:szCs w:val="24"/>
        </w:rPr>
        <w:t>represent the uncertainty inherent in the process of creating pseudo</w:t>
      </w:r>
      <w:r w:rsidR="00085967">
        <w:rPr>
          <w:rFonts w:ascii="Times New Roman" w:eastAsia="Times New Roman" w:hAnsi="Times New Roman" w:cs="Times New Roman"/>
          <w:color w:val="000000" w:themeColor="text1"/>
          <w:sz w:val="24"/>
          <w:szCs w:val="24"/>
        </w:rPr>
        <w:t>-</w:t>
      </w:r>
      <w:r w:rsidR="004A5E2E" w:rsidRPr="009E6F86">
        <w:rPr>
          <w:rFonts w:ascii="Times New Roman" w:eastAsia="Times New Roman" w:hAnsi="Times New Roman" w:cs="Times New Roman"/>
          <w:color w:val="000000" w:themeColor="text1"/>
          <w:sz w:val="24"/>
          <w:szCs w:val="24"/>
        </w:rPr>
        <w:t xml:space="preserve">labels via </w:t>
      </w:r>
      <w:r w:rsidRPr="009E6F86">
        <w:rPr>
          <w:rFonts w:ascii="Times New Roman" w:eastAsia="Times New Roman" w:hAnsi="Times New Roman" w:cs="Times New Roman"/>
          <w:color w:val="000000" w:themeColor="text1"/>
          <w:sz w:val="24"/>
          <w:szCs w:val="24"/>
        </w:rPr>
        <w:t>label propagation</w:t>
      </w:r>
      <w:r w:rsidR="004A5E2E" w:rsidRPr="009E6F86">
        <w:rPr>
          <w:rFonts w:ascii="Times New Roman" w:eastAsia="Times New Roman" w:hAnsi="Times New Roman" w:cs="Times New Roman"/>
          <w:color w:val="000000" w:themeColor="text1"/>
          <w:sz w:val="24"/>
          <w:szCs w:val="24"/>
        </w:rPr>
        <w:t>. The method for creating pseudo</w:t>
      </w:r>
      <w:r w:rsidR="00085967">
        <w:rPr>
          <w:rFonts w:ascii="Times New Roman" w:eastAsia="Times New Roman" w:hAnsi="Times New Roman" w:cs="Times New Roman"/>
          <w:color w:val="000000" w:themeColor="text1"/>
          <w:sz w:val="24"/>
          <w:szCs w:val="24"/>
        </w:rPr>
        <w:t>-</w:t>
      </w:r>
      <w:r w:rsidR="004A5E2E" w:rsidRPr="009E6F86">
        <w:rPr>
          <w:rFonts w:ascii="Times New Roman" w:eastAsia="Times New Roman" w:hAnsi="Times New Roman" w:cs="Times New Roman"/>
          <w:color w:val="000000" w:themeColor="text1"/>
          <w:sz w:val="24"/>
          <w:szCs w:val="24"/>
        </w:rPr>
        <w:t>labels via “label spreading” within the embedding map is described below (see “</w:t>
      </w:r>
      <w:r w:rsidR="00DE63C8" w:rsidRPr="009E6F86">
        <w:rPr>
          <w:rFonts w:ascii="Times New Roman" w:eastAsia="Times New Roman" w:hAnsi="Times New Roman" w:cs="Times New Roman"/>
          <w:i/>
          <w:iCs/>
          <w:sz w:val="24"/>
          <w:szCs w:val="24"/>
        </w:rPr>
        <w:t>Pseudo label generation</w:t>
      </w:r>
      <w:r w:rsidR="004A5E2E" w:rsidRPr="009E6F86">
        <w:rPr>
          <w:rFonts w:ascii="Times New Roman" w:eastAsia="Times New Roman" w:hAnsi="Times New Roman" w:cs="Times New Roman"/>
          <w:i/>
          <w:color w:val="000000" w:themeColor="text1"/>
          <w:sz w:val="24"/>
          <w:szCs w:val="24"/>
        </w:rPr>
        <w:t>”</w:t>
      </w:r>
      <w:r w:rsidR="004A5E2E" w:rsidRPr="009E6F86">
        <w:rPr>
          <w:rFonts w:ascii="Times New Roman" w:eastAsia="Times New Roman" w:hAnsi="Times New Roman" w:cs="Times New Roman"/>
          <w:iCs/>
          <w:color w:val="000000" w:themeColor="text1"/>
          <w:sz w:val="24"/>
          <w:szCs w:val="24"/>
        </w:rPr>
        <w:t>).</w:t>
      </w:r>
      <w:r w:rsidRPr="009E6F86">
        <w:rPr>
          <w:rFonts w:ascii="Times New Roman" w:eastAsia="Times New Roman" w:hAnsi="Times New Roman" w:cs="Times New Roman"/>
          <w:color w:val="000000" w:themeColor="text1"/>
          <w:sz w:val="24"/>
          <w:szCs w:val="24"/>
        </w:rPr>
        <w:t xml:space="preserve"> </w:t>
      </w:r>
    </w:p>
    <w:p w14:paraId="7987618D" w14:textId="77777777" w:rsidR="00244D40" w:rsidRPr="009E6F86" w:rsidRDefault="00244D40" w:rsidP="00535BED">
      <w:pPr>
        <w:spacing w:after="0" w:line="240" w:lineRule="auto"/>
        <w:jc w:val="both"/>
        <w:rPr>
          <w:rFonts w:ascii="Times New Roman" w:hAnsi="Times New Roman" w:cs="Times New Roman"/>
          <w:color w:val="000000" w:themeColor="text1"/>
          <w:sz w:val="24"/>
          <w:szCs w:val="24"/>
        </w:rPr>
      </w:pPr>
    </w:p>
    <w:p w14:paraId="3E1E9363" w14:textId="77777777" w:rsidR="00CD4B0C" w:rsidRPr="009E6F86" w:rsidRDefault="00CD4B0C" w:rsidP="00535BED">
      <w:pPr>
        <w:spacing w:after="0" w:line="240" w:lineRule="auto"/>
        <w:jc w:val="both"/>
        <w:rPr>
          <w:rFonts w:ascii="Times New Roman" w:hAnsi="Times New Roman" w:cs="Times New Roman"/>
          <w:i/>
          <w:iCs/>
          <w:color w:val="000000" w:themeColor="text1"/>
          <w:sz w:val="24"/>
          <w:szCs w:val="24"/>
        </w:rPr>
      </w:pPr>
      <w:r w:rsidRPr="009E6F86">
        <w:rPr>
          <w:rFonts w:ascii="Times New Roman" w:hAnsi="Times New Roman" w:cs="Times New Roman"/>
          <w:i/>
          <w:iCs/>
          <w:color w:val="000000" w:themeColor="text1"/>
          <w:sz w:val="24"/>
          <w:szCs w:val="24"/>
        </w:rPr>
        <w:t xml:space="preserve">Training objective function: </w:t>
      </w:r>
    </w:p>
    <w:p w14:paraId="3D458D8E" w14:textId="2ACC3014" w:rsidR="00334A54" w:rsidRPr="009E6F86" w:rsidRDefault="00334A54" w:rsidP="00535BED">
      <w:pPr>
        <w:spacing w:after="0" w:line="240" w:lineRule="auto"/>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The goal in training </w:t>
      </w:r>
      <w:r w:rsidR="00191980" w:rsidRPr="009E6F86">
        <w:rPr>
          <w:rFonts w:ascii="Times New Roman" w:hAnsi="Times New Roman" w:cs="Times New Roman"/>
          <w:i/>
          <w:iCs/>
          <w:color w:val="000000" w:themeColor="text1"/>
          <w:sz w:val="24"/>
          <w:szCs w:val="24"/>
        </w:rPr>
        <w:t xml:space="preserve">SzNet </w:t>
      </w:r>
      <w:r w:rsidRPr="009E6F86">
        <w:rPr>
          <w:rFonts w:ascii="Times New Roman" w:hAnsi="Times New Roman" w:cs="Times New Roman"/>
          <w:color w:val="000000" w:themeColor="text1"/>
          <w:sz w:val="24"/>
          <w:szCs w:val="24"/>
        </w:rPr>
        <w:t>is that the predicted labels should be close to the labels given by human experts. To formalize this goal, we use the Kullback-Leibler (KL) divergence</w:t>
      </w:r>
      <w:r w:rsidR="00DE63C8" w:rsidRPr="009E6F86">
        <w:rPr>
          <w:rFonts w:ascii="Times New Roman" w:hAnsi="Times New Roman" w:cs="Times New Roman"/>
          <w:color w:val="000000" w:themeColor="text1"/>
          <w:sz w:val="24"/>
          <w:szCs w:val="24"/>
        </w:rPr>
        <w:t xml:space="preserve"> as the cost</w:t>
      </w:r>
      <w:r w:rsidRPr="009E6F86">
        <w:rPr>
          <w:rFonts w:ascii="Times New Roman" w:hAnsi="Times New Roman" w:cs="Times New Roman"/>
          <w:color w:val="000000" w:themeColor="text1"/>
          <w:sz w:val="24"/>
          <w:szCs w:val="24"/>
        </w:rPr>
        <w:t>, also known as the relative entropy</w:t>
      </w:r>
      <w:r w:rsidR="00191980" w:rsidRPr="009E6F86">
        <w:rPr>
          <w:rFonts w:ascii="Times New Roman" w:hAnsi="Times New Roman" w:cs="Times New Roman"/>
          <w:color w:val="000000" w:themeColor="text1"/>
          <w:sz w:val="24"/>
          <w:szCs w:val="24"/>
        </w:rPr>
        <w:fldChar w:fldCharType="begin"/>
      </w:r>
      <w:r w:rsidR="00A76C25" w:rsidRPr="009E6F86">
        <w:rPr>
          <w:rFonts w:ascii="Times New Roman" w:hAnsi="Times New Roman" w:cs="Times New Roman"/>
          <w:color w:val="000000" w:themeColor="text1"/>
          <w:sz w:val="24"/>
          <w:szCs w:val="24"/>
        </w:rPr>
        <w:instrText xml:space="preserve"> ADDIN ZOTERO_ITEM CSL_CITATION {"citationID":"YpYGPBpR","properties":{"formattedCitation":"\\super 4,5\\nosupersub{}","plainCitation":"4,5","noteIndex":0},"citationItems":[{"id":"auLV3gWA/fF2CjxBV","uris":["http://zotero.org/users/204625/items/PHIG8FXR"],"uri":["http://zotero.org/users/204625/items/PHIG8FXR"],"itemData":{"id":8718,"type":"book","ISBN":"0-486-69684-7","publisher":"Courier Corporation","title":"Information theory and statistics","author":[{"family":"Kullback","given":"Solomon"}],"issued":{"date-parts":[["1997"]]}}},{"id":"auLV3gWA/a9bJWhSK","uris":["http://zotero.org/users/204625/items/KCFEX3H8"],"uri":["http://zotero.org/users/204625/items/KCFEX3H8"],"itemData":{"id":8717,"type":"article-journal","container-title":"The annals of mathematical statistics","ISSN":"0003-4851","issue":"1","journalAbbreviation":"The annals of mathematical statistics","note":"publisher: JSTOR","page":"79-86","title":"On information and sufficiency","volume":"22","author":[{"family":"Kullback","given":"Solomon"},{"family":"Leibler","given":"Richard A"}],"issued":{"date-parts":[["1951"]]}}}],"schema":"https://github.com/citation-style-language/schema/raw/master/csl-citation.json"} </w:instrText>
      </w:r>
      <w:r w:rsidR="00191980" w:rsidRPr="009E6F86">
        <w:rPr>
          <w:rFonts w:ascii="Times New Roman" w:hAnsi="Times New Roman" w:cs="Times New Roman"/>
          <w:color w:val="000000" w:themeColor="text1"/>
          <w:sz w:val="24"/>
          <w:szCs w:val="24"/>
        </w:rPr>
        <w:fldChar w:fldCharType="separate"/>
      </w:r>
      <w:r w:rsidR="00DC47FF" w:rsidRPr="009E6F86">
        <w:rPr>
          <w:rFonts w:ascii="Times New Roman" w:hAnsi="Times New Roman" w:cs="Times New Roman"/>
          <w:sz w:val="24"/>
          <w:szCs w:val="24"/>
          <w:vertAlign w:val="superscript"/>
        </w:rPr>
        <w:t>4,5</w:t>
      </w:r>
      <w:r w:rsidR="00191980" w:rsidRPr="009E6F86">
        <w:rPr>
          <w:rFonts w:ascii="Times New Roman" w:hAnsi="Times New Roman" w:cs="Times New Roman"/>
          <w:color w:val="000000" w:themeColor="text1"/>
          <w:sz w:val="24"/>
          <w:szCs w:val="24"/>
        </w:rPr>
        <w:fldChar w:fldCharType="end"/>
      </w:r>
      <w:r w:rsidRPr="009E6F86">
        <w:rPr>
          <w:rFonts w:ascii="Times New Roman" w:hAnsi="Times New Roman" w:cs="Times New Roman"/>
          <w:color w:val="000000" w:themeColor="text1"/>
          <w:sz w:val="24"/>
          <w:szCs w:val="24"/>
        </w:rPr>
        <w:t xml:space="preserve">. KL divergence is used to measure the distance between the label distribution </w:t>
      </w:r>
      <w:r w:rsidR="00191980" w:rsidRPr="009E6F86">
        <w:rPr>
          <w:rFonts w:ascii="Times New Roman" w:hAnsi="Times New Roman" w:cs="Times New Roman"/>
          <w:color w:val="000000" w:themeColor="text1"/>
          <w:sz w:val="24"/>
          <w:szCs w:val="24"/>
        </w:rPr>
        <w:t xml:space="preserve">in </w:t>
      </w:r>
      <w:r w:rsidR="00655CAB" w:rsidRPr="009E6F86">
        <w:rPr>
          <w:rFonts w:ascii="Times New Roman" w:hAnsi="Times New Roman" w:cs="Times New Roman"/>
          <w:color w:val="000000" w:themeColor="text1"/>
          <w:sz w:val="24"/>
          <w:szCs w:val="24"/>
        </w:rPr>
        <w:t xml:space="preserve">the </w:t>
      </w:r>
      <w:r w:rsidR="00191980" w:rsidRPr="009E6F86">
        <w:rPr>
          <w:rFonts w:ascii="Times New Roman" w:hAnsi="Times New Roman" w:cs="Times New Roman"/>
          <w:color w:val="000000" w:themeColor="text1"/>
          <w:sz w:val="24"/>
          <w:szCs w:val="24"/>
        </w:rPr>
        <w:t xml:space="preserve">training data </w:t>
      </w:r>
      <w:r w:rsidRPr="009E6F86">
        <w:rPr>
          <w:rFonts w:ascii="Times New Roman" w:hAnsi="Times New Roman" w:cs="Times New Roman"/>
          <w:color w:val="000000" w:themeColor="text1"/>
          <w:sz w:val="24"/>
          <w:szCs w:val="24"/>
        </w:rPr>
        <w:t xml:space="preserve">vs the trained </w:t>
      </w:r>
      <w:r w:rsidR="00191980" w:rsidRPr="009E6F86">
        <w:rPr>
          <w:rFonts w:ascii="Times New Roman" w:hAnsi="Times New Roman" w:cs="Times New Roman"/>
          <w:i/>
          <w:iCs/>
          <w:color w:val="000000" w:themeColor="text1"/>
          <w:sz w:val="24"/>
          <w:szCs w:val="24"/>
        </w:rPr>
        <w:t>SzNet</w:t>
      </w:r>
      <w:r w:rsidRPr="009E6F86">
        <w:rPr>
          <w:rFonts w:ascii="Times New Roman" w:hAnsi="Times New Roman" w:cs="Times New Roman"/>
          <w:color w:val="000000" w:themeColor="text1"/>
          <w:sz w:val="24"/>
          <w:szCs w:val="24"/>
        </w:rPr>
        <w:t xml:space="preserve"> model. We denote the predicted normalized score vector from the model as </w:t>
      </w:r>
      <m:oMath>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e>
          <m:sub>
            <m:r>
              <w:rPr>
                <w:rFonts w:ascii="Cambria Math" w:hAnsi="Cambria Math" w:cs="Times New Roman"/>
                <w:color w:val="000000" w:themeColor="text1"/>
                <w:sz w:val="24"/>
                <w:szCs w:val="24"/>
              </w:rPr>
              <m:t>k</m:t>
            </m:r>
          </m:sub>
        </m:sSub>
        <m:r>
          <w:rPr>
            <w:rFonts w:ascii="Cambria Math" w:hAnsi="Cambria Math" w:cs="Times New Roman"/>
            <w:color w:val="000000" w:themeColor="text1"/>
            <w:sz w:val="24"/>
            <w:szCs w:val="24"/>
          </w:rPr>
          <m:t>=</m:t>
        </m:r>
        <m:d>
          <m:dPr>
            <m:begChr m:val="["/>
            <m:endChr m:val="]"/>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e>
              <m:sub>
                <m:r>
                  <w:rPr>
                    <w:rFonts w:ascii="Cambria Math" w:hAnsi="Cambria Math" w:cs="Times New Roman"/>
                    <w:color w:val="000000" w:themeColor="text1"/>
                    <w:sz w:val="24"/>
                    <w:szCs w:val="24"/>
                  </w:rPr>
                  <m:t>k,1</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e>
              <m:sub>
                <m:r>
                  <w:rPr>
                    <w:rFonts w:ascii="Cambria Math" w:hAnsi="Cambria Math" w:cs="Times New Roman"/>
                    <w:color w:val="000000" w:themeColor="text1"/>
                    <w:sz w:val="24"/>
                    <w:szCs w:val="24"/>
                  </w:rPr>
                  <m:t>k,2</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e>
              <m:sub>
                <m:r>
                  <w:rPr>
                    <w:rFonts w:ascii="Cambria Math" w:hAnsi="Cambria Math" w:cs="Times New Roman"/>
                    <w:color w:val="000000" w:themeColor="text1"/>
                    <w:sz w:val="24"/>
                    <w:szCs w:val="24"/>
                  </w:rPr>
                  <m:t>k,M</m:t>
                </m:r>
              </m:sub>
            </m:sSub>
          </m:e>
        </m:d>
      </m:oMath>
      <w:r w:rsidRPr="009E6F86">
        <w:rPr>
          <w:rFonts w:ascii="Times New Roman" w:hAnsi="Times New Roman" w:cs="Times New Roman"/>
          <w:color w:val="000000" w:themeColor="text1"/>
          <w:sz w:val="24"/>
          <w:szCs w:val="24"/>
        </w:rPr>
        <w:t xml:space="preserve">. The KL divergence between the normalized expert label vector </w:t>
      </w:r>
      <m:oMath>
        <m:sSub>
          <m:sSubPr>
            <m:ctrlPr>
              <w:rPr>
                <w:rFonts w:ascii="Cambria Math" w:hAnsi="Cambria Math" w:cs="Times New Roman"/>
                <w:i/>
                <w:color w:val="000000" w:themeColor="text1"/>
                <w:sz w:val="24"/>
                <w:szCs w:val="24"/>
              </w:rPr>
            </m:ctrlPr>
          </m:sSubPr>
          <m:e>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e>
          <m:sub>
            <m:r>
              <w:rPr>
                <w:rFonts w:ascii="Cambria Math" w:hAnsi="Cambria Math" w:cs="Times New Roman"/>
                <w:color w:val="000000" w:themeColor="text1"/>
                <w:sz w:val="24"/>
                <w:szCs w:val="24"/>
              </w:rPr>
              <m:t>k</m:t>
            </m:r>
          </m:sub>
        </m:sSub>
      </m:oMath>
      <w:r w:rsidRPr="009E6F86">
        <w:rPr>
          <w:rFonts w:ascii="Times New Roman" w:hAnsi="Times New Roman" w:cs="Times New Roman"/>
          <w:color w:val="000000" w:themeColor="text1"/>
          <w:sz w:val="24"/>
          <w:szCs w:val="24"/>
        </w:rPr>
        <w:t xml:space="preserve"> and the normalized predicted label vector </w:t>
      </w:r>
      <m:oMath>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e>
          <m:sub>
            <m:r>
              <w:rPr>
                <w:rFonts w:ascii="Cambria Math" w:hAnsi="Cambria Math" w:cs="Times New Roman"/>
                <w:color w:val="000000" w:themeColor="text1"/>
                <w:sz w:val="24"/>
                <w:szCs w:val="24"/>
              </w:rPr>
              <m:t>k</m:t>
            </m:r>
          </m:sub>
        </m:sSub>
      </m:oMath>
      <w:r w:rsidRPr="009E6F86">
        <w:rPr>
          <w:rFonts w:ascii="Times New Roman" w:hAnsi="Times New Roman" w:cs="Times New Roman"/>
          <w:color w:val="000000" w:themeColor="text1"/>
          <w:sz w:val="24"/>
          <w:szCs w:val="24"/>
        </w:rPr>
        <w:t xml:space="preserve"> is defined as </w:t>
      </w:r>
    </w:p>
    <w:p w14:paraId="30545E8D" w14:textId="1B7E2B43" w:rsidR="00334A54" w:rsidRPr="009E6F86" w:rsidRDefault="007330C4" w:rsidP="00535BED">
      <w:pPr>
        <w:spacing w:after="0" w:line="240" w:lineRule="auto"/>
        <w:jc w:val="both"/>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KL</m:t>
              </m:r>
            </m:e>
            <m:sub>
              <m:r>
                <w:rPr>
                  <w:rFonts w:ascii="Cambria Math" w:hAnsi="Cambria Math" w:cs="Times New Roman"/>
                  <w:color w:val="000000" w:themeColor="text1"/>
                  <w:sz w:val="24"/>
                  <w:szCs w:val="24"/>
                </w:rPr>
                <m:t>average</m:t>
              </m:r>
            </m:sub>
          </m:sSub>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K</m:t>
              </m:r>
            </m:den>
          </m:f>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k=1</m:t>
              </m:r>
            </m:sub>
            <m:sup>
              <m:r>
                <w:rPr>
                  <w:rFonts w:ascii="Cambria Math" w:hAnsi="Cambria Math" w:cs="Times New Roman"/>
                  <w:color w:val="000000" w:themeColor="text1"/>
                  <w:sz w:val="24"/>
                  <w:szCs w:val="24"/>
                </w:rPr>
                <m:t>K</m:t>
              </m:r>
            </m:sup>
            <m:e>
              <m:r>
                <w:rPr>
                  <w:rFonts w:ascii="Cambria Math" w:hAnsi="Cambria Math" w:cs="Times New Roman"/>
                  <w:color w:val="000000" w:themeColor="text1"/>
                  <w:sz w:val="24"/>
                  <w:szCs w:val="24"/>
                </w:rPr>
                <m:t>KL</m:t>
              </m:r>
              <m:d>
                <m:dPr>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e>
                    <m:sub>
                      <m:r>
                        <w:rPr>
                          <w:rFonts w:ascii="Cambria Math" w:hAnsi="Cambria Math" w:cs="Times New Roman"/>
                          <w:color w:val="000000" w:themeColor="text1"/>
                          <w:sz w:val="24"/>
                          <w:szCs w:val="24"/>
                        </w:rPr>
                        <m:t>k</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e>
                    <m:sub>
                      <m:r>
                        <w:rPr>
                          <w:rFonts w:ascii="Cambria Math" w:hAnsi="Cambria Math" w:cs="Times New Roman"/>
                          <w:color w:val="000000" w:themeColor="text1"/>
                          <w:sz w:val="24"/>
                          <w:szCs w:val="24"/>
                        </w:rPr>
                        <m:t>k</m:t>
                      </m:r>
                    </m:sub>
                  </m:sSub>
                </m:e>
              </m:d>
            </m:e>
          </m:nary>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K</m:t>
              </m:r>
            </m:den>
          </m:f>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k=1</m:t>
              </m:r>
            </m:sub>
            <m:sup>
              <m:r>
                <w:rPr>
                  <w:rFonts w:ascii="Cambria Math" w:hAnsi="Cambria Math" w:cs="Times New Roman"/>
                  <w:color w:val="000000" w:themeColor="text1"/>
                  <w:sz w:val="24"/>
                  <w:szCs w:val="24"/>
                </w:rPr>
                <m:t>K</m:t>
              </m:r>
            </m:sup>
            <m:e>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m=1</m:t>
                  </m:r>
                </m:sub>
                <m:sup>
                  <m:r>
                    <w:rPr>
                      <w:rFonts w:ascii="Cambria Math" w:hAnsi="Cambria Math" w:cs="Times New Roman"/>
                      <w:color w:val="000000" w:themeColor="text1"/>
                      <w:sz w:val="24"/>
                      <w:szCs w:val="24"/>
                    </w:rPr>
                    <m:t>M</m:t>
                  </m:r>
                </m:sup>
                <m:e>
                  <m:d>
                    <m:dPr>
                      <m:begChr m:val="["/>
                      <m:endChr m:val="]"/>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e>
                        <m:sub>
                          <m:r>
                            <w:rPr>
                              <w:rFonts w:ascii="Cambria Math" w:hAnsi="Cambria Math" w:cs="Times New Roman"/>
                              <w:color w:val="000000" w:themeColor="text1"/>
                              <w:sz w:val="24"/>
                              <w:szCs w:val="24"/>
                            </w:rPr>
                            <m:t>k,m</m:t>
                          </m:r>
                        </m:sub>
                      </m:sSub>
                      <m:r>
                        <w:rPr>
                          <w:rFonts w:ascii="Cambria Math" w:hAnsi="Cambria Math" w:cs="Times New Roman"/>
                          <w:color w:val="000000" w:themeColor="text1"/>
                          <w:sz w:val="24"/>
                          <w:szCs w:val="24"/>
                        </w:rPr>
                        <m:t>∙</m:t>
                      </m:r>
                      <m:func>
                        <m:funcPr>
                          <m:ctrlPr>
                            <w:rPr>
                              <w:rFonts w:ascii="Cambria Math" w:hAnsi="Cambria Math" w:cs="Times New Roman"/>
                              <w:i/>
                              <w:color w:val="000000" w:themeColor="text1"/>
                              <w:sz w:val="24"/>
                              <w:szCs w:val="24"/>
                            </w:rPr>
                          </m:ctrlPr>
                        </m:funcPr>
                        <m:fName>
                          <m:r>
                            <m:rPr>
                              <m:sty m:val="p"/>
                            </m:rPr>
                            <w:rPr>
                              <w:rFonts w:ascii="Cambria Math" w:hAnsi="Cambria Math" w:cs="Times New Roman"/>
                              <w:color w:val="000000" w:themeColor="text1"/>
                              <w:sz w:val="24"/>
                              <w:szCs w:val="24"/>
                            </w:rPr>
                            <m:t>log</m:t>
                          </m:r>
                        </m:fName>
                        <m:e>
                          <m:f>
                            <m:fPr>
                              <m:ctrlPr>
                                <w:rPr>
                                  <w:rFonts w:ascii="Cambria Math" w:hAnsi="Cambria Math" w:cs="Times New Roman"/>
                                  <w:i/>
                                  <w:color w:val="000000" w:themeColor="text1"/>
                                  <w:sz w:val="24"/>
                                  <w:szCs w:val="24"/>
                                </w:rPr>
                              </m:ctrlPr>
                            </m:fPr>
                            <m:num>
                              <m:sSub>
                                <m:sSubPr>
                                  <m:ctrlPr>
                                    <w:rPr>
                                      <w:rFonts w:ascii="Cambria Math" w:hAnsi="Cambria Math" w:cs="Times New Roman"/>
                                      <w:i/>
                                      <w:color w:val="000000" w:themeColor="text1"/>
                                      <w:sz w:val="24"/>
                                      <w:szCs w:val="24"/>
                                    </w:rPr>
                                  </m:ctrlPr>
                                </m:sSubPr>
                                <m:e>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e>
                                <m:sub>
                                  <m:r>
                                    <w:rPr>
                                      <w:rFonts w:ascii="Cambria Math" w:hAnsi="Cambria Math" w:cs="Times New Roman"/>
                                      <w:color w:val="000000" w:themeColor="text1"/>
                                      <w:sz w:val="24"/>
                                      <w:szCs w:val="24"/>
                                    </w:rPr>
                                    <m:t>k,m</m:t>
                                  </m:r>
                                </m:sub>
                              </m:sSub>
                            </m:num>
                            <m:den>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e>
                                <m:sub>
                                  <m:r>
                                    <w:rPr>
                                      <w:rFonts w:ascii="Cambria Math" w:hAnsi="Cambria Math" w:cs="Times New Roman"/>
                                      <w:color w:val="000000" w:themeColor="text1"/>
                                      <w:sz w:val="24"/>
                                      <w:szCs w:val="24"/>
                                    </w:rPr>
                                    <m:t>k,m</m:t>
                                  </m:r>
                                </m:sub>
                              </m:sSub>
                            </m:den>
                          </m:f>
                        </m:e>
                      </m:func>
                    </m:e>
                  </m:d>
                  <m:r>
                    <w:rPr>
                      <w:rFonts w:ascii="Cambria Math" w:hAnsi="Cambria Math" w:cs="Times New Roman"/>
                      <w:color w:val="000000" w:themeColor="text1"/>
                      <w:sz w:val="24"/>
                      <w:szCs w:val="24"/>
                    </w:rPr>
                    <m:t xml:space="preserve">. </m:t>
                  </m:r>
                </m:e>
              </m:nary>
            </m:e>
          </m:nary>
        </m:oMath>
      </m:oMathPara>
    </w:p>
    <w:p w14:paraId="2FBC0929" w14:textId="77777777" w:rsidR="00334A54" w:rsidRPr="009E6F86" w:rsidRDefault="00334A54" w:rsidP="00535BED">
      <w:pPr>
        <w:spacing w:after="0"/>
        <w:jc w:val="both"/>
        <w:rPr>
          <w:rFonts w:ascii="Times New Roman" w:hAnsi="Times New Roman" w:cs="Times New Roman"/>
          <w:b/>
          <w:bCs/>
          <w:color w:val="000000" w:themeColor="text1"/>
          <w:sz w:val="24"/>
          <w:szCs w:val="24"/>
        </w:rPr>
      </w:pPr>
    </w:p>
    <w:p w14:paraId="71429F45" w14:textId="77777777" w:rsidR="00334A54" w:rsidRPr="009E6F86" w:rsidRDefault="00334A54" w:rsidP="00535BED">
      <w:pPr>
        <w:spacing w:after="0" w:line="240" w:lineRule="auto"/>
        <w:jc w:val="both"/>
        <w:rPr>
          <w:rFonts w:ascii="Times New Roman" w:hAnsi="Times New Roman" w:cs="Times New Roman"/>
          <w:i/>
          <w:iCs/>
          <w:color w:val="000000" w:themeColor="text1"/>
          <w:sz w:val="24"/>
          <w:szCs w:val="24"/>
        </w:rPr>
      </w:pPr>
    </w:p>
    <w:p w14:paraId="3194410F" w14:textId="6FD84638" w:rsidR="00BE101F" w:rsidRPr="009E6F86" w:rsidRDefault="00BE101F" w:rsidP="00535BED">
      <w:pPr>
        <w:spacing w:after="0" w:line="240" w:lineRule="auto"/>
        <w:jc w:val="both"/>
        <w:rPr>
          <w:rFonts w:ascii="Times New Roman" w:hAnsi="Times New Roman" w:cs="Times New Roman"/>
          <w:i/>
          <w:iCs/>
          <w:color w:val="000000" w:themeColor="text1"/>
          <w:sz w:val="24"/>
          <w:szCs w:val="24"/>
        </w:rPr>
      </w:pPr>
      <w:r w:rsidRPr="009E6F86">
        <w:rPr>
          <w:rFonts w:ascii="Times New Roman" w:hAnsi="Times New Roman" w:cs="Times New Roman"/>
          <w:i/>
          <w:iCs/>
          <w:color w:val="000000" w:themeColor="text1"/>
          <w:sz w:val="24"/>
          <w:szCs w:val="24"/>
        </w:rPr>
        <w:t>Gradient descent settings: (Parameter and hyper-parameter settings)</w:t>
      </w:r>
    </w:p>
    <w:p w14:paraId="0333FD9F" w14:textId="04FDAF7D" w:rsidR="004C327C" w:rsidRPr="009E6F86" w:rsidRDefault="00761DD0" w:rsidP="00535BED">
      <w:pPr>
        <w:spacing w:after="0" w:line="240" w:lineRule="auto"/>
        <w:jc w:val="both"/>
        <w:rPr>
          <w:rFonts w:ascii="Times New Roman" w:hAnsi="Times New Roman" w:cs="Times New Roman"/>
          <w:sz w:val="24"/>
          <w:szCs w:val="24"/>
        </w:rPr>
      </w:pPr>
      <w:r w:rsidRPr="009E6F86">
        <w:rPr>
          <w:rFonts w:ascii="Times New Roman" w:hAnsi="Times New Roman" w:cs="Times New Roman"/>
          <w:color w:val="000000" w:themeColor="text1"/>
          <w:sz w:val="24"/>
          <w:szCs w:val="24"/>
        </w:rPr>
        <w:t xml:space="preserve">Model parameter values </w:t>
      </w:r>
      <w:r w:rsidR="00191980" w:rsidRPr="009E6F86">
        <w:rPr>
          <w:rFonts w:ascii="Times New Roman" w:hAnsi="Times New Roman" w:cs="Times New Roman"/>
          <w:color w:val="000000" w:themeColor="text1"/>
          <w:sz w:val="24"/>
          <w:szCs w:val="24"/>
        </w:rPr>
        <w:t xml:space="preserve">for </w:t>
      </w:r>
      <w:r w:rsidR="00191980" w:rsidRPr="009E6F86">
        <w:rPr>
          <w:rFonts w:ascii="Times New Roman" w:hAnsi="Times New Roman" w:cs="Times New Roman"/>
          <w:i/>
          <w:iCs/>
          <w:color w:val="000000" w:themeColor="text1"/>
          <w:sz w:val="24"/>
          <w:szCs w:val="24"/>
        </w:rPr>
        <w:t>SzNet</w:t>
      </w:r>
      <w:r w:rsidR="00191980" w:rsidRPr="009E6F86">
        <w:rPr>
          <w:rFonts w:ascii="Times New Roman" w:hAnsi="Times New Roman" w:cs="Times New Roman"/>
          <w:color w:val="000000" w:themeColor="text1"/>
          <w:sz w:val="24"/>
          <w:szCs w:val="24"/>
        </w:rPr>
        <w:t xml:space="preserve"> </w:t>
      </w:r>
      <w:r w:rsidRPr="009E6F86">
        <w:rPr>
          <w:rFonts w:ascii="Times New Roman" w:hAnsi="Times New Roman" w:cs="Times New Roman"/>
          <w:color w:val="000000" w:themeColor="text1"/>
          <w:sz w:val="24"/>
          <w:szCs w:val="24"/>
        </w:rPr>
        <w:t xml:space="preserve">were </w:t>
      </w:r>
      <w:r w:rsidR="00702780" w:rsidRPr="009E6F86">
        <w:rPr>
          <w:rFonts w:ascii="Times New Roman" w:hAnsi="Times New Roman" w:cs="Times New Roman"/>
          <w:color w:val="000000" w:themeColor="text1"/>
          <w:sz w:val="24"/>
          <w:szCs w:val="24"/>
        </w:rPr>
        <w:t xml:space="preserve">optimized </w:t>
      </w:r>
      <w:r w:rsidR="00191980" w:rsidRPr="009E6F86">
        <w:rPr>
          <w:rFonts w:ascii="Times New Roman" w:hAnsi="Times New Roman" w:cs="Times New Roman"/>
          <w:color w:val="000000" w:themeColor="text1"/>
          <w:sz w:val="24"/>
          <w:szCs w:val="24"/>
        </w:rPr>
        <w:t xml:space="preserve">to minimize the KL divergence using </w:t>
      </w:r>
      <w:r w:rsidR="00702780" w:rsidRPr="009E6F86">
        <w:rPr>
          <w:rFonts w:ascii="Times New Roman" w:hAnsi="Times New Roman" w:cs="Times New Roman"/>
          <w:color w:val="000000" w:themeColor="text1"/>
          <w:sz w:val="24"/>
          <w:szCs w:val="24"/>
        </w:rPr>
        <w:t>gradient descent</w:t>
      </w:r>
      <w:r w:rsidR="00191980" w:rsidRPr="009E6F86">
        <w:rPr>
          <w:rFonts w:ascii="Times New Roman" w:hAnsi="Times New Roman" w:cs="Times New Roman"/>
          <w:color w:val="000000" w:themeColor="text1"/>
          <w:sz w:val="24"/>
          <w:szCs w:val="24"/>
        </w:rPr>
        <w:t xml:space="preserve"> on the </w:t>
      </w:r>
      <w:r w:rsidR="00702780" w:rsidRPr="009E6F86">
        <w:rPr>
          <w:rFonts w:ascii="Times New Roman" w:hAnsi="Times New Roman" w:cs="Times New Roman"/>
          <w:color w:val="000000" w:themeColor="text1"/>
          <w:sz w:val="24"/>
          <w:szCs w:val="24"/>
        </w:rPr>
        <w:t>training data</w:t>
      </w:r>
      <w:r w:rsidR="00191980" w:rsidRPr="009E6F86">
        <w:rPr>
          <w:rFonts w:ascii="Times New Roman" w:hAnsi="Times New Roman" w:cs="Times New Roman"/>
          <w:color w:val="000000" w:themeColor="text1"/>
          <w:sz w:val="24"/>
          <w:szCs w:val="24"/>
        </w:rPr>
        <w:t xml:space="preserve"> set</w:t>
      </w:r>
      <w:r w:rsidR="00702780" w:rsidRPr="009E6F86">
        <w:rPr>
          <w:rFonts w:ascii="Times New Roman" w:hAnsi="Times New Roman" w:cs="Times New Roman"/>
          <w:color w:val="000000" w:themeColor="text1"/>
          <w:sz w:val="24"/>
          <w:szCs w:val="24"/>
        </w:rPr>
        <w:t>. Adam (an algorithm for first-order gradient-based optimization of stochastic objective functions, based on adaptive estimates of lower-order moments) was used as the optimizer for the CNN.</w:t>
      </w:r>
      <w:r w:rsidR="00702780" w:rsidRPr="009E6F86">
        <w:rPr>
          <w:rFonts w:ascii="Times New Roman" w:hAnsi="Times New Roman" w:cs="Times New Roman"/>
          <w:color w:val="000000" w:themeColor="text1"/>
          <w:sz w:val="24"/>
          <w:szCs w:val="24"/>
        </w:rPr>
        <w:fldChar w:fldCharType="begin"/>
      </w:r>
      <w:r w:rsidR="00A76C25" w:rsidRPr="009E6F86">
        <w:rPr>
          <w:rFonts w:ascii="Times New Roman" w:hAnsi="Times New Roman" w:cs="Times New Roman"/>
          <w:color w:val="000000" w:themeColor="text1"/>
          <w:sz w:val="24"/>
          <w:szCs w:val="24"/>
        </w:rPr>
        <w:instrText xml:space="preserve"> ADDIN ZOTERO_ITEM CSL_CITATION {"citationID":"7LrvvFrA","properties":{"formattedCitation":"\\super 6\\nosupersub{}","plainCitation":"6","noteIndex":0},"citationItems":[{"id":"auLV3gWA/9qaaMCOE","uris":["http://zotero.org/users/local/Ma7Pnl5l/items/8YPCDQ3P"],"uri":["http://zotero.org/users/local/Ma7Pnl5l/items/8YPCDQ3P"],"itemData":{"id":51,"type":"article-journal","abstract":"We introduce Adam, an algorithm for ﬁrst-order gradient-based optimization of stochastic objective functions, based on adaptive estimates of lower-order moments. The method is straightforward to implement, is computationally efﬁcient,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inﬁnity norm.","container-title":"arXiv:1412.6980 [cs]","language":"en","note":"arXiv: 1412.6980","source":"arXiv.org","title":"Adam: A Method for Stochastic Optimization","title-short":"Adam","URL":"http://arxiv.org/abs/1412.6980","author":[{"family":"Kingma","given":"Diederik P."},{"family":"Ba","given":"Jimmy"}],"accessed":{"date-parts":[["2020",1,31]]},"issued":{"date-parts":[["2017",1,29]]}}}],"schema":"https://github.com/citation-style-language/schema/raw/master/csl-citation.json"} </w:instrText>
      </w:r>
      <w:r w:rsidR="00702780" w:rsidRPr="009E6F86">
        <w:rPr>
          <w:rFonts w:ascii="Times New Roman" w:hAnsi="Times New Roman" w:cs="Times New Roman"/>
          <w:color w:val="000000" w:themeColor="text1"/>
          <w:sz w:val="24"/>
          <w:szCs w:val="24"/>
        </w:rPr>
        <w:fldChar w:fldCharType="separate"/>
      </w:r>
      <w:r w:rsidR="00DC47FF" w:rsidRPr="009E6F86">
        <w:rPr>
          <w:rFonts w:ascii="Times New Roman" w:hAnsi="Times New Roman" w:cs="Times New Roman"/>
          <w:sz w:val="24"/>
          <w:szCs w:val="24"/>
          <w:vertAlign w:val="superscript"/>
        </w:rPr>
        <w:t>6</w:t>
      </w:r>
      <w:r w:rsidR="00702780" w:rsidRPr="009E6F86">
        <w:rPr>
          <w:rFonts w:ascii="Times New Roman" w:hAnsi="Times New Roman" w:cs="Times New Roman"/>
          <w:color w:val="000000" w:themeColor="text1"/>
          <w:sz w:val="24"/>
          <w:szCs w:val="24"/>
        </w:rPr>
        <w:fldChar w:fldCharType="end"/>
      </w:r>
      <w:r w:rsidR="00702780" w:rsidRPr="009E6F86">
        <w:rPr>
          <w:rFonts w:ascii="Times New Roman" w:hAnsi="Times New Roman" w:cs="Times New Roman"/>
          <w:color w:val="000000" w:themeColor="text1"/>
          <w:sz w:val="24"/>
          <w:szCs w:val="24"/>
        </w:rPr>
        <w:t xml:space="preserve"> The minib</w:t>
      </w:r>
      <w:r w:rsidR="004C327C" w:rsidRPr="009E6F86">
        <w:rPr>
          <w:rFonts w:ascii="Times New Roman" w:hAnsi="Times New Roman" w:cs="Times New Roman"/>
          <w:color w:val="000000" w:themeColor="text1"/>
          <w:sz w:val="24"/>
          <w:szCs w:val="24"/>
        </w:rPr>
        <w:t xml:space="preserve">atch size </w:t>
      </w:r>
      <w:r w:rsidR="00702780" w:rsidRPr="009E6F86">
        <w:rPr>
          <w:rFonts w:ascii="Times New Roman" w:hAnsi="Times New Roman" w:cs="Times New Roman"/>
          <w:color w:val="000000" w:themeColor="text1"/>
          <w:sz w:val="24"/>
          <w:szCs w:val="24"/>
        </w:rPr>
        <w:t xml:space="preserve">for gradient descent </w:t>
      </w:r>
      <w:r w:rsidR="004C327C" w:rsidRPr="009E6F86">
        <w:rPr>
          <w:rFonts w:ascii="Times New Roman" w:hAnsi="Times New Roman" w:cs="Times New Roman"/>
          <w:color w:val="000000" w:themeColor="text1"/>
          <w:sz w:val="24"/>
          <w:szCs w:val="24"/>
        </w:rPr>
        <w:t xml:space="preserve">was set to 256. Each EEG segment included 16 </w:t>
      </w:r>
      <w:r w:rsidR="00651C78" w:rsidRPr="009E6F86">
        <w:rPr>
          <w:rFonts w:ascii="Times New Roman" w:hAnsi="Times New Roman" w:cs="Times New Roman"/>
          <w:color w:val="000000" w:themeColor="text1"/>
          <w:sz w:val="24"/>
          <w:szCs w:val="24"/>
        </w:rPr>
        <w:t xml:space="preserve">L-bipolar </w:t>
      </w:r>
      <w:r w:rsidR="004C327C" w:rsidRPr="009E6F86">
        <w:rPr>
          <w:rFonts w:ascii="Times New Roman" w:hAnsi="Times New Roman" w:cs="Times New Roman"/>
          <w:color w:val="000000" w:themeColor="text1"/>
          <w:sz w:val="24"/>
          <w:szCs w:val="24"/>
        </w:rPr>
        <w:t xml:space="preserve">channels </w:t>
      </w:r>
      <w:r w:rsidR="00702780" w:rsidRPr="009E6F86">
        <w:rPr>
          <w:rFonts w:ascii="Times New Roman" w:hAnsi="Times New Roman" w:cs="Times New Roman"/>
          <w:color w:val="000000" w:themeColor="text1"/>
          <w:sz w:val="24"/>
          <w:szCs w:val="24"/>
        </w:rPr>
        <w:t xml:space="preserve">and </w:t>
      </w:r>
      <w:r w:rsidR="004C327C" w:rsidRPr="009E6F86">
        <w:rPr>
          <w:rFonts w:ascii="Times New Roman" w:hAnsi="Times New Roman" w:cs="Times New Roman"/>
          <w:color w:val="000000" w:themeColor="text1"/>
          <w:sz w:val="24"/>
          <w:szCs w:val="24"/>
        </w:rPr>
        <w:t>10-second</w:t>
      </w:r>
      <w:r w:rsidR="00702780" w:rsidRPr="009E6F86">
        <w:rPr>
          <w:rFonts w:ascii="Times New Roman" w:hAnsi="Times New Roman" w:cs="Times New Roman"/>
          <w:color w:val="000000" w:themeColor="text1"/>
          <w:sz w:val="24"/>
          <w:szCs w:val="24"/>
        </w:rPr>
        <w:t xml:space="preserve"> </w:t>
      </w:r>
      <w:r w:rsidR="004C327C" w:rsidRPr="009E6F86">
        <w:rPr>
          <w:rFonts w:ascii="Times New Roman" w:hAnsi="Times New Roman" w:cs="Times New Roman"/>
          <w:color w:val="000000" w:themeColor="text1"/>
          <w:sz w:val="24"/>
          <w:szCs w:val="24"/>
        </w:rPr>
        <w:t xml:space="preserve">EEG signal. </w:t>
      </w:r>
      <w:r w:rsidR="00702780" w:rsidRPr="009E6F86">
        <w:rPr>
          <w:rFonts w:ascii="Times New Roman" w:hAnsi="Times New Roman" w:cs="Times New Roman"/>
          <w:color w:val="000000" w:themeColor="text1"/>
          <w:sz w:val="24"/>
          <w:szCs w:val="24"/>
        </w:rPr>
        <w:t xml:space="preserve">The </w:t>
      </w:r>
      <w:r w:rsidR="004C327C" w:rsidRPr="009E6F86">
        <w:rPr>
          <w:rFonts w:ascii="Times New Roman" w:hAnsi="Times New Roman" w:cs="Times New Roman"/>
          <w:color w:val="000000" w:themeColor="text1"/>
          <w:sz w:val="24"/>
          <w:szCs w:val="24"/>
        </w:rPr>
        <w:t xml:space="preserve">EEG sampling rate was 200Hz, </w:t>
      </w:r>
      <w:r w:rsidR="00702780" w:rsidRPr="009E6F86">
        <w:rPr>
          <w:rFonts w:ascii="Times New Roman" w:hAnsi="Times New Roman" w:cs="Times New Roman"/>
          <w:color w:val="000000" w:themeColor="text1"/>
          <w:sz w:val="24"/>
          <w:szCs w:val="24"/>
        </w:rPr>
        <w:t xml:space="preserve">thus </w:t>
      </w:r>
      <w:r w:rsidR="004C327C" w:rsidRPr="009E6F86">
        <w:rPr>
          <w:rFonts w:ascii="Times New Roman" w:hAnsi="Times New Roman" w:cs="Times New Roman"/>
          <w:color w:val="000000" w:themeColor="text1"/>
          <w:sz w:val="24"/>
          <w:szCs w:val="24"/>
        </w:rPr>
        <w:t xml:space="preserve">the dimensions of the input tensor for the CNN were (256, 16, 2000). The dimensions of the representation vector in the second to last layer was set to be (255,1). The initial </w:t>
      </w:r>
      <w:r w:rsidR="004C327C" w:rsidRPr="009E6F86">
        <w:rPr>
          <w:rFonts w:ascii="Times New Roman" w:hAnsi="Times New Roman" w:cs="Times New Roman"/>
          <w:sz w:val="24"/>
          <w:szCs w:val="24"/>
        </w:rPr>
        <w:t xml:space="preserve">learning rate </w:t>
      </w:r>
      <w:r w:rsidR="00702780" w:rsidRPr="009E6F86">
        <w:rPr>
          <w:rFonts w:ascii="Times New Roman" w:hAnsi="Times New Roman" w:cs="Times New Roman"/>
          <w:sz w:val="24"/>
          <w:szCs w:val="24"/>
        </w:rPr>
        <w:t xml:space="preserve">for gradient descent </w:t>
      </w:r>
      <w:r w:rsidR="004C327C" w:rsidRPr="009E6F86">
        <w:rPr>
          <w:rFonts w:ascii="Times New Roman" w:hAnsi="Times New Roman" w:cs="Times New Roman"/>
          <w:sz w:val="24"/>
          <w:szCs w:val="24"/>
        </w:rPr>
        <w:t>was 0.0001</w:t>
      </w:r>
      <w:r w:rsidR="00651C78" w:rsidRPr="009E6F86">
        <w:rPr>
          <w:rFonts w:ascii="Times New Roman" w:hAnsi="Times New Roman" w:cs="Times New Roman"/>
          <w:sz w:val="24"/>
          <w:szCs w:val="24"/>
        </w:rPr>
        <w:t>.</w:t>
      </w:r>
      <w:r w:rsidR="004C327C" w:rsidRPr="009E6F86">
        <w:rPr>
          <w:rFonts w:ascii="Times New Roman" w:hAnsi="Times New Roman" w:cs="Times New Roman"/>
          <w:sz w:val="24"/>
          <w:szCs w:val="24"/>
        </w:rPr>
        <w:t xml:space="preserve"> The python libraries we used included </w:t>
      </w:r>
      <w:r w:rsidR="004C327C" w:rsidRPr="00085967">
        <w:rPr>
          <w:rFonts w:ascii="Times New Roman" w:hAnsi="Times New Roman" w:cs="Times New Roman"/>
          <w:i/>
          <w:iCs/>
          <w:sz w:val="24"/>
          <w:szCs w:val="24"/>
        </w:rPr>
        <w:t>pytorch</w:t>
      </w:r>
      <w:r w:rsidR="004C327C" w:rsidRPr="009E6F86">
        <w:rPr>
          <w:rFonts w:ascii="Times New Roman" w:hAnsi="Times New Roman" w:cs="Times New Roman"/>
          <w:sz w:val="24"/>
          <w:szCs w:val="24"/>
        </w:rPr>
        <w:t xml:space="preserve">, </w:t>
      </w:r>
      <w:r w:rsidR="004C327C" w:rsidRPr="00085967">
        <w:rPr>
          <w:rFonts w:ascii="Times New Roman" w:hAnsi="Times New Roman" w:cs="Times New Roman"/>
          <w:i/>
          <w:iCs/>
          <w:sz w:val="24"/>
          <w:szCs w:val="24"/>
        </w:rPr>
        <w:t>sklearn</w:t>
      </w:r>
      <w:r w:rsidR="004C327C" w:rsidRPr="009E6F86">
        <w:rPr>
          <w:rFonts w:ascii="Times New Roman" w:hAnsi="Times New Roman" w:cs="Times New Roman"/>
          <w:sz w:val="24"/>
          <w:szCs w:val="24"/>
        </w:rPr>
        <w:t xml:space="preserve">, </w:t>
      </w:r>
      <w:r w:rsidR="004C327C" w:rsidRPr="00085967">
        <w:rPr>
          <w:rFonts w:ascii="Times New Roman" w:hAnsi="Times New Roman" w:cs="Times New Roman"/>
          <w:i/>
          <w:iCs/>
          <w:sz w:val="24"/>
          <w:szCs w:val="24"/>
        </w:rPr>
        <w:t>scipy</w:t>
      </w:r>
      <w:r w:rsidR="004C327C" w:rsidRPr="009E6F86">
        <w:rPr>
          <w:rFonts w:ascii="Times New Roman" w:hAnsi="Times New Roman" w:cs="Times New Roman"/>
          <w:sz w:val="24"/>
          <w:szCs w:val="24"/>
        </w:rPr>
        <w:t xml:space="preserve">, </w:t>
      </w:r>
      <w:r w:rsidR="004C327C" w:rsidRPr="00085967">
        <w:rPr>
          <w:rFonts w:ascii="Times New Roman" w:hAnsi="Times New Roman" w:cs="Times New Roman"/>
          <w:i/>
          <w:iCs/>
          <w:sz w:val="24"/>
          <w:szCs w:val="24"/>
        </w:rPr>
        <w:t>numpy</w:t>
      </w:r>
      <w:r w:rsidR="004C327C" w:rsidRPr="009E6F86">
        <w:rPr>
          <w:rFonts w:ascii="Times New Roman" w:hAnsi="Times New Roman" w:cs="Times New Roman"/>
          <w:sz w:val="24"/>
          <w:szCs w:val="24"/>
        </w:rPr>
        <w:t>.</w:t>
      </w:r>
      <w:r w:rsidR="00655CAB" w:rsidRPr="009E6F86">
        <w:rPr>
          <w:rFonts w:ascii="Times New Roman" w:hAnsi="Times New Roman" w:cs="Times New Roman"/>
          <w:sz w:val="24"/>
          <w:szCs w:val="24"/>
        </w:rPr>
        <w:t xml:space="preserve"> </w:t>
      </w:r>
    </w:p>
    <w:p w14:paraId="7C1315B0" w14:textId="6B4A211D" w:rsidR="004C327C" w:rsidRPr="009E6F86" w:rsidRDefault="004C327C" w:rsidP="00535BED">
      <w:pPr>
        <w:spacing w:after="0"/>
        <w:jc w:val="both"/>
        <w:rPr>
          <w:rFonts w:ascii="Times New Roman" w:hAnsi="Times New Roman" w:cs="Times New Roman"/>
          <w:b/>
          <w:bCs/>
          <w:sz w:val="24"/>
          <w:szCs w:val="24"/>
        </w:rPr>
      </w:pPr>
    </w:p>
    <w:p w14:paraId="69FFD62D" w14:textId="1B72ED75" w:rsidR="0096593D" w:rsidRPr="009E6F86" w:rsidRDefault="006A232B" w:rsidP="00535BED">
      <w:pPr>
        <w:spacing w:after="0"/>
        <w:jc w:val="both"/>
        <w:rPr>
          <w:rFonts w:ascii="Times New Roman" w:hAnsi="Times New Roman" w:cs="Times New Roman"/>
          <w:i/>
          <w:iCs/>
          <w:sz w:val="24"/>
          <w:szCs w:val="24"/>
        </w:rPr>
      </w:pPr>
      <w:r w:rsidRPr="009E6F86">
        <w:rPr>
          <w:rFonts w:ascii="Times New Roman" w:hAnsi="Times New Roman" w:cs="Times New Roman"/>
          <w:i/>
          <w:iCs/>
          <w:sz w:val="24"/>
          <w:szCs w:val="24"/>
        </w:rPr>
        <w:t>Regularization strategies</w:t>
      </w:r>
    </w:p>
    <w:p w14:paraId="230C591A" w14:textId="7059A851" w:rsidR="006A232B" w:rsidRPr="009E6F86" w:rsidRDefault="006A232B" w:rsidP="00535BED">
      <w:pPr>
        <w:spacing w:after="0"/>
        <w:jc w:val="both"/>
        <w:rPr>
          <w:rFonts w:ascii="Times New Roman" w:hAnsi="Times New Roman" w:cs="Times New Roman"/>
          <w:sz w:val="24"/>
          <w:szCs w:val="24"/>
        </w:rPr>
      </w:pPr>
      <w:r w:rsidRPr="009E6F86">
        <w:rPr>
          <w:rFonts w:ascii="Times New Roman" w:hAnsi="Times New Roman" w:cs="Times New Roman"/>
          <w:sz w:val="24"/>
          <w:szCs w:val="24"/>
        </w:rPr>
        <w:t xml:space="preserve">We employed </w:t>
      </w:r>
      <w:r w:rsidR="008A3CBB" w:rsidRPr="009E6F86">
        <w:rPr>
          <w:rFonts w:ascii="Times New Roman" w:hAnsi="Times New Roman" w:cs="Times New Roman"/>
          <w:sz w:val="24"/>
          <w:szCs w:val="24"/>
        </w:rPr>
        <w:t xml:space="preserve">the following </w:t>
      </w:r>
      <w:r w:rsidRPr="009E6F86">
        <w:rPr>
          <w:rFonts w:ascii="Times New Roman" w:hAnsi="Times New Roman" w:cs="Times New Roman"/>
          <w:sz w:val="24"/>
          <w:szCs w:val="24"/>
        </w:rPr>
        <w:t xml:space="preserve">strategies to reduce the chances of overfitting during model training: </w:t>
      </w:r>
    </w:p>
    <w:p w14:paraId="003869EF" w14:textId="04CCE00C" w:rsidR="006A232B" w:rsidRPr="009E6F86" w:rsidRDefault="006A232B" w:rsidP="00535BED">
      <w:pPr>
        <w:pStyle w:val="ListParagraph"/>
        <w:numPr>
          <w:ilvl w:val="0"/>
          <w:numId w:val="4"/>
        </w:numPr>
        <w:spacing w:after="0"/>
        <w:jc w:val="both"/>
        <w:rPr>
          <w:rFonts w:ascii="Times New Roman" w:hAnsi="Times New Roman" w:cs="Times New Roman"/>
          <w:sz w:val="24"/>
          <w:szCs w:val="24"/>
        </w:rPr>
      </w:pPr>
      <w:r w:rsidRPr="009E6F86">
        <w:rPr>
          <w:rFonts w:ascii="Times New Roman" w:hAnsi="Times New Roman" w:cs="Times New Roman"/>
          <w:i/>
          <w:iCs/>
          <w:sz w:val="24"/>
          <w:szCs w:val="24"/>
        </w:rPr>
        <w:t>Data augmentation:</w:t>
      </w:r>
      <w:r w:rsidRPr="009E6F86">
        <w:rPr>
          <w:rFonts w:ascii="Times New Roman" w:hAnsi="Times New Roman" w:cs="Times New Roman"/>
          <w:sz w:val="24"/>
          <w:szCs w:val="24"/>
        </w:rPr>
        <w:t xml:space="preserve"> We augmented the training data by “channel flipping”, in which a duplicate of each EEG segment is created by exchanging the corresponding left</w:t>
      </w:r>
      <w:r w:rsidR="00651C78" w:rsidRPr="009E6F86">
        <w:rPr>
          <w:rFonts w:ascii="Times New Roman" w:hAnsi="Times New Roman" w:cs="Times New Roman"/>
          <w:sz w:val="24"/>
          <w:szCs w:val="24"/>
        </w:rPr>
        <w:t>-</w:t>
      </w:r>
      <w:r w:rsidRPr="009E6F86">
        <w:rPr>
          <w:rFonts w:ascii="Times New Roman" w:hAnsi="Times New Roman" w:cs="Times New Roman"/>
          <w:sz w:val="24"/>
          <w:szCs w:val="24"/>
        </w:rPr>
        <w:t xml:space="preserve"> and right</w:t>
      </w:r>
      <w:r w:rsidR="00651C78" w:rsidRPr="009E6F86">
        <w:rPr>
          <w:rFonts w:ascii="Times New Roman" w:hAnsi="Times New Roman" w:cs="Times New Roman"/>
          <w:sz w:val="24"/>
          <w:szCs w:val="24"/>
        </w:rPr>
        <w:t>-</w:t>
      </w:r>
      <w:r w:rsidRPr="009E6F86">
        <w:rPr>
          <w:rFonts w:ascii="Times New Roman" w:hAnsi="Times New Roman" w:cs="Times New Roman"/>
          <w:sz w:val="24"/>
          <w:szCs w:val="24"/>
        </w:rPr>
        <w:t xml:space="preserve">sided EEG channels. The rationale for this strategy is as follows. Consider an EEG segment labeled LPD by </w:t>
      </w:r>
      <w:r w:rsidR="00532A74" w:rsidRPr="009E6F86">
        <w:rPr>
          <w:rFonts w:ascii="Times New Roman" w:hAnsi="Times New Roman" w:cs="Times New Roman"/>
          <w:sz w:val="24"/>
          <w:szCs w:val="24"/>
        </w:rPr>
        <w:t>most</w:t>
      </w:r>
      <w:r w:rsidRPr="009E6F86">
        <w:rPr>
          <w:rFonts w:ascii="Times New Roman" w:hAnsi="Times New Roman" w:cs="Times New Roman"/>
          <w:sz w:val="24"/>
          <w:szCs w:val="24"/>
        </w:rPr>
        <w:t xml:space="preserve"> experts, where </w:t>
      </w:r>
      <w:r w:rsidRPr="009E6F86">
        <w:rPr>
          <w:rFonts w:ascii="Times New Roman" w:hAnsi="Times New Roman" w:cs="Times New Roman"/>
          <w:sz w:val="24"/>
          <w:szCs w:val="24"/>
        </w:rPr>
        <w:lastRenderedPageBreak/>
        <w:t xml:space="preserve">the LPDs occur on the left side of the brain. If the same pattern occurred on the right side of the brain, it should still be called LPD, because the definition of LPDs includes patterns on either side. The same is true for the other 4 IIIC patterns, and for the “Other” </w:t>
      </w:r>
      <w:r w:rsidR="00651C78" w:rsidRPr="009E6F86">
        <w:rPr>
          <w:rFonts w:ascii="Times New Roman" w:hAnsi="Times New Roman" w:cs="Times New Roman"/>
          <w:sz w:val="24"/>
          <w:szCs w:val="24"/>
        </w:rPr>
        <w:t>class</w:t>
      </w:r>
      <w:r w:rsidRPr="009E6F86">
        <w:rPr>
          <w:rFonts w:ascii="Times New Roman" w:hAnsi="Times New Roman" w:cs="Times New Roman"/>
          <w:sz w:val="24"/>
          <w:szCs w:val="24"/>
        </w:rPr>
        <w:t xml:space="preserve">. </w:t>
      </w:r>
    </w:p>
    <w:p w14:paraId="60732A01" w14:textId="74EF36D1" w:rsidR="00BE101F" w:rsidRPr="009E6F86" w:rsidRDefault="00BE101F" w:rsidP="00535BED">
      <w:pPr>
        <w:pStyle w:val="ListParagraph"/>
        <w:numPr>
          <w:ilvl w:val="0"/>
          <w:numId w:val="4"/>
        </w:numPr>
        <w:spacing w:after="0"/>
        <w:jc w:val="both"/>
        <w:rPr>
          <w:rFonts w:ascii="Times New Roman" w:hAnsi="Times New Roman" w:cs="Times New Roman"/>
          <w:sz w:val="24"/>
          <w:szCs w:val="24"/>
        </w:rPr>
      </w:pPr>
      <w:r w:rsidRPr="009E6F86">
        <w:rPr>
          <w:rFonts w:ascii="Times New Roman" w:hAnsi="Times New Roman" w:cs="Times New Roman"/>
          <w:i/>
          <w:iCs/>
          <w:sz w:val="24"/>
          <w:szCs w:val="24"/>
        </w:rPr>
        <w:t>Weight decay (L2 regularization)</w:t>
      </w:r>
      <w:r w:rsidRPr="009E6F86">
        <w:rPr>
          <w:rFonts w:ascii="Times New Roman" w:hAnsi="Times New Roman" w:cs="Times New Roman"/>
          <w:sz w:val="24"/>
          <w:szCs w:val="24"/>
        </w:rPr>
        <w:t xml:space="preserve">: </w:t>
      </w:r>
      <w:r w:rsidR="008A3CBB" w:rsidRPr="009E6F86">
        <w:rPr>
          <w:rFonts w:ascii="Times New Roman" w:hAnsi="Times New Roman" w:cs="Times New Roman"/>
          <w:sz w:val="24"/>
          <w:szCs w:val="24"/>
        </w:rPr>
        <w:t xml:space="preserve">We added a squared penalty term to the objective function to penalize large weights, </w:t>
      </w:r>
      <w:r w:rsidR="000C2451" w:rsidRPr="009E6F86">
        <w:rPr>
          <w:rFonts w:ascii="Times New Roman" w:hAnsi="Times New Roman" w:cs="Times New Roman"/>
          <w:sz w:val="24"/>
          <w:szCs w:val="24"/>
        </w:rPr>
        <w:t>i.e.,</w:t>
      </w:r>
      <w:r w:rsidR="008A3CBB" w:rsidRPr="009E6F86">
        <w:rPr>
          <w:rFonts w:ascii="Times New Roman" w:hAnsi="Times New Roman" w:cs="Times New Roman"/>
          <w:sz w:val="24"/>
          <w:szCs w:val="24"/>
        </w:rPr>
        <w:t xml:space="preserve"> we used </w:t>
      </w:r>
      <w:r w:rsidRPr="009E6F86">
        <w:rPr>
          <w:rFonts w:ascii="Times New Roman" w:hAnsi="Times New Roman" w:cs="Times New Roman"/>
          <w:sz w:val="24"/>
          <w:szCs w:val="24"/>
          <w:lang w:eastAsia="zh-CN"/>
        </w:rPr>
        <w:t>L2 regularization</w:t>
      </w:r>
      <w:r w:rsidR="00655CAB" w:rsidRPr="009E6F86">
        <w:rPr>
          <w:rFonts w:ascii="Times New Roman" w:hAnsi="Times New Roman" w:cs="Times New Roman"/>
          <w:sz w:val="24"/>
          <w:szCs w:val="24"/>
          <w:lang w:eastAsia="zh-CN"/>
        </w:rPr>
        <w:t xml:space="preserve">. The </w:t>
      </w:r>
      <w:r w:rsidR="00655CAB" w:rsidRPr="009E6F86">
        <w:rPr>
          <w:rFonts w:ascii="Times New Roman" w:hAnsi="Times New Roman" w:cs="Times New Roman"/>
          <w:sz w:val="24"/>
          <w:szCs w:val="24"/>
        </w:rPr>
        <w:t>weight decay parameter was set to 0.001.</w:t>
      </w:r>
    </w:p>
    <w:p w14:paraId="7543DF27" w14:textId="399AB590" w:rsidR="00BE101F" w:rsidRPr="009E6F86" w:rsidRDefault="00BE101F" w:rsidP="00535BED">
      <w:pPr>
        <w:pStyle w:val="ListParagraph"/>
        <w:numPr>
          <w:ilvl w:val="0"/>
          <w:numId w:val="4"/>
        </w:numPr>
        <w:spacing w:after="0" w:line="240" w:lineRule="auto"/>
        <w:jc w:val="both"/>
        <w:rPr>
          <w:rFonts w:ascii="Times New Roman" w:eastAsia="Times New Roman" w:hAnsi="Times New Roman" w:cs="Times New Roman"/>
          <w:sz w:val="24"/>
          <w:szCs w:val="24"/>
        </w:rPr>
      </w:pPr>
      <w:r w:rsidRPr="009E6F86">
        <w:rPr>
          <w:rFonts w:ascii="Times New Roman" w:hAnsi="Times New Roman" w:cs="Times New Roman"/>
          <w:i/>
          <w:iCs/>
          <w:sz w:val="24"/>
          <w:szCs w:val="24"/>
        </w:rPr>
        <w:t>Dropout</w:t>
      </w:r>
      <w:r w:rsidRPr="009E6F86">
        <w:rPr>
          <w:rFonts w:ascii="Times New Roman" w:hAnsi="Times New Roman" w:cs="Times New Roman"/>
          <w:sz w:val="24"/>
          <w:szCs w:val="24"/>
        </w:rPr>
        <w:t xml:space="preserve">: </w:t>
      </w:r>
      <w:r w:rsidR="008A3CBB" w:rsidRPr="009E6F86">
        <w:rPr>
          <w:rFonts w:ascii="Times New Roman" w:hAnsi="Times New Roman" w:cs="Times New Roman"/>
          <w:sz w:val="24"/>
          <w:szCs w:val="24"/>
        </w:rPr>
        <w:t>During each training epoch s</w:t>
      </w:r>
      <w:r w:rsidRPr="009E6F86">
        <w:rPr>
          <w:rFonts w:ascii="Times New Roman" w:hAnsi="Times New Roman" w:cs="Times New Roman"/>
          <w:sz w:val="24"/>
          <w:szCs w:val="24"/>
        </w:rPr>
        <w:t xml:space="preserve">ome </w:t>
      </w:r>
      <w:r w:rsidR="008A3CBB" w:rsidRPr="009E6F86">
        <w:rPr>
          <w:rFonts w:ascii="Times New Roman" w:hAnsi="Times New Roman" w:cs="Times New Roman"/>
          <w:sz w:val="24"/>
          <w:szCs w:val="24"/>
        </w:rPr>
        <w:t xml:space="preserve">CNN </w:t>
      </w:r>
      <w:r w:rsidRPr="009E6F86">
        <w:rPr>
          <w:rFonts w:ascii="Times New Roman" w:hAnsi="Times New Roman" w:cs="Times New Roman"/>
          <w:sz w:val="24"/>
          <w:szCs w:val="24"/>
        </w:rPr>
        <w:t xml:space="preserve">nodes were </w:t>
      </w:r>
      <w:r w:rsidR="008A3CBB" w:rsidRPr="009E6F86">
        <w:rPr>
          <w:rFonts w:ascii="Times New Roman" w:hAnsi="Times New Roman" w:cs="Times New Roman"/>
          <w:sz w:val="24"/>
          <w:szCs w:val="24"/>
        </w:rPr>
        <w:t xml:space="preserve">randomly </w:t>
      </w:r>
      <w:r w:rsidRPr="009E6F86">
        <w:rPr>
          <w:rFonts w:ascii="Times New Roman" w:hAnsi="Times New Roman" w:cs="Times New Roman"/>
          <w:sz w:val="24"/>
          <w:szCs w:val="24"/>
        </w:rPr>
        <w:t xml:space="preserve">dropped out with a probability </w:t>
      </w:r>
      <w:r w:rsidR="008A3CBB" w:rsidRPr="009E6F86">
        <w:rPr>
          <w:rFonts w:ascii="Times New Roman" w:hAnsi="Times New Roman" w:cs="Times New Roman"/>
          <w:sz w:val="24"/>
          <w:szCs w:val="24"/>
        </w:rPr>
        <w:t>of 0.2</w:t>
      </w:r>
      <w:r w:rsidRPr="009E6F86">
        <w:rPr>
          <w:rFonts w:ascii="Times New Roman" w:hAnsi="Times New Roman" w:cs="Times New Roman"/>
          <w:sz w:val="24"/>
          <w:szCs w:val="24"/>
        </w:rPr>
        <w:t xml:space="preserve">. </w:t>
      </w:r>
    </w:p>
    <w:p w14:paraId="4CA14910" w14:textId="6D0A1C55" w:rsidR="00EC5A69" w:rsidRPr="009E6F86" w:rsidRDefault="00EC5A69" w:rsidP="00535BED">
      <w:pPr>
        <w:spacing w:after="0" w:line="240" w:lineRule="auto"/>
        <w:jc w:val="both"/>
        <w:rPr>
          <w:rFonts w:ascii="Times New Roman" w:eastAsia="Times New Roman" w:hAnsi="Times New Roman" w:cs="Times New Roman"/>
          <w:sz w:val="24"/>
          <w:szCs w:val="24"/>
        </w:rPr>
      </w:pPr>
    </w:p>
    <w:p w14:paraId="3D6418C1" w14:textId="7514CA72" w:rsidR="00EC5A69" w:rsidRPr="009E6F86" w:rsidRDefault="00EC5A69" w:rsidP="00535BED">
      <w:pPr>
        <w:spacing w:after="0" w:line="240" w:lineRule="auto"/>
        <w:jc w:val="both"/>
        <w:rPr>
          <w:rFonts w:ascii="Times New Roman" w:eastAsia="Times New Roman" w:hAnsi="Times New Roman" w:cs="Times New Roman"/>
          <w:i/>
          <w:iCs/>
          <w:sz w:val="24"/>
          <w:szCs w:val="24"/>
        </w:rPr>
      </w:pPr>
      <w:r w:rsidRPr="009E6F86">
        <w:rPr>
          <w:rFonts w:ascii="Times New Roman" w:eastAsia="Times New Roman" w:hAnsi="Times New Roman" w:cs="Times New Roman"/>
          <w:i/>
          <w:iCs/>
          <w:sz w:val="24"/>
          <w:szCs w:val="24"/>
        </w:rPr>
        <w:t>Pseudo label generation</w:t>
      </w:r>
    </w:p>
    <w:p w14:paraId="3CF53EA6" w14:textId="75655B97" w:rsidR="004D7660" w:rsidRPr="009E6F86" w:rsidRDefault="004D7660" w:rsidP="00535BED">
      <w:pPr>
        <w:snapToGrid w:val="0"/>
        <w:spacing w:after="0" w:line="240" w:lineRule="auto"/>
        <w:jc w:val="both"/>
        <w:rPr>
          <w:rFonts w:ascii="Times New Roman" w:hAnsi="Times New Roman" w:cs="Times New Roman"/>
          <w:sz w:val="24"/>
          <w:szCs w:val="24"/>
        </w:rPr>
      </w:pPr>
      <w:r w:rsidRPr="009E6F86">
        <w:rPr>
          <w:rFonts w:ascii="Times New Roman" w:eastAsia="Times New Roman" w:hAnsi="Times New Roman" w:cs="Times New Roman"/>
          <w:sz w:val="24"/>
          <w:szCs w:val="24"/>
        </w:rPr>
        <w:t>We augmented the training data by creating pseudo</w:t>
      </w:r>
      <w:r w:rsidR="00085967">
        <w:rPr>
          <w:rFonts w:ascii="Times New Roman" w:eastAsia="Times New Roman" w:hAnsi="Times New Roman" w:cs="Times New Roman"/>
          <w:sz w:val="24"/>
          <w:szCs w:val="24"/>
        </w:rPr>
        <w:t>-</w:t>
      </w:r>
      <w:r w:rsidRPr="009E6F86">
        <w:rPr>
          <w:rFonts w:ascii="Times New Roman" w:eastAsia="Times New Roman" w:hAnsi="Times New Roman" w:cs="Times New Roman"/>
          <w:sz w:val="24"/>
          <w:szCs w:val="24"/>
        </w:rPr>
        <w:t>labels</w:t>
      </w:r>
      <w:r w:rsidR="00C86737" w:rsidRPr="009E6F86">
        <w:rPr>
          <w:rFonts w:ascii="Times New Roman" w:eastAsia="Times New Roman" w:hAnsi="Times New Roman" w:cs="Times New Roman"/>
          <w:sz w:val="24"/>
          <w:szCs w:val="24"/>
        </w:rPr>
        <w:t xml:space="preserve"> </w:t>
      </w:r>
      <w:r w:rsidR="00D904F3" w:rsidRPr="009E6F86">
        <w:rPr>
          <w:rFonts w:ascii="Times New Roman" w:eastAsia="Times New Roman" w:hAnsi="Times New Roman" w:cs="Times New Roman"/>
          <w:sz w:val="24"/>
          <w:szCs w:val="24"/>
        </w:rPr>
        <w:t>(</w:t>
      </w:r>
      <w:r w:rsidR="00D904F3" w:rsidRPr="009E6F86">
        <w:rPr>
          <w:rFonts w:ascii="Times New Roman" w:eastAsia="Times New Roman" w:hAnsi="Times New Roman" w:cs="Times New Roman"/>
          <w:b/>
          <w:bCs/>
          <w:sz w:val="24"/>
          <w:szCs w:val="24"/>
        </w:rPr>
        <w:t>Figure S5, A</w:t>
      </w:r>
      <w:r w:rsidR="00D904F3" w:rsidRPr="009E6F86">
        <w:rPr>
          <w:rFonts w:ascii="Times New Roman" w:eastAsia="Times New Roman" w:hAnsi="Times New Roman" w:cs="Times New Roman"/>
          <w:sz w:val="24"/>
          <w:szCs w:val="24"/>
        </w:rPr>
        <w:t xml:space="preserve">) </w:t>
      </w:r>
      <w:r w:rsidR="00C86737" w:rsidRPr="009E6F86">
        <w:rPr>
          <w:rFonts w:ascii="Times New Roman" w:eastAsia="Times New Roman" w:hAnsi="Times New Roman" w:cs="Times New Roman"/>
          <w:sz w:val="24"/>
          <w:szCs w:val="24"/>
        </w:rPr>
        <w:t>for a subset of the EEG segments in Dataset 1; this subset with its accompanying pseudo</w:t>
      </w:r>
      <w:r w:rsidR="00085967">
        <w:rPr>
          <w:rFonts w:ascii="Times New Roman" w:eastAsia="Times New Roman" w:hAnsi="Times New Roman" w:cs="Times New Roman"/>
          <w:sz w:val="24"/>
          <w:szCs w:val="24"/>
        </w:rPr>
        <w:t>-</w:t>
      </w:r>
      <w:r w:rsidR="00C86737" w:rsidRPr="009E6F86">
        <w:rPr>
          <w:rFonts w:ascii="Times New Roman" w:eastAsia="Times New Roman" w:hAnsi="Times New Roman" w:cs="Times New Roman"/>
          <w:sz w:val="24"/>
          <w:szCs w:val="24"/>
        </w:rPr>
        <w:t>labels is called Dataset 2</w:t>
      </w:r>
      <w:r w:rsidR="00D904F3" w:rsidRPr="009E6F86">
        <w:rPr>
          <w:rFonts w:ascii="Times New Roman" w:eastAsia="Times New Roman" w:hAnsi="Times New Roman" w:cs="Times New Roman"/>
          <w:sz w:val="24"/>
          <w:szCs w:val="24"/>
        </w:rPr>
        <w:t xml:space="preserve"> (</w:t>
      </w:r>
      <w:r w:rsidR="00D904F3" w:rsidRPr="009E6F86">
        <w:rPr>
          <w:rFonts w:ascii="Times New Roman" w:eastAsia="Times New Roman" w:hAnsi="Times New Roman" w:cs="Times New Roman"/>
          <w:b/>
          <w:bCs/>
          <w:sz w:val="24"/>
          <w:szCs w:val="24"/>
        </w:rPr>
        <w:t>Figure S2</w:t>
      </w:r>
      <w:r w:rsidR="00D904F3" w:rsidRPr="009E6F86">
        <w:rPr>
          <w:rFonts w:ascii="Times New Roman" w:eastAsia="Times New Roman" w:hAnsi="Times New Roman" w:cs="Times New Roman"/>
          <w:sz w:val="24"/>
          <w:szCs w:val="24"/>
        </w:rPr>
        <w:t xml:space="preserve">). The process for creating Dataset 2 is </w:t>
      </w:r>
      <w:r w:rsidRPr="009E6F86">
        <w:rPr>
          <w:rFonts w:ascii="Times New Roman" w:eastAsia="Times New Roman" w:hAnsi="Times New Roman" w:cs="Times New Roman"/>
          <w:sz w:val="24"/>
          <w:szCs w:val="24"/>
        </w:rPr>
        <w:t>as follows</w:t>
      </w:r>
      <w:r w:rsidR="00D904F3" w:rsidRPr="009E6F86">
        <w:rPr>
          <w:rFonts w:ascii="Times New Roman" w:eastAsia="Times New Roman" w:hAnsi="Times New Roman" w:cs="Times New Roman"/>
          <w:sz w:val="24"/>
          <w:szCs w:val="24"/>
        </w:rPr>
        <w:t xml:space="preserve">. </w:t>
      </w:r>
      <w:r w:rsidRPr="009E6F86">
        <w:rPr>
          <w:rFonts w:ascii="Times New Roman" w:eastAsia="Times New Roman" w:hAnsi="Times New Roman" w:cs="Times New Roman"/>
          <w:sz w:val="24"/>
          <w:szCs w:val="24"/>
        </w:rPr>
        <w:t xml:space="preserve"> First, w</w:t>
      </w:r>
      <w:r w:rsidR="00EC5A69" w:rsidRPr="009E6F86">
        <w:rPr>
          <w:rFonts w:ascii="Times New Roman" w:eastAsia="Times New Roman" w:hAnsi="Times New Roman" w:cs="Times New Roman"/>
          <w:sz w:val="24"/>
          <w:szCs w:val="24"/>
        </w:rPr>
        <w:t xml:space="preserve">e created </w:t>
      </w:r>
      <w:r w:rsidR="001076CB" w:rsidRPr="009E6F86">
        <w:rPr>
          <w:rFonts w:ascii="Times New Roman" w:eastAsia="Times New Roman" w:hAnsi="Times New Roman" w:cs="Times New Roman"/>
          <w:sz w:val="24"/>
          <w:szCs w:val="24"/>
        </w:rPr>
        <w:t>20</w:t>
      </w:r>
      <w:r w:rsidR="00EC5A69" w:rsidRPr="009E6F86">
        <w:rPr>
          <w:rFonts w:ascii="Times New Roman" w:eastAsia="Times New Roman" w:hAnsi="Times New Roman" w:cs="Times New Roman"/>
          <w:sz w:val="24"/>
          <w:szCs w:val="24"/>
        </w:rPr>
        <w:t xml:space="preserve"> embedding maps (UMAP</w:t>
      </w:r>
      <w:r w:rsidR="00655CAB" w:rsidRPr="009E6F86">
        <w:rPr>
          <w:rFonts w:ascii="Times New Roman" w:eastAsia="Times New Roman" w:hAnsi="Times New Roman" w:cs="Times New Roman"/>
          <w:sz w:val="24"/>
          <w:szCs w:val="24"/>
        </w:rPr>
        <w:t>s</w:t>
      </w:r>
      <w:r w:rsidR="00EC5A69" w:rsidRPr="009E6F86">
        <w:rPr>
          <w:rFonts w:ascii="Times New Roman" w:eastAsia="Times New Roman" w:hAnsi="Times New Roman" w:cs="Times New Roman"/>
          <w:sz w:val="24"/>
          <w:szCs w:val="24"/>
        </w:rPr>
        <w:t xml:space="preserve">) for </w:t>
      </w:r>
      <w:r w:rsidR="001076CB" w:rsidRPr="009E6F86">
        <w:rPr>
          <w:rFonts w:ascii="Times New Roman" w:eastAsia="Times New Roman" w:hAnsi="Times New Roman" w:cs="Times New Roman"/>
          <w:sz w:val="24"/>
          <w:szCs w:val="24"/>
        </w:rPr>
        <w:t xml:space="preserve">each of the </w:t>
      </w:r>
      <w:r w:rsidR="00651C78" w:rsidRPr="009E6F86">
        <w:rPr>
          <w:rFonts w:ascii="Times New Roman" w:eastAsia="Times New Roman" w:hAnsi="Times New Roman" w:cs="Times New Roman"/>
          <w:sz w:val="24"/>
          <w:szCs w:val="24"/>
        </w:rPr>
        <w:t xml:space="preserve">top </w:t>
      </w:r>
      <w:r w:rsidR="001076CB" w:rsidRPr="009E6F86">
        <w:rPr>
          <w:rFonts w:ascii="Times New Roman" w:eastAsia="Times New Roman" w:hAnsi="Times New Roman" w:cs="Times New Roman"/>
          <w:sz w:val="24"/>
          <w:szCs w:val="24"/>
        </w:rPr>
        <w:t xml:space="preserve">20 </w:t>
      </w:r>
      <w:r w:rsidR="00EC5A69" w:rsidRPr="009E6F86">
        <w:rPr>
          <w:rFonts w:ascii="Times New Roman" w:eastAsia="Times New Roman" w:hAnsi="Times New Roman" w:cs="Times New Roman"/>
          <w:sz w:val="24"/>
          <w:szCs w:val="24"/>
        </w:rPr>
        <w:t>experts</w:t>
      </w:r>
      <w:r w:rsidR="00420DFB" w:rsidRPr="009E6F86">
        <w:rPr>
          <w:rFonts w:ascii="Times New Roman" w:eastAsia="Times New Roman" w:hAnsi="Times New Roman" w:cs="Times New Roman"/>
          <w:sz w:val="24"/>
          <w:szCs w:val="24"/>
        </w:rPr>
        <w:t xml:space="preserve"> (</w:t>
      </w:r>
      <w:r w:rsidR="00420DFB" w:rsidRPr="009E6F86">
        <w:rPr>
          <w:rFonts w:ascii="Times New Roman" w:eastAsia="Times New Roman" w:hAnsi="Times New Roman" w:cs="Times New Roman"/>
          <w:b/>
          <w:bCs/>
          <w:sz w:val="24"/>
          <w:szCs w:val="24"/>
        </w:rPr>
        <w:t>Figure S5</w:t>
      </w:r>
      <w:r w:rsidRPr="009E6F86">
        <w:rPr>
          <w:rFonts w:ascii="Times New Roman" w:eastAsia="Times New Roman" w:hAnsi="Times New Roman" w:cs="Times New Roman"/>
          <w:b/>
          <w:bCs/>
          <w:sz w:val="24"/>
          <w:szCs w:val="24"/>
        </w:rPr>
        <w:t>, B</w:t>
      </w:r>
      <w:r w:rsidR="00420DFB" w:rsidRPr="009E6F86">
        <w:rPr>
          <w:rFonts w:ascii="Times New Roman" w:eastAsia="Times New Roman" w:hAnsi="Times New Roman" w:cs="Times New Roman"/>
          <w:sz w:val="24"/>
          <w:szCs w:val="24"/>
        </w:rPr>
        <w:t>)</w:t>
      </w:r>
      <w:r w:rsidR="00EC5A69" w:rsidRPr="009E6F86">
        <w:rPr>
          <w:rFonts w:ascii="Times New Roman" w:eastAsia="Times New Roman" w:hAnsi="Times New Roman" w:cs="Times New Roman"/>
          <w:sz w:val="24"/>
          <w:szCs w:val="24"/>
        </w:rPr>
        <w:t xml:space="preserve">. </w:t>
      </w:r>
      <w:r w:rsidR="00420DFB" w:rsidRPr="009E6F86">
        <w:rPr>
          <w:rFonts w:ascii="Times New Roman" w:eastAsia="Times New Roman" w:hAnsi="Times New Roman" w:cs="Times New Roman"/>
          <w:sz w:val="24"/>
          <w:szCs w:val="24"/>
        </w:rPr>
        <w:t>Within each expert’s embedding map, we used “label spreading” from the EEG segments that the expert labeled to assign “pseudo</w:t>
      </w:r>
      <w:r w:rsidR="00085967">
        <w:rPr>
          <w:rFonts w:ascii="Times New Roman" w:eastAsia="Times New Roman" w:hAnsi="Times New Roman" w:cs="Times New Roman"/>
          <w:sz w:val="24"/>
          <w:szCs w:val="24"/>
        </w:rPr>
        <w:t>-</w:t>
      </w:r>
      <w:r w:rsidR="00420DFB" w:rsidRPr="009E6F86">
        <w:rPr>
          <w:rFonts w:ascii="Times New Roman" w:eastAsia="Times New Roman" w:hAnsi="Times New Roman" w:cs="Times New Roman"/>
          <w:sz w:val="24"/>
          <w:szCs w:val="24"/>
        </w:rPr>
        <w:t>labels” to the segments that they had not labeled. For each unlabeled EEG segment, its pseudo</w:t>
      </w:r>
      <w:r w:rsidR="00085967">
        <w:rPr>
          <w:rFonts w:ascii="Times New Roman" w:eastAsia="Times New Roman" w:hAnsi="Times New Roman" w:cs="Times New Roman"/>
          <w:sz w:val="24"/>
          <w:szCs w:val="24"/>
        </w:rPr>
        <w:t>-</w:t>
      </w:r>
      <w:r w:rsidR="00420DFB" w:rsidRPr="009E6F86">
        <w:rPr>
          <w:rFonts w:ascii="Times New Roman" w:eastAsia="Times New Roman" w:hAnsi="Times New Roman" w:cs="Times New Roman"/>
          <w:sz w:val="24"/>
          <w:szCs w:val="24"/>
        </w:rPr>
        <w:t xml:space="preserve">label was simply the label of the labeled segment that was nearest to it based on Euclidean distance within the UMAP. </w:t>
      </w:r>
      <w:r w:rsidR="00EC5A69" w:rsidRPr="009E6F86">
        <w:rPr>
          <w:rFonts w:ascii="Times New Roman" w:hAnsi="Times New Roman" w:cs="Times New Roman"/>
          <w:sz w:val="24"/>
          <w:szCs w:val="24"/>
        </w:rPr>
        <w:t xml:space="preserve">In this way, </w:t>
      </w:r>
      <w:r w:rsidR="00420DFB" w:rsidRPr="009E6F86">
        <w:rPr>
          <w:rFonts w:ascii="Times New Roman" w:hAnsi="Times New Roman" w:cs="Times New Roman"/>
          <w:sz w:val="24"/>
          <w:szCs w:val="24"/>
        </w:rPr>
        <w:t xml:space="preserve">labels are spread from the labeled </w:t>
      </w:r>
      <w:r w:rsidR="00EC5A69" w:rsidRPr="009E6F86">
        <w:rPr>
          <w:rFonts w:ascii="Times New Roman" w:hAnsi="Times New Roman" w:cs="Times New Roman"/>
          <w:sz w:val="24"/>
          <w:szCs w:val="24"/>
        </w:rPr>
        <w:t>EEG segment</w:t>
      </w:r>
      <w:r w:rsidR="00420DFB" w:rsidRPr="009E6F86">
        <w:rPr>
          <w:rFonts w:ascii="Times New Roman" w:hAnsi="Times New Roman" w:cs="Times New Roman"/>
          <w:sz w:val="24"/>
          <w:szCs w:val="24"/>
        </w:rPr>
        <w:t xml:space="preserve">s to </w:t>
      </w:r>
      <w:r w:rsidR="0014471F" w:rsidRPr="009E6F86">
        <w:rPr>
          <w:rFonts w:ascii="Times New Roman" w:hAnsi="Times New Roman" w:cs="Times New Roman"/>
          <w:sz w:val="24"/>
          <w:szCs w:val="24"/>
        </w:rPr>
        <w:t>all</w:t>
      </w:r>
      <w:r w:rsidR="00420DFB" w:rsidRPr="009E6F86">
        <w:rPr>
          <w:rFonts w:ascii="Times New Roman" w:hAnsi="Times New Roman" w:cs="Times New Roman"/>
          <w:sz w:val="24"/>
          <w:szCs w:val="24"/>
        </w:rPr>
        <w:t xml:space="preserve"> the unlabeled segments, </w:t>
      </w:r>
      <w:r w:rsidRPr="009E6F86">
        <w:rPr>
          <w:rFonts w:ascii="Times New Roman" w:hAnsi="Times New Roman" w:cs="Times New Roman"/>
          <w:sz w:val="24"/>
          <w:szCs w:val="24"/>
        </w:rPr>
        <w:t xml:space="preserve">so that </w:t>
      </w:r>
      <w:r w:rsidR="00420DFB" w:rsidRPr="009E6F86">
        <w:rPr>
          <w:rFonts w:ascii="Times New Roman" w:hAnsi="Times New Roman" w:cs="Times New Roman"/>
          <w:sz w:val="24"/>
          <w:szCs w:val="24"/>
        </w:rPr>
        <w:t xml:space="preserve">each </w:t>
      </w:r>
      <w:r w:rsidRPr="009E6F86">
        <w:rPr>
          <w:rFonts w:ascii="Times New Roman" w:hAnsi="Times New Roman" w:cs="Times New Roman"/>
          <w:sz w:val="24"/>
          <w:szCs w:val="24"/>
        </w:rPr>
        <w:t xml:space="preserve">of the EEG segments receives at least one label (pseudo- or real) from each expert. </w:t>
      </w:r>
    </w:p>
    <w:p w14:paraId="74D75DBC" w14:textId="0533EC49" w:rsidR="004D7660" w:rsidRPr="009E6F86" w:rsidRDefault="004D7660" w:rsidP="00535BED">
      <w:pPr>
        <w:snapToGrid w:val="0"/>
        <w:spacing w:after="0" w:line="240" w:lineRule="auto"/>
        <w:jc w:val="both"/>
        <w:rPr>
          <w:rFonts w:ascii="Times New Roman" w:hAnsi="Times New Roman" w:cs="Times New Roman"/>
          <w:sz w:val="24"/>
          <w:szCs w:val="24"/>
        </w:rPr>
      </w:pPr>
    </w:p>
    <w:p w14:paraId="21C002A3" w14:textId="2B8DEC94" w:rsidR="00F7187E" w:rsidRPr="009E6F86" w:rsidRDefault="004D7660" w:rsidP="00535BED">
      <w:pPr>
        <w:snapToGrid w:val="0"/>
        <w:spacing w:after="0" w:line="240" w:lineRule="auto"/>
        <w:jc w:val="both"/>
        <w:rPr>
          <w:rFonts w:ascii="Times New Roman" w:hAnsi="Times New Roman" w:cs="Times New Roman"/>
          <w:sz w:val="24"/>
          <w:szCs w:val="24"/>
        </w:rPr>
      </w:pPr>
      <w:r w:rsidRPr="009E6F86">
        <w:rPr>
          <w:rFonts w:ascii="Times New Roman" w:hAnsi="Times New Roman" w:cs="Times New Roman"/>
          <w:sz w:val="24"/>
          <w:szCs w:val="24"/>
        </w:rPr>
        <w:t xml:space="preserve">For each EEG segment, we </w:t>
      </w:r>
      <w:r w:rsidR="00BA60FC" w:rsidRPr="009E6F86">
        <w:rPr>
          <w:rFonts w:ascii="Times New Roman" w:hAnsi="Times New Roman" w:cs="Times New Roman"/>
          <w:sz w:val="24"/>
          <w:szCs w:val="24"/>
        </w:rPr>
        <w:t xml:space="preserve">create a count vector by adding all </w:t>
      </w:r>
      <w:r w:rsidRPr="009E6F86">
        <w:rPr>
          <w:rFonts w:ascii="Times New Roman" w:hAnsi="Times New Roman" w:cs="Times New Roman"/>
          <w:sz w:val="24"/>
          <w:szCs w:val="24"/>
        </w:rPr>
        <w:t>labels assigned to it by the 20 experts (real labels and pseudo</w:t>
      </w:r>
      <w:r w:rsidR="00085967">
        <w:rPr>
          <w:rFonts w:ascii="Times New Roman" w:hAnsi="Times New Roman" w:cs="Times New Roman"/>
          <w:sz w:val="24"/>
          <w:szCs w:val="24"/>
        </w:rPr>
        <w:t>-</w:t>
      </w:r>
      <w:r w:rsidRPr="009E6F86">
        <w:rPr>
          <w:rFonts w:ascii="Times New Roman" w:hAnsi="Times New Roman" w:cs="Times New Roman"/>
          <w:sz w:val="24"/>
          <w:szCs w:val="24"/>
        </w:rPr>
        <w:t>labels)</w:t>
      </w:r>
      <w:r w:rsidR="00E92DE1" w:rsidRPr="009E6F86">
        <w:rPr>
          <w:rFonts w:ascii="Times New Roman" w:hAnsi="Times New Roman" w:cs="Times New Roman"/>
          <w:sz w:val="24"/>
          <w:szCs w:val="24"/>
        </w:rPr>
        <w:t xml:space="preserve"> and any </w:t>
      </w:r>
      <w:r w:rsidR="00BA60FC" w:rsidRPr="009E6F86">
        <w:rPr>
          <w:rFonts w:ascii="Times New Roman" w:hAnsi="Times New Roman" w:cs="Times New Roman"/>
          <w:sz w:val="24"/>
          <w:szCs w:val="24"/>
        </w:rPr>
        <w:t xml:space="preserve">labels from the remaining 104 </w:t>
      </w:r>
      <w:r w:rsidR="00E92DE1" w:rsidRPr="009E6F86">
        <w:rPr>
          <w:rFonts w:ascii="Times New Roman" w:hAnsi="Times New Roman" w:cs="Times New Roman"/>
          <w:sz w:val="24"/>
          <w:szCs w:val="24"/>
        </w:rPr>
        <w:t>raters</w:t>
      </w:r>
      <w:r w:rsidR="00BA60FC" w:rsidRPr="009E6F86">
        <w:rPr>
          <w:rFonts w:ascii="Times New Roman" w:hAnsi="Times New Roman" w:cs="Times New Roman"/>
          <w:sz w:val="24"/>
          <w:szCs w:val="24"/>
        </w:rPr>
        <w:t xml:space="preserve">, to create a count vector (see equation (1) above). The count vector was then normalized (equation </w:t>
      </w:r>
      <w:r w:rsidR="00085967">
        <w:rPr>
          <w:rFonts w:ascii="Times New Roman" w:hAnsi="Times New Roman" w:cs="Times New Roman"/>
          <w:sz w:val="24"/>
          <w:szCs w:val="24"/>
        </w:rPr>
        <w:t>(</w:t>
      </w:r>
      <w:r w:rsidR="00BA60FC" w:rsidRPr="009E6F86">
        <w:rPr>
          <w:rFonts w:ascii="Times New Roman" w:hAnsi="Times New Roman" w:cs="Times New Roman"/>
          <w:sz w:val="24"/>
          <w:szCs w:val="24"/>
        </w:rPr>
        <w:t>2</w:t>
      </w:r>
      <w:r w:rsidR="00085967">
        <w:rPr>
          <w:rFonts w:ascii="Times New Roman" w:hAnsi="Times New Roman" w:cs="Times New Roman"/>
          <w:sz w:val="24"/>
          <w:szCs w:val="24"/>
        </w:rPr>
        <w:t>)</w:t>
      </w:r>
      <w:r w:rsidR="00BA60FC" w:rsidRPr="009E6F86">
        <w:rPr>
          <w:rFonts w:ascii="Times New Roman" w:hAnsi="Times New Roman" w:cs="Times New Roman"/>
          <w:sz w:val="24"/>
          <w:szCs w:val="24"/>
        </w:rPr>
        <w:t xml:space="preserve">) to produce a probability vector in which the fraction of </w:t>
      </w:r>
      <w:r w:rsidR="00EC5A69" w:rsidRPr="009E6F86">
        <w:rPr>
          <w:rFonts w:ascii="Times New Roman" w:hAnsi="Times New Roman" w:cs="Times New Roman"/>
          <w:sz w:val="24"/>
          <w:szCs w:val="24"/>
        </w:rPr>
        <w:t xml:space="preserve">votes assigned to each class </w:t>
      </w:r>
      <w:r w:rsidR="00E92DE1" w:rsidRPr="009E6F86">
        <w:rPr>
          <w:rFonts w:ascii="Times New Roman" w:hAnsi="Times New Roman" w:cs="Times New Roman"/>
          <w:sz w:val="24"/>
          <w:szCs w:val="24"/>
        </w:rPr>
        <w:t xml:space="preserve">is </w:t>
      </w:r>
      <w:r w:rsidR="00EC5A69" w:rsidRPr="009E6F86">
        <w:rPr>
          <w:rFonts w:ascii="Times New Roman" w:hAnsi="Times New Roman" w:cs="Times New Roman"/>
          <w:sz w:val="24"/>
          <w:szCs w:val="24"/>
        </w:rPr>
        <w:t xml:space="preserve">as an estimate of the probability of that class. </w:t>
      </w:r>
    </w:p>
    <w:p w14:paraId="75645E89" w14:textId="77777777" w:rsidR="00F7187E" w:rsidRPr="009E6F86" w:rsidRDefault="00F7187E" w:rsidP="00F7187E">
      <w:pPr>
        <w:spacing w:after="0" w:line="240" w:lineRule="auto"/>
        <w:jc w:val="both"/>
        <w:rPr>
          <w:rFonts w:ascii="Times New Roman" w:eastAsia="Times New Roman" w:hAnsi="Times New Roman" w:cs="Times New Roman"/>
          <w:color w:val="000000" w:themeColor="text1"/>
          <w:sz w:val="24"/>
          <w:szCs w:val="24"/>
        </w:rPr>
      </w:pPr>
    </w:p>
    <w:p w14:paraId="5465003F" w14:textId="656382EF" w:rsidR="00F7187E" w:rsidRPr="009E6F86" w:rsidRDefault="00653F91" w:rsidP="00F7187E">
      <w:pPr>
        <w:spacing w:after="0"/>
        <w:jc w:val="both"/>
        <w:rPr>
          <w:rFonts w:ascii="Times New Roman" w:hAnsi="Times New Roman" w:cs="Times New Roman"/>
          <w:color w:val="000000" w:themeColor="text1"/>
          <w:sz w:val="24"/>
          <w:szCs w:val="24"/>
        </w:rPr>
      </w:pPr>
      <w:r w:rsidRPr="009E6F86">
        <w:rPr>
          <w:rFonts w:ascii="Times New Roman" w:hAnsi="Times New Roman" w:cs="Times New Roman"/>
          <w:noProof/>
          <w:color w:val="000000" w:themeColor="text1"/>
          <w:sz w:val="24"/>
          <w:szCs w:val="24"/>
        </w:rPr>
        <w:drawing>
          <wp:inline distT="0" distB="0" distL="0" distR="0" wp14:anchorId="267553D5" wp14:editId="174C4E46">
            <wp:extent cx="6858000" cy="381000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810000"/>
                    </a:xfrm>
                    <a:prstGeom prst="rect">
                      <a:avLst/>
                    </a:prstGeom>
                  </pic:spPr>
                </pic:pic>
              </a:graphicData>
            </a:graphic>
          </wp:inline>
        </w:drawing>
      </w:r>
    </w:p>
    <w:p w14:paraId="41C743C2" w14:textId="77777777" w:rsidR="00F7187E" w:rsidRPr="009E6F86" w:rsidRDefault="00F7187E" w:rsidP="00F7187E">
      <w:pPr>
        <w:spacing w:after="0"/>
        <w:jc w:val="both"/>
        <w:rPr>
          <w:rFonts w:ascii="Times New Roman" w:hAnsi="Times New Roman" w:cs="Times New Roman"/>
          <w:b/>
          <w:bCs/>
          <w:color w:val="000000" w:themeColor="text1"/>
          <w:sz w:val="24"/>
          <w:szCs w:val="24"/>
        </w:rPr>
      </w:pPr>
    </w:p>
    <w:p w14:paraId="12003EAF" w14:textId="6CC3C4EB" w:rsidR="008A3CBB" w:rsidRPr="00085967" w:rsidRDefault="00F7187E" w:rsidP="00F7187E">
      <w:pPr>
        <w:jc w:val="both"/>
        <w:rPr>
          <w:rFonts w:ascii="Times New Roman" w:eastAsia="Times New Roman" w:hAnsi="Times New Roman" w:cs="Times New Roman"/>
          <w:color w:val="000000" w:themeColor="text1"/>
          <w:sz w:val="24"/>
          <w:szCs w:val="24"/>
        </w:rPr>
      </w:pPr>
      <w:r w:rsidRPr="009E6F86">
        <w:rPr>
          <w:rFonts w:ascii="Times New Roman" w:eastAsia="Times New Roman" w:hAnsi="Times New Roman" w:cs="Times New Roman"/>
          <w:b/>
          <w:bCs/>
          <w:color w:val="000000" w:themeColor="text1"/>
          <w:sz w:val="24"/>
          <w:szCs w:val="24"/>
        </w:rPr>
        <w:t xml:space="preserve">Figure S5. </w:t>
      </w:r>
      <w:r w:rsidRPr="009E6F86">
        <w:rPr>
          <w:rFonts w:ascii="Times New Roman" w:eastAsia="Times New Roman" w:hAnsi="Times New Roman" w:cs="Times New Roman"/>
          <w:color w:val="000000" w:themeColor="text1"/>
          <w:sz w:val="24"/>
          <w:szCs w:val="24"/>
        </w:rPr>
        <w:t>Creation of pseudo</w:t>
      </w:r>
      <w:r w:rsidR="00085967">
        <w:rPr>
          <w:rFonts w:ascii="Times New Roman" w:eastAsia="Times New Roman" w:hAnsi="Times New Roman" w:cs="Times New Roman"/>
          <w:color w:val="000000" w:themeColor="text1"/>
          <w:sz w:val="24"/>
          <w:szCs w:val="24"/>
        </w:rPr>
        <w:t>-</w:t>
      </w:r>
      <w:r w:rsidRPr="009E6F86">
        <w:rPr>
          <w:rFonts w:ascii="Times New Roman" w:eastAsia="Times New Roman" w:hAnsi="Times New Roman" w:cs="Times New Roman"/>
          <w:color w:val="000000" w:themeColor="text1"/>
          <w:sz w:val="24"/>
          <w:szCs w:val="24"/>
        </w:rPr>
        <w:t>labels via “label spreading” in Steps 3</w:t>
      </w:r>
      <w:r w:rsidR="00085967">
        <w:rPr>
          <w:rFonts w:ascii="Times New Roman" w:eastAsia="Times New Roman" w:hAnsi="Times New Roman" w:cs="Times New Roman"/>
          <w:color w:val="000000" w:themeColor="text1"/>
          <w:sz w:val="24"/>
          <w:szCs w:val="24"/>
        </w:rPr>
        <w:t>-</w:t>
      </w:r>
      <w:r w:rsidRPr="009E6F86">
        <w:rPr>
          <w:rFonts w:ascii="Times New Roman" w:eastAsia="Times New Roman" w:hAnsi="Times New Roman" w:cs="Times New Roman"/>
          <w:color w:val="000000" w:themeColor="text1"/>
          <w:sz w:val="24"/>
          <w:szCs w:val="24"/>
        </w:rPr>
        <w:t xml:space="preserve">4 of the model development procedure for </w:t>
      </w:r>
      <w:r w:rsidRPr="009E6F86">
        <w:rPr>
          <w:rFonts w:ascii="Times New Roman" w:eastAsia="Times New Roman" w:hAnsi="Times New Roman" w:cs="Times New Roman"/>
          <w:i/>
          <w:iCs/>
          <w:color w:val="000000" w:themeColor="text1"/>
          <w:sz w:val="24"/>
          <w:szCs w:val="24"/>
        </w:rPr>
        <w:t>SzNet</w:t>
      </w:r>
      <w:r w:rsidRPr="009E6F86">
        <w:rPr>
          <w:rFonts w:ascii="Times New Roman" w:eastAsia="Times New Roman" w:hAnsi="Times New Roman" w:cs="Times New Roman"/>
          <w:color w:val="000000" w:themeColor="text1"/>
          <w:sz w:val="24"/>
          <w:szCs w:val="24"/>
        </w:rPr>
        <w:t>.</w:t>
      </w:r>
      <w:r w:rsidR="00085967">
        <w:rPr>
          <w:rFonts w:ascii="Times New Roman" w:eastAsia="Times New Roman" w:hAnsi="Times New Roman" w:cs="Times New Roman"/>
          <w:color w:val="000000" w:themeColor="text1"/>
          <w:sz w:val="24"/>
          <w:szCs w:val="24"/>
        </w:rPr>
        <w:t xml:space="preserve"> </w:t>
      </w:r>
      <w:r w:rsidRPr="009E6F86">
        <w:rPr>
          <w:rFonts w:ascii="Times New Roman" w:eastAsia="Times New Roman" w:hAnsi="Times New Roman" w:cs="Times New Roman"/>
          <w:color w:val="000000" w:themeColor="text1"/>
          <w:sz w:val="24"/>
          <w:szCs w:val="24"/>
        </w:rPr>
        <w:t xml:space="preserve">A: The embedding map (“UMAP”) produced by the CNN trained in Step 1. “Real” labels from the 20 different experts are indicated by the colors; however, not all experts labeled </w:t>
      </w:r>
      <w:r w:rsidR="0014471F" w:rsidRPr="009E6F86">
        <w:rPr>
          <w:rFonts w:ascii="Times New Roman" w:eastAsia="Times New Roman" w:hAnsi="Times New Roman" w:cs="Times New Roman"/>
          <w:color w:val="000000" w:themeColor="text1"/>
          <w:sz w:val="24"/>
          <w:szCs w:val="24"/>
        </w:rPr>
        <w:t>all</w:t>
      </w:r>
      <w:r w:rsidRPr="009E6F86">
        <w:rPr>
          <w:rFonts w:ascii="Times New Roman" w:eastAsia="Times New Roman" w:hAnsi="Times New Roman" w:cs="Times New Roman"/>
          <w:color w:val="000000" w:themeColor="text1"/>
          <w:sz w:val="24"/>
          <w:szCs w:val="24"/>
        </w:rPr>
        <w:t xml:space="preserve"> the points. To augment the training data, an individual UMAP was created for each expert and used to “spread” labels from the points that each expert did label (left hand UMAP in each of the pairs shown in B) to the points that the expert did not label </w:t>
      </w:r>
      <w:r w:rsidRPr="009E6F86">
        <w:rPr>
          <w:rFonts w:ascii="Times New Roman" w:eastAsia="Times New Roman" w:hAnsi="Times New Roman" w:cs="Times New Roman"/>
          <w:color w:val="000000" w:themeColor="text1"/>
          <w:sz w:val="24"/>
          <w:szCs w:val="24"/>
        </w:rPr>
        <w:lastRenderedPageBreak/>
        <w:t>(right</w:t>
      </w:r>
      <w:r w:rsidR="00085967">
        <w:rPr>
          <w:rFonts w:ascii="Times New Roman" w:eastAsia="Times New Roman" w:hAnsi="Times New Roman" w:cs="Times New Roman"/>
          <w:color w:val="000000" w:themeColor="text1"/>
          <w:sz w:val="24"/>
          <w:szCs w:val="24"/>
        </w:rPr>
        <w:t>-</w:t>
      </w:r>
      <w:r w:rsidRPr="009E6F86">
        <w:rPr>
          <w:rFonts w:ascii="Times New Roman" w:eastAsia="Times New Roman" w:hAnsi="Times New Roman" w:cs="Times New Roman"/>
          <w:color w:val="000000" w:themeColor="text1"/>
          <w:sz w:val="24"/>
          <w:szCs w:val="24"/>
        </w:rPr>
        <w:t xml:space="preserve">hand UMAP of each pair). These UMAPs were then averaged to create the single overall UMAP illustrated on the right in A. Note that the averaging process </w:t>
      </w:r>
      <w:r w:rsidR="00085967" w:rsidRPr="009E6F86">
        <w:rPr>
          <w:rFonts w:ascii="Times New Roman" w:eastAsia="Times New Roman" w:hAnsi="Times New Roman" w:cs="Times New Roman"/>
          <w:color w:val="000000" w:themeColor="text1"/>
          <w:sz w:val="24"/>
          <w:szCs w:val="24"/>
        </w:rPr>
        <w:t>produces</w:t>
      </w:r>
      <w:r w:rsidRPr="009E6F86">
        <w:rPr>
          <w:rFonts w:ascii="Times New Roman" w:eastAsia="Times New Roman" w:hAnsi="Times New Roman" w:cs="Times New Roman"/>
          <w:color w:val="000000" w:themeColor="text1"/>
          <w:sz w:val="24"/>
          <w:szCs w:val="24"/>
        </w:rPr>
        <w:t xml:space="preserve"> “soft” labels, whereas for illustration purposes the final UMAP depicted above is colored based on the IIIC pattern whose label has the highest value after label spreading. </w:t>
      </w:r>
    </w:p>
    <w:p w14:paraId="0ABA4CAF" w14:textId="79F104A2" w:rsidR="00BE101F" w:rsidRPr="009E6F86" w:rsidRDefault="00BE101F" w:rsidP="00535BED">
      <w:pPr>
        <w:spacing w:after="0" w:line="240" w:lineRule="auto"/>
        <w:jc w:val="both"/>
        <w:rPr>
          <w:rFonts w:ascii="Times New Roman" w:eastAsia="Times New Roman" w:hAnsi="Times New Roman" w:cs="Times New Roman"/>
          <w:i/>
          <w:color w:val="000000" w:themeColor="text1"/>
          <w:sz w:val="24"/>
          <w:szCs w:val="24"/>
        </w:rPr>
      </w:pPr>
      <w:r w:rsidRPr="009E6F86">
        <w:rPr>
          <w:rFonts w:ascii="Times New Roman" w:eastAsia="Times New Roman" w:hAnsi="Times New Roman" w:cs="Times New Roman"/>
          <w:i/>
          <w:color w:val="000000" w:themeColor="text1"/>
          <w:sz w:val="24"/>
          <w:szCs w:val="24"/>
        </w:rPr>
        <w:t>Multi-</w:t>
      </w:r>
      <w:r w:rsidR="00361030" w:rsidRPr="009E6F86">
        <w:rPr>
          <w:rFonts w:ascii="Times New Roman" w:eastAsia="Times New Roman" w:hAnsi="Times New Roman" w:cs="Times New Roman"/>
          <w:i/>
          <w:color w:val="000000" w:themeColor="text1"/>
          <w:sz w:val="24"/>
          <w:szCs w:val="24"/>
        </w:rPr>
        <w:t xml:space="preserve">step model </w:t>
      </w:r>
      <w:r w:rsidRPr="009E6F86">
        <w:rPr>
          <w:rFonts w:ascii="Times New Roman" w:eastAsia="Times New Roman" w:hAnsi="Times New Roman" w:cs="Times New Roman"/>
          <w:i/>
          <w:color w:val="000000" w:themeColor="text1"/>
          <w:sz w:val="24"/>
          <w:szCs w:val="24"/>
        </w:rPr>
        <w:t>training</w:t>
      </w:r>
    </w:p>
    <w:p w14:paraId="3D2BEEEC" w14:textId="20E91643" w:rsidR="00204A97" w:rsidRPr="009E6F86" w:rsidRDefault="00655CAB" w:rsidP="00535BED">
      <w:pPr>
        <w:spacing w:after="0" w:line="240" w:lineRule="auto"/>
        <w:jc w:val="both"/>
        <w:rPr>
          <w:rFonts w:ascii="Times New Roman" w:eastAsia="Times New Roman" w:hAnsi="Times New Roman" w:cs="Times New Roman"/>
          <w:b/>
          <w:bCs/>
          <w:color w:val="000000" w:themeColor="text1"/>
          <w:sz w:val="24"/>
          <w:szCs w:val="24"/>
        </w:rPr>
      </w:pPr>
      <w:r w:rsidRPr="009E6F86">
        <w:rPr>
          <w:rFonts w:ascii="Times New Roman" w:eastAsia="Times New Roman" w:hAnsi="Times New Roman" w:cs="Times New Roman"/>
          <w:color w:val="000000" w:themeColor="text1"/>
          <w:sz w:val="24"/>
          <w:szCs w:val="24"/>
        </w:rPr>
        <w:t xml:space="preserve">To train </w:t>
      </w:r>
      <w:r w:rsidRPr="009E6F86">
        <w:rPr>
          <w:rFonts w:ascii="Times New Roman" w:eastAsia="Times New Roman" w:hAnsi="Times New Roman" w:cs="Times New Roman"/>
          <w:i/>
          <w:iCs/>
          <w:color w:val="000000" w:themeColor="text1"/>
          <w:sz w:val="24"/>
          <w:szCs w:val="24"/>
        </w:rPr>
        <w:t>SzNet</w:t>
      </w:r>
      <w:r w:rsidR="00BE101F" w:rsidRPr="009E6F86">
        <w:rPr>
          <w:rFonts w:ascii="Times New Roman" w:eastAsia="Times New Roman" w:hAnsi="Times New Roman" w:cs="Times New Roman"/>
          <w:color w:val="000000" w:themeColor="text1"/>
          <w:sz w:val="24"/>
          <w:szCs w:val="24"/>
        </w:rPr>
        <w:t xml:space="preserve">, we adopted </w:t>
      </w:r>
      <w:r w:rsidRPr="009E6F86">
        <w:rPr>
          <w:rFonts w:ascii="Times New Roman" w:eastAsia="Times New Roman" w:hAnsi="Times New Roman" w:cs="Times New Roman"/>
          <w:color w:val="000000" w:themeColor="text1"/>
          <w:sz w:val="24"/>
          <w:szCs w:val="24"/>
        </w:rPr>
        <w:t xml:space="preserve">a </w:t>
      </w:r>
      <w:r w:rsidR="0014471F" w:rsidRPr="009E6F86">
        <w:rPr>
          <w:rFonts w:ascii="Times New Roman" w:eastAsia="Times New Roman" w:hAnsi="Times New Roman" w:cs="Times New Roman"/>
          <w:color w:val="000000" w:themeColor="text1"/>
          <w:sz w:val="24"/>
          <w:szCs w:val="24"/>
        </w:rPr>
        <w:t>6-step</w:t>
      </w:r>
      <w:r w:rsidR="00361030" w:rsidRPr="009E6F86">
        <w:rPr>
          <w:rFonts w:ascii="Times New Roman" w:eastAsia="Times New Roman" w:hAnsi="Times New Roman" w:cs="Times New Roman"/>
          <w:color w:val="000000" w:themeColor="text1"/>
          <w:sz w:val="24"/>
          <w:szCs w:val="24"/>
        </w:rPr>
        <w:t xml:space="preserve"> </w:t>
      </w:r>
      <w:r w:rsidR="00BE101F" w:rsidRPr="009E6F86">
        <w:rPr>
          <w:rFonts w:ascii="Times New Roman" w:eastAsia="Times New Roman" w:hAnsi="Times New Roman" w:cs="Times New Roman"/>
          <w:color w:val="000000" w:themeColor="text1"/>
          <w:sz w:val="24"/>
          <w:szCs w:val="24"/>
        </w:rPr>
        <w:t>training strategy</w:t>
      </w:r>
      <w:r w:rsidR="00204A97" w:rsidRPr="009E6F86">
        <w:rPr>
          <w:rFonts w:ascii="Times New Roman" w:eastAsia="Times New Roman" w:hAnsi="Times New Roman" w:cs="Times New Roman"/>
          <w:color w:val="000000" w:themeColor="text1"/>
          <w:sz w:val="24"/>
          <w:szCs w:val="24"/>
        </w:rPr>
        <w:t xml:space="preserve">, as follows. This training strategy is illustrated in </w:t>
      </w:r>
      <w:r w:rsidR="00204A97" w:rsidRPr="009E6F86">
        <w:rPr>
          <w:rFonts w:ascii="Times New Roman" w:eastAsia="Times New Roman" w:hAnsi="Times New Roman" w:cs="Times New Roman"/>
          <w:b/>
          <w:bCs/>
          <w:color w:val="000000" w:themeColor="text1"/>
          <w:sz w:val="24"/>
          <w:szCs w:val="24"/>
        </w:rPr>
        <w:t>Figure S</w:t>
      </w:r>
      <w:r w:rsidR="00F7187E" w:rsidRPr="009E6F86">
        <w:rPr>
          <w:rFonts w:ascii="Times New Roman" w:eastAsia="Times New Roman" w:hAnsi="Times New Roman" w:cs="Times New Roman"/>
          <w:b/>
          <w:bCs/>
          <w:color w:val="000000" w:themeColor="text1"/>
          <w:sz w:val="24"/>
          <w:szCs w:val="24"/>
        </w:rPr>
        <w:t>6</w:t>
      </w:r>
      <w:r w:rsidR="00204A97" w:rsidRPr="009E6F86">
        <w:rPr>
          <w:rFonts w:ascii="Times New Roman" w:eastAsia="Times New Roman" w:hAnsi="Times New Roman" w:cs="Times New Roman"/>
          <w:b/>
          <w:bCs/>
          <w:color w:val="000000" w:themeColor="text1"/>
          <w:sz w:val="24"/>
          <w:szCs w:val="24"/>
        </w:rPr>
        <w:t xml:space="preserve">. </w:t>
      </w:r>
    </w:p>
    <w:p w14:paraId="569E9A3F" w14:textId="4977C471" w:rsidR="00204A97" w:rsidRPr="009E6F86" w:rsidRDefault="00204A97" w:rsidP="00535BED">
      <w:pPr>
        <w:spacing w:after="0" w:line="240" w:lineRule="auto"/>
        <w:jc w:val="both"/>
        <w:rPr>
          <w:rFonts w:ascii="Times New Roman" w:eastAsia="Times New Roman" w:hAnsi="Times New Roman" w:cs="Times New Roman"/>
          <w:b/>
          <w:bCs/>
          <w:color w:val="000000" w:themeColor="text1"/>
          <w:sz w:val="24"/>
          <w:szCs w:val="24"/>
        </w:rPr>
      </w:pPr>
    </w:p>
    <w:p w14:paraId="03F9EC37" w14:textId="267372EF" w:rsidR="00016A95" w:rsidRPr="009E6F86" w:rsidRDefault="00016A95" w:rsidP="00535BED">
      <w:pPr>
        <w:pStyle w:val="ListParagraph"/>
        <w:numPr>
          <w:ilvl w:val="0"/>
          <w:numId w:val="4"/>
        </w:numPr>
        <w:spacing w:after="0" w:line="240" w:lineRule="auto"/>
        <w:jc w:val="both"/>
        <w:rPr>
          <w:rFonts w:ascii="Times New Roman" w:eastAsia="Times New Roman" w:hAnsi="Times New Roman" w:cs="Times New Roman"/>
          <w:color w:val="000000" w:themeColor="text1"/>
          <w:sz w:val="24"/>
          <w:szCs w:val="24"/>
        </w:rPr>
      </w:pPr>
      <w:r w:rsidRPr="009E6F86">
        <w:rPr>
          <w:rFonts w:ascii="Times New Roman" w:eastAsia="Times New Roman" w:hAnsi="Times New Roman" w:cs="Times New Roman"/>
          <w:b/>
          <w:bCs/>
          <w:color w:val="000000" w:themeColor="text1"/>
          <w:sz w:val="24"/>
          <w:szCs w:val="24"/>
        </w:rPr>
        <w:t>Step 1</w:t>
      </w:r>
      <w:r w:rsidRPr="009E6F86">
        <w:rPr>
          <w:rFonts w:ascii="Times New Roman" w:eastAsia="Times New Roman" w:hAnsi="Times New Roman" w:cs="Times New Roman"/>
          <w:color w:val="000000" w:themeColor="text1"/>
          <w:sz w:val="24"/>
          <w:szCs w:val="24"/>
        </w:rPr>
        <w:t xml:space="preserve">: We </w:t>
      </w:r>
      <w:r w:rsidR="00BE101F" w:rsidRPr="009E6F86">
        <w:rPr>
          <w:rFonts w:ascii="Times New Roman" w:hAnsi="Times New Roman" w:cs="Times New Roman"/>
          <w:color w:val="000000" w:themeColor="text1"/>
          <w:sz w:val="24"/>
          <w:szCs w:val="24"/>
        </w:rPr>
        <w:t xml:space="preserve">trained </w:t>
      </w:r>
      <w:r w:rsidR="001F7AAE" w:rsidRPr="009E6F86">
        <w:rPr>
          <w:rFonts w:ascii="Times New Roman" w:hAnsi="Times New Roman" w:cs="Times New Roman"/>
          <w:color w:val="000000" w:themeColor="text1"/>
          <w:sz w:val="24"/>
          <w:szCs w:val="24"/>
        </w:rPr>
        <w:t xml:space="preserve">a </w:t>
      </w:r>
      <w:r w:rsidR="00BE101F" w:rsidRPr="009E6F86">
        <w:rPr>
          <w:rFonts w:ascii="Times New Roman" w:hAnsi="Times New Roman" w:cs="Times New Roman"/>
          <w:color w:val="000000" w:themeColor="text1"/>
          <w:sz w:val="24"/>
          <w:szCs w:val="24"/>
        </w:rPr>
        <w:t xml:space="preserve">first CNN using </w:t>
      </w:r>
      <w:r w:rsidR="00D904F3" w:rsidRPr="009E6F86">
        <w:rPr>
          <w:rFonts w:ascii="Times New Roman" w:hAnsi="Times New Roman" w:cs="Times New Roman"/>
          <w:color w:val="000000" w:themeColor="text1"/>
          <w:sz w:val="24"/>
          <w:szCs w:val="24"/>
        </w:rPr>
        <w:t xml:space="preserve">the </w:t>
      </w:r>
      <w:r w:rsidR="00BE101F" w:rsidRPr="009E6F86">
        <w:rPr>
          <w:rFonts w:ascii="Times New Roman" w:hAnsi="Times New Roman" w:cs="Times New Roman"/>
          <w:color w:val="000000" w:themeColor="text1"/>
          <w:sz w:val="24"/>
          <w:szCs w:val="24"/>
        </w:rPr>
        <w:t xml:space="preserve">high-quality labeled </w:t>
      </w:r>
      <w:r w:rsidR="00D904F3" w:rsidRPr="009E6F86">
        <w:rPr>
          <w:rFonts w:ascii="Times New Roman" w:hAnsi="Times New Roman" w:cs="Times New Roman"/>
          <w:color w:val="000000" w:themeColor="text1"/>
          <w:sz w:val="24"/>
          <w:szCs w:val="24"/>
        </w:rPr>
        <w:t xml:space="preserve">training </w:t>
      </w:r>
      <w:r w:rsidR="00651C78" w:rsidRPr="009E6F86">
        <w:rPr>
          <w:rFonts w:ascii="Times New Roman" w:hAnsi="Times New Roman" w:cs="Times New Roman"/>
          <w:color w:val="000000" w:themeColor="text1"/>
          <w:sz w:val="24"/>
          <w:szCs w:val="24"/>
        </w:rPr>
        <w:t>EEG</w:t>
      </w:r>
      <w:r w:rsidR="00D904F3" w:rsidRPr="009E6F86">
        <w:rPr>
          <w:rFonts w:ascii="Times New Roman" w:hAnsi="Times New Roman" w:cs="Times New Roman"/>
          <w:color w:val="000000" w:themeColor="text1"/>
          <w:sz w:val="24"/>
          <w:szCs w:val="24"/>
        </w:rPr>
        <w:t xml:space="preserve"> </w:t>
      </w:r>
      <w:r w:rsidR="00BE101F" w:rsidRPr="009E6F86">
        <w:rPr>
          <w:rFonts w:ascii="Times New Roman" w:hAnsi="Times New Roman" w:cs="Times New Roman"/>
          <w:color w:val="000000" w:themeColor="text1"/>
          <w:sz w:val="24"/>
          <w:szCs w:val="24"/>
        </w:rPr>
        <w:t>segment</w:t>
      </w:r>
      <w:r w:rsidR="00651C78" w:rsidRPr="009E6F86">
        <w:rPr>
          <w:rFonts w:ascii="Times New Roman" w:hAnsi="Times New Roman" w:cs="Times New Roman"/>
          <w:color w:val="000000" w:themeColor="text1"/>
          <w:sz w:val="24"/>
          <w:szCs w:val="24"/>
        </w:rPr>
        <w:t>s</w:t>
      </w:r>
      <w:r w:rsidR="00BE101F" w:rsidRPr="009E6F86">
        <w:rPr>
          <w:rFonts w:ascii="Times New Roman" w:hAnsi="Times New Roman" w:cs="Times New Roman"/>
          <w:color w:val="000000" w:themeColor="text1"/>
          <w:sz w:val="24"/>
          <w:szCs w:val="24"/>
        </w:rPr>
        <w:t xml:space="preserve"> (</w:t>
      </w:r>
      <w:r w:rsidR="00285493" w:rsidRPr="009E6F86">
        <w:rPr>
          <w:rFonts w:ascii="Times New Roman" w:hAnsi="Times New Roman" w:cs="Times New Roman"/>
          <w:color w:val="000000" w:themeColor="text1"/>
          <w:sz w:val="24"/>
          <w:szCs w:val="24"/>
        </w:rPr>
        <w:t>“</w:t>
      </w:r>
      <w:r w:rsidRPr="009E6F86">
        <w:rPr>
          <w:rFonts w:ascii="Times New Roman" w:hAnsi="Times New Roman" w:cs="Times New Roman"/>
          <w:color w:val="000000" w:themeColor="text1"/>
          <w:sz w:val="24"/>
          <w:szCs w:val="24"/>
        </w:rPr>
        <w:t>D</w:t>
      </w:r>
      <w:r w:rsidR="00BE101F" w:rsidRPr="009E6F86">
        <w:rPr>
          <w:rFonts w:ascii="Times New Roman" w:hAnsi="Times New Roman" w:cs="Times New Roman"/>
          <w:color w:val="000000" w:themeColor="text1"/>
          <w:sz w:val="24"/>
          <w:szCs w:val="24"/>
        </w:rPr>
        <w:t>ataset 3</w:t>
      </w:r>
      <w:r w:rsidR="00285493" w:rsidRPr="009E6F86">
        <w:rPr>
          <w:rFonts w:ascii="Times New Roman" w:hAnsi="Times New Roman" w:cs="Times New Roman"/>
          <w:color w:val="000000" w:themeColor="text1"/>
          <w:sz w:val="24"/>
          <w:szCs w:val="24"/>
        </w:rPr>
        <w:t>”</w:t>
      </w:r>
      <w:r w:rsidR="00BE101F" w:rsidRPr="009E6F86">
        <w:rPr>
          <w:rFonts w:ascii="Times New Roman" w:hAnsi="Times New Roman" w:cs="Times New Roman"/>
          <w:color w:val="000000" w:themeColor="text1"/>
          <w:sz w:val="24"/>
          <w:szCs w:val="24"/>
        </w:rPr>
        <w:t>)</w:t>
      </w:r>
      <w:r w:rsidRPr="009E6F86">
        <w:rPr>
          <w:rFonts w:ascii="Times New Roman" w:hAnsi="Times New Roman" w:cs="Times New Roman"/>
          <w:color w:val="000000" w:themeColor="text1"/>
          <w:sz w:val="24"/>
          <w:szCs w:val="24"/>
        </w:rPr>
        <w:t xml:space="preserve">. </w:t>
      </w:r>
    </w:p>
    <w:p w14:paraId="0A6A9DED" w14:textId="51A35446" w:rsidR="00016A95" w:rsidRPr="009E6F86" w:rsidRDefault="003D00FA" w:rsidP="00535BED">
      <w:pPr>
        <w:pStyle w:val="ListParagraph"/>
        <w:numPr>
          <w:ilvl w:val="0"/>
          <w:numId w:val="4"/>
        </w:numPr>
        <w:spacing w:after="0" w:line="240" w:lineRule="auto"/>
        <w:jc w:val="both"/>
        <w:rPr>
          <w:rFonts w:ascii="Times New Roman" w:eastAsia="Times New Roman" w:hAnsi="Times New Roman" w:cs="Times New Roman"/>
          <w:color w:val="000000" w:themeColor="text1"/>
          <w:sz w:val="24"/>
          <w:szCs w:val="24"/>
        </w:rPr>
      </w:pPr>
      <w:r w:rsidRPr="009E6F86">
        <w:rPr>
          <w:rFonts w:ascii="Times New Roman" w:eastAsia="Times New Roman" w:hAnsi="Times New Roman" w:cs="Times New Roman"/>
          <w:noProof/>
          <w:color w:val="000000" w:themeColor="text1"/>
          <w:sz w:val="24"/>
          <w:szCs w:val="24"/>
        </w:rPr>
        <w:drawing>
          <wp:anchor distT="0" distB="0" distL="114300" distR="114300" simplePos="0" relativeHeight="251664384" behindDoc="1" locked="0" layoutInCell="1" allowOverlap="1" wp14:anchorId="11036802" wp14:editId="117F06FA">
            <wp:simplePos x="0" y="0"/>
            <wp:positionH relativeFrom="margin">
              <wp:align>right</wp:align>
            </wp:positionH>
            <wp:positionV relativeFrom="paragraph">
              <wp:posOffset>428625</wp:posOffset>
            </wp:positionV>
            <wp:extent cx="3059430" cy="3343275"/>
            <wp:effectExtent l="0" t="0" r="7620" b="9525"/>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9430" cy="3343275"/>
                    </a:xfrm>
                    <a:prstGeom prst="rect">
                      <a:avLst/>
                    </a:prstGeom>
                    <a:noFill/>
                  </pic:spPr>
                </pic:pic>
              </a:graphicData>
            </a:graphic>
            <wp14:sizeRelH relativeFrom="margin">
              <wp14:pctWidth>0</wp14:pctWidth>
            </wp14:sizeRelH>
            <wp14:sizeRelV relativeFrom="margin">
              <wp14:pctHeight>0</wp14:pctHeight>
            </wp14:sizeRelV>
          </wp:anchor>
        </w:drawing>
      </w:r>
      <w:r w:rsidRPr="009E6F86">
        <w:rPr>
          <w:rFonts w:ascii="Times New Roman" w:hAnsi="Times New Roman" w:cs="Times New Roman"/>
          <w:noProof/>
          <w:sz w:val="24"/>
          <w:szCs w:val="24"/>
        </w:rPr>
        <mc:AlternateContent>
          <mc:Choice Requires="wps">
            <w:drawing>
              <wp:anchor distT="0" distB="0" distL="114300" distR="114300" simplePos="0" relativeHeight="251669504" behindDoc="1" locked="0" layoutInCell="1" allowOverlap="1" wp14:anchorId="3EF5AE81" wp14:editId="78C02A22">
                <wp:simplePos x="0" y="0"/>
                <wp:positionH relativeFrom="column">
                  <wp:posOffset>3805489</wp:posOffset>
                </wp:positionH>
                <wp:positionV relativeFrom="paragraph">
                  <wp:posOffset>119800</wp:posOffset>
                </wp:positionV>
                <wp:extent cx="3154729" cy="635"/>
                <wp:effectExtent l="0" t="0" r="7620" b="2540"/>
                <wp:wrapTight wrapText="bothSides">
                  <wp:wrapPolygon edited="0">
                    <wp:start x="0" y="0"/>
                    <wp:lineTo x="0" y="20420"/>
                    <wp:lineTo x="21522" y="20420"/>
                    <wp:lineTo x="21522"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154729" cy="635"/>
                        </a:xfrm>
                        <a:prstGeom prst="rect">
                          <a:avLst/>
                        </a:prstGeom>
                        <a:solidFill>
                          <a:prstClr val="white"/>
                        </a:solidFill>
                        <a:ln>
                          <a:noFill/>
                        </a:ln>
                      </wps:spPr>
                      <wps:txbx>
                        <w:txbxContent>
                          <w:p w14:paraId="63D42E02" w14:textId="61B24427" w:rsidR="009E6F86" w:rsidRPr="00651C78" w:rsidRDefault="009E6F86" w:rsidP="00F7187E">
                            <w:pPr>
                              <w:pStyle w:val="Caption"/>
                              <w:rPr>
                                <w:rFonts w:ascii="Times New Roman" w:eastAsia="Times New Roman" w:hAnsi="Times New Roman" w:cs="Times New Roman"/>
                                <w:b/>
                                <w:bCs/>
                                <w:i w:val="0"/>
                                <w:iCs w:val="0"/>
                                <w:noProof/>
                                <w:color w:val="auto"/>
                                <w:sz w:val="24"/>
                                <w:szCs w:val="24"/>
                              </w:rPr>
                            </w:pPr>
                            <w:r w:rsidRPr="00651C78">
                              <w:rPr>
                                <w:rFonts w:ascii="Times New Roman" w:hAnsi="Times New Roman" w:cs="Times New Roman"/>
                                <w:b/>
                                <w:bCs/>
                                <w:i w:val="0"/>
                                <w:iCs w:val="0"/>
                                <w:color w:val="auto"/>
                                <w:sz w:val="24"/>
                                <w:szCs w:val="24"/>
                              </w:rPr>
                              <w:t xml:space="preserve">Figure S6. </w:t>
                            </w:r>
                            <w:r w:rsidRPr="00651C78">
                              <w:rPr>
                                <w:rFonts w:ascii="Times New Roman" w:hAnsi="Times New Roman" w:cs="Times New Roman"/>
                                <w:i w:val="0"/>
                                <w:iCs w:val="0"/>
                                <w:color w:val="auto"/>
                                <w:sz w:val="24"/>
                                <w:szCs w:val="24"/>
                              </w:rPr>
                              <w:t xml:space="preserve">Model development for </w:t>
                            </w:r>
                            <w:r w:rsidRPr="00651C78">
                              <w:rPr>
                                <w:rFonts w:ascii="Times New Roman" w:hAnsi="Times New Roman" w:cs="Times New Roman"/>
                                <w:color w:val="auto"/>
                                <w:sz w:val="24"/>
                                <w:szCs w:val="24"/>
                              </w:rPr>
                              <w:t>SzNet</w:t>
                            </w:r>
                            <w:r w:rsidRPr="00651C78">
                              <w:rPr>
                                <w:rFonts w:ascii="Times New Roman" w:hAnsi="Times New Roman" w:cs="Times New Roman"/>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ex="http://schemas.microsoft.com/office/word/2018/wordml/cex">
            <w:pict>
              <v:shapetype w14:anchorId="3EF5AE81" id="_x0000_t202" coordsize="21600,21600" o:spt="202" path="m,l,21600r21600,l21600,xe">
                <v:stroke joinstyle="miter"/>
                <v:path gradientshapeok="t" o:connecttype="rect"/>
              </v:shapetype>
              <v:shape id="Text Box 7" o:spid="_x0000_s1026" type="#_x0000_t202" style="position:absolute;left:0;text-align:left;margin-left:299.65pt;margin-top:9.45pt;width:248.4pt;height:.0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" stroked="f">
                <v:textbox style="mso-fit-shape-to-text:t" inset="0,0,0,0">
                  <w:txbxContent>
                    <w:p w14:paraId="63D42E02" w14:textId="61B24427" w:rsidR="009E6F86" w:rsidRPr="00651C78" w:rsidRDefault="009E6F86" w:rsidP="00F7187E">
                      <w:pPr>
                        <w:pStyle w:val="Caption"/>
                        <w:rPr>
                          <w:rFonts w:ascii="Times New Roman" w:eastAsia="Times New Roman" w:hAnsi="Times New Roman" w:cs="Times New Roman"/>
                          <w:b/>
                          <w:bCs/>
                          <w:i w:val="0"/>
                          <w:iCs w:val="0"/>
                          <w:noProof/>
                          <w:color w:val="auto"/>
                          <w:sz w:val="24"/>
                          <w:szCs w:val="24"/>
                        </w:rPr>
                      </w:pPr>
                      <w:r w:rsidRPr="00651C78">
                        <w:rPr>
                          <w:rFonts w:ascii="Times New Roman" w:hAnsi="Times New Roman" w:cs="Times New Roman"/>
                          <w:b/>
                          <w:bCs/>
                          <w:i w:val="0"/>
                          <w:iCs w:val="0"/>
                          <w:color w:val="auto"/>
                          <w:sz w:val="24"/>
                          <w:szCs w:val="24"/>
                        </w:rPr>
                        <w:t xml:space="preserve">Figure S6. </w:t>
                      </w:r>
                      <w:r w:rsidRPr="00651C78">
                        <w:rPr>
                          <w:rFonts w:ascii="Times New Roman" w:hAnsi="Times New Roman" w:cs="Times New Roman"/>
                          <w:i w:val="0"/>
                          <w:iCs w:val="0"/>
                          <w:color w:val="auto"/>
                          <w:sz w:val="24"/>
                          <w:szCs w:val="24"/>
                        </w:rPr>
                        <w:t xml:space="preserve">Model development for </w:t>
                      </w:r>
                      <w:r w:rsidRPr="00651C78">
                        <w:rPr>
                          <w:rFonts w:ascii="Times New Roman" w:hAnsi="Times New Roman" w:cs="Times New Roman"/>
                          <w:color w:val="auto"/>
                          <w:sz w:val="24"/>
                          <w:szCs w:val="24"/>
                        </w:rPr>
                        <w:t>SzNet</w:t>
                      </w:r>
                      <w:r w:rsidRPr="00651C78">
                        <w:rPr>
                          <w:rFonts w:ascii="Times New Roman" w:hAnsi="Times New Roman" w:cs="Times New Roman"/>
                          <w:i w:val="0"/>
                          <w:iCs w:val="0"/>
                          <w:color w:val="auto"/>
                          <w:sz w:val="24"/>
                          <w:szCs w:val="24"/>
                        </w:rPr>
                        <w:t>.</w:t>
                      </w:r>
                    </w:p>
                  </w:txbxContent>
                </v:textbox>
                <w10:wrap type="tight"/>
              </v:shape>
            </w:pict>
          </mc:Fallback>
        </mc:AlternateContent>
      </w:r>
      <w:r w:rsidR="00016A95" w:rsidRPr="009E6F86">
        <w:rPr>
          <w:rFonts w:ascii="Times New Roman" w:hAnsi="Times New Roman" w:cs="Times New Roman"/>
          <w:b/>
          <w:bCs/>
          <w:color w:val="000000" w:themeColor="text1"/>
          <w:sz w:val="24"/>
          <w:szCs w:val="24"/>
        </w:rPr>
        <w:t>Step 2</w:t>
      </w:r>
      <w:r w:rsidR="00016A95" w:rsidRPr="009E6F86">
        <w:rPr>
          <w:rFonts w:ascii="Times New Roman" w:hAnsi="Times New Roman" w:cs="Times New Roman"/>
          <w:color w:val="000000" w:themeColor="text1"/>
          <w:sz w:val="24"/>
          <w:szCs w:val="24"/>
        </w:rPr>
        <w:t xml:space="preserve">: We </w:t>
      </w:r>
      <w:r w:rsidR="00BE101F" w:rsidRPr="009E6F86">
        <w:rPr>
          <w:rFonts w:ascii="Times New Roman" w:hAnsi="Times New Roman" w:cs="Times New Roman"/>
          <w:color w:val="000000" w:themeColor="text1"/>
          <w:sz w:val="24"/>
          <w:szCs w:val="24"/>
        </w:rPr>
        <w:t xml:space="preserve">used the first CNN </w:t>
      </w:r>
      <w:r w:rsidR="005476B5" w:rsidRPr="009E6F86">
        <w:rPr>
          <w:rFonts w:ascii="Times New Roman" w:hAnsi="Times New Roman" w:cs="Times New Roman"/>
          <w:color w:val="000000" w:themeColor="text1"/>
          <w:sz w:val="24"/>
          <w:szCs w:val="24"/>
        </w:rPr>
        <w:t xml:space="preserve">(Model 1) </w:t>
      </w:r>
      <w:r w:rsidR="00BE101F" w:rsidRPr="009E6F86">
        <w:rPr>
          <w:rFonts w:ascii="Times New Roman" w:hAnsi="Times New Roman" w:cs="Times New Roman"/>
          <w:color w:val="000000" w:themeColor="text1"/>
          <w:sz w:val="24"/>
          <w:szCs w:val="24"/>
        </w:rPr>
        <w:t xml:space="preserve">to scan </w:t>
      </w:r>
      <w:r w:rsidR="00016A95" w:rsidRPr="009E6F86">
        <w:rPr>
          <w:rFonts w:ascii="Times New Roman" w:hAnsi="Times New Roman" w:cs="Times New Roman"/>
          <w:color w:val="000000" w:themeColor="text1"/>
          <w:sz w:val="24"/>
          <w:szCs w:val="24"/>
        </w:rPr>
        <w:t xml:space="preserve">the </w:t>
      </w:r>
      <w:r w:rsidR="00285493" w:rsidRPr="009E6F86">
        <w:rPr>
          <w:rFonts w:ascii="Times New Roman" w:hAnsi="Times New Roman" w:cs="Times New Roman"/>
          <w:color w:val="000000" w:themeColor="text1"/>
          <w:sz w:val="24"/>
          <w:szCs w:val="24"/>
        </w:rPr>
        <w:t xml:space="preserve">high-quality labeled segments </w:t>
      </w:r>
      <w:r w:rsidR="00BE101F" w:rsidRPr="009E6F86">
        <w:rPr>
          <w:rFonts w:ascii="Times New Roman" w:hAnsi="Times New Roman" w:cs="Times New Roman"/>
          <w:color w:val="000000" w:themeColor="text1"/>
          <w:sz w:val="24"/>
          <w:szCs w:val="24"/>
        </w:rPr>
        <w:t>(</w:t>
      </w:r>
      <w:r w:rsidR="00016A95" w:rsidRPr="009E6F86">
        <w:rPr>
          <w:rFonts w:ascii="Times New Roman" w:hAnsi="Times New Roman" w:cs="Times New Roman"/>
          <w:color w:val="000000" w:themeColor="text1"/>
          <w:sz w:val="24"/>
          <w:szCs w:val="24"/>
        </w:rPr>
        <w:t>“</w:t>
      </w:r>
      <w:r w:rsidR="00016A95" w:rsidRPr="000C2451">
        <w:rPr>
          <w:rFonts w:ascii="Times New Roman" w:hAnsi="Times New Roman" w:cs="Times New Roman"/>
          <w:color w:val="000000" w:themeColor="text1"/>
          <w:sz w:val="24"/>
          <w:szCs w:val="24"/>
          <w:u w:val="single"/>
        </w:rPr>
        <w:t>D</w:t>
      </w:r>
      <w:r w:rsidR="00BE101F" w:rsidRPr="000C2451">
        <w:rPr>
          <w:rFonts w:ascii="Times New Roman" w:hAnsi="Times New Roman" w:cs="Times New Roman"/>
          <w:color w:val="000000" w:themeColor="text1"/>
          <w:sz w:val="24"/>
          <w:szCs w:val="24"/>
          <w:u w:val="single"/>
        </w:rPr>
        <w:t>ataset 3</w:t>
      </w:r>
      <w:r w:rsidR="00016A95" w:rsidRPr="009E6F86">
        <w:rPr>
          <w:rFonts w:ascii="Times New Roman" w:hAnsi="Times New Roman" w:cs="Times New Roman"/>
          <w:color w:val="000000" w:themeColor="text1"/>
          <w:sz w:val="24"/>
          <w:szCs w:val="24"/>
        </w:rPr>
        <w:t>”</w:t>
      </w:r>
      <w:r w:rsidR="00BE101F" w:rsidRPr="009E6F86">
        <w:rPr>
          <w:rFonts w:ascii="Times New Roman" w:hAnsi="Times New Roman" w:cs="Times New Roman"/>
          <w:color w:val="000000" w:themeColor="text1"/>
          <w:sz w:val="24"/>
          <w:szCs w:val="24"/>
        </w:rPr>
        <w:t xml:space="preserve">) </w:t>
      </w:r>
      <w:r w:rsidR="00016A95" w:rsidRPr="009E6F86">
        <w:rPr>
          <w:rFonts w:ascii="Times New Roman" w:hAnsi="Times New Roman" w:cs="Times New Roman"/>
          <w:color w:val="000000" w:themeColor="text1"/>
          <w:sz w:val="24"/>
          <w:szCs w:val="24"/>
        </w:rPr>
        <w:t xml:space="preserve">and </w:t>
      </w:r>
      <w:r w:rsidR="00285493" w:rsidRPr="009E6F86">
        <w:rPr>
          <w:rFonts w:ascii="Times New Roman" w:hAnsi="Times New Roman" w:cs="Times New Roman"/>
          <w:color w:val="000000" w:themeColor="text1"/>
          <w:sz w:val="24"/>
          <w:szCs w:val="24"/>
        </w:rPr>
        <w:t xml:space="preserve">all remaining </w:t>
      </w:r>
      <w:r w:rsidR="00016A95" w:rsidRPr="009E6F86">
        <w:rPr>
          <w:rFonts w:ascii="Times New Roman" w:hAnsi="Times New Roman" w:cs="Times New Roman"/>
          <w:color w:val="000000" w:themeColor="text1"/>
          <w:sz w:val="24"/>
          <w:szCs w:val="24"/>
        </w:rPr>
        <w:t xml:space="preserve">segments </w:t>
      </w:r>
      <w:r w:rsidR="00BE101F" w:rsidRPr="009E6F86">
        <w:rPr>
          <w:rFonts w:ascii="Times New Roman" w:hAnsi="Times New Roman" w:cs="Times New Roman"/>
          <w:color w:val="000000" w:themeColor="text1"/>
          <w:sz w:val="24"/>
          <w:szCs w:val="24"/>
        </w:rPr>
        <w:t>(</w:t>
      </w:r>
      <w:r w:rsidR="00016A95" w:rsidRPr="009E6F86">
        <w:rPr>
          <w:rFonts w:ascii="Times New Roman" w:hAnsi="Times New Roman" w:cs="Times New Roman"/>
          <w:color w:val="000000" w:themeColor="text1"/>
          <w:sz w:val="24"/>
          <w:szCs w:val="24"/>
        </w:rPr>
        <w:t>“</w:t>
      </w:r>
      <w:r w:rsidR="00016A95" w:rsidRPr="000C2451">
        <w:rPr>
          <w:rFonts w:ascii="Times New Roman" w:hAnsi="Times New Roman" w:cs="Times New Roman"/>
          <w:color w:val="000000" w:themeColor="text1"/>
          <w:sz w:val="24"/>
          <w:szCs w:val="24"/>
          <w:u w:val="single"/>
        </w:rPr>
        <w:t>D</w:t>
      </w:r>
      <w:r w:rsidR="00BE101F" w:rsidRPr="000C2451">
        <w:rPr>
          <w:rFonts w:ascii="Times New Roman" w:hAnsi="Times New Roman" w:cs="Times New Roman"/>
          <w:color w:val="000000" w:themeColor="text1"/>
          <w:sz w:val="24"/>
          <w:szCs w:val="24"/>
          <w:u w:val="single"/>
        </w:rPr>
        <w:t xml:space="preserve">ataset </w:t>
      </w:r>
      <w:r w:rsidR="00285493" w:rsidRPr="000C2451">
        <w:rPr>
          <w:rFonts w:ascii="Times New Roman" w:hAnsi="Times New Roman" w:cs="Times New Roman"/>
          <w:color w:val="000000" w:themeColor="text1"/>
          <w:sz w:val="24"/>
          <w:szCs w:val="24"/>
          <w:u w:val="single"/>
        </w:rPr>
        <w:t>1</w:t>
      </w:r>
      <w:r w:rsidR="00016A95" w:rsidRPr="009E6F86">
        <w:rPr>
          <w:rFonts w:ascii="Times New Roman" w:hAnsi="Times New Roman" w:cs="Times New Roman"/>
          <w:color w:val="000000" w:themeColor="text1"/>
          <w:sz w:val="24"/>
          <w:szCs w:val="24"/>
        </w:rPr>
        <w:t>”</w:t>
      </w:r>
      <w:r w:rsidR="00BE101F" w:rsidRPr="009E6F86">
        <w:rPr>
          <w:rFonts w:ascii="Times New Roman" w:hAnsi="Times New Roman" w:cs="Times New Roman"/>
          <w:color w:val="000000" w:themeColor="text1"/>
          <w:sz w:val="24"/>
          <w:szCs w:val="24"/>
        </w:rPr>
        <w:t>) to generate vector representations</w:t>
      </w:r>
      <w:r w:rsidR="00016A95" w:rsidRPr="009E6F86">
        <w:rPr>
          <w:rFonts w:ascii="Times New Roman" w:hAnsi="Times New Roman" w:cs="Times New Roman"/>
          <w:color w:val="000000" w:themeColor="text1"/>
          <w:sz w:val="24"/>
          <w:szCs w:val="24"/>
        </w:rPr>
        <w:t xml:space="preserve"> of these segments (activation values of the second to last layer in the CNN)</w:t>
      </w:r>
      <w:r w:rsidR="00BE101F" w:rsidRPr="009E6F86">
        <w:rPr>
          <w:rFonts w:ascii="Times New Roman" w:hAnsi="Times New Roman" w:cs="Times New Roman"/>
          <w:color w:val="000000" w:themeColor="text1"/>
          <w:sz w:val="24"/>
          <w:szCs w:val="24"/>
        </w:rPr>
        <w:t>. We generated a</w:t>
      </w:r>
      <w:r w:rsidR="00016A95" w:rsidRPr="009E6F86">
        <w:rPr>
          <w:rFonts w:ascii="Times New Roman" w:hAnsi="Times New Roman" w:cs="Times New Roman"/>
          <w:color w:val="000000" w:themeColor="text1"/>
          <w:sz w:val="24"/>
          <w:szCs w:val="24"/>
        </w:rPr>
        <w:t xml:space="preserve"> </w:t>
      </w:r>
      <w:r w:rsidR="004A5E2E" w:rsidRPr="009E6F86">
        <w:rPr>
          <w:rFonts w:ascii="Times New Roman" w:hAnsi="Times New Roman" w:cs="Times New Roman"/>
          <w:color w:val="000000" w:themeColor="text1"/>
          <w:sz w:val="24"/>
          <w:szCs w:val="24"/>
        </w:rPr>
        <w:t xml:space="preserve">single </w:t>
      </w:r>
      <w:r w:rsidR="00016A95" w:rsidRPr="009E6F86">
        <w:rPr>
          <w:rFonts w:ascii="Times New Roman" w:hAnsi="Times New Roman" w:cs="Times New Roman"/>
          <w:color w:val="000000" w:themeColor="text1"/>
          <w:sz w:val="24"/>
          <w:szCs w:val="24"/>
        </w:rPr>
        <w:t xml:space="preserve">2D embedding map based on these vector representations using the </w:t>
      </w:r>
      <w:r w:rsidR="00BE101F" w:rsidRPr="009E6F86">
        <w:rPr>
          <w:rFonts w:ascii="Times New Roman" w:hAnsi="Times New Roman" w:cs="Times New Roman"/>
          <w:color w:val="000000" w:themeColor="text1"/>
          <w:sz w:val="24"/>
          <w:szCs w:val="24"/>
        </w:rPr>
        <w:t xml:space="preserve">UMAP </w:t>
      </w:r>
      <w:r w:rsidR="00016A95" w:rsidRPr="009E6F86">
        <w:rPr>
          <w:rFonts w:ascii="Times New Roman" w:hAnsi="Times New Roman" w:cs="Times New Roman"/>
          <w:color w:val="000000" w:themeColor="text1"/>
          <w:sz w:val="24"/>
          <w:szCs w:val="24"/>
        </w:rPr>
        <w:t>algorithm</w:t>
      </w:r>
      <w:r w:rsidR="00DE73A5" w:rsidRPr="009E6F86">
        <w:rPr>
          <w:rFonts w:ascii="Times New Roman" w:hAnsi="Times New Roman" w:cs="Times New Roman"/>
          <w:color w:val="000000" w:themeColor="text1"/>
          <w:sz w:val="24"/>
          <w:szCs w:val="24"/>
        </w:rPr>
        <w:fldChar w:fldCharType="begin"/>
      </w:r>
      <w:r w:rsidR="00A76C25" w:rsidRPr="009E6F86">
        <w:rPr>
          <w:rFonts w:ascii="Times New Roman" w:hAnsi="Times New Roman" w:cs="Times New Roman"/>
          <w:color w:val="000000" w:themeColor="text1"/>
          <w:sz w:val="24"/>
          <w:szCs w:val="24"/>
        </w:rPr>
        <w:instrText xml:space="preserve"> ADDIN ZOTERO_ITEM CSL_CITATION {"citationID":"btYpv32g","properties":{"formattedCitation":"\\super 7\\nosupersub{}","plainCitation":"7","noteIndex":0},"citationItems":[{"id":"auLV3gWA/KBRkataY","uris":["http://zotero.org/users/204625/items/CW77YNN4"],"uri":["http://zotero.org/users/204625/items/CW77YNN4"],"itemData":{"id":8657,"type":"article-journal","title":"Umap: uniform manifold approximation and projection for dimension reduction.[Google Scholar]","author":[{"family":"McInnes","given":"L"},{"family":"Healy","given":"J"},{"family":"Melville","given":"J"}],"issued":{"date-parts":[["2018"]]}}}],"schema":"https://github.com/citation-style-language/schema/raw/master/csl-citation.json"} </w:instrText>
      </w:r>
      <w:r w:rsidR="00DE73A5" w:rsidRPr="009E6F86">
        <w:rPr>
          <w:rFonts w:ascii="Times New Roman" w:hAnsi="Times New Roman" w:cs="Times New Roman"/>
          <w:color w:val="000000" w:themeColor="text1"/>
          <w:sz w:val="24"/>
          <w:szCs w:val="24"/>
        </w:rPr>
        <w:fldChar w:fldCharType="separate"/>
      </w:r>
      <w:r w:rsidR="00DC47FF" w:rsidRPr="009E6F86">
        <w:rPr>
          <w:rFonts w:ascii="Times New Roman" w:hAnsi="Times New Roman" w:cs="Times New Roman"/>
          <w:sz w:val="24"/>
          <w:szCs w:val="24"/>
          <w:vertAlign w:val="superscript"/>
        </w:rPr>
        <w:t>7</w:t>
      </w:r>
      <w:r w:rsidR="00DE73A5" w:rsidRPr="009E6F86">
        <w:rPr>
          <w:rFonts w:ascii="Times New Roman" w:hAnsi="Times New Roman" w:cs="Times New Roman"/>
          <w:color w:val="000000" w:themeColor="text1"/>
          <w:sz w:val="24"/>
          <w:szCs w:val="24"/>
        </w:rPr>
        <w:fldChar w:fldCharType="end"/>
      </w:r>
      <w:r w:rsidR="00A82327" w:rsidRPr="009E6F86">
        <w:rPr>
          <w:rFonts w:ascii="Times New Roman" w:hAnsi="Times New Roman" w:cs="Times New Roman"/>
          <w:color w:val="000000" w:themeColor="text1"/>
          <w:sz w:val="24"/>
          <w:szCs w:val="24"/>
        </w:rPr>
        <w:t xml:space="preserve"> (</w:t>
      </w:r>
      <w:r w:rsidR="00A82327" w:rsidRPr="009E6F86">
        <w:rPr>
          <w:rFonts w:ascii="Times New Roman" w:hAnsi="Times New Roman" w:cs="Times New Roman"/>
          <w:b/>
          <w:bCs/>
          <w:color w:val="000000" w:themeColor="text1"/>
          <w:sz w:val="24"/>
          <w:szCs w:val="24"/>
        </w:rPr>
        <w:t>Figure S</w:t>
      </w:r>
      <w:r w:rsidR="00F36195" w:rsidRPr="009E6F86">
        <w:rPr>
          <w:rFonts w:ascii="Times New Roman" w:hAnsi="Times New Roman" w:cs="Times New Roman"/>
          <w:b/>
          <w:bCs/>
          <w:color w:val="000000" w:themeColor="text1"/>
          <w:sz w:val="24"/>
          <w:szCs w:val="24"/>
        </w:rPr>
        <w:t>5</w:t>
      </w:r>
      <w:r w:rsidR="00A82327" w:rsidRPr="009E6F86">
        <w:rPr>
          <w:rFonts w:ascii="Times New Roman" w:hAnsi="Times New Roman" w:cs="Times New Roman"/>
          <w:b/>
          <w:bCs/>
          <w:color w:val="000000" w:themeColor="text1"/>
          <w:sz w:val="24"/>
          <w:szCs w:val="24"/>
        </w:rPr>
        <w:t>A</w:t>
      </w:r>
      <w:r w:rsidR="00CA0CB4" w:rsidRPr="009E6F86">
        <w:rPr>
          <w:rFonts w:ascii="Times New Roman" w:hAnsi="Times New Roman" w:cs="Times New Roman"/>
          <w:b/>
          <w:bCs/>
          <w:color w:val="000000" w:themeColor="text1"/>
          <w:sz w:val="24"/>
          <w:szCs w:val="24"/>
        </w:rPr>
        <w:t xml:space="preserve">, </w:t>
      </w:r>
      <w:r w:rsidR="00CA0CB4" w:rsidRPr="009E6F86">
        <w:rPr>
          <w:rFonts w:ascii="Times New Roman" w:hAnsi="Times New Roman" w:cs="Times New Roman"/>
          <w:color w:val="000000" w:themeColor="text1"/>
          <w:sz w:val="24"/>
          <w:szCs w:val="24"/>
        </w:rPr>
        <w:t>“Before”</w:t>
      </w:r>
      <w:r w:rsidR="00A82327" w:rsidRPr="009E6F86">
        <w:rPr>
          <w:rFonts w:ascii="Times New Roman" w:hAnsi="Times New Roman" w:cs="Times New Roman"/>
          <w:color w:val="000000" w:themeColor="text1"/>
          <w:sz w:val="24"/>
          <w:szCs w:val="24"/>
        </w:rPr>
        <w:t xml:space="preserve">). </w:t>
      </w:r>
    </w:p>
    <w:p w14:paraId="39EF3C38" w14:textId="4493CF20" w:rsidR="004A5E2E" w:rsidRPr="009E6F86" w:rsidRDefault="00016A95" w:rsidP="00651C78">
      <w:pPr>
        <w:pStyle w:val="ListParagraph"/>
        <w:numPr>
          <w:ilvl w:val="0"/>
          <w:numId w:val="4"/>
        </w:numPr>
        <w:spacing w:after="0" w:line="240" w:lineRule="auto"/>
        <w:jc w:val="both"/>
        <w:rPr>
          <w:rFonts w:ascii="Times New Roman" w:eastAsia="Times New Roman" w:hAnsi="Times New Roman" w:cs="Times New Roman"/>
          <w:color w:val="000000" w:themeColor="text1"/>
          <w:sz w:val="24"/>
          <w:szCs w:val="24"/>
        </w:rPr>
      </w:pPr>
      <w:r w:rsidRPr="009E6F86">
        <w:rPr>
          <w:rFonts w:ascii="Times New Roman" w:hAnsi="Times New Roman" w:cs="Times New Roman"/>
          <w:b/>
          <w:bCs/>
          <w:color w:val="000000" w:themeColor="text1"/>
          <w:sz w:val="24"/>
          <w:szCs w:val="24"/>
        </w:rPr>
        <w:t xml:space="preserve">Step </w:t>
      </w:r>
      <w:r w:rsidR="004A5E2E" w:rsidRPr="009E6F86">
        <w:rPr>
          <w:rFonts w:ascii="Times New Roman" w:hAnsi="Times New Roman" w:cs="Times New Roman"/>
          <w:b/>
          <w:bCs/>
          <w:color w:val="000000" w:themeColor="text1"/>
          <w:sz w:val="24"/>
          <w:szCs w:val="24"/>
        </w:rPr>
        <w:t>3</w:t>
      </w:r>
      <w:r w:rsidRPr="009E6F86">
        <w:rPr>
          <w:rFonts w:ascii="Times New Roman" w:hAnsi="Times New Roman" w:cs="Times New Roman"/>
          <w:color w:val="000000" w:themeColor="text1"/>
          <w:sz w:val="24"/>
          <w:szCs w:val="24"/>
        </w:rPr>
        <w:t xml:space="preserve">: </w:t>
      </w:r>
      <w:r w:rsidR="00ED6D86" w:rsidRPr="009E6F86">
        <w:rPr>
          <w:rFonts w:ascii="Times New Roman" w:hAnsi="Times New Roman" w:cs="Times New Roman"/>
          <w:color w:val="000000" w:themeColor="text1"/>
          <w:sz w:val="24"/>
          <w:szCs w:val="24"/>
        </w:rPr>
        <w:t>Using the UMAP, we generated pseudo</w:t>
      </w:r>
      <w:r w:rsidR="00085967">
        <w:rPr>
          <w:rFonts w:ascii="Times New Roman" w:hAnsi="Times New Roman" w:cs="Times New Roman"/>
          <w:color w:val="000000" w:themeColor="text1"/>
          <w:sz w:val="24"/>
          <w:szCs w:val="24"/>
        </w:rPr>
        <w:t>-</w:t>
      </w:r>
      <w:r w:rsidR="00ED6D86" w:rsidRPr="009E6F86">
        <w:rPr>
          <w:rFonts w:ascii="Times New Roman" w:hAnsi="Times New Roman" w:cs="Times New Roman"/>
          <w:color w:val="000000" w:themeColor="text1"/>
          <w:sz w:val="24"/>
          <w:szCs w:val="24"/>
        </w:rPr>
        <w:t>labels following the procedure described to create “</w:t>
      </w:r>
      <w:r w:rsidR="00ED6D86" w:rsidRPr="000C2451">
        <w:rPr>
          <w:rFonts w:ascii="Times New Roman" w:hAnsi="Times New Roman" w:cs="Times New Roman"/>
          <w:color w:val="000000" w:themeColor="text1"/>
          <w:sz w:val="24"/>
          <w:szCs w:val="24"/>
          <w:u w:val="single"/>
        </w:rPr>
        <w:t>Dataset 2</w:t>
      </w:r>
      <w:r w:rsidR="00ED6D86" w:rsidRPr="009E6F86">
        <w:rPr>
          <w:rFonts w:ascii="Times New Roman" w:hAnsi="Times New Roman" w:cs="Times New Roman"/>
          <w:color w:val="000000" w:themeColor="text1"/>
          <w:sz w:val="24"/>
          <w:szCs w:val="24"/>
        </w:rPr>
        <w:t xml:space="preserve">” </w:t>
      </w:r>
      <w:r w:rsidR="00A82327" w:rsidRPr="009E6F86">
        <w:rPr>
          <w:rFonts w:ascii="Times New Roman" w:eastAsia="Times New Roman" w:hAnsi="Times New Roman" w:cs="Times New Roman"/>
          <w:color w:val="000000" w:themeColor="text1"/>
          <w:sz w:val="24"/>
          <w:szCs w:val="24"/>
        </w:rPr>
        <w:t>(</w:t>
      </w:r>
      <w:r w:rsidR="00A82327" w:rsidRPr="009E6F86">
        <w:rPr>
          <w:rFonts w:ascii="Times New Roman" w:eastAsia="Times New Roman" w:hAnsi="Times New Roman" w:cs="Times New Roman"/>
          <w:b/>
          <w:bCs/>
          <w:color w:val="000000" w:themeColor="text1"/>
          <w:sz w:val="24"/>
          <w:szCs w:val="24"/>
        </w:rPr>
        <w:t>Figure S</w:t>
      </w:r>
      <w:r w:rsidR="00F36195" w:rsidRPr="009E6F86">
        <w:rPr>
          <w:rFonts w:ascii="Times New Roman" w:eastAsia="Times New Roman" w:hAnsi="Times New Roman" w:cs="Times New Roman"/>
          <w:b/>
          <w:bCs/>
          <w:color w:val="000000" w:themeColor="text1"/>
          <w:sz w:val="24"/>
          <w:szCs w:val="24"/>
        </w:rPr>
        <w:t>5</w:t>
      </w:r>
      <w:r w:rsidR="00A82327" w:rsidRPr="009E6F86">
        <w:rPr>
          <w:rFonts w:ascii="Times New Roman" w:eastAsia="Times New Roman" w:hAnsi="Times New Roman" w:cs="Times New Roman"/>
          <w:b/>
          <w:bCs/>
          <w:color w:val="000000" w:themeColor="text1"/>
          <w:sz w:val="24"/>
          <w:szCs w:val="24"/>
        </w:rPr>
        <w:t>B</w:t>
      </w:r>
      <w:r w:rsidR="00A82327" w:rsidRPr="009E6F86">
        <w:rPr>
          <w:rFonts w:ascii="Times New Roman" w:eastAsia="Times New Roman" w:hAnsi="Times New Roman" w:cs="Times New Roman"/>
          <w:color w:val="000000" w:themeColor="text1"/>
          <w:sz w:val="24"/>
          <w:szCs w:val="24"/>
        </w:rPr>
        <w:t>).</w:t>
      </w:r>
      <w:r w:rsidR="00ED6D86" w:rsidRPr="009E6F86">
        <w:rPr>
          <w:rFonts w:ascii="Times New Roman" w:eastAsia="Times New Roman" w:hAnsi="Times New Roman" w:cs="Times New Roman"/>
          <w:color w:val="000000" w:themeColor="text1"/>
          <w:sz w:val="24"/>
          <w:szCs w:val="24"/>
        </w:rPr>
        <w:t xml:space="preserve"> Note that Dataset 1 and Dataset 2 contain largely the same EEG segments, but with different labels: Dataset 1 has “direct labels” from experts, but generally fewer than 10 labels per segment – they are not “high quality” direct labels. By contrast, the pseudo</w:t>
      </w:r>
      <w:r w:rsidR="00085967">
        <w:rPr>
          <w:rFonts w:ascii="Times New Roman" w:eastAsia="Times New Roman" w:hAnsi="Times New Roman" w:cs="Times New Roman"/>
          <w:color w:val="000000" w:themeColor="text1"/>
          <w:sz w:val="24"/>
          <w:szCs w:val="24"/>
        </w:rPr>
        <w:t>-</w:t>
      </w:r>
      <w:r w:rsidR="00ED6D86" w:rsidRPr="009E6F86">
        <w:rPr>
          <w:rFonts w:ascii="Times New Roman" w:eastAsia="Times New Roman" w:hAnsi="Times New Roman" w:cs="Times New Roman"/>
          <w:color w:val="000000" w:themeColor="text1"/>
          <w:sz w:val="24"/>
          <w:szCs w:val="24"/>
        </w:rPr>
        <w:t>labels in Dataset 2 are an attempt to simulate obtaining labels for a very large number of samples from</w:t>
      </w:r>
      <w:r w:rsidR="005476B5" w:rsidRPr="009E6F86">
        <w:rPr>
          <w:rFonts w:ascii="Times New Roman" w:eastAsia="Times New Roman" w:hAnsi="Times New Roman" w:cs="Times New Roman"/>
          <w:color w:val="000000" w:themeColor="text1"/>
          <w:sz w:val="24"/>
          <w:szCs w:val="24"/>
        </w:rPr>
        <w:t xml:space="preserve"> each of </w:t>
      </w:r>
      <w:r w:rsidR="0014471F" w:rsidRPr="009E6F86">
        <w:rPr>
          <w:rFonts w:ascii="Times New Roman" w:eastAsia="Times New Roman" w:hAnsi="Times New Roman" w:cs="Times New Roman"/>
          <w:color w:val="000000" w:themeColor="text1"/>
          <w:sz w:val="24"/>
          <w:szCs w:val="24"/>
        </w:rPr>
        <w:t>many</w:t>
      </w:r>
      <w:r w:rsidR="005476B5" w:rsidRPr="009E6F86">
        <w:rPr>
          <w:rFonts w:ascii="Times New Roman" w:eastAsia="Times New Roman" w:hAnsi="Times New Roman" w:cs="Times New Roman"/>
          <w:color w:val="000000" w:themeColor="text1"/>
          <w:sz w:val="24"/>
          <w:szCs w:val="24"/>
        </w:rPr>
        <w:t xml:space="preserve"> experts. These two datasets are complementary, and both are used into train</w:t>
      </w:r>
      <w:r w:rsidR="003D00FA" w:rsidRPr="009E6F86">
        <w:rPr>
          <w:rFonts w:ascii="Times New Roman" w:eastAsia="Times New Roman" w:hAnsi="Times New Roman" w:cs="Times New Roman"/>
          <w:color w:val="000000" w:themeColor="text1"/>
          <w:sz w:val="24"/>
          <w:szCs w:val="24"/>
        </w:rPr>
        <w:t>ing of</w:t>
      </w:r>
      <w:r w:rsidR="005476B5" w:rsidRPr="009E6F86">
        <w:rPr>
          <w:rFonts w:ascii="Times New Roman" w:eastAsia="Times New Roman" w:hAnsi="Times New Roman" w:cs="Times New Roman"/>
          <w:color w:val="000000" w:themeColor="text1"/>
          <w:sz w:val="24"/>
          <w:szCs w:val="24"/>
        </w:rPr>
        <w:t xml:space="preserve"> Model 2.  </w:t>
      </w:r>
    </w:p>
    <w:p w14:paraId="500D0878" w14:textId="45E055D8" w:rsidR="007868B4" w:rsidRPr="009E6F86" w:rsidRDefault="007D2E92" w:rsidP="00535BED">
      <w:pPr>
        <w:pStyle w:val="ListParagraph"/>
        <w:numPr>
          <w:ilvl w:val="0"/>
          <w:numId w:val="4"/>
        </w:numPr>
        <w:spacing w:after="0" w:line="240" w:lineRule="auto"/>
        <w:jc w:val="both"/>
        <w:rPr>
          <w:rFonts w:ascii="Times New Roman" w:eastAsia="Times New Roman" w:hAnsi="Times New Roman" w:cs="Times New Roman"/>
          <w:color w:val="000000" w:themeColor="text1"/>
          <w:sz w:val="24"/>
          <w:szCs w:val="24"/>
        </w:rPr>
      </w:pPr>
      <w:r w:rsidRPr="009E6F86">
        <w:rPr>
          <w:rFonts w:ascii="Times New Roman" w:eastAsia="Times New Roman" w:hAnsi="Times New Roman" w:cs="Times New Roman"/>
          <w:b/>
          <w:bCs/>
          <w:color w:val="000000" w:themeColor="text1"/>
          <w:sz w:val="24"/>
          <w:szCs w:val="24"/>
        </w:rPr>
        <w:t>Step 5</w:t>
      </w:r>
      <w:r w:rsidRPr="009E6F86">
        <w:rPr>
          <w:rFonts w:ascii="Times New Roman" w:eastAsia="Times New Roman" w:hAnsi="Times New Roman" w:cs="Times New Roman"/>
          <w:color w:val="000000" w:themeColor="text1"/>
          <w:sz w:val="24"/>
          <w:szCs w:val="24"/>
        </w:rPr>
        <w:t>: W</w:t>
      </w:r>
      <w:r w:rsidR="00BE101F" w:rsidRPr="009E6F86">
        <w:rPr>
          <w:rFonts w:ascii="Times New Roman" w:eastAsia="Times New Roman" w:hAnsi="Times New Roman" w:cs="Times New Roman"/>
          <w:color w:val="000000" w:themeColor="text1"/>
          <w:sz w:val="24"/>
          <w:szCs w:val="24"/>
        </w:rPr>
        <w:t xml:space="preserve">e trained </w:t>
      </w:r>
      <w:r w:rsidRPr="009E6F86">
        <w:rPr>
          <w:rFonts w:ascii="Times New Roman" w:eastAsia="Times New Roman" w:hAnsi="Times New Roman" w:cs="Times New Roman"/>
          <w:color w:val="000000" w:themeColor="text1"/>
          <w:sz w:val="24"/>
          <w:szCs w:val="24"/>
        </w:rPr>
        <w:t xml:space="preserve">a </w:t>
      </w:r>
      <w:r w:rsidR="00BE101F" w:rsidRPr="009E6F86">
        <w:rPr>
          <w:rFonts w:ascii="Times New Roman" w:eastAsia="Times New Roman" w:hAnsi="Times New Roman" w:cs="Times New Roman"/>
          <w:color w:val="000000" w:themeColor="text1"/>
          <w:sz w:val="24"/>
          <w:szCs w:val="24"/>
        </w:rPr>
        <w:t xml:space="preserve">second CNN </w:t>
      </w:r>
      <w:r w:rsidR="005476B5" w:rsidRPr="009E6F86">
        <w:rPr>
          <w:rFonts w:ascii="Times New Roman" w:eastAsia="Times New Roman" w:hAnsi="Times New Roman" w:cs="Times New Roman"/>
          <w:color w:val="000000" w:themeColor="text1"/>
          <w:sz w:val="24"/>
          <w:szCs w:val="24"/>
        </w:rPr>
        <w:t xml:space="preserve">(Model 2) </w:t>
      </w:r>
      <w:r w:rsidR="00BE101F" w:rsidRPr="009E6F86">
        <w:rPr>
          <w:rFonts w:ascii="Times New Roman" w:eastAsia="Times New Roman" w:hAnsi="Times New Roman" w:cs="Times New Roman"/>
          <w:color w:val="000000" w:themeColor="text1"/>
          <w:sz w:val="24"/>
          <w:szCs w:val="24"/>
        </w:rPr>
        <w:t xml:space="preserve">using </w:t>
      </w:r>
      <w:r w:rsidR="005476B5" w:rsidRPr="009E6F86">
        <w:rPr>
          <w:rFonts w:ascii="Times New Roman" w:eastAsia="Times New Roman" w:hAnsi="Times New Roman" w:cs="Times New Roman"/>
          <w:color w:val="000000" w:themeColor="text1"/>
          <w:sz w:val="24"/>
          <w:szCs w:val="24"/>
        </w:rPr>
        <w:t xml:space="preserve">both Dataset 1 and Dataset 2. </w:t>
      </w:r>
    </w:p>
    <w:p w14:paraId="281C90FF" w14:textId="503ABA05" w:rsidR="00BE101F" w:rsidRPr="009E6F86" w:rsidRDefault="007868B4" w:rsidP="00535BED">
      <w:pPr>
        <w:pStyle w:val="ListParagraph"/>
        <w:numPr>
          <w:ilvl w:val="0"/>
          <w:numId w:val="4"/>
        </w:numPr>
        <w:spacing w:after="0" w:line="240" w:lineRule="auto"/>
        <w:jc w:val="both"/>
        <w:rPr>
          <w:rFonts w:ascii="Times New Roman" w:eastAsia="Times New Roman" w:hAnsi="Times New Roman" w:cs="Times New Roman"/>
          <w:color w:val="000000" w:themeColor="text1"/>
          <w:sz w:val="24"/>
          <w:szCs w:val="24"/>
        </w:rPr>
      </w:pPr>
      <w:r w:rsidRPr="009E6F86">
        <w:rPr>
          <w:rFonts w:ascii="Times New Roman" w:eastAsia="Times New Roman" w:hAnsi="Times New Roman" w:cs="Times New Roman"/>
          <w:b/>
          <w:bCs/>
          <w:color w:val="000000" w:themeColor="text1"/>
          <w:sz w:val="24"/>
          <w:szCs w:val="24"/>
        </w:rPr>
        <w:t>Step 6</w:t>
      </w:r>
      <w:r w:rsidRPr="009E6F86">
        <w:rPr>
          <w:rFonts w:ascii="Times New Roman" w:eastAsia="Times New Roman" w:hAnsi="Times New Roman" w:cs="Times New Roman"/>
          <w:color w:val="000000" w:themeColor="text1"/>
          <w:sz w:val="24"/>
          <w:szCs w:val="24"/>
        </w:rPr>
        <w:t xml:space="preserve">: We fine-tuned the second CNN </w:t>
      </w:r>
      <w:r w:rsidR="00CE6E41" w:rsidRPr="009E6F86">
        <w:rPr>
          <w:rFonts w:ascii="Times New Roman" w:eastAsia="Times New Roman" w:hAnsi="Times New Roman" w:cs="Times New Roman"/>
          <w:color w:val="000000" w:themeColor="text1"/>
          <w:sz w:val="24"/>
          <w:szCs w:val="24"/>
        </w:rPr>
        <w:t xml:space="preserve">by once again using the </w:t>
      </w:r>
      <w:r w:rsidR="00BE101F" w:rsidRPr="009E6F86">
        <w:rPr>
          <w:rFonts w:ascii="Times New Roman" w:eastAsia="Times New Roman" w:hAnsi="Times New Roman" w:cs="Times New Roman"/>
          <w:color w:val="000000" w:themeColor="text1"/>
          <w:sz w:val="24"/>
          <w:szCs w:val="24"/>
        </w:rPr>
        <w:t>high-quality labels</w:t>
      </w:r>
      <w:r w:rsidR="00CE6E41" w:rsidRPr="009E6F86">
        <w:rPr>
          <w:rFonts w:ascii="Times New Roman" w:eastAsia="Times New Roman" w:hAnsi="Times New Roman" w:cs="Times New Roman"/>
          <w:color w:val="000000" w:themeColor="text1"/>
          <w:sz w:val="24"/>
          <w:szCs w:val="24"/>
        </w:rPr>
        <w:t xml:space="preserve"> (Dataset 3)</w:t>
      </w:r>
      <w:r w:rsidR="00BE101F" w:rsidRPr="009E6F86">
        <w:rPr>
          <w:rFonts w:ascii="Times New Roman" w:eastAsia="Times New Roman" w:hAnsi="Times New Roman" w:cs="Times New Roman"/>
          <w:color w:val="000000" w:themeColor="text1"/>
          <w:sz w:val="24"/>
          <w:szCs w:val="24"/>
        </w:rPr>
        <w:t xml:space="preserve">. </w:t>
      </w:r>
      <w:r w:rsidRPr="009E6F86">
        <w:rPr>
          <w:rFonts w:ascii="Times New Roman" w:eastAsia="Times New Roman" w:hAnsi="Times New Roman" w:cs="Times New Roman"/>
          <w:color w:val="000000" w:themeColor="text1"/>
          <w:sz w:val="24"/>
          <w:szCs w:val="24"/>
        </w:rPr>
        <w:t>This final CNN</w:t>
      </w:r>
      <w:r w:rsidR="005476B5" w:rsidRPr="009E6F86">
        <w:rPr>
          <w:rFonts w:ascii="Times New Roman" w:eastAsia="Times New Roman" w:hAnsi="Times New Roman" w:cs="Times New Roman"/>
          <w:color w:val="000000" w:themeColor="text1"/>
          <w:sz w:val="24"/>
          <w:szCs w:val="24"/>
        </w:rPr>
        <w:t xml:space="preserve">, designated as Model 3 in </w:t>
      </w:r>
      <w:r w:rsidR="005476B5" w:rsidRPr="009E6F86">
        <w:rPr>
          <w:rFonts w:ascii="Times New Roman" w:eastAsia="Times New Roman" w:hAnsi="Times New Roman" w:cs="Times New Roman"/>
          <w:b/>
          <w:bCs/>
          <w:color w:val="000000" w:themeColor="text1"/>
          <w:sz w:val="24"/>
          <w:szCs w:val="24"/>
        </w:rPr>
        <w:t>Figure S6</w:t>
      </w:r>
      <w:r w:rsidR="005476B5" w:rsidRPr="009E6F86">
        <w:rPr>
          <w:rFonts w:ascii="Times New Roman" w:eastAsia="Times New Roman" w:hAnsi="Times New Roman" w:cs="Times New Roman"/>
          <w:color w:val="000000" w:themeColor="text1"/>
          <w:sz w:val="24"/>
          <w:szCs w:val="24"/>
        </w:rPr>
        <w:t xml:space="preserve">, </w:t>
      </w:r>
      <w:r w:rsidRPr="009E6F86">
        <w:rPr>
          <w:rFonts w:ascii="Times New Roman" w:eastAsia="Times New Roman" w:hAnsi="Times New Roman" w:cs="Times New Roman"/>
          <w:color w:val="000000" w:themeColor="text1"/>
          <w:sz w:val="24"/>
          <w:szCs w:val="24"/>
        </w:rPr>
        <w:t xml:space="preserve">is called </w:t>
      </w:r>
      <w:r w:rsidRPr="009E6F86">
        <w:rPr>
          <w:rFonts w:ascii="Times New Roman" w:eastAsia="Times New Roman" w:hAnsi="Times New Roman" w:cs="Times New Roman"/>
          <w:i/>
          <w:iCs/>
          <w:color w:val="000000" w:themeColor="text1"/>
          <w:sz w:val="24"/>
          <w:szCs w:val="24"/>
        </w:rPr>
        <w:t>SzNet</w:t>
      </w:r>
      <w:r w:rsidRPr="009E6F86">
        <w:rPr>
          <w:rFonts w:ascii="Times New Roman" w:eastAsia="Times New Roman" w:hAnsi="Times New Roman" w:cs="Times New Roman"/>
          <w:color w:val="000000" w:themeColor="text1"/>
          <w:sz w:val="24"/>
          <w:szCs w:val="24"/>
        </w:rPr>
        <w:t>.</w:t>
      </w:r>
    </w:p>
    <w:p w14:paraId="108A3496" w14:textId="77777777" w:rsidR="00A82327" w:rsidRPr="009E6F86" w:rsidRDefault="00A82327" w:rsidP="00535BED">
      <w:pPr>
        <w:spacing w:after="0"/>
        <w:jc w:val="both"/>
        <w:rPr>
          <w:rFonts w:ascii="Times New Roman" w:hAnsi="Times New Roman" w:cs="Times New Roman"/>
          <w:b/>
          <w:bCs/>
          <w:color w:val="000000" w:themeColor="text1"/>
          <w:sz w:val="24"/>
          <w:szCs w:val="24"/>
        </w:rPr>
      </w:pPr>
    </w:p>
    <w:p w14:paraId="029046BF" w14:textId="3CF7FBF8" w:rsidR="006E3433" w:rsidRPr="009E6F86" w:rsidRDefault="00B9453E" w:rsidP="00535BED">
      <w:pPr>
        <w:spacing w:after="0"/>
        <w:jc w:val="both"/>
        <w:rPr>
          <w:rFonts w:ascii="Times New Roman" w:hAnsi="Times New Roman" w:cs="Times New Roman"/>
          <w:b/>
          <w:bCs/>
          <w:color w:val="000000" w:themeColor="text1"/>
          <w:sz w:val="24"/>
          <w:szCs w:val="24"/>
        </w:rPr>
      </w:pPr>
      <w:r w:rsidRPr="009E6F86">
        <w:rPr>
          <w:rFonts w:ascii="Times New Roman" w:hAnsi="Times New Roman" w:cs="Times New Roman"/>
          <w:b/>
          <w:bCs/>
          <w:color w:val="000000" w:themeColor="text1"/>
          <w:sz w:val="24"/>
          <w:szCs w:val="24"/>
        </w:rPr>
        <w:t xml:space="preserve">S5. </w:t>
      </w:r>
      <w:r w:rsidR="006E3433" w:rsidRPr="009E6F86">
        <w:rPr>
          <w:rFonts w:ascii="Times New Roman" w:hAnsi="Times New Roman" w:cs="Times New Roman"/>
          <w:b/>
          <w:bCs/>
          <w:color w:val="000000" w:themeColor="text1"/>
          <w:sz w:val="24"/>
          <w:szCs w:val="24"/>
        </w:rPr>
        <w:t>Discrimination</w:t>
      </w:r>
    </w:p>
    <w:p w14:paraId="7F147BF0" w14:textId="20D32B4E" w:rsidR="00AD1B38" w:rsidRPr="009E6F86" w:rsidRDefault="00AD1B38" w:rsidP="00535BED">
      <w:pPr>
        <w:spacing w:line="240" w:lineRule="auto"/>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The ability of </w:t>
      </w:r>
      <w:r w:rsidR="00F83279" w:rsidRPr="009E6F86">
        <w:rPr>
          <w:rFonts w:ascii="Times New Roman" w:hAnsi="Times New Roman" w:cs="Times New Roman"/>
          <w:i/>
          <w:iCs/>
          <w:color w:val="000000" w:themeColor="text1"/>
          <w:sz w:val="24"/>
          <w:szCs w:val="24"/>
        </w:rPr>
        <w:t xml:space="preserve">SzNet </w:t>
      </w:r>
      <w:r w:rsidRPr="009E6F86">
        <w:rPr>
          <w:rFonts w:ascii="Times New Roman" w:hAnsi="Times New Roman" w:cs="Times New Roman"/>
          <w:color w:val="000000" w:themeColor="text1"/>
          <w:sz w:val="24"/>
          <w:szCs w:val="24"/>
        </w:rPr>
        <w:t xml:space="preserve">to discriminate between IIIC patterns was evaluated </w:t>
      </w:r>
      <w:r w:rsidR="00D0559D" w:rsidRPr="009E6F86">
        <w:rPr>
          <w:rFonts w:ascii="Times New Roman" w:hAnsi="Times New Roman" w:cs="Times New Roman"/>
          <w:color w:val="000000" w:themeColor="text1"/>
          <w:sz w:val="24"/>
          <w:szCs w:val="24"/>
        </w:rPr>
        <w:t xml:space="preserve">using </w:t>
      </w:r>
      <w:r w:rsidRPr="009E6F86">
        <w:rPr>
          <w:rFonts w:ascii="Times New Roman" w:hAnsi="Times New Roman" w:cs="Times New Roman"/>
          <w:color w:val="000000" w:themeColor="text1"/>
          <w:sz w:val="24"/>
          <w:szCs w:val="24"/>
        </w:rPr>
        <w:t xml:space="preserve">Receiver Operating Characteristic (ROC) curves and with Precision Recall (PR) curves. Because experts classified EEG segments but did not provide class probabilities, rather than the ROC and PR curves we calculate an </w:t>
      </w:r>
      <w:r w:rsidRPr="009E6F86">
        <w:rPr>
          <w:rFonts w:ascii="Times New Roman" w:hAnsi="Times New Roman" w:cs="Times New Roman"/>
          <w:i/>
          <w:iCs/>
          <w:color w:val="000000" w:themeColor="text1"/>
          <w:sz w:val="24"/>
          <w:szCs w:val="24"/>
        </w:rPr>
        <w:t>operating point</w:t>
      </w:r>
      <w:r w:rsidRPr="009E6F86">
        <w:rPr>
          <w:rFonts w:ascii="Times New Roman" w:hAnsi="Times New Roman" w:cs="Times New Roman"/>
          <w:color w:val="000000" w:themeColor="text1"/>
          <w:sz w:val="24"/>
          <w:szCs w:val="24"/>
        </w:rPr>
        <w:t xml:space="preserve"> for each expert on the ROC and PR </w:t>
      </w:r>
      <w:r w:rsidR="0014471F" w:rsidRPr="009E6F86">
        <w:rPr>
          <w:rFonts w:ascii="Times New Roman" w:hAnsi="Times New Roman" w:cs="Times New Roman"/>
          <w:color w:val="000000" w:themeColor="text1"/>
          <w:sz w:val="24"/>
          <w:szCs w:val="24"/>
        </w:rPr>
        <w:t>plots and</w:t>
      </w:r>
      <w:r w:rsidRPr="009E6F86">
        <w:rPr>
          <w:rFonts w:ascii="Times New Roman" w:hAnsi="Times New Roman" w:cs="Times New Roman"/>
          <w:color w:val="000000" w:themeColor="text1"/>
          <w:sz w:val="24"/>
          <w:szCs w:val="24"/>
        </w:rPr>
        <w:t xml:space="preserve"> compare </w:t>
      </w:r>
      <w:r w:rsidRPr="009E6F86">
        <w:rPr>
          <w:rFonts w:ascii="Times New Roman" w:hAnsi="Times New Roman" w:cs="Times New Roman"/>
          <w:i/>
          <w:iCs/>
          <w:color w:val="000000" w:themeColor="text1"/>
          <w:sz w:val="24"/>
          <w:szCs w:val="24"/>
        </w:rPr>
        <w:t>SzNet</w:t>
      </w:r>
      <w:r w:rsidRPr="009E6F86">
        <w:rPr>
          <w:rFonts w:ascii="Times New Roman" w:hAnsi="Times New Roman" w:cs="Times New Roman"/>
          <w:color w:val="000000" w:themeColor="text1"/>
          <w:sz w:val="24"/>
          <w:szCs w:val="24"/>
        </w:rPr>
        <w:t xml:space="preserve"> with the group of experts.  </w:t>
      </w:r>
      <w:r w:rsidR="007D1D12" w:rsidRPr="009E6F86">
        <w:rPr>
          <w:rFonts w:ascii="Times New Roman" w:hAnsi="Times New Roman" w:cs="Times New Roman"/>
          <w:color w:val="000000" w:themeColor="text1"/>
          <w:sz w:val="24"/>
          <w:szCs w:val="24"/>
        </w:rPr>
        <w:t xml:space="preserve">Results are shown in the main text, </w:t>
      </w:r>
      <w:r w:rsidR="007D1D12" w:rsidRPr="009E6F86">
        <w:rPr>
          <w:rFonts w:ascii="Times New Roman" w:hAnsi="Times New Roman" w:cs="Times New Roman"/>
          <w:b/>
          <w:bCs/>
          <w:color w:val="000000" w:themeColor="text1"/>
          <w:sz w:val="24"/>
          <w:szCs w:val="24"/>
        </w:rPr>
        <w:t>Figure 1</w:t>
      </w:r>
      <w:r w:rsidR="008D45E6" w:rsidRPr="009E6F86">
        <w:rPr>
          <w:rFonts w:ascii="Times New Roman" w:hAnsi="Times New Roman" w:cs="Times New Roman"/>
          <w:b/>
          <w:bCs/>
          <w:color w:val="000000" w:themeColor="text1"/>
          <w:sz w:val="24"/>
          <w:szCs w:val="24"/>
        </w:rPr>
        <w:t>A, B</w:t>
      </w:r>
      <w:r w:rsidR="007D1D12" w:rsidRPr="009E6F86">
        <w:rPr>
          <w:rFonts w:ascii="Times New Roman" w:hAnsi="Times New Roman" w:cs="Times New Roman"/>
          <w:color w:val="000000" w:themeColor="text1"/>
          <w:sz w:val="24"/>
          <w:szCs w:val="24"/>
        </w:rPr>
        <w:t xml:space="preserve">. </w:t>
      </w:r>
      <w:r w:rsidR="007C37AB" w:rsidRPr="009E6F86">
        <w:rPr>
          <w:rFonts w:ascii="Times New Roman" w:hAnsi="Times New Roman" w:cs="Times New Roman"/>
          <w:color w:val="000000" w:themeColor="text1"/>
          <w:sz w:val="24"/>
          <w:szCs w:val="24"/>
        </w:rPr>
        <w:t xml:space="preserve">The methods for creating and </w:t>
      </w:r>
      <w:r w:rsidR="0014471F" w:rsidRPr="009E6F86">
        <w:rPr>
          <w:rFonts w:ascii="Times New Roman" w:hAnsi="Times New Roman" w:cs="Times New Roman"/>
          <w:color w:val="000000" w:themeColor="text1"/>
          <w:sz w:val="24"/>
          <w:szCs w:val="24"/>
        </w:rPr>
        <w:t>interpreting</w:t>
      </w:r>
      <w:r w:rsidR="007C37AB" w:rsidRPr="009E6F86">
        <w:rPr>
          <w:rFonts w:ascii="Times New Roman" w:hAnsi="Times New Roman" w:cs="Times New Roman"/>
          <w:color w:val="000000" w:themeColor="text1"/>
          <w:sz w:val="24"/>
          <w:szCs w:val="24"/>
        </w:rPr>
        <w:t xml:space="preserve"> these plots are described here. </w:t>
      </w:r>
      <w:r w:rsidR="00F83279" w:rsidRPr="009E6F86">
        <w:rPr>
          <w:rFonts w:ascii="Times New Roman" w:hAnsi="Times New Roman" w:cs="Times New Roman"/>
          <w:color w:val="000000" w:themeColor="text1"/>
          <w:sz w:val="24"/>
          <w:szCs w:val="24"/>
        </w:rPr>
        <w:t xml:space="preserve"> </w:t>
      </w:r>
    </w:p>
    <w:p w14:paraId="1444A9D6" w14:textId="77777777" w:rsidR="00AD1B38" w:rsidRPr="009E6F86" w:rsidRDefault="00AD1B38" w:rsidP="00535BED">
      <w:pPr>
        <w:spacing w:after="0" w:line="240" w:lineRule="auto"/>
        <w:jc w:val="both"/>
        <w:rPr>
          <w:rFonts w:ascii="Times New Roman" w:hAnsi="Times New Roman" w:cs="Times New Roman"/>
          <w:i/>
          <w:iCs/>
          <w:color w:val="000000" w:themeColor="text1"/>
          <w:sz w:val="24"/>
          <w:szCs w:val="24"/>
        </w:rPr>
      </w:pPr>
      <w:r w:rsidRPr="009E6F86">
        <w:rPr>
          <w:rFonts w:ascii="Times New Roman" w:hAnsi="Times New Roman" w:cs="Times New Roman"/>
          <w:i/>
          <w:iCs/>
          <w:color w:val="000000" w:themeColor="text1"/>
          <w:sz w:val="24"/>
          <w:szCs w:val="24"/>
        </w:rPr>
        <w:t xml:space="preserve">ROC curves and expert operating points: </w:t>
      </w:r>
    </w:p>
    <w:p w14:paraId="5CFEF678" w14:textId="06CCFB04" w:rsidR="00AD1B38" w:rsidRPr="009E6F86" w:rsidRDefault="00AD1B38" w:rsidP="00535BED">
      <w:pPr>
        <w:spacing w:after="0" w:line="240" w:lineRule="auto"/>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The ROC curve </w:t>
      </w:r>
      <w:r w:rsidR="00602946" w:rsidRPr="009E6F86">
        <w:rPr>
          <w:rFonts w:ascii="Times New Roman" w:hAnsi="Times New Roman" w:cs="Times New Roman"/>
          <w:color w:val="000000" w:themeColor="text1"/>
          <w:sz w:val="24"/>
          <w:szCs w:val="24"/>
        </w:rPr>
        <w:t>(</w:t>
      </w:r>
      <w:r w:rsidR="00602946" w:rsidRPr="009E6F86">
        <w:rPr>
          <w:rFonts w:ascii="Times New Roman" w:hAnsi="Times New Roman" w:cs="Times New Roman"/>
          <w:b/>
          <w:bCs/>
          <w:color w:val="000000" w:themeColor="text1"/>
          <w:sz w:val="24"/>
          <w:szCs w:val="24"/>
        </w:rPr>
        <w:t>Figure 1A</w:t>
      </w:r>
      <w:r w:rsidR="00602946" w:rsidRPr="009E6F86">
        <w:rPr>
          <w:rFonts w:ascii="Times New Roman" w:hAnsi="Times New Roman" w:cs="Times New Roman"/>
          <w:color w:val="000000" w:themeColor="text1"/>
          <w:sz w:val="24"/>
          <w:szCs w:val="24"/>
        </w:rPr>
        <w:t xml:space="preserve">) </w:t>
      </w:r>
      <w:r w:rsidRPr="009E6F86">
        <w:rPr>
          <w:rFonts w:ascii="Times New Roman" w:hAnsi="Times New Roman" w:cs="Times New Roman"/>
          <w:color w:val="000000" w:themeColor="text1"/>
          <w:sz w:val="24"/>
          <w:szCs w:val="24"/>
        </w:rPr>
        <w:t xml:space="preserve">shows the relationship between </w:t>
      </w:r>
      <w:r w:rsidR="00602946" w:rsidRPr="009E6F86">
        <w:rPr>
          <w:rFonts w:ascii="Times New Roman" w:hAnsi="Times New Roman" w:cs="Times New Roman"/>
          <w:i/>
          <w:iCs/>
          <w:color w:val="000000" w:themeColor="text1"/>
          <w:sz w:val="24"/>
          <w:szCs w:val="24"/>
        </w:rPr>
        <w:t>SzNet</w:t>
      </w:r>
      <w:r w:rsidR="00602946" w:rsidRPr="009E6F86">
        <w:rPr>
          <w:rFonts w:ascii="Times New Roman" w:hAnsi="Times New Roman" w:cs="Times New Roman"/>
          <w:color w:val="000000" w:themeColor="text1"/>
          <w:sz w:val="24"/>
          <w:szCs w:val="24"/>
        </w:rPr>
        <w:t xml:space="preserve">’s true positive rate (TPR), </w:t>
      </w:r>
      <w:r w:rsidR="003D00FA" w:rsidRPr="009E6F86">
        <w:rPr>
          <w:rFonts w:ascii="Times New Roman" w:hAnsi="Times New Roman" w:cs="Times New Roman"/>
          <w:color w:val="000000" w:themeColor="text1"/>
          <w:sz w:val="24"/>
          <w:szCs w:val="24"/>
        </w:rPr>
        <w:t>aka</w:t>
      </w:r>
      <w:r w:rsidR="00602946" w:rsidRPr="009E6F86">
        <w:rPr>
          <w:rFonts w:ascii="Times New Roman" w:hAnsi="Times New Roman" w:cs="Times New Roman"/>
          <w:color w:val="000000" w:themeColor="text1"/>
          <w:sz w:val="24"/>
          <w:szCs w:val="24"/>
        </w:rPr>
        <w:t xml:space="preserve"> sensitivity, and </w:t>
      </w:r>
      <w:r w:rsidR="0014471F" w:rsidRPr="009E6F86">
        <w:rPr>
          <w:rFonts w:ascii="Times New Roman" w:hAnsi="Times New Roman" w:cs="Times New Roman"/>
          <w:color w:val="000000" w:themeColor="text1"/>
          <w:sz w:val="24"/>
          <w:szCs w:val="24"/>
        </w:rPr>
        <w:t>its</w:t>
      </w:r>
      <w:r w:rsidR="00602946" w:rsidRPr="009E6F86">
        <w:rPr>
          <w:rFonts w:ascii="Times New Roman" w:hAnsi="Times New Roman" w:cs="Times New Roman"/>
          <w:color w:val="000000" w:themeColor="text1"/>
          <w:sz w:val="24"/>
          <w:szCs w:val="24"/>
        </w:rPr>
        <w:t xml:space="preserve"> false positive rate (FPR), </w:t>
      </w:r>
      <w:r w:rsidR="000C2451">
        <w:rPr>
          <w:rFonts w:ascii="Times New Roman" w:hAnsi="Times New Roman" w:cs="Times New Roman"/>
          <w:color w:val="000000" w:themeColor="text1"/>
          <w:sz w:val="24"/>
          <w:szCs w:val="24"/>
        </w:rPr>
        <w:t>aka</w:t>
      </w:r>
      <w:r w:rsidR="00602946" w:rsidRPr="009E6F86">
        <w:rPr>
          <w:rFonts w:ascii="Times New Roman" w:hAnsi="Times New Roman" w:cs="Times New Roman"/>
          <w:color w:val="000000" w:themeColor="text1"/>
          <w:sz w:val="24"/>
          <w:szCs w:val="24"/>
        </w:rPr>
        <w:t xml:space="preserve"> 1</w:t>
      </w:r>
      <m:oMath>
        <m:r>
          <w:rPr>
            <w:rFonts w:ascii="Cambria Math" w:hAnsi="Cambria Math" w:cs="Times New Roman"/>
            <w:color w:val="000000" w:themeColor="text1"/>
            <w:sz w:val="24"/>
            <w:szCs w:val="24"/>
          </w:rPr>
          <m:t>-</m:t>
        </m:r>
      </m:oMath>
      <w:r w:rsidR="00602946" w:rsidRPr="009E6F86">
        <w:rPr>
          <w:rFonts w:ascii="Times New Roman" w:hAnsi="Times New Roman" w:cs="Times New Roman"/>
          <w:color w:val="000000" w:themeColor="text1"/>
          <w:sz w:val="24"/>
          <w:szCs w:val="24"/>
        </w:rPr>
        <w:t xml:space="preserve">specificity, where: </w:t>
      </w:r>
    </w:p>
    <w:p w14:paraId="39DE0EAC" w14:textId="77777777" w:rsidR="00960DC6" w:rsidRPr="009E6F86" w:rsidRDefault="00960DC6" w:rsidP="00535BED">
      <w:pPr>
        <w:spacing w:after="0" w:line="240" w:lineRule="auto"/>
        <w:jc w:val="both"/>
        <w:rPr>
          <w:rFonts w:ascii="Times New Roman" w:eastAsiaTheme="minorEastAsia" w:hAnsi="Times New Roman" w:cs="Times New Roman"/>
          <w:color w:val="000000" w:themeColor="text1"/>
          <w:sz w:val="24"/>
          <w:szCs w:val="24"/>
        </w:rPr>
      </w:pPr>
    </w:p>
    <w:p w14:paraId="285DCC9C" w14:textId="72B23667" w:rsidR="00602946" w:rsidRPr="009E6F86" w:rsidRDefault="00602946" w:rsidP="003D00FA">
      <w:pPr>
        <w:spacing w:after="0" w:line="240" w:lineRule="auto"/>
        <w:jc w:val="center"/>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TPR=</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TP</m:t>
            </m:r>
          </m:num>
          <m:den>
            <m:r>
              <w:rPr>
                <w:rFonts w:ascii="Cambria Math" w:hAnsi="Cambria Math" w:cs="Times New Roman"/>
                <w:color w:val="000000" w:themeColor="text1"/>
                <w:sz w:val="24"/>
                <w:szCs w:val="24"/>
              </w:rPr>
              <m:t>TP+FN</m:t>
            </m:r>
          </m:den>
        </m:f>
      </m:oMath>
      <w:r w:rsidRPr="009E6F86">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FPR=</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FP</m:t>
            </m:r>
          </m:num>
          <m:den>
            <m:r>
              <w:rPr>
                <w:rFonts w:ascii="Cambria Math" w:eastAsiaTheme="minorEastAsia" w:hAnsi="Cambria Math" w:cs="Times New Roman"/>
                <w:color w:val="000000" w:themeColor="text1"/>
                <w:sz w:val="24"/>
                <w:szCs w:val="24"/>
              </w:rPr>
              <m:t>FP+TN</m:t>
            </m:r>
          </m:den>
        </m:f>
      </m:oMath>
    </w:p>
    <w:p w14:paraId="01B94C0F" w14:textId="77777777" w:rsidR="00960DC6" w:rsidRPr="009E6F86" w:rsidRDefault="00960DC6" w:rsidP="00535BED">
      <w:pPr>
        <w:spacing w:after="0" w:line="240" w:lineRule="auto"/>
        <w:jc w:val="both"/>
        <w:rPr>
          <w:rFonts w:ascii="Times New Roman" w:hAnsi="Times New Roman" w:cs="Times New Roman"/>
          <w:color w:val="000000" w:themeColor="text1"/>
          <w:sz w:val="24"/>
          <w:szCs w:val="24"/>
        </w:rPr>
      </w:pPr>
    </w:p>
    <w:p w14:paraId="0064E8BB" w14:textId="02D6B305" w:rsidR="00FA372D" w:rsidRPr="009E6F86" w:rsidRDefault="00960DC6" w:rsidP="00535BED">
      <w:pPr>
        <w:spacing w:after="0" w:line="240" w:lineRule="auto"/>
        <w:jc w:val="both"/>
        <w:rPr>
          <w:rFonts w:ascii="Times New Roman" w:eastAsiaTheme="minorEastAsia" w:hAnsi="Times New Roman" w:cs="Times New Roman"/>
          <w:color w:val="000000" w:themeColor="text1"/>
          <w:sz w:val="24"/>
          <w:szCs w:val="24"/>
        </w:rPr>
      </w:pPr>
      <w:r w:rsidRPr="009E6F86">
        <w:rPr>
          <w:rFonts w:ascii="Times New Roman" w:hAnsi="Times New Roman" w:cs="Times New Roman"/>
          <w:color w:val="000000" w:themeColor="text1"/>
          <w:sz w:val="24"/>
          <w:szCs w:val="24"/>
        </w:rPr>
        <w:t>To calculate the ROC curve for a given IIIC pattern, for example seizure (SZ), we convert expert votes from 6 classes into 2: SZ</w:t>
      </w:r>
      <w:r w:rsidRPr="00085967">
        <w:rPr>
          <w:rFonts w:ascii="Times New Roman" w:hAnsi="Times New Roman" w:cs="Times New Roman"/>
          <w:color w:val="000000" w:themeColor="text1"/>
          <w:sz w:val="24"/>
          <w:szCs w:val="24"/>
          <w:vertAlign w:val="subscript"/>
        </w:rPr>
        <w:t>+</w:t>
      </w:r>
      <w:r w:rsidRPr="009E6F86">
        <w:rPr>
          <w:rFonts w:ascii="Times New Roman" w:hAnsi="Times New Roman" w:cs="Times New Roman"/>
          <w:color w:val="000000" w:themeColor="text1"/>
          <w:sz w:val="24"/>
          <w:szCs w:val="24"/>
        </w:rPr>
        <w:t xml:space="preserve"> = </w:t>
      </w:r>
      <w:r w:rsidR="003431B9" w:rsidRPr="009E6F86">
        <w:rPr>
          <w:rFonts w:ascii="Times New Roman" w:hAnsi="Times New Roman" w:cs="Times New Roman"/>
          <w:color w:val="000000" w:themeColor="text1"/>
          <w:sz w:val="24"/>
          <w:szCs w:val="24"/>
        </w:rPr>
        <w:t xml:space="preserve">at least 50% </w:t>
      </w:r>
      <w:r w:rsidRPr="009E6F86">
        <w:rPr>
          <w:rFonts w:ascii="Times New Roman" w:hAnsi="Times New Roman" w:cs="Times New Roman"/>
          <w:color w:val="000000" w:themeColor="text1"/>
          <w:sz w:val="24"/>
          <w:szCs w:val="24"/>
        </w:rPr>
        <w:t xml:space="preserve">of experts vote that the </w:t>
      </w:r>
      <w:r w:rsidR="003431B9" w:rsidRPr="009E6F86">
        <w:rPr>
          <w:rFonts w:ascii="Times New Roman" w:hAnsi="Times New Roman" w:cs="Times New Roman"/>
          <w:color w:val="000000" w:themeColor="text1"/>
          <w:sz w:val="24"/>
          <w:szCs w:val="24"/>
        </w:rPr>
        <w:t xml:space="preserve">correct </w:t>
      </w:r>
      <w:r w:rsidRPr="009E6F86">
        <w:rPr>
          <w:rFonts w:ascii="Times New Roman" w:hAnsi="Times New Roman" w:cs="Times New Roman"/>
          <w:color w:val="000000" w:themeColor="text1"/>
          <w:sz w:val="24"/>
          <w:szCs w:val="24"/>
        </w:rPr>
        <w:t>EEG segment label is seizure; SZ</w:t>
      </w:r>
      <w:r w:rsidR="00085967">
        <w:rPr>
          <w:rFonts w:ascii="Times New Roman" w:hAnsi="Times New Roman" w:cs="Times New Roman"/>
          <w:color w:val="000000" w:themeColor="text1"/>
          <w:sz w:val="24"/>
          <w:szCs w:val="24"/>
          <w:vertAlign w:val="subscript"/>
        </w:rPr>
        <w:t>-</w:t>
      </w:r>
      <w:r w:rsidRPr="009E6F86">
        <w:rPr>
          <w:rFonts w:ascii="Times New Roman" w:hAnsi="Times New Roman" w:cs="Times New Roman"/>
          <w:color w:val="000000" w:themeColor="text1"/>
          <w:sz w:val="24"/>
          <w:szCs w:val="24"/>
        </w:rPr>
        <w:t xml:space="preserve"> = </w:t>
      </w:r>
      <w:r w:rsidR="003431B9" w:rsidRPr="009E6F86">
        <w:rPr>
          <w:rFonts w:ascii="Times New Roman" w:hAnsi="Times New Roman" w:cs="Times New Roman"/>
          <w:color w:val="000000" w:themeColor="text1"/>
          <w:sz w:val="24"/>
          <w:szCs w:val="24"/>
        </w:rPr>
        <w:t xml:space="preserve">less </w:t>
      </w:r>
      <w:r w:rsidR="0014471F" w:rsidRPr="009E6F86">
        <w:rPr>
          <w:rFonts w:ascii="Times New Roman" w:hAnsi="Times New Roman" w:cs="Times New Roman"/>
          <w:color w:val="000000" w:themeColor="text1"/>
          <w:sz w:val="24"/>
          <w:szCs w:val="24"/>
        </w:rPr>
        <w:t>than</w:t>
      </w:r>
      <w:r w:rsidR="003431B9" w:rsidRPr="009E6F86">
        <w:rPr>
          <w:rFonts w:ascii="Times New Roman" w:hAnsi="Times New Roman" w:cs="Times New Roman"/>
          <w:color w:val="000000" w:themeColor="text1"/>
          <w:sz w:val="24"/>
          <w:szCs w:val="24"/>
        </w:rPr>
        <w:t xml:space="preserve"> 50% </w:t>
      </w:r>
      <w:r w:rsidRPr="009E6F86">
        <w:rPr>
          <w:rFonts w:ascii="Times New Roman" w:hAnsi="Times New Roman" w:cs="Times New Roman"/>
          <w:color w:val="000000" w:themeColor="text1"/>
          <w:sz w:val="24"/>
          <w:szCs w:val="24"/>
        </w:rPr>
        <w:t xml:space="preserve">of experts vote that the </w:t>
      </w:r>
      <w:r w:rsidR="003431B9" w:rsidRPr="009E6F86">
        <w:rPr>
          <w:rFonts w:ascii="Times New Roman" w:hAnsi="Times New Roman" w:cs="Times New Roman"/>
          <w:color w:val="000000" w:themeColor="text1"/>
          <w:sz w:val="24"/>
          <w:szCs w:val="24"/>
        </w:rPr>
        <w:t xml:space="preserve">correct </w:t>
      </w:r>
      <w:r w:rsidRPr="009E6F86">
        <w:rPr>
          <w:rFonts w:ascii="Times New Roman" w:hAnsi="Times New Roman" w:cs="Times New Roman"/>
          <w:color w:val="000000" w:themeColor="text1"/>
          <w:sz w:val="24"/>
          <w:szCs w:val="24"/>
        </w:rPr>
        <w:t xml:space="preserve">EEG segment label is </w:t>
      </w:r>
      <w:r w:rsidR="003431B9" w:rsidRPr="009E6F86">
        <w:rPr>
          <w:rFonts w:ascii="Times New Roman" w:hAnsi="Times New Roman" w:cs="Times New Roman"/>
          <w:color w:val="000000" w:themeColor="text1"/>
          <w:sz w:val="24"/>
          <w:szCs w:val="24"/>
        </w:rPr>
        <w:t xml:space="preserve">a </w:t>
      </w:r>
      <w:r w:rsidRPr="009E6F86">
        <w:rPr>
          <w:rFonts w:ascii="Times New Roman" w:hAnsi="Times New Roman" w:cs="Times New Roman"/>
          <w:color w:val="000000" w:themeColor="text1"/>
          <w:sz w:val="24"/>
          <w:szCs w:val="24"/>
        </w:rPr>
        <w:t xml:space="preserve">seizure. </w:t>
      </w:r>
      <w:r w:rsidR="003431B9" w:rsidRPr="009E6F86">
        <w:rPr>
          <w:rFonts w:ascii="Times New Roman" w:hAnsi="Times New Roman" w:cs="Times New Roman"/>
          <w:i/>
          <w:iCs/>
          <w:color w:val="000000" w:themeColor="text1"/>
          <w:sz w:val="24"/>
          <w:szCs w:val="24"/>
        </w:rPr>
        <w:t>SzNet</w:t>
      </w:r>
      <w:r w:rsidR="003431B9" w:rsidRPr="009E6F86">
        <w:rPr>
          <w:rFonts w:ascii="Times New Roman" w:hAnsi="Times New Roman" w:cs="Times New Roman"/>
          <w:color w:val="000000" w:themeColor="text1"/>
          <w:sz w:val="24"/>
          <w:szCs w:val="24"/>
        </w:rPr>
        <w:t xml:space="preserve"> outputs a probability value between 0 and 1 for each EEG segment. To compute the ROC curve for the SZ class, we compare </w:t>
      </w:r>
      <w:r w:rsidR="003431B9" w:rsidRPr="009E6F86">
        <w:rPr>
          <w:rFonts w:ascii="Times New Roman" w:hAnsi="Times New Roman" w:cs="Times New Roman"/>
          <w:i/>
          <w:iCs/>
          <w:color w:val="000000" w:themeColor="text1"/>
          <w:sz w:val="24"/>
          <w:szCs w:val="24"/>
        </w:rPr>
        <w:t>SzNet’</w:t>
      </w:r>
      <w:r w:rsidR="003431B9" w:rsidRPr="009E6F86">
        <w:rPr>
          <w:rFonts w:ascii="Times New Roman" w:hAnsi="Times New Roman" w:cs="Times New Roman"/>
          <w:color w:val="000000" w:themeColor="text1"/>
          <w:sz w:val="24"/>
          <w:szCs w:val="24"/>
        </w:rPr>
        <w:t xml:space="preserve">s probabilities for </w:t>
      </w:r>
      <w:r w:rsidR="003431B9" w:rsidRPr="009E6F86">
        <w:rPr>
          <w:rFonts w:ascii="Times New Roman" w:hAnsi="Times New Roman" w:cs="Times New Roman"/>
          <w:color w:val="000000" w:themeColor="text1"/>
          <w:sz w:val="24"/>
          <w:szCs w:val="24"/>
        </w:rPr>
        <w:lastRenderedPageBreak/>
        <w:t>all EEG segments in the test</w:t>
      </w:r>
      <w:r w:rsidR="003D00FA" w:rsidRPr="009E6F86">
        <w:rPr>
          <w:rFonts w:ascii="Times New Roman" w:hAnsi="Times New Roman" w:cs="Times New Roman"/>
          <w:color w:val="000000" w:themeColor="text1"/>
          <w:sz w:val="24"/>
          <w:szCs w:val="24"/>
        </w:rPr>
        <w:t xml:space="preserve"> </w:t>
      </w:r>
      <w:r w:rsidR="003431B9" w:rsidRPr="009E6F86">
        <w:rPr>
          <w:rFonts w:ascii="Times New Roman" w:hAnsi="Times New Roman" w:cs="Times New Roman"/>
          <w:color w:val="000000" w:themeColor="text1"/>
          <w:sz w:val="24"/>
          <w:szCs w:val="24"/>
        </w:rPr>
        <w:t xml:space="preserve">dataset with a threshold value </w:t>
      </w:r>
      <m:oMath>
        <m:r>
          <w:rPr>
            <w:rFonts w:ascii="Cambria Math" w:hAnsi="Cambria Math" w:cs="Times New Roman"/>
            <w:color w:val="000000" w:themeColor="text1"/>
            <w:sz w:val="24"/>
            <w:szCs w:val="24"/>
          </w:rPr>
          <m:t>θ</m:t>
        </m:r>
      </m:oMath>
      <w:r w:rsidR="003431B9" w:rsidRPr="009E6F86">
        <w:rPr>
          <w:rFonts w:ascii="Times New Roman" w:hAnsi="Times New Roman" w:cs="Times New Roman"/>
          <w:color w:val="000000" w:themeColor="text1"/>
          <w:sz w:val="24"/>
          <w:szCs w:val="24"/>
        </w:rPr>
        <w:t xml:space="preserve">, to obtain a set of binary classification decisions that depend on the threshold value. Relative to the ground truth labels (consensus label among the 20 experts), we can then calculate the model’s </w:t>
      </w:r>
      <w:r w:rsidR="003D00FA" w:rsidRPr="009E6F86">
        <w:rPr>
          <w:rFonts w:ascii="Times New Roman" w:hAnsi="Times New Roman" w:cs="Times New Roman"/>
          <w:color w:val="000000" w:themeColor="text1"/>
          <w:sz w:val="24"/>
          <w:szCs w:val="24"/>
        </w:rPr>
        <w:t>false</w:t>
      </w:r>
      <w:r w:rsidR="003431B9" w:rsidRPr="009E6F86">
        <w:rPr>
          <w:rFonts w:ascii="Times New Roman" w:hAnsi="Times New Roman" w:cs="Times New Roman"/>
          <w:color w:val="000000" w:themeColor="text1"/>
          <w:sz w:val="24"/>
          <w:szCs w:val="24"/>
        </w:rPr>
        <w:t xml:space="preserve"> and </w:t>
      </w:r>
      <w:r w:rsidR="003D00FA" w:rsidRPr="009E6F86">
        <w:rPr>
          <w:rFonts w:ascii="Times New Roman" w:hAnsi="Times New Roman" w:cs="Times New Roman"/>
          <w:color w:val="000000" w:themeColor="text1"/>
          <w:sz w:val="24"/>
          <w:szCs w:val="24"/>
        </w:rPr>
        <w:t>true</w:t>
      </w:r>
      <w:r w:rsidR="003431B9" w:rsidRPr="009E6F86">
        <w:rPr>
          <w:rFonts w:ascii="Times New Roman" w:hAnsi="Times New Roman" w:cs="Times New Roman"/>
          <w:color w:val="000000" w:themeColor="text1"/>
          <w:sz w:val="24"/>
          <w:szCs w:val="24"/>
        </w:rPr>
        <w:t xml:space="preserve"> positive rates,</w:t>
      </w:r>
      <m:oMath>
        <m:r>
          <w:rPr>
            <w:rFonts w:ascii="Cambria Math" w:eastAsiaTheme="minorEastAsia" w:hAnsi="Cambria Math" w:cs="Times New Roman"/>
            <w:color w:val="000000" w:themeColor="text1"/>
            <w:sz w:val="24"/>
            <w:szCs w:val="24"/>
          </w:rPr>
          <m:t xml:space="preserve"> FPR</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θ</m:t>
            </m:r>
          </m:e>
        </m:d>
      </m:oMath>
      <w:r w:rsidR="003D00FA" w:rsidRPr="009E6F86">
        <w:rPr>
          <w:rFonts w:ascii="Times New Roman" w:eastAsiaTheme="minorEastAsia" w:hAnsi="Times New Roman" w:cs="Times New Roman"/>
          <w:color w:val="000000" w:themeColor="text1"/>
          <w:sz w:val="24"/>
          <w:szCs w:val="24"/>
        </w:rPr>
        <w:t>,</w:t>
      </w:r>
      <w:r w:rsidR="003431B9" w:rsidRPr="009E6F86">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TPR(θ)</m:t>
        </m:r>
      </m:oMath>
      <w:r w:rsidR="00FA372D" w:rsidRPr="009E6F86">
        <w:rPr>
          <w:rFonts w:ascii="Times New Roman" w:eastAsiaTheme="minorEastAsia" w:hAnsi="Times New Roman" w:cs="Times New Roman"/>
          <w:color w:val="000000" w:themeColor="text1"/>
          <w:sz w:val="24"/>
          <w:szCs w:val="24"/>
        </w:rPr>
        <w:t>,</w:t>
      </w:r>
      <w:r w:rsidR="003D00FA" w:rsidRPr="009E6F86">
        <w:rPr>
          <w:rFonts w:ascii="Times New Roman" w:eastAsiaTheme="minorEastAsia" w:hAnsi="Times New Roman" w:cs="Times New Roman"/>
          <w:color w:val="000000" w:themeColor="text1"/>
          <w:sz w:val="24"/>
          <w:szCs w:val="24"/>
        </w:rPr>
        <w:t xml:space="preserve"> </w:t>
      </w:r>
      <w:r w:rsidR="00FA372D" w:rsidRPr="009E6F86">
        <w:rPr>
          <w:rFonts w:ascii="Times New Roman" w:eastAsiaTheme="minorEastAsia" w:hAnsi="Times New Roman" w:cs="Times New Roman"/>
          <w:color w:val="000000" w:themeColor="text1"/>
          <w:sz w:val="24"/>
          <w:szCs w:val="24"/>
        </w:rPr>
        <w:t>which are the x and y coordinates of the ROC curve</w:t>
      </w:r>
      <w:r w:rsidR="00452A7D" w:rsidRPr="009E6F86">
        <w:rPr>
          <w:rFonts w:ascii="Times New Roman" w:eastAsiaTheme="minorEastAsia" w:hAnsi="Times New Roman" w:cs="Times New Roman"/>
          <w:color w:val="000000" w:themeColor="text1"/>
          <w:sz w:val="24"/>
          <w:szCs w:val="24"/>
        </w:rPr>
        <w:t>, respectively</w:t>
      </w:r>
      <w:r w:rsidR="00FA372D" w:rsidRPr="009E6F86">
        <w:rPr>
          <w:rFonts w:ascii="Times New Roman" w:eastAsiaTheme="minorEastAsia" w:hAnsi="Times New Roman" w:cs="Times New Roman"/>
          <w:color w:val="000000" w:themeColor="text1"/>
          <w:sz w:val="24"/>
          <w:szCs w:val="24"/>
        </w:rPr>
        <w:t xml:space="preserve">. </w:t>
      </w:r>
    </w:p>
    <w:p w14:paraId="6C5879E0" w14:textId="77777777" w:rsidR="00FA372D" w:rsidRPr="009E6F86" w:rsidRDefault="00FA372D" w:rsidP="00535BED">
      <w:pPr>
        <w:spacing w:after="0" w:line="240" w:lineRule="auto"/>
        <w:jc w:val="both"/>
        <w:rPr>
          <w:rFonts w:ascii="Times New Roman" w:eastAsiaTheme="minorEastAsia" w:hAnsi="Times New Roman" w:cs="Times New Roman"/>
          <w:color w:val="000000" w:themeColor="text1"/>
          <w:sz w:val="24"/>
          <w:szCs w:val="24"/>
        </w:rPr>
      </w:pPr>
    </w:p>
    <w:p w14:paraId="4D2319CD" w14:textId="3AABDD4E" w:rsidR="00602946" w:rsidRPr="009E6F86" w:rsidRDefault="00FA372D" w:rsidP="00535BED">
      <w:pPr>
        <w:spacing w:after="0" w:line="240" w:lineRule="auto"/>
        <w:jc w:val="both"/>
        <w:rPr>
          <w:rFonts w:ascii="Times New Roman" w:eastAsiaTheme="minorEastAsia" w:hAnsi="Times New Roman" w:cs="Times New Roman"/>
          <w:color w:val="000000" w:themeColor="text1"/>
          <w:sz w:val="24"/>
          <w:szCs w:val="24"/>
        </w:rPr>
      </w:pPr>
      <w:r w:rsidRPr="009E6F86">
        <w:rPr>
          <w:rFonts w:ascii="Times New Roman" w:eastAsiaTheme="minorEastAsia" w:hAnsi="Times New Roman" w:cs="Times New Roman"/>
          <w:color w:val="000000" w:themeColor="text1"/>
          <w:sz w:val="24"/>
          <w:szCs w:val="24"/>
        </w:rPr>
        <w:t xml:space="preserve">Operating points on the ROC plot for the experts are calculated similarly, with an important difference: When computing FPR and TPR for a given expert, the </w:t>
      </w:r>
      <w:r w:rsidR="003D00FA" w:rsidRPr="009E6F86">
        <w:rPr>
          <w:rFonts w:ascii="Times New Roman" w:eastAsiaTheme="minorEastAsia" w:hAnsi="Times New Roman" w:cs="Times New Roman"/>
          <w:color w:val="000000" w:themeColor="text1"/>
          <w:sz w:val="24"/>
          <w:szCs w:val="24"/>
        </w:rPr>
        <w:t>“</w:t>
      </w:r>
      <w:r w:rsidRPr="009E6F86">
        <w:rPr>
          <w:rFonts w:ascii="Times New Roman" w:eastAsiaTheme="minorEastAsia" w:hAnsi="Times New Roman" w:cs="Times New Roman"/>
          <w:color w:val="000000" w:themeColor="text1"/>
          <w:sz w:val="24"/>
          <w:szCs w:val="24"/>
        </w:rPr>
        <w:t>ground truth</w:t>
      </w:r>
      <w:r w:rsidR="003D00FA" w:rsidRPr="009E6F86">
        <w:rPr>
          <w:rFonts w:ascii="Times New Roman" w:eastAsiaTheme="minorEastAsia" w:hAnsi="Times New Roman" w:cs="Times New Roman"/>
          <w:color w:val="000000" w:themeColor="text1"/>
          <w:sz w:val="24"/>
          <w:szCs w:val="24"/>
        </w:rPr>
        <w:t>”</w:t>
      </w:r>
      <w:r w:rsidRPr="009E6F86">
        <w:rPr>
          <w:rFonts w:ascii="Times New Roman" w:eastAsiaTheme="minorEastAsia" w:hAnsi="Times New Roman" w:cs="Times New Roman"/>
          <w:color w:val="000000" w:themeColor="text1"/>
          <w:sz w:val="24"/>
          <w:szCs w:val="24"/>
        </w:rPr>
        <w:t xml:space="preserve"> is calculated based on the</w:t>
      </w:r>
      <w:r w:rsidR="003D00FA" w:rsidRPr="009E6F86">
        <w:rPr>
          <w:rFonts w:ascii="Times New Roman" w:eastAsiaTheme="minorEastAsia" w:hAnsi="Times New Roman" w:cs="Times New Roman"/>
          <w:color w:val="000000" w:themeColor="text1"/>
          <w:sz w:val="24"/>
          <w:szCs w:val="24"/>
        </w:rPr>
        <w:t xml:space="preserve"> </w:t>
      </w:r>
      <w:r w:rsidRPr="009E6F86">
        <w:rPr>
          <w:rFonts w:ascii="Times New Roman" w:eastAsiaTheme="minorEastAsia" w:hAnsi="Times New Roman" w:cs="Times New Roman"/>
          <w:i/>
          <w:iCs/>
          <w:color w:val="000000" w:themeColor="text1"/>
          <w:sz w:val="24"/>
          <w:szCs w:val="24"/>
        </w:rPr>
        <w:t>other</w:t>
      </w:r>
      <w:r w:rsidRPr="009E6F86">
        <w:rPr>
          <w:rFonts w:ascii="Times New Roman" w:eastAsiaTheme="minorEastAsia" w:hAnsi="Times New Roman" w:cs="Times New Roman"/>
          <w:color w:val="000000" w:themeColor="text1"/>
          <w:sz w:val="24"/>
          <w:szCs w:val="24"/>
        </w:rPr>
        <w:t xml:space="preserve"> </w:t>
      </w:r>
      <w:r w:rsidR="003D00FA" w:rsidRPr="009E6F86">
        <w:rPr>
          <w:rFonts w:ascii="Times New Roman" w:eastAsiaTheme="minorEastAsia" w:hAnsi="Times New Roman" w:cs="Times New Roman"/>
          <w:color w:val="000000" w:themeColor="text1"/>
          <w:sz w:val="24"/>
          <w:szCs w:val="24"/>
        </w:rPr>
        <w:t xml:space="preserve">19 </w:t>
      </w:r>
      <w:r w:rsidRPr="009E6F86">
        <w:rPr>
          <w:rFonts w:ascii="Times New Roman" w:eastAsiaTheme="minorEastAsia" w:hAnsi="Times New Roman" w:cs="Times New Roman"/>
          <w:color w:val="000000" w:themeColor="text1"/>
          <w:sz w:val="24"/>
          <w:szCs w:val="24"/>
        </w:rPr>
        <w:t>experts’ labels; we exclude the given expert’s labels when calculating this ground truth</w:t>
      </w:r>
      <w:r w:rsidR="00B47032" w:rsidRPr="009E6F86">
        <w:rPr>
          <w:rFonts w:ascii="Times New Roman" w:eastAsiaTheme="minorEastAsia" w:hAnsi="Times New Roman" w:cs="Times New Roman"/>
          <w:color w:val="000000" w:themeColor="text1"/>
          <w:sz w:val="24"/>
          <w:szCs w:val="24"/>
        </w:rPr>
        <w:t xml:space="preserve"> (“</w:t>
      </w:r>
      <w:r w:rsidR="00B47032" w:rsidRPr="00085967">
        <w:rPr>
          <w:rFonts w:ascii="Times New Roman" w:eastAsiaTheme="minorEastAsia" w:hAnsi="Times New Roman" w:cs="Times New Roman"/>
          <w:i/>
          <w:iCs/>
          <w:color w:val="000000" w:themeColor="text1"/>
          <w:sz w:val="24"/>
          <w:szCs w:val="24"/>
        </w:rPr>
        <w:t>leave-one-expert-out</w:t>
      </w:r>
      <w:r w:rsidR="00B47032" w:rsidRPr="009E6F86">
        <w:rPr>
          <w:rFonts w:ascii="Times New Roman" w:eastAsiaTheme="minorEastAsia" w:hAnsi="Times New Roman" w:cs="Times New Roman"/>
          <w:color w:val="000000" w:themeColor="text1"/>
          <w:sz w:val="24"/>
          <w:szCs w:val="24"/>
        </w:rPr>
        <w:t>”)</w:t>
      </w:r>
      <w:r w:rsidRPr="009E6F86">
        <w:rPr>
          <w:rFonts w:ascii="Times New Roman" w:eastAsiaTheme="minorEastAsia" w:hAnsi="Times New Roman" w:cs="Times New Roman"/>
          <w:color w:val="000000" w:themeColor="text1"/>
          <w:sz w:val="24"/>
          <w:szCs w:val="24"/>
        </w:rPr>
        <w:t xml:space="preserve">. </w:t>
      </w:r>
    </w:p>
    <w:p w14:paraId="0DDF3BBF" w14:textId="77777777" w:rsidR="00FA372D" w:rsidRPr="009E6F86" w:rsidRDefault="00FA372D" w:rsidP="00535BED">
      <w:pPr>
        <w:spacing w:after="0" w:line="240" w:lineRule="auto"/>
        <w:jc w:val="both"/>
        <w:rPr>
          <w:rFonts w:ascii="Times New Roman" w:hAnsi="Times New Roman" w:cs="Times New Roman"/>
          <w:color w:val="000000" w:themeColor="text1"/>
          <w:sz w:val="24"/>
          <w:szCs w:val="24"/>
        </w:rPr>
      </w:pPr>
    </w:p>
    <w:p w14:paraId="55E2EDEB" w14:textId="0C497427" w:rsidR="00FA372D" w:rsidRPr="009E6F86" w:rsidRDefault="00FA372D" w:rsidP="00535BED">
      <w:pPr>
        <w:spacing w:after="0" w:line="240" w:lineRule="auto"/>
        <w:jc w:val="both"/>
        <w:rPr>
          <w:rFonts w:ascii="Times New Roman" w:hAnsi="Times New Roman" w:cs="Times New Roman"/>
          <w:i/>
          <w:iCs/>
          <w:color w:val="000000" w:themeColor="text1"/>
          <w:sz w:val="24"/>
          <w:szCs w:val="24"/>
        </w:rPr>
      </w:pPr>
      <w:r w:rsidRPr="009E6F86">
        <w:rPr>
          <w:rFonts w:ascii="Times New Roman" w:hAnsi="Times New Roman" w:cs="Times New Roman"/>
          <w:i/>
          <w:iCs/>
          <w:color w:val="000000" w:themeColor="text1"/>
          <w:sz w:val="24"/>
          <w:szCs w:val="24"/>
        </w:rPr>
        <w:t xml:space="preserve">PR curves and expert operating points: </w:t>
      </w:r>
    </w:p>
    <w:p w14:paraId="58597303" w14:textId="503A5760" w:rsidR="00FA372D" w:rsidRPr="009E6F86" w:rsidRDefault="00FA372D" w:rsidP="00535BED">
      <w:pPr>
        <w:spacing w:after="0" w:line="240" w:lineRule="auto"/>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The PR curve (</w:t>
      </w:r>
      <w:r w:rsidRPr="009E6F86">
        <w:rPr>
          <w:rFonts w:ascii="Times New Roman" w:hAnsi="Times New Roman" w:cs="Times New Roman"/>
          <w:b/>
          <w:bCs/>
          <w:color w:val="000000" w:themeColor="text1"/>
          <w:sz w:val="24"/>
          <w:szCs w:val="24"/>
        </w:rPr>
        <w:t>Figure 1B</w:t>
      </w:r>
      <w:r w:rsidRPr="009E6F86">
        <w:rPr>
          <w:rFonts w:ascii="Times New Roman" w:hAnsi="Times New Roman" w:cs="Times New Roman"/>
          <w:color w:val="000000" w:themeColor="text1"/>
          <w:sz w:val="24"/>
          <w:szCs w:val="24"/>
        </w:rPr>
        <w:t xml:space="preserve">) shows the relationship between </w:t>
      </w:r>
      <w:r w:rsidRPr="009E6F86">
        <w:rPr>
          <w:rFonts w:ascii="Times New Roman" w:hAnsi="Times New Roman" w:cs="Times New Roman"/>
          <w:i/>
          <w:iCs/>
          <w:color w:val="000000" w:themeColor="text1"/>
          <w:sz w:val="24"/>
          <w:szCs w:val="24"/>
        </w:rPr>
        <w:t>SzNet</w:t>
      </w:r>
      <w:r w:rsidRPr="009E6F86">
        <w:rPr>
          <w:rFonts w:ascii="Times New Roman" w:hAnsi="Times New Roman" w:cs="Times New Roman"/>
          <w:color w:val="000000" w:themeColor="text1"/>
          <w:sz w:val="24"/>
          <w:szCs w:val="24"/>
        </w:rPr>
        <w:t>’s true positive rate (TPR) and its precision, a</w:t>
      </w:r>
      <w:r w:rsidR="000C2451">
        <w:rPr>
          <w:rFonts w:ascii="Times New Roman" w:hAnsi="Times New Roman" w:cs="Times New Roman"/>
          <w:color w:val="000000" w:themeColor="text1"/>
          <w:sz w:val="24"/>
          <w:szCs w:val="24"/>
        </w:rPr>
        <w:t xml:space="preserve">ka </w:t>
      </w:r>
      <w:r w:rsidRPr="009E6F86">
        <w:rPr>
          <w:rFonts w:ascii="Times New Roman" w:hAnsi="Times New Roman" w:cs="Times New Roman"/>
          <w:color w:val="000000" w:themeColor="text1"/>
          <w:sz w:val="24"/>
          <w:szCs w:val="24"/>
        </w:rPr>
        <w:t>positive predictive value</w:t>
      </w:r>
      <w:r w:rsidR="000C2451">
        <w:rPr>
          <w:rFonts w:ascii="Times New Roman" w:hAnsi="Times New Roman" w:cs="Times New Roman"/>
          <w:color w:val="000000" w:themeColor="text1"/>
          <w:sz w:val="24"/>
          <w:szCs w:val="24"/>
        </w:rPr>
        <w:t xml:space="preserve"> (</w:t>
      </w:r>
      <w:r w:rsidRPr="009E6F86">
        <w:rPr>
          <w:rFonts w:ascii="Times New Roman" w:hAnsi="Times New Roman" w:cs="Times New Roman"/>
          <w:color w:val="000000" w:themeColor="text1"/>
          <w:sz w:val="24"/>
          <w:szCs w:val="24"/>
        </w:rPr>
        <w:t>PPV</w:t>
      </w:r>
      <w:r w:rsidR="000C2451">
        <w:rPr>
          <w:rFonts w:ascii="Times New Roman" w:hAnsi="Times New Roman" w:cs="Times New Roman"/>
          <w:color w:val="000000" w:themeColor="text1"/>
          <w:sz w:val="24"/>
          <w:szCs w:val="24"/>
        </w:rPr>
        <w:t>)</w:t>
      </w:r>
      <w:r w:rsidRPr="009E6F86">
        <w:rPr>
          <w:rFonts w:ascii="Times New Roman" w:hAnsi="Times New Roman" w:cs="Times New Roman"/>
          <w:color w:val="000000" w:themeColor="text1"/>
          <w:sz w:val="24"/>
          <w:szCs w:val="24"/>
        </w:rPr>
        <w:t xml:space="preserve">, which is the fraction of </w:t>
      </w:r>
      <w:r w:rsidR="00452A7D" w:rsidRPr="009E6F86">
        <w:rPr>
          <w:rFonts w:ascii="Times New Roman" w:hAnsi="Times New Roman" w:cs="Times New Roman"/>
          <w:color w:val="000000" w:themeColor="text1"/>
          <w:sz w:val="24"/>
          <w:szCs w:val="24"/>
        </w:rPr>
        <w:t xml:space="preserve">positive cases predicted by the model that are in fact positive </w:t>
      </w:r>
      <w:r w:rsidR="007D1D12" w:rsidRPr="009E6F86">
        <w:rPr>
          <w:rFonts w:ascii="Times New Roman" w:hAnsi="Times New Roman" w:cs="Times New Roman"/>
          <w:color w:val="000000" w:themeColor="text1"/>
          <w:sz w:val="24"/>
          <w:szCs w:val="24"/>
        </w:rPr>
        <w:t>relative</w:t>
      </w:r>
      <w:r w:rsidR="00452A7D" w:rsidRPr="009E6F86">
        <w:rPr>
          <w:rFonts w:ascii="Times New Roman" w:hAnsi="Times New Roman" w:cs="Times New Roman"/>
          <w:color w:val="000000" w:themeColor="text1"/>
          <w:sz w:val="24"/>
          <w:szCs w:val="24"/>
        </w:rPr>
        <w:t xml:space="preserve"> to the ground truth. TPR and PPV are defined as</w:t>
      </w:r>
      <w:r w:rsidRPr="009E6F86">
        <w:rPr>
          <w:rFonts w:ascii="Times New Roman" w:hAnsi="Times New Roman" w:cs="Times New Roman"/>
          <w:color w:val="000000" w:themeColor="text1"/>
          <w:sz w:val="24"/>
          <w:szCs w:val="24"/>
        </w:rPr>
        <w:t xml:space="preserve">: </w:t>
      </w:r>
    </w:p>
    <w:p w14:paraId="7A9E2802" w14:textId="77777777" w:rsidR="00FA372D" w:rsidRPr="009E6F86" w:rsidRDefault="00FA372D" w:rsidP="00535BED">
      <w:pPr>
        <w:spacing w:after="0" w:line="240" w:lineRule="auto"/>
        <w:jc w:val="both"/>
        <w:rPr>
          <w:rFonts w:ascii="Times New Roman" w:eastAsiaTheme="minorEastAsia" w:hAnsi="Times New Roman" w:cs="Times New Roman"/>
          <w:color w:val="000000" w:themeColor="text1"/>
          <w:sz w:val="24"/>
          <w:szCs w:val="24"/>
        </w:rPr>
      </w:pPr>
    </w:p>
    <w:p w14:paraId="2071C07A" w14:textId="691272F5" w:rsidR="00FA372D" w:rsidRPr="009E6F86" w:rsidRDefault="00FA372D" w:rsidP="003D00FA">
      <w:pPr>
        <w:spacing w:after="0" w:line="240" w:lineRule="auto"/>
        <w:jc w:val="center"/>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TPR=</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TP</m:t>
            </m:r>
          </m:num>
          <m:den>
            <m:r>
              <w:rPr>
                <w:rFonts w:ascii="Cambria Math" w:hAnsi="Cambria Math" w:cs="Times New Roman"/>
                <w:color w:val="000000" w:themeColor="text1"/>
                <w:sz w:val="24"/>
                <w:szCs w:val="24"/>
              </w:rPr>
              <m:t>TP+FN</m:t>
            </m:r>
          </m:den>
        </m:f>
      </m:oMath>
      <w:r w:rsidRPr="009E6F86">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PPV=</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TP</m:t>
            </m:r>
          </m:num>
          <m:den>
            <m:r>
              <w:rPr>
                <w:rFonts w:ascii="Cambria Math" w:eastAsiaTheme="minorEastAsia" w:hAnsi="Cambria Math" w:cs="Times New Roman"/>
                <w:color w:val="000000" w:themeColor="text1"/>
                <w:sz w:val="24"/>
                <w:szCs w:val="24"/>
              </w:rPr>
              <m:t>TP+FP</m:t>
            </m:r>
          </m:den>
        </m:f>
      </m:oMath>
    </w:p>
    <w:p w14:paraId="46F1C397" w14:textId="77777777" w:rsidR="00FA372D" w:rsidRPr="009E6F86" w:rsidRDefault="00FA372D" w:rsidP="00535BED">
      <w:pPr>
        <w:spacing w:after="0" w:line="240" w:lineRule="auto"/>
        <w:jc w:val="both"/>
        <w:rPr>
          <w:rFonts w:ascii="Times New Roman" w:hAnsi="Times New Roman" w:cs="Times New Roman"/>
          <w:color w:val="000000" w:themeColor="text1"/>
          <w:sz w:val="24"/>
          <w:szCs w:val="24"/>
        </w:rPr>
      </w:pPr>
    </w:p>
    <w:p w14:paraId="43E94555" w14:textId="794E5060" w:rsidR="00FA372D" w:rsidRPr="009E6F86" w:rsidRDefault="00FA372D" w:rsidP="00535BED">
      <w:pPr>
        <w:spacing w:after="0" w:line="240" w:lineRule="auto"/>
        <w:jc w:val="both"/>
        <w:rPr>
          <w:rFonts w:ascii="Times New Roman" w:eastAsiaTheme="minorEastAsia"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To calculate the </w:t>
      </w:r>
      <w:r w:rsidR="00452A7D" w:rsidRPr="009E6F86">
        <w:rPr>
          <w:rFonts w:ascii="Times New Roman" w:hAnsi="Times New Roman" w:cs="Times New Roman"/>
          <w:color w:val="000000" w:themeColor="text1"/>
          <w:sz w:val="24"/>
          <w:szCs w:val="24"/>
        </w:rPr>
        <w:t xml:space="preserve">PR </w:t>
      </w:r>
      <w:r w:rsidRPr="009E6F86">
        <w:rPr>
          <w:rFonts w:ascii="Times New Roman" w:hAnsi="Times New Roman" w:cs="Times New Roman"/>
          <w:color w:val="000000" w:themeColor="text1"/>
          <w:sz w:val="24"/>
          <w:szCs w:val="24"/>
        </w:rPr>
        <w:t xml:space="preserve">curve for a given IIIC pattern, for example </w:t>
      </w:r>
      <w:r w:rsidR="00452A7D" w:rsidRPr="009E6F86">
        <w:rPr>
          <w:rFonts w:ascii="Times New Roman" w:hAnsi="Times New Roman" w:cs="Times New Roman"/>
          <w:color w:val="000000" w:themeColor="text1"/>
          <w:sz w:val="24"/>
          <w:szCs w:val="24"/>
        </w:rPr>
        <w:t>LPD</w:t>
      </w:r>
      <w:r w:rsidRPr="009E6F86">
        <w:rPr>
          <w:rFonts w:ascii="Times New Roman" w:hAnsi="Times New Roman" w:cs="Times New Roman"/>
          <w:color w:val="000000" w:themeColor="text1"/>
          <w:sz w:val="24"/>
          <w:szCs w:val="24"/>
        </w:rPr>
        <w:t xml:space="preserve">, we convert </w:t>
      </w:r>
      <w:r w:rsidR="00452A7D" w:rsidRPr="009E6F86">
        <w:rPr>
          <w:rFonts w:ascii="Times New Roman" w:hAnsi="Times New Roman" w:cs="Times New Roman"/>
          <w:color w:val="000000" w:themeColor="text1"/>
          <w:sz w:val="24"/>
          <w:szCs w:val="24"/>
        </w:rPr>
        <w:t xml:space="preserve">the 6-class classifications provided by </w:t>
      </w:r>
      <w:r w:rsidRPr="009E6F86">
        <w:rPr>
          <w:rFonts w:ascii="Times New Roman" w:hAnsi="Times New Roman" w:cs="Times New Roman"/>
          <w:color w:val="000000" w:themeColor="text1"/>
          <w:sz w:val="24"/>
          <w:szCs w:val="24"/>
        </w:rPr>
        <w:t>expert</w:t>
      </w:r>
      <w:r w:rsidR="00452A7D" w:rsidRPr="009E6F86">
        <w:rPr>
          <w:rFonts w:ascii="Times New Roman" w:hAnsi="Times New Roman" w:cs="Times New Roman"/>
          <w:color w:val="000000" w:themeColor="text1"/>
          <w:sz w:val="24"/>
          <w:szCs w:val="24"/>
        </w:rPr>
        <w:t>s</w:t>
      </w:r>
      <w:r w:rsidRPr="009E6F86">
        <w:rPr>
          <w:rFonts w:ascii="Times New Roman" w:hAnsi="Times New Roman" w:cs="Times New Roman"/>
          <w:color w:val="000000" w:themeColor="text1"/>
          <w:sz w:val="24"/>
          <w:szCs w:val="24"/>
        </w:rPr>
        <w:t xml:space="preserve"> </w:t>
      </w:r>
      <w:r w:rsidR="00452A7D" w:rsidRPr="009E6F86">
        <w:rPr>
          <w:rFonts w:ascii="Times New Roman" w:hAnsi="Times New Roman" w:cs="Times New Roman"/>
          <w:color w:val="000000" w:themeColor="text1"/>
          <w:sz w:val="24"/>
          <w:szCs w:val="24"/>
        </w:rPr>
        <w:t>into binary labels:</w:t>
      </w:r>
      <w:r w:rsidRPr="009E6F86">
        <w:rPr>
          <w:rFonts w:ascii="Times New Roman" w:hAnsi="Times New Roman" w:cs="Times New Roman"/>
          <w:color w:val="000000" w:themeColor="text1"/>
          <w:sz w:val="24"/>
          <w:szCs w:val="24"/>
        </w:rPr>
        <w:t xml:space="preserve"> </w:t>
      </w:r>
      <w:r w:rsidR="00452A7D" w:rsidRPr="009E6F86">
        <w:rPr>
          <w:rFonts w:ascii="Times New Roman" w:hAnsi="Times New Roman" w:cs="Times New Roman"/>
          <w:color w:val="000000" w:themeColor="text1"/>
          <w:sz w:val="24"/>
          <w:szCs w:val="24"/>
        </w:rPr>
        <w:t>LPD</w:t>
      </w:r>
      <w:r w:rsidRPr="00085967">
        <w:rPr>
          <w:rFonts w:ascii="Times New Roman" w:hAnsi="Times New Roman" w:cs="Times New Roman"/>
          <w:color w:val="000000" w:themeColor="text1"/>
          <w:sz w:val="24"/>
          <w:szCs w:val="24"/>
          <w:vertAlign w:val="subscript"/>
        </w:rPr>
        <w:t>+</w:t>
      </w:r>
      <w:r w:rsidRPr="009E6F86">
        <w:rPr>
          <w:rFonts w:ascii="Times New Roman" w:hAnsi="Times New Roman" w:cs="Times New Roman"/>
          <w:color w:val="000000" w:themeColor="text1"/>
          <w:sz w:val="24"/>
          <w:szCs w:val="24"/>
        </w:rPr>
        <w:t xml:space="preserve"> = at least 50% of experts vote that the correct EEG segment label is </w:t>
      </w:r>
      <w:r w:rsidR="00452A7D" w:rsidRPr="009E6F86">
        <w:rPr>
          <w:rFonts w:ascii="Times New Roman" w:hAnsi="Times New Roman" w:cs="Times New Roman"/>
          <w:color w:val="000000" w:themeColor="text1"/>
          <w:sz w:val="24"/>
          <w:szCs w:val="24"/>
        </w:rPr>
        <w:t>LPD; LPD</w:t>
      </w:r>
      <w:r w:rsidR="00085967" w:rsidRPr="00085967">
        <w:rPr>
          <w:rFonts w:ascii="Times New Roman" w:hAnsi="Times New Roman" w:cs="Times New Roman"/>
          <w:color w:val="000000" w:themeColor="text1"/>
          <w:sz w:val="24"/>
          <w:szCs w:val="24"/>
          <w:vertAlign w:val="subscript"/>
        </w:rPr>
        <w:t>-</w:t>
      </w:r>
      <w:r w:rsidR="00452A7D" w:rsidRPr="009E6F86">
        <w:rPr>
          <w:rFonts w:ascii="Times New Roman" w:hAnsi="Times New Roman" w:cs="Times New Roman"/>
          <w:color w:val="000000" w:themeColor="text1"/>
          <w:sz w:val="24"/>
          <w:szCs w:val="24"/>
        </w:rPr>
        <w:t xml:space="preserve"> </w:t>
      </w:r>
      <w:r w:rsidRPr="009E6F86">
        <w:rPr>
          <w:rFonts w:ascii="Times New Roman" w:hAnsi="Times New Roman" w:cs="Times New Roman"/>
          <w:color w:val="000000" w:themeColor="text1"/>
          <w:sz w:val="24"/>
          <w:szCs w:val="24"/>
        </w:rPr>
        <w:t xml:space="preserve">= less </w:t>
      </w:r>
      <w:r w:rsidR="0014471F" w:rsidRPr="009E6F86">
        <w:rPr>
          <w:rFonts w:ascii="Times New Roman" w:hAnsi="Times New Roman" w:cs="Times New Roman"/>
          <w:color w:val="000000" w:themeColor="text1"/>
          <w:sz w:val="24"/>
          <w:szCs w:val="24"/>
        </w:rPr>
        <w:t>than</w:t>
      </w:r>
      <w:r w:rsidRPr="009E6F86">
        <w:rPr>
          <w:rFonts w:ascii="Times New Roman" w:hAnsi="Times New Roman" w:cs="Times New Roman"/>
          <w:color w:val="000000" w:themeColor="text1"/>
          <w:sz w:val="24"/>
          <w:szCs w:val="24"/>
        </w:rPr>
        <w:t xml:space="preserve"> 50% of experts vote that the correct EEG segment label is </w:t>
      </w:r>
      <w:r w:rsidR="00452A7D" w:rsidRPr="009E6F86">
        <w:rPr>
          <w:rFonts w:ascii="Times New Roman" w:hAnsi="Times New Roman" w:cs="Times New Roman"/>
          <w:color w:val="000000" w:themeColor="text1"/>
          <w:sz w:val="24"/>
          <w:szCs w:val="24"/>
        </w:rPr>
        <w:t>LPD</w:t>
      </w:r>
      <w:r w:rsidRPr="009E6F86">
        <w:rPr>
          <w:rFonts w:ascii="Times New Roman" w:hAnsi="Times New Roman" w:cs="Times New Roman"/>
          <w:color w:val="000000" w:themeColor="text1"/>
          <w:sz w:val="24"/>
          <w:szCs w:val="24"/>
        </w:rPr>
        <w:t xml:space="preserve">. </w:t>
      </w:r>
      <w:r w:rsidR="00452A7D" w:rsidRPr="009E6F86">
        <w:rPr>
          <w:rFonts w:ascii="Times New Roman" w:hAnsi="Times New Roman" w:cs="Times New Roman"/>
          <w:color w:val="000000" w:themeColor="text1"/>
          <w:sz w:val="24"/>
          <w:szCs w:val="24"/>
        </w:rPr>
        <w:t xml:space="preserve">As above, we then </w:t>
      </w:r>
      <w:r w:rsidRPr="009E6F86">
        <w:rPr>
          <w:rFonts w:ascii="Times New Roman" w:hAnsi="Times New Roman" w:cs="Times New Roman"/>
          <w:color w:val="000000" w:themeColor="text1"/>
          <w:sz w:val="24"/>
          <w:szCs w:val="24"/>
        </w:rPr>
        <w:t xml:space="preserve">compare </w:t>
      </w:r>
      <w:r w:rsidRPr="009E6F86">
        <w:rPr>
          <w:rFonts w:ascii="Times New Roman" w:hAnsi="Times New Roman" w:cs="Times New Roman"/>
          <w:i/>
          <w:iCs/>
          <w:color w:val="000000" w:themeColor="text1"/>
          <w:sz w:val="24"/>
          <w:szCs w:val="24"/>
        </w:rPr>
        <w:t>SzNet’</w:t>
      </w:r>
      <w:r w:rsidRPr="009E6F86">
        <w:rPr>
          <w:rFonts w:ascii="Times New Roman" w:hAnsi="Times New Roman" w:cs="Times New Roman"/>
          <w:color w:val="000000" w:themeColor="text1"/>
          <w:sz w:val="24"/>
          <w:szCs w:val="24"/>
        </w:rPr>
        <w:t xml:space="preserve">s probabilities for all EEG segments in the test data set with a threshold value </w:t>
      </w:r>
      <m:oMath>
        <m:r>
          <w:rPr>
            <w:rFonts w:ascii="Cambria Math" w:hAnsi="Cambria Math" w:cs="Times New Roman"/>
            <w:color w:val="000000" w:themeColor="text1"/>
            <w:sz w:val="24"/>
            <w:szCs w:val="24"/>
          </w:rPr>
          <m:t>θ</m:t>
        </m:r>
      </m:oMath>
      <w:r w:rsidRPr="009E6F86">
        <w:rPr>
          <w:rFonts w:ascii="Times New Roman" w:hAnsi="Times New Roman" w:cs="Times New Roman"/>
          <w:color w:val="000000" w:themeColor="text1"/>
          <w:sz w:val="24"/>
          <w:szCs w:val="24"/>
        </w:rPr>
        <w:t xml:space="preserve">, to obtain a set of binary classification decisions that depend on the threshold value. Relative to the ground truth labels (consensus label among the 20 experts), we can then calculate the model’s </w:t>
      </w:r>
      <w:r w:rsidR="00B47032" w:rsidRPr="009E6F86">
        <w:rPr>
          <w:rFonts w:ascii="Times New Roman" w:hAnsi="Times New Roman" w:cs="Times New Roman"/>
          <w:color w:val="000000" w:themeColor="text1"/>
          <w:sz w:val="24"/>
          <w:szCs w:val="24"/>
        </w:rPr>
        <w:t>true</w:t>
      </w:r>
      <w:r w:rsidRPr="009E6F86">
        <w:rPr>
          <w:rFonts w:ascii="Times New Roman" w:hAnsi="Times New Roman" w:cs="Times New Roman"/>
          <w:color w:val="000000" w:themeColor="text1"/>
          <w:sz w:val="24"/>
          <w:szCs w:val="24"/>
        </w:rPr>
        <w:t xml:space="preserve"> positive rates</w:t>
      </w:r>
      <w:r w:rsidR="00B47032" w:rsidRPr="009E6F86">
        <w:rPr>
          <w:rFonts w:ascii="Times New Roman" w:hAnsi="Times New Roman" w:cs="Times New Roman"/>
          <w:color w:val="000000" w:themeColor="text1"/>
          <w:sz w:val="24"/>
          <w:szCs w:val="24"/>
        </w:rPr>
        <w:t xml:space="preserve"> and precisions</w:t>
      </w:r>
      <w:r w:rsidRPr="009E6F86">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TPR(θ)</m:t>
        </m:r>
      </m:oMath>
      <w:r w:rsidR="00452A7D" w:rsidRPr="009E6F86">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PPV</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θ</m:t>
            </m:r>
          </m:e>
        </m:d>
      </m:oMath>
      <w:r w:rsidR="00B47032" w:rsidRPr="009E6F86">
        <w:rPr>
          <w:rFonts w:ascii="Times New Roman" w:eastAsiaTheme="minorEastAsia" w:hAnsi="Times New Roman" w:cs="Times New Roman"/>
          <w:color w:val="000000" w:themeColor="text1"/>
          <w:sz w:val="24"/>
          <w:szCs w:val="24"/>
        </w:rPr>
        <w:t xml:space="preserve">, </w:t>
      </w:r>
      <w:r w:rsidRPr="009E6F86">
        <w:rPr>
          <w:rFonts w:ascii="Times New Roman" w:eastAsiaTheme="minorEastAsia" w:hAnsi="Times New Roman" w:cs="Times New Roman"/>
          <w:color w:val="000000" w:themeColor="text1"/>
          <w:sz w:val="24"/>
          <w:szCs w:val="24"/>
        </w:rPr>
        <w:t xml:space="preserve">which are the x and y coordinates of the </w:t>
      </w:r>
      <w:r w:rsidR="00452A7D" w:rsidRPr="009E6F86">
        <w:rPr>
          <w:rFonts w:ascii="Times New Roman" w:eastAsiaTheme="minorEastAsia" w:hAnsi="Times New Roman" w:cs="Times New Roman"/>
          <w:color w:val="000000" w:themeColor="text1"/>
          <w:sz w:val="24"/>
          <w:szCs w:val="24"/>
        </w:rPr>
        <w:t xml:space="preserve">PR </w:t>
      </w:r>
      <w:r w:rsidRPr="009E6F86">
        <w:rPr>
          <w:rFonts w:ascii="Times New Roman" w:eastAsiaTheme="minorEastAsia" w:hAnsi="Times New Roman" w:cs="Times New Roman"/>
          <w:color w:val="000000" w:themeColor="text1"/>
          <w:sz w:val="24"/>
          <w:szCs w:val="24"/>
        </w:rPr>
        <w:t>curve</w:t>
      </w:r>
      <w:r w:rsidR="00452A7D" w:rsidRPr="009E6F86">
        <w:rPr>
          <w:rFonts w:ascii="Times New Roman" w:eastAsiaTheme="minorEastAsia" w:hAnsi="Times New Roman" w:cs="Times New Roman"/>
          <w:color w:val="000000" w:themeColor="text1"/>
          <w:sz w:val="24"/>
          <w:szCs w:val="24"/>
        </w:rPr>
        <w:t>, respectively</w:t>
      </w:r>
      <w:r w:rsidRPr="009E6F86">
        <w:rPr>
          <w:rFonts w:ascii="Times New Roman" w:eastAsiaTheme="minorEastAsia" w:hAnsi="Times New Roman" w:cs="Times New Roman"/>
          <w:color w:val="000000" w:themeColor="text1"/>
          <w:sz w:val="24"/>
          <w:szCs w:val="24"/>
        </w:rPr>
        <w:t xml:space="preserve">. </w:t>
      </w:r>
    </w:p>
    <w:p w14:paraId="6715A0AC" w14:textId="77777777" w:rsidR="00FA372D" w:rsidRPr="009E6F86" w:rsidRDefault="00FA372D" w:rsidP="00535BED">
      <w:pPr>
        <w:spacing w:after="0" w:line="240" w:lineRule="auto"/>
        <w:jc w:val="both"/>
        <w:rPr>
          <w:rFonts w:ascii="Times New Roman" w:eastAsiaTheme="minorEastAsia" w:hAnsi="Times New Roman" w:cs="Times New Roman"/>
          <w:color w:val="000000" w:themeColor="text1"/>
          <w:sz w:val="24"/>
          <w:szCs w:val="24"/>
        </w:rPr>
      </w:pPr>
    </w:p>
    <w:p w14:paraId="43C1DBAC" w14:textId="2D7BC76A" w:rsidR="00FA372D" w:rsidRPr="009E6F86" w:rsidRDefault="00FA372D" w:rsidP="00535BED">
      <w:pPr>
        <w:spacing w:after="0" w:line="240" w:lineRule="auto"/>
        <w:jc w:val="both"/>
        <w:rPr>
          <w:rFonts w:ascii="Times New Roman" w:eastAsiaTheme="minorEastAsia" w:hAnsi="Times New Roman" w:cs="Times New Roman"/>
          <w:color w:val="000000" w:themeColor="text1"/>
          <w:sz w:val="24"/>
          <w:szCs w:val="24"/>
        </w:rPr>
      </w:pPr>
      <w:r w:rsidRPr="009E6F86">
        <w:rPr>
          <w:rFonts w:ascii="Times New Roman" w:eastAsiaTheme="minorEastAsia" w:hAnsi="Times New Roman" w:cs="Times New Roman"/>
          <w:color w:val="000000" w:themeColor="text1"/>
          <w:sz w:val="24"/>
          <w:szCs w:val="24"/>
        </w:rPr>
        <w:t xml:space="preserve">Operating points on the </w:t>
      </w:r>
      <w:r w:rsidR="00452A7D" w:rsidRPr="009E6F86">
        <w:rPr>
          <w:rFonts w:ascii="Times New Roman" w:eastAsiaTheme="minorEastAsia" w:hAnsi="Times New Roman" w:cs="Times New Roman"/>
          <w:color w:val="000000" w:themeColor="text1"/>
          <w:sz w:val="24"/>
          <w:szCs w:val="24"/>
        </w:rPr>
        <w:t xml:space="preserve">PR curve </w:t>
      </w:r>
      <w:r w:rsidRPr="009E6F86">
        <w:rPr>
          <w:rFonts w:ascii="Times New Roman" w:eastAsiaTheme="minorEastAsia" w:hAnsi="Times New Roman" w:cs="Times New Roman"/>
          <w:color w:val="000000" w:themeColor="text1"/>
          <w:sz w:val="24"/>
          <w:szCs w:val="24"/>
        </w:rPr>
        <w:t xml:space="preserve">plot for the experts are calculated similarly, with </w:t>
      </w:r>
      <w:r w:rsidR="00452A7D" w:rsidRPr="009E6F86">
        <w:rPr>
          <w:rFonts w:ascii="Times New Roman" w:eastAsiaTheme="minorEastAsia" w:hAnsi="Times New Roman" w:cs="Times New Roman"/>
          <w:color w:val="000000" w:themeColor="text1"/>
          <w:sz w:val="24"/>
          <w:szCs w:val="24"/>
        </w:rPr>
        <w:t xml:space="preserve">the </w:t>
      </w:r>
      <w:r w:rsidRPr="009E6F86">
        <w:rPr>
          <w:rFonts w:ascii="Times New Roman" w:eastAsiaTheme="minorEastAsia" w:hAnsi="Times New Roman" w:cs="Times New Roman"/>
          <w:color w:val="000000" w:themeColor="text1"/>
          <w:sz w:val="24"/>
          <w:szCs w:val="24"/>
        </w:rPr>
        <w:t>difference</w:t>
      </w:r>
      <w:r w:rsidR="00452A7D" w:rsidRPr="009E6F86">
        <w:rPr>
          <w:rFonts w:ascii="Times New Roman" w:eastAsiaTheme="minorEastAsia" w:hAnsi="Times New Roman" w:cs="Times New Roman"/>
          <w:color w:val="000000" w:themeColor="text1"/>
          <w:sz w:val="24"/>
          <w:szCs w:val="24"/>
        </w:rPr>
        <w:t xml:space="preserve"> that, w</w:t>
      </w:r>
      <w:r w:rsidRPr="009E6F86">
        <w:rPr>
          <w:rFonts w:ascii="Times New Roman" w:eastAsiaTheme="minorEastAsia" w:hAnsi="Times New Roman" w:cs="Times New Roman"/>
          <w:color w:val="000000" w:themeColor="text1"/>
          <w:sz w:val="24"/>
          <w:szCs w:val="24"/>
        </w:rPr>
        <w:t xml:space="preserve">hen computing </w:t>
      </w:r>
      <w:r w:rsidR="00452A7D" w:rsidRPr="009E6F86">
        <w:rPr>
          <w:rFonts w:ascii="Times New Roman" w:eastAsiaTheme="minorEastAsia" w:hAnsi="Times New Roman" w:cs="Times New Roman"/>
          <w:color w:val="000000" w:themeColor="text1"/>
          <w:sz w:val="24"/>
          <w:szCs w:val="24"/>
        </w:rPr>
        <w:t xml:space="preserve">PPV and TPR </w:t>
      </w:r>
      <w:r w:rsidRPr="009E6F86">
        <w:rPr>
          <w:rFonts w:ascii="Times New Roman" w:eastAsiaTheme="minorEastAsia" w:hAnsi="Times New Roman" w:cs="Times New Roman"/>
          <w:color w:val="000000" w:themeColor="text1"/>
          <w:sz w:val="24"/>
          <w:szCs w:val="24"/>
        </w:rPr>
        <w:t xml:space="preserve">a given expert, the </w:t>
      </w:r>
      <w:r w:rsidR="00B47032" w:rsidRPr="009E6F86">
        <w:rPr>
          <w:rFonts w:ascii="Times New Roman" w:eastAsiaTheme="minorEastAsia" w:hAnsi="Times New Roman" w:cs="Times New Roman"/>
          <w:color w:val="000000" w:themeColor="text1"/>
          <w:sz w:val="24"/>
          <w:szCs w:val="24"/>
        </w:rPr>
        <w:t>“</w:t>
      </w:r>
      <w:r w:rsidRPr="009E6F86">
        <w:rPr>
          <w:rFonts w:ascii="Times New Roman" w:eastAsiaTheme="minorEastAsia" w:hAnsi="Times New Roman" w:cs="Times New Roman"/>
          <w:color w:val="000000" w:themeColor="text1"/>
          <w:sz w:val="24"/>
          <w:szCs w:val="24"/>
        </w:rPr>
        <w:t>ground truth</w:t>
      </w:r>
      <w:r w:rsidR="00B47032" w:rsidRPr="009E6F86">
        <w:rPr>
          <w:rFonts w:ascii="Times New Roman" w:eastAsiaTheme="minorEastAsia" w:hAnsi="Times New Roman" w:cs="Times New Roman"/>
          <w:color w:val="000000" w:themeColor="text1"/>
          <w:sz w:val="24"/>
          <w:szCs w:val="24"/>
        </w:rPr>
        <w:t>”</w:t>
      </w:r>
      <w:r w:rsidRPr="009E6F86">
        <w:rPr>
          <w:rFonts w:ascii="Times New Roman" w:eastAsiaTheme="minorEastAsia" w:hAnsi="Times New Roman" w:cs="Times New Roman"/>
          <w:color w:val="000000" w:themeColor="text1"/>
          <w:sz w:val="24"/>
          <w:szCs w:val="24"/>
        </w:rPr>
        <w:t xml:space="preserve"> is calculated based on the </w:t>
      </w:r>
      <w:r w:rsidR="00B47032" w:rsidRPr="009E6F86">
        <w:rPr>
          <w:rFonts w:ascii="Times New Roman" w:eastAsiaTheme="minorEastAsia" w:hAnsi="Times New Roman" w:cs="Times New Roman"/>
          <w:i/>
          <w:iCs/>
          <w:color w:val="000000" w:themeColor="text1"/>
          <w:sz w:val="24"/>
          <w:szCs w:val="24"/>
        </w:rPr>
        <w:t>other</w:t>
      </w:r>
      <w:r w:rsidR="00B47032" w:rsidRPr="009E6F86">
        <w:rPr>
          <w:rFonts w:ascii="Times New Roman" w:eastAsiaTheme="minorEastAsia" w:hAnsi="Times New Roman" w:cs="Times New Roman"/>
          <w:color w:val="000000" w:themeColor="text1"/>
          <w:sz w:val="24"/>
          <w:szCs w:val="24"/>
        </w:rPr>
        <w:t xml:space="preserve"> </w:t>
      </w:r>
      <w:r w:rsidRPr="009E6F86">
        <w:rPr>
          <w:rFonts w:ascii="Times New Roman" w:eastAsiaTheme="minorEastAsia" w:hAnsi="Times New Roman" w:cs="Times New Roman"/>
          <w:color w:val="000000" w:themeColor="text1"/>
          <w:sz w:val="24"/>
          <w:szCs w:val="24"/>
        </w:rPr>
        <w:t>19</w:t>
      </w:r>
      <w:r w:rsidR="00B47032" w:rsidRPr="009E6F86">
        <w:rPr>
          <w:rFonts w:ascii="Times New Roman" w:eastAsiaTheme="minorEastAsia" w:hAnsi="Times New Roman" w:cs="Times New Roman"/>
          <w:color w:val="000000" w:themeColor="text1"/>
          <w:sz w:val="24"/>
          <w:szCs w:val="24"/>
        </w:rPr>
        <w:t xml:space="preserve"> </w:t>
      </w:r>
      <w:r w:rsidRPr="009E6F86">
        <w:rPr>
          <w:rFonts w:ascii="Times New Roman" w:eastAsiaTheme="minorEastAsia" w:hAnsi="Times New Roman" w:cs="Times New Roman"/>
          <w:color w:val="000000" w:themeColor="text1"/>
          <w:sz w:val="24"/>
          <w:szCs w:val="24"/>
        </w:rPr>
        <w:t>experts’ labels; we exclude the given expert’s labels when calculating this ground truth</w:t>
      </w:r>
      <w:r w:rsidR="00085967">
        <w:rPr>
          <w:rFonts w:ascii="Times New Roman" w:eastAsiaTheme="minorEastAsia" w:hAnsi="Times New Roman" w:cs="Times New Roman"/>
          <w:color w:val="000000" w:themeColor="text1"/>
          <w:sz w:val="24"/>
          <w:szCs w:val="24"/>
        </w:rPr>
        <w:t xml:space="preserve"> </w:t>
      </w:r>
      <w:r w:rsidR="00085967" w:rsidRPr="009E6F86">
        <w:rPr>
          <w:rFonts w:ascii="Times New Roman" w:eastAsiaTheme="minorEastAsia" w:hAnsi="Times New Roman" w:cs="Times New Roman"/>
          <w:color w:val="000000" w:themeColor="text1"/>
          <w:sz w:val="24"/>
          <w:szCs w:val="24"/>
        </w:rPr>
        <w:t>(“</w:t>
      </w:r>
      <w:r w:rsidR="00085967" w:rsidRPr="00085967">
        <w:rPr>
          <w:rFonts w:ascii="Times New Roman" w:eastAsiaTheme="minorEastAsia" w:hAnsi="Times New Roman" w:cs="Times New Roman"/>
          <w:i/>
          <w:iCs/>
          <w:color w:val="000000" w:themeColor="text1"/>
          <w:sz w:val="24"/>
          <w:szCs w:val="24"/>
        </w:rPr>
        <w:t>leave-one-expert-out</w:t>
      </w:r>
      <w:r w:rsidR="00085967" w:rsidRPr="009E6F86">
        <w:rPr>
          <w:rFonts w:ascii="Times New Roman" w:eastAsiaTheme="minorEastAsia" w:hAnsi="Times New Roman" w:cs="Times New Roman"/>
          <w:color w:val="000000" w:themeColor="text1"/>
          <w:sz w:val="24"/>
          <w:szCs w:val="24"/>
        </w:rPr>
        <w:t>”).</w:t>
      </w:r>
      <w:r w:rsidRPr="009E6F86">
        <w:rPr>
          <w:rFonts w:ascii="Times New Roman" w:eastAsiaTheme="minorEastAsia" w:hAnsi="Times New Roman" w:cs="Times New Roman"/>
          <w:color w:val="000000" w:themeColor="text1"/>
          <w:sz w:val="24"/>
          <w:szCs w:val="24"/>
        </w:rPr>
        <w:t xml:space="preserve"> </w:t>
      </w:r>
    </w:p>
    <w:p w14:paraId="2C1B3A3A" w14:textId="77777777" w:rsidR="00452A7D" w:rsidRPr="009E6F86" w:rsidRDefault="00452A7D" w:rsidP="00535BED">
      <w:pPr>
        <w:spacing w:after="0" w:line="240" w:lineRule="auto"/>
        <w:jc w:val="both"/>
        <w:rPr>
          <w:rFonts w:ascii="Times New Roman" w:hAnsi="Times New Roman" w:cs="Times New Roman"/>
          <w:color w:val="000000" w:themeColor="text1"/>
          <w:sz w:val="24"/>
          <w:szCs w:val="24"/>
        </w:rPr>
      </w:pPr>
    </w:p>
    <w:p w14:paraId="734AB757" w14:textId="71894F3A" w:rsidR="00091727" w:rsidRPr="009E6F86" w:rsidRDefault="00091727" w:rsidP="00535BED">
      <w:pPr>
        <w:spacing w:after="0" w:line="240" w:lineRule="auto"/>
        <w:jc w:val="both"/>
        <w:rPr>
          <w:rFonts w:ascii="Times New Roman" w:eastAsiaTheme="minorEastAsia" w:hAnsi="Times New Roman" w:cs="Times New Roman"/>
          <w:iCs/>
          <w:color w:val="000000" w:themeColor="text1"/>
          <w:sz w:val="24"/>
          <w:szCs w:val="24"/>
        </w:rPr>
      </w:pPr>
      <w:r w:rsidRPr="009E6F86">
        <w:rPr>
          <w:rFonts w:ascii="Times New Roman" w:hAnsi="Times New Roman" w:cs="Times New Roman"/>
          <w:i/>
          <w:iCs/>
          <w:color w:val="000000" w:themeColor="text1"/>
          <w:sz w:val="24"/>
          <w:szCs w:val="24"/>
        </w:rPr>
        <w:t xml:space="preserve">SzNet </w:t>
      </w:r>
      <w:r w:rsidRPr="009E6F86">
        <w:rPr>
          <w:rFonts w:ascii="Times New Roman" w:hAnsi="Times New Roman" w:cs="Times New Roman"/>
          <w:color w:val="000000" w:themeColor="text1"/>
          <w:sz w:val="24"/>
          <w:szCs w:val="24"/>
        </w:rPr>
        <w:t xml:space="preserve">“outperforms” a given expert if that expert’s operating point is below </w:t>
      </w:r>
      <w:r w:rsidRPr="009E6F86">
        <w:rPr>
          <w:rFonts w:ascii="Times New Roman" w:hAnsi="Times New Roman" w:cs="Times New Roman"/>
          <w:i/>
          <w:iCs/>
          <w:color w:val="000000" w:themeColor="text1"/>
          <w:sz w:val="24"/>
          <w:szCs w:val="24"/>
        </w:rPr>
        <w:t>SzNet</w:t>
      </w:r>
      <w:r w:rsidRPr="009E6F86">
        <w:rPr>
          <w:rFonts w:ascii="Times New Roman" w:hAnsi="Times New Roman" w:cs="Times New Roman"/>
          <w:color w:val="000000" w:themeColor="text1"/>
          <w:sz w:val="24"/>
          <w:szCs w:val="24"/>
        </w:rPr>
        <w:t xml:space="preserve">’s ROC or PR curve. This is because </w:t>
      </w:r>
      <w:r w:rsidR="00452A7D" w:rsidRPr="009E6F86">
        <w:rPr>
          <w:rFonts w:ascii="Times New Roman" w:hAnsi="Times New Roman" w:cs="Times New Roman"/>
          <w:i/>
          <w:iCs/>
          <w:color w:val="000000" w:themeColor="text1"/>
          <w:sz w:val="24"/>
          <w:szCs w:val="24"/>
        </w:rPr>
        <w:t xml:space="preserve">SzNet </w:t>
      </w:r>
      <w:r w:rsidR="00452A7D" w:rsidRPr="009E6F86">
        <w:rPr>
          <w:rFonts w:ascii="Times New Roman" w:hAnsi="Times New Roman" w:cs="Times New Roman"/>
          <w:color w:val="000000" w:themeColor="text1"/>
          <w:sz w:val="24"/>
          <w:szCs w:val="24"/>
        </w:rPr>
        <w:t xml:space="preserve">can be made to have any operating point along its ROC or PR curve by selecting </w:t>
      </w:r>
      <w:r w:rsidR="007D1D12" w:rsidRPr="009E6F86">
        <w:rPr>
          <w:rFonts w:ascii="Times New Roman" w:hAnsi="Times New Roman" w:cs="Times New Roman"/>
          <w:color w:val="000000" w:themeColor="text1"/>
          <w:sz w:val="24"/>
          <w:szCs w:val="24"/>
        </w:rPr>
        <w:t xml:space="preserve">the </w:t>
      </w:r>
      <w:r w:rsidR="00452A7D" w:rsidRPr="009E6F86">
        <w:rPr>
          <w:rFonts w:ascii="Times New Roman" w:hAnsi="Times New Roman" w:cs="Times New Roman"/>
          <w:color w:val="000000" w:themeColor="text1"/>
          <w:sz w:val="24"/>
          <w:szCs w:val="24"/>
        </w:rPr>
        <w:t>threshold</w:t>
      </w:r>
      <w:r w:rsidRPr="009E6F86">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θ</m:t>
        </m:r>
      </m:oMath>
      <w:r w:rsidRPr="009E6F86">
        <w:rPr>
          <w:rFonts w:ascii="Times New Roman" w:eastAsiaTheme="minorEastAsia" w:hAnsi="Times New Roman" w:cs="Times New Roman"/>
          <w:color w:val="000000" w:themeColor="text1"/>
          <w:sz w:val="24"/>
          <w:szCs w:val="24"/>
        </w:rPr>
        <w:t xml:space="preserve">. Thus, if a given expert’s operating point on the ROC curve is </w:t>
      </w:r>
      <m:oMath>
        <m:d>
          <m:dPr>
            <m:ctrlPr>
              <w:rPr>
                <w:rFonts w:ascii="Cambria Math" w:eastAsiaTheme="minorEastAsia" w:hAnsi="Cambria Math" w:cs="Times New Roman"/>
                <w:i/>
                <w:iCs/>
                <w:color w:val="000000" w:themeColor="text1"/>
                <w:sz w:val="24"/>
                <w:szCs w:val="24"/>
              </w:rPr>
            </m:ctrlPr>
          </m:dPr>
          <m:e>
            <m:r>
              <w:rPr>
                <w:rFonts w:ascii="Cambria Math" w:eastAsiaTheme="minorEastAsia" w:hAnsi="Cambria Math" w:cs="Times New Roman"/>
                <w:color w:val="000000" w:themeColor="text1"/>
                <w:sz w:val="24"/>
                <w:szCs w:val="24"/>
              </w:rPr>
              <m:t>FPR,TPR</m:t>
            </m:r>
          </m:e>
        </m:d>
        <m:r>
          <w:rPr>
            <w:rFonts w:ascii="Cambria Math" w:eastAsiaTheme="minorEastAsia" w:hAnsi="Cambria Math" w:cs="Times New Roman"/>
            <w:color w:val="000000" w:themeColor="text1"/>
            <w:sz w:val="24"/>
            <w:szCs w:val="24"/>
          </w:rPr>
          <m:t xml:space="preserve">= </m:t>
        </m:r>
        <m:d>
          <m:dPr>
            <m:ctrlPr>
              <w:rPr>
                <w:rFonts w:ascii="Cambria Math" w:eastAsiaTheme="minorEastAsia" w:hAnsi="Cambria Math" w:cs="Times New Roman"/>
                <w:i/>
                <w:iCs/>
                <w:color w:val="000000" w:themeColor="text1"/>
                <w:sz w:val="24"/>
                <w:szCs w:val="24"/>
              </w:rPr>
            </m:ctrlPr>
          </m:dPr>
          <m:e>
            <m:r>
              <w:rPr>
                <w:rFonts w:ascii="Cambria Math" w:eastAsiaTheme="minorEastAsia" w:hAnsi="Cambria Math" w:cs="Times New Roman"/>
                <w:color w:val="000000" w:themeColor="text1"/>
                <w:sz w:val="24"/>
                <w:szCs w:val="24"/>
              </w:rPr>
              <m:t>a,b</m:t>
            </m:r>
          </m:e>
        </m:d>
      </m:oMath>
      <w:r w:rsidRPr="009E6F86">
        <w:rPr>
          <w:rFonts w:ascii="Times New Roman" w:eastAsiaTheme="minorEastAsia" w:hAnsi="Times New Roman" w:cs="Times New Roman"/>
          <w:iCs/>
          <w:color w:val="000000" w:themeColor="text1"/>
          <w:sz w:val="24"/>
          <w:szCs w:val="24"/>
        </w:rPr>
        <w:t xml:space="preserve">, then if </w:t>
      </w:r>
      <w:r w:rsidRPr="009E6F86">
        <w:rPr>
          <w:rFonts w:ascii="Times New Roman" w:eastAsiaTheme="minorEastAsia" w:hAnsi="Times New Roman" w:cs="Times New Roman"/>
          <w:i/>
          <w:color w:val="000000" w:themeColor="text1"/>
          <w:sz w:val="24"/>
          <w:szCs w:val="24"/>
        </w:rPr>
        <w:t>SzNet</w:t>
      </w:r>
      <w:r w:rsidRPr="009E6F86">
        <w:rPr>
          <w:rFonts w:ascii="Times New Roman" w:eastAsiaTheme="minorEastAsia" w:hAnsi="Times New Roman" w:cs="Times New Roman"/>
          <w:iCs/>
          <w:color w:val="000000" w:themeColor="text1"/>
          <w:sz w:val="24"/>
          <w:szCs w:val="24"/>
        </w:rPr>
        <w:t xml:space="preserve">’s ROC curve lies above this point, we can always select a threshold </w:t>
      </w:r>
      <m:oMath>
        <m:r>
          <w:rPr>
            <w:rFonts w:ascii="Cambria Math" w:eastAsiaTheme="minorEastAsia" w:hAnsi="Cambria Math" w:cs="Times New Roman"/>
            <w:color w:val="000000" w:themeColor="text1"/>
            <w:sz w:val="24"/>
            <w:szCs w:val="24"/>
          </w:rPr>
          <m:t>θ</m:t>
        </m:r>
      </m:oMath>
      <w:r w:rsidRPr="009E6F86">
        <w:rPr>
          <w:rFonts w:ascii="Times New Roman" w:eastAsiaTheme="minorEastAsia" w:hAnsi="Times New Roman" w:cs="Times New Roman"/>
          <w:iCs/>
          <w:color w:val="000000" w:themeColor="text1"/>
          <w:sz w:val="24"/>
          <w:szCs w:val="24"/>
        </w:rPr>
        <w:t xml:space="preserve"> such that </w:t>
      </w:r>
      <w:r w:rsidRPr="009E6F86">
        <w:rPr>
          <w:rFonts w:ascii="Times New Roman" w:eastAsiaTheme="minorEastAsia" w:hAnsi="Times New Roman" w:cs="Times New Roman"/>
          <w:i/>
          <w:color w:val="000000" w:themeColor="text1"/>
          <w:sz w:val="24"/>
          <w:szCs w:val="24"/>
        </w:rPr>
        <w:t>SzNet</w:t>
      </w:r>
      <w:r w:rsidRPr="009E6F86">
        <w:rPr>
          <w:rFonts w:ascii="Times New Roman" w:eastAsiaTheme="minorEastAsia" w:hAnsi="Times New Roman" w:cs="Times New Roman"/>
          <w:iCs/>
          <w:color w:val="000000" w:themeColor="text1"/>
          <w:sz w:val="24"/>
          <w:szCs w:val="24"/>
        </w:rPr>
        <w:t xml:space="preserve"> will have an operating point </w:t>
      </w:r>
      <m:oMath>
        <m:r>
          <w:rPr>
            <w:rFonts w:ascii="Cambria Math" w:eastAsiaTheme="minorEastAsia" w:hAnsi="Cambria Math" w:cs="Times New Roman"/>
            <w:color w:val="000000" w:themeColor="text1"/>
            <w:sz w:val="24"/>
            <w:szCs w:val="24"/>
          </w:rPr>
          <m:t>(FPR,TPR) = (a,b')</m:t>
        </m:r>
      </m:oMath>
      <w:r w:rsidRPr="009E6F86">
        <w:rPr>
          <w:rFonts w:ascii="Times New Roman" w:eastAsiaTheme="minorEastAsia" w:hAnsi="Times New Roman" w:cs="Times New Roman"/>
          <w:iCs/>
          <w:color w:val="000000" w:themeColor="text1"/>
          <w:sz w:val="24"/>
          <w:szCs w:val="24"/>
        </w:rPr>
        <w:t xml:space="preserve">, where </w:t>
      </w:r>
      <m:oMath>
        <m:sSup>
          <m:sSupPr>
            <m:ctrlPr>
              <w:rPr>
                <w:rFonts w:ascii="Cambria Math" w:eastAsiaTheme="minorEastAsia" w:hAnsi="Cambria Math" w:cs="Times New Roman"/>
                <w:i/>
                <w:iCs/>
                <w:color w:val="000000" w:themeColor="text1"/>
                <w:sz w:val="24"/>
                <w:szCs w:val="24"/>
              </w:rPr>
            </m:ctrlPr>
          </m:sSupPr>
          <m:e>
            <m:r>
              <w:rPr>
                <w:rFonts w:ascii="Cambria Math" w:eastAsiaTheme="minorEastAsia" w:hAnsi="Cambria Math" w:cs="Times New Roman"/>
                <w:color w:val="000000" w:themeColor="text1"/>
                <w:sz w:val="24"/>
                <w:szCs w:val="24"/>
              </w:rPr>
              <m:t>b</m:t>
            </m:r>
          </m:e>
          <m:sup>
            <m:r>
              <w:rPr>
                <w:rFonts w:ascii="Cambria Math" w:eastAsiaTheme="minorEastAsia" w:hAnsi="Cambria Math" w:cs="Times New Roman"/>
                <w:color w:val="000000" w:themeColor="text1"/>
                <w:sz w:val="24"/>
                <w:szCs w:val="24"/>
              </w:rPr>
              <m:t>'</m:t>
            </m:r>
          </m:sup>
        </m:sSup>
        <m:r>
          <w:rPr>
            <w:rFonts w:ascii="Cambria Math" w:eastAsiaTheme="minorEastAsia" w:hAnsi="Cambria Math" w:cs="Times New Roman"/>
            <w:color w:val="000000" w:themeColor="text1"/>
            <w:sz w:val="24"/>
            <w:szCs w:val="24"/>
          </w:rPr>
          <m:t>&gt;b</m:t>
        </m:r>
      </m:oMath>
      <w:r w:rsidRPr="009E6F86">
        <w:rPr>
          <w:rFonts w:ascii="Times New Roman" w:eastAsiaTheme="minorEastAsia" w:hAnsi="Times New Roman" w:cs="Times New Roman"/>
          <w:iCs/>
          <w:color w:val="000000" w:themeColor="text1"/>
          <w:sz w:val="24"/>
          <w:szCs w:val="24"/>
        </w:rPr>
        <w:t xml:space="preserve">, </w:t>
      </w:r>
      <w:r w:rsidR="000C2451" w:rsidRPr="009E6F86">
        <w:rPr>
          <w:rFonts w:ascii="Times New Roman" w:eastAsiaTheme="minorEastAsia" w:hAnsi="Times New Roman" w:cs="Times New Roman"/>
          <w:iCs/>
          <w:color w:val="000000" w:themeColor="text1"/>
          <w:sz w:val="24"/>
          <w:szCs w:val="24"/>
        </w:rPr>
        <w:t>i.e.,</w:t>
      </w:r>
      <w:r w:rsidRPr="009E6F86">
        <w:rPr>
          <w:rFonts w:ascii="Times New Roman" w:eastAsiaTheme="minorEastAsia" w:hAnsi="Times New Roman" w:cs="Times New Roman"/>
          <w:iCs/>
          <w:color w:val="000000" w:themeColor="text1"/>
          <w:sz w:val="24"/>
          <w:szCs w:val="24"/>
        </w:rPr>
        <w:t xml:space="preserve"> the same FPR, but a better sensitivity. Similar considerations apply to PR curves. </w:t>
      </w:r>
    </w:p>
    <w:p w14:paraId="4AD05815" w14:textId="77777777" w:rsidR="00091727" w:rsidRPr="009E6F86" w:rsidRDefault="00091727" w:rsidP="00535BED">
      <w:pPr>
        <w:spacing w:after="0" w:line="240" w:lineRule="auto"/>
        <w:jc w:val="both"/>
        <w:rPr>
          <w:rFonts w:ascii="Times New Roman" w:eastAsiaTheme="minorEastAsia" w:hAnsi="Times New Roman" w:cs="Times New Roman"/>
          <w:iCs/>
          <w:color w:val="000000" w:themeColor="text1"/>
          <w:sz w:val="24"/>
          <w:szCs w:val="24"/>
        </w:rPr>
      </w:pPr>
    </w:p>
    <w:p w14:paraId="2406C7E0" w14:textId="77777777" w:rsidR="00A24B71" w:rsidRPr="009E6F86" w:rsidRDefault="00A24B71" w:rsidP="00535BED">
      <w:pPr>
        <w:spacing w:after="0" w:line="240" w:lineRule="auto"/>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To provide an overall comparison between </w:t>
      </w:r>
      <w:r w:rsidRPr="009E6F86">
        <w:rPr>
          <w:rFonts w:ascii="Times New Roman" w:hAnsi="Times New Roman" w:cs="Times New Roman"/>
          <w:i/>
          <w:iCs/>
          <w:color w:val="000000" w:themeColor="text1"/>
          <w:sz w:val="24"/>
          <w:szCs w:val="24"/>
        </w:rPr>
        <w:t>SzNet</w:t>
      </w:r>
      <w:r w:rsidRPr="009E6F86">
        <w:rPr>
          <w:rFonts w:ascii="Times New Roman" w:hAnsi="Times New Roman" w:cs="Times New Roman"/>
          <w:color w:val="000000" w:themeColor="text1"/>
          <w:sz w:val="24"/>
          <w:szCs w:val="24"/>
        </w:rPr>
        <w:t xml:space="preserve"> and the entire group of 20 experts, </w:t>
      </w:r>
      <w:r w:rsidR="00F83279" w:rsidRPr="009E6F86">
        <w:rPr>
          <w:rFonts w:ascii="Times New Roman" w:hAnsi="Times New Roman" w:cs="Times New Roman"/>
          <w:color w:val="000000" w:themeColor="text1"/>
          <w:sz w:val="24"/>
          <w:szCs w:val="24"/>
        </w:rPr>
        <w:t xml:space="preserve">we </w:t>
      </w:r>
      <w:r w:rsidRPr="009E6F86">
        <w:rPr>
          <w:rFonts w:ascii="Times New Roman" w:hAnsi="Times New Roman" w:cs="Times New Roman"/>
          <w:color w:val="000000" w:themeColor="text1"/>
          <w:sz w:val="24"/>
          <w:szCs w:val="24"/>
        </w:rPr>
        <w:t xml:space="preserve">report the percentage of the 20 experts that are outperformed by </w:t>
      </w:r>
      <w:r w:rsidRPr="009E6F86">
        <w:rPr>
          <w:rFonts w:ascii="Times New Roman" w:hAnsi="Times New Roman" w:cs="Times New Roman"/>
          <w:i/>
          <w:iCs/>
          <w:color w:val="000000" w:themeColor="text1"/>
          <w:sz w:val="24"/>
          <w:szCs w:val="24"/>
        </w:rPr>
        <w:t xml:space="preserve">SzNet, </w:t>
      </w:r>
      <w:r w:rsidRPr="009E6F86">
        <w:rPr>
          <w:rFonts w:ascii="Times New Roman" w:hAnsi="Times New Roman" w:cs="Times New Roman"/>
          <w:color w:val="000000" w:themeColor="text1"/>
          <w:sz w:val="24"/>
          <w:szCs w:val="24"/>
        </w:rPr>
        <w:t>both with respect to ROC curves and PR curves.</w:t>
      </w:r>
    </w:p>
    <w:p w14:paraId="20706068" w14:textId="77777777" w:rsidR="00A24B71" w:rsidRPr="009E6F86" w:rsidRDefault="00A24B71" w:rsidP="00535BED">
      <w:pPr>
        <w:spacing w:after="0" w:line="240" w:lineRule="auto"/>
        <w:jc w:val="both"/>
        <w:rPr>
          <w:rFonts w:ascii="Times New Roman" w:hAnsi="Times New Roman" w:cs="Times New Roman"/>
          <w:color w:val="000000" w:themeColor="text1"/>
          <w:sz w:val="24"/>
          <w:szCs w:val="24"/>
        </w:rPr>
      </w:pPr>
    </w:p>
    <w:p w14:paraId="352732B4" w14:textId="05407357" w:rsidR="00C849B5" w:rsidRPr="009E6F86" w:rsidRDefault="007A5D05" w:rsidP="00535BED">
      <w:pPr>
        <w:spacing w:after="0"/>
        <w:jc w:val="both"/>
        <w:rPr>
          <w:rFonts w:ascii="Times New Roman" w:hAnsi="Times New Roman" w:cs="Times New Roman"/>
          <w:b/>
          <w:bCs/>
          <w:color w:val="000000" w:themeColor="text1"/>
          <w:sz w:val="24"/>
          <w:szCs w:val="24"/>
        </w:rPr>
      </w:pPr>
      <w:r w:rsidRPr="009E6F86">
        <w:rPr>
          <w:rFonts w:ascii="Times New Roman" w:hAnsi="Times New Roman" w:cs="Times New Roman"/>
          <w:b/>
          <w:bCs/>
          <w:color w:val="000000" w:themeColor="text1"/>
          <w:sz w:val="24"/>
          <w:szCs w:val="24"/>
        </w:rPr>
        <w:t>S</w:t>
      </w:r>
      <w:r w:rsidR="00B9453E" w:rsidRPr="009E6F86">
        <w:rPr>
          <w:rFonts w:ascii="Times New Roman" w:hAnsi="Times New Roman" w:cs="Times New Roman"/>
          <w:b/>
          <w:bCs/>
          <w:color w:val="000000" w:themeColor="text1"/>
          <w:sz w:val="24"/>
          <w:szCs w:val="24"/>
        </w:rPr>
        <w:t>6</w:t>
      </w:r>
      <w:r w:rsidRPr="009E6F86">
        <w:rPr>
          <w:rFonts w:ascii="Times New Roman" w:hAnsi="Times New Roman" w:cs="Times New Roman"/>
          <w:b/>
          <w:bCs/>
          <w:color w:val="000000" w:themeColor="text1"/>
          <w:sz w:val="24"/>
          <w:szCs w:val="24"/>
        </w:rPr>
        <w:t>. Calibration</w:t>
      </w:r>
    </w:p>
    <w:p w14:paraId="767DA6C9" w14:textId="6998F118" w:rsidR="00BA65D7" w:rsidRPr="009E6F86" w:rsidRDefault="00EA25DB" w:rsidP="00535BED">
      <w:pPr>
        <w:spacing w:line="240" w:lineRule="auto"/>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We use a parametric approach to evaluate </w:t>
      </w:r>
      <w:r w:rsidR="0025211C" w:rsidRPr="009E6F86">
        <w:rPr>
          <w:rFonts w:ascii="Times New Roman" w:hAnsi="Times New Roman" w:cs="Times New Roman"/>
          <w:color w:val="000000" w:themeColor="text1"/>
          <w:sz w:val="24"/>
          <w:szCs w:val="24"/>
        </w:rPr>
        <w:t xml:space="preserve">experts’ and </w:t>
      </w:r>
      <w:r w:rsidR="0025211C" w:rsidRPr="009E6F86">
        <w:rPr>
          <w:rFonts w:ascii="Times New Roman" w:hAnsi="Times New Roman" w:cs="Times New Roman"/>
          <w:i/>
          <w:iCs/>
          <w:color w:val="000000" w:themeColor="text1"/>
          <w:sz w:val="24"/>
          <w:szCs w:val="24"/>
        </w:rPr>
        <w:t>SzNet</w:t>
      </w:r>
      <w:r w:rsidR="0025211C" w:rsidRPr="009E6F86">
        <w:rPr>
          <w:rFonts w:ascii="Times New Roman" w:hAnsi="Times New Roman" w:cs="Times New Roman"/>
          <w:color w:val="000000" w:themeColor="text1"/>
          <w:sz w:val="24"/>
          <w:szCs w:val="24"/>
        </w:rPr>
        <w:t xml:space="preserve">’s </w:t>
      </w:r>
      <w:r w:rsidR="00ED19F6" w:rsidRPr="009E6F86">
        <w:rPr>
          <w:rFonts w:ascii="Times New Roman" w:hAnsi="Times New Roman" w:cs="Times New Roman"/>
          <w:color w:val="000000" w:themeColor="text1"/>
          <w:sz w:val="24"/>
          <w:szCs w:val="24"/>
        </w:rPr>
        <w:t>statistical calibration</w:t>
      </w:r>
      <w:r w:rsidRPr="009E6F86">
        <w:rPr>
          <w:rFonts w:ascii="Times New Roman" w:hAnsi="Times New Roman" w:cs="Times New Roman"/>
          <w:color w:val="000000" w:themeColor="text1"/>
          <w:sz w:val="24"/>
          <w:szCs w:val="24"/>
        </w:rPr>
        <w:t xml:space="preserve">. </w:t>
      </w:r>
      <w:r w:rsidR="00274E09" w:rsidRPr="009E6F86">
        <w:rPr>
          <w:rFonts w:ascii="Times New Roman" w:hAnsi="Times New Roman" w:cs="Times New Roman"/>
          <w:color w:val="000000" w:themeColor="text1"/>
          <w:sz w:val="24"/>
          <w:szCs w:val="24"/>
        </w:rPr>
        <w:t xml:space="preserve">Results are shown in </w:t>
      </w:r>
      <w:r w:rsidR="00274E09" w:rsidRPr="009E6F86">
        <w:rPr>
          <w:rFonts w:ascii="Times New Roman" w:hAnsi="Times New Roman" w:cs="Times New Roman"/>
          <w:b/>
          <w:bCs/>
          <w:color w:val="000000" w:themeColor="text1"/>
          <w:sz w:val="24"/>
          <w:szCs w:val="24"/>
        </w:rPr>
        <w:t>Figure 1C</w:t>
      </w:r>
      <w:r w:rsidR="00274E09" w:rsidRPr="009E6F86">
        <w:rPr>
          <w:rFonts w:ascii="Times New Roman" w:hAnsi="Times New Roman" w:cs="Times New Roman"/>
          <w:color w:val="000000" w:themeColor="text1"/>
          <w:sz w:val="24"/>
          <w:szCs w:val="24"/>
        </w:rPr>
        <w:t xml:space="preserve"> of the main text. </w:t>
      </w:r>
      <w:r w:rsidRPr="009E6F86">
        <w:rPr>
          <w:rFonts w:ascii="Times New Roman" w:hAnsi="Times New Roman" w:cs="Times New Roman"/>
          <w:color w:val="000000" w:themeColor="text1"/>
          <w:sz w:val="24"/>
          <w:szCs w:val="24"/>
        </w:rPr>
        <w:t xml:space="preserve">The method </w:t>
      </w:r>
      <w:r w:rsidR="0025211C" w:rsidRPr="009E6F86">
        <w:rPr>
          <w:rFonts w:ascii="Times New Roman" w:hAnsi="Times New Roman" w:cs="Times New Roman"/>
          <w:color w:val="000000" w:themeColor="text1"/>
          <w:sz w:val="24"/>
          <w:szCs w:val="24"/>
        </w:rPr>
        <w:t xml:space="preserve">for measuring </w:t>
      </w:r>
      <w:r w:rsidR="00274E09" w:rsidRPr="009E6F86">
        <w:rPr>
          <w:rFonts w:ascii="Times New Roman" w:hAnsi="Times New Roman" w:cs="Times New Roman"/>
          <w:color w:val="000000" w:themeColor="text1"/>
          <w:sz w:val="24"/>
          <w:szCs w:val="24"/>
        </w:rPr>
        <w:t xml:space="preserve">expert </w:t>
      </w:r>
      <w:r w:rsidR="0025211C" w:rsidRPr="009E6F86">
        <w:rPr>
          <w:rFonts w:ascii="Times New Roman" w:hAnsi="Times New Roman" w:cs="Times New Roman"/>
          <w:color w:val="000000" w:themeColor="text1"/>
          <w:sz w:val="24"/>
          <w:szCs w:val="24"/>
        </w:rPr>
        <w:t xml:space="preserve">calibration </w:t>
      </w:r>
      <w:r w:rsidRPr="009E6F86">
        <w:rPr>
          <w:rFonts w:ascii="Times New Roman" w:hAnsi="Times New Roman" w:cs="Times New Roman"/>
          <w:color w:val="000000" w:themeColor="text1"/>
          <w:sz w:val="24"/>
          <w:szCs w:val="24"/>
        </w:rPr>
        <w:t xml:space="preserve">is described in the companion paper. </w:t>
      </w:r>
      <w:r w:rsidR="00ED19F6" w:rsidRPr="009E6F86">
        <w:rPr>
          <w:rFonts w:ascii="Times New Roman" w:hAnsi="Times New Roman" w:cs="Times New Roman"/>
          <w:color w:val="000000" w:themeColor="text1"/>
          <w:sz w:val="24"/>
          <w:szCs w:val="24"/>
        </w:rPr>
        <w:t xml:space="preserve"> </w:t>
      </w:r>
    </w:p>
    <w:p w14:paraId="5A7B8A21" w14:textId="30553CF1" w:rsidR="00EA25DB" w:rsidRPr="009E6F86" w:rsidRDefault="00BA65D7" w:rsidP="00535BED">
      <w:pPr>
        <w:spacing w:line="240" w:lineRule="auto"/>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To obtain a comparable calibration curve for </w:t>
      </w:r>
      <w:r w:rsidRPr="009E6F86">
        <w:rPr>
          <w:rFonts w:ascii="Times New Roman" w:hAnsi="Times New Roman" w:cs="Times New Roman"/>
          <w:i/>
          <w:iCs/>
          <w:color w:val="000000" w:themeColor="text1"/>
          <w:sz w:val="24"/>
          <w:szCs w:val="24"/>
        </w:rPr>
        <w:t>SzNet</w:t>
      </w:r>
      <w:r w:rsidRPr="009E6F86">
        <w:rPr>
          <w:rFonts w:ascii="Times New Roman" w:hAnsi="Times New Roman" w:cs="Times New Roman"/>
          <w:color w:val="000000" w:themeColor="text1"/>
          <w:sz w:val="24"/>
          <w:szCs w:val="24"/>
        </w:rPr>
        <w:t xml:space="preserve">, we need a method to convert the probabilities the </w:t>
      </w:r>
      <w:r w:rsidRPr="009E6F86">
        <w:rPr>
          <w:rFonts w:ascii="Times New Roman" w:hAnsi="Times New Roman" w:cs="Times New Roman"/>
          <w:i/>
          <w:iCs/>
          <w:color w:val="000000" w:themeColor="text1"/>
          <w:sz w:val="24"/>
          <w:szCs w:val="24"/>
        </w:rPr>
        <w:t xml:space="preserve">SzNet </w:t>
      </w:r>
      <w:r w:rsidRPr="009E6F86">
        <w:rPr>
          <w:rFonts w:ascii="Times New Roman" w:hAnsi="Times New Roman" w:cs="Times New Roman"/>
          <w:color w:val="000000" w:themeColor="text1"/>
          <w:sz w:val="24"/>
          <w:szCs w:val="24"/>
        </w:rPr>
        <w:t xml:space="preserve">assigns to each EEG segment into final classification decisions. That is, we need to specify a rule by which to convert the 6 probabilities (“soft labels”) into a final single decision (“hard label”). </w:t>
      </w:r>
    </w:p>
    <w:p w14:paraId="699B1059" w14:textId="33C1DCF7" w:rsidR="00A24B71" w:rsidRPr="009E6F86" w:rsidRDefault="00BA65D7" w:rsidP="00535BED">
      <w:p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We consider </w:t>
      </w:r>
      <w:r w:rsidR="00A24B71" w:rsidRPr="009E6F86">
        <w:rPr>
          <w:rFonts w:ascii="Times New Roman" w:hAnsi="Times New Roman" w:cs="Times New Roman"/>
          <w:color w:val="000000" w:themeColor="text1"/>
          <w:sz w:val="24"/>
          <w:szCs w:val="24"/>
        </w:rPr>
        <w:t>two procedures to convert model probabilities (“soft labels”) into definite classification (“hard label”)</w:t>
      </w:r>
      <w:r w:rsidR="008D45E6" w:rsidRPr="009E6F86">
        <w:rPr>
          <w:rFonts w:ascii="Times New Roman" w:hAnsi="Times New Roman" w:cs="Times New Roman"/>
          <w:color w:val="000000" w:themeColor="text1"/>
          <w:sz w:val="24"/>
          <w:szCs w:val="24"/>
        </w:rPr>
        <w:t>. W</w:t>
      </w:r>
      <w:r w:rsidR="00A24B71" w:rsidRPr="009E6F86">
        <w:rPr>
          <w:rFonts w:ascii="Times New Roman" w:hAnsi="Times New Roman" w:cs="Times New Roman"/>
          <w:color w:val="000000" w:themeColor="text1"/>
          <w:sz w:val="24"/>
          <w:szCs w:val="24"/>
        </w:rPr>
        <w:t xml:space="preserve">e call these the </w:t>
      </w:r>
      <w:r w:rsidR="00A24B71" w:rsidRPr="009E6F86">
        <w:rPr>
          <w:rFonts w:ascii="Times New Roman" w:hAnsi="Times New Roman" w:cs="Times New Roman"/>
          <w:i/>
          <w:iCs/>
          <w:color w:val="000000" w:themeColor="text1"/>
          <w:sz w:val="24"/>
          <w:szCs w:val="24"/>
        </w:rPr>
        <w:t xml:space="preserve">max </w:t>
      </w:r>
      <w:r w:rsidR="00BF66F2" w:rsidRPr="009E6F86">
        <w:rPr>
          <w:rFonts w:ascii="Times New Roman" w:hAnsi="Times New Roman" w:cs="Times New Roman"/>
          <w:i/>
          <w:iCs/>
          <w:color w:val="000000" w:themeColor="text1"/>
          <w:sz w:val="24"/>
          <w:szCs w:val="24"/>
        </w:rPr>
        <w:t>classification</w:t>
      </w:r>
      <w:r w:rsidR="00A24B71" w:rsidRPr="009E6F86">
        <w:rPr>
          <w:rFonts w:ascii="Times New Roman" w:hAnsi="Times New Roman" w:cs="Times New Roman"/>
          <w:i/>
          <w:iCs/>
          <w:color w:val="000000" w:themeColor="text1"/>
          <w:sz w:val="24"/>
          <w:szCs w:val="24"/>
        </w:rPr>
        <w:t xml:space="preserve">, </w:t>
      </w:r>
      <w:r w:rsidR="00A24B71" w:rsidRPr="009E6F86">
        <w:rPr>
          <w:rFonts w:ascii="Times New Roman" w:hAnsi="Times New Roman" w:cs="Times New Roman"/>
          <w:color w:val="000000" w:themeColor="text1"/>
          <w:sz w:val="24"/>
          <w:szCs w:val="24"/>
        </w:rPr>
        <w:t xml:space="preserve">and </w:t>
      </w:r>
      <w:r w:rsidR="00A24B71" w:rsidRPr="009E6F86">
        <w:rPr>
          <w:rFonts w:ascii="Times New Roman" w:hAnsi="Times New Roman" w:cs="Times New Roman"/>
          <w:i/>
          <w:iCs/>
          <w:color w:val="000000" w:themeColor="text1"/>
          <w:sz w:val="24"/>
          <w:szCs w:val="24"/>
        </w:rPr>
        <w:t xml:space="preserve">calibrated </w:t>
      </w:r>
      <w:r w:rsidR="00BF66F2" w:rsidRPr="009E6F86">
        <w:rPr>
          <w:rFonts w:ascii="Times New Roman" w:hAnsi="Times New Roman" w:cs="Times New Roman"/>
          <w:i/>
          <w:iCs/>
          <w:color w:val="000000" w:themeColor="text1"/>
          <w:sz w:val="24"/>
          <w:szCs w:val="24"/>
        </w:rPr>
        <w:t>classification</w:t>
      </w:r>
      <w:r w:rsidR="00A24B71" w:rsidRPr="009E6F86">
        <w:rPr>
          <w:rFonts w:ascii="Times New Roman" w:hAnsi="Times New Roman" w:cs="Times New Roman"/>
          <w:color w:val="000000" w:themeColor="text1"/>
          <w:sz w:val="24"/>
          <w:szCs w:val="24"/>
        </w:rPr>
        <w:t xml:space="preserve"> procedures</w:t>
      </w:r>
      <w:r w:rsidR="00A24B71" w:rsidRPr="009E6F86">
        <w:rPr>
          <w:rFonts w:ascii="Times New Roman" w:hAnsi="Times New Roman" w:cs="Times New Roman"/>
          <w:i/>
          <w:iCs/>
          <w:color w:val="000000" w:themeColor="text1"/>
          <w:sz w:val="24"/>
          <w:szCs w:val="24"/>
        </w:rPr>
        <w:t>.</w:t>
      </w:r>
      <w:r w:rsidR="00A24B71" w:rsidRPr="009E6F86">
        <w:rPr>
          <w:rFonts w:ascii="Times New Roman" w:hAnsi="Times New Roman" w:cs="Times New Roman"/>
          <w:color w:val="000000" w:themeColor="text1"/>
          <w:sz w:val="24"/>
          <w:szCs w:val="24"/>
        </w:rPr>
        <w:t xml:space="preserve"> </w:t>
      </w:r>
    </w:p>
    <w:p w14:paraId="7CCF10E0" w14:textId="77777777" w:rsidR="00A24B71" w:rsidRPr="009E6F86" w:rsidRDefault="00A24B71" w:rsidP="00535BED">
      <w:pPr>
        <w:spacing w:after="0"/>
        <w:jc w:val="both"/>
        <w:rPr>
          <w:rFonts w:ascii="Times New Roman" w:hAnsi="Times New Roman" w:cs="Times New Roman"/>
          <w:color w:val="000000" w:themeColor="text1"/>
          <w:sz w:val="24"/>
          <w:szCs w:val="24"/>
        </w:rPr>
      </w:pPr>
    </w:p>
    <w:p w14:paraId="2EC76CD1" w14:textId="3BF6B8FC" w:rsidR="00A24B71" w:rsidRPr="009E6F86" w:rsidRDefault="006F2BAF" w:rsidP="00535BED">
      <w:pPr>
        <w:spacing w:after="0"/>
        <w:jc w:val="both"/>
        <w:rPr>
          <w:rFonts w:ascii="Times New Roman" w:hAnsi="Times New Roman" w:cs="Times New Roman"/>
          <w:color w:val="000000" w:themeColor="text1"/>
          <w:sz w:val="24"/>
          <w:szCs w:val="24"/>
        </w:rPr>
      </w:pPr>
      <w:r w:rsidRPr="009E6F86">
        <w:rPr>
          <w:rFonts w:ascii="Times New Roman" w:hAnsi="Times New Roman" w:cs="Times New Roman"/>
          <w:i/>
          <w:iCs/>
          <w:color w:val="000000" w:themeColor="text1"/>
          <w:sz w:val="24"/>
          <w:szCs w:val="24"/>
        </w:rPr>
        <w:t xml:space="preserve">First-best </w:t>
      </w:r>
      <w:r w:rsidR="00BF66F2" w:rsidRPr="009E6F86">
        <w:rPr>
          <w:rFonts w:ascii="Times New Roman" w:hAnsi="Times New Roman" w:cs="Times New Roman"/>
          <w:i/>
          <w:iCs/>
          <w:color w:val="000000" w:themeColor="text1"/>
          <w:sz w:val="24"/>
          <w:szCs w:val="24"/>
        </w:rPr>
        <w:t>classification</w:t>
      </w:r>
      <w:r w:rsidR="00A24B71" w:rsidRPr="009E6F86">
        <w:rPr>
          <w:rFonts w:ascii="Times New Roman" w:hAnsi="Times New Roman" w:cs="Times New Roman"/>
          <w:i/>
          <w:iCs/>
          <w:color w:val="000000" w:themeColor="text1"/>
          <w:sz w:val="24"/>
          <w:szCs w:val="24"/>
        </w:rPr>
        <w:t xml:space="preserve">: </w:t>
      </w:r>
      <w:r w:rsidR="00585861" w:rsidRPr="009E6F86">
        <w:rPr>
          <w:rFonts w:ascii="Times New Roman" w:hAnsi="Times New Roman" w:cs="Times New Roman"/>
          <w:color w:val="000000" w:themeColor="text1"/>
          <w:sz w:val="24"/>
          <w:szCs w:val="24"/>
        </w:rPr>
        <w:t xml:space="preserve">Assign the label that has maximum probability according to </w:t>
      </w:r>
      <w:r w:rsidR="00585861" w:rsidRPr="009E6F86">
        <w:rPr>
          <w:rFonts w:ascii="Times New Roman" w:hAnsi="Times New Roman" w:cs="Times New Roman"/>
          <w:i/>
          <w:iCs/>
          <w:color w:val="000000" w:themeColor="text1"/>
          <w:sz w:val="24"/>
          <w:szCs w:val="24"/>
        </w:rPr>
        <w:t>SzNet</w:t>
      </w:r>
      <w:r w:rsidR="00585861" w:rsidRPr="009E6F86">
        <w:rPr>
          <w:rFonts w:ascii="Times New Roman" w:hAnsi="Times New Roman" w:cs="Times New Roman"/>
          <w:color w:val="000000" w:themeColor="text1"/>
          <w:sz w:val="24"/>
          <w:szCs w:val="24"/>
        </w:rPr>
        <w:t xml:space="preserve">. </w:t>
      </w:r>
      <w:r w:rsidR="00A24B71" w:rsidRPr="009E6F86">
        <w:rPr>
          <w:rFonts w:ascii="Times New Roman" w:hAnsi="Times New Roman" w:cs="Times New Roman"/>
          <w:color w:val="000000" w:themeColor="text1"/>
          <w:sz w:val="24"/>
          <w:szCs w:val="24"/>
        </w:rPr>
        <w:t xml:space="preserve">For example, if the probabilities </w:t>
      </w:r>
      <w:r w:rsidR="00585861" w:rsidRPr="009E6F86">
        <w:rPr>
          <w:rFonts w:ascii="Times New Roman" w:hAnsi="Times New Roman" w:cs="Times New Roman"/>
          <w:color w:val="000000" w:themeColor="text1"/>
          <w:sz w:val="24"/>
          <w:szCs w:val="24"/>
        </w:rPr>
        <w:t xml:space="preserve">for a given EEG segment </w:t>
      </w:r>
      <w:r w:rsidR="00A24B71" w:rsidRPr="009E6F86">
        <w:rPr>
          <w:rFonts w:ascii="Times New Roman" w:hAnsi="Times New Roman" w:cs="Times New Roman"/>
          <w:color w:val="000000" w:themeColor="text1"/>
          <w:sz w:val="24"/>
          <w:szCs w:val="24"/>
        </w:rPr>
        <w:t xml:space="preserve">assigned </w:t>
      </w:r>
      <w:r w:rsidR="00585861" w:rsidRPr="009E6F86">
        <w:rPr>
          <w:rFonts w:ascii="Times New Roman" w:hAnsi="Times New Roman" w:cs="Times New Roman"/>
          <w:color w:val="000000" w:themeColor="text1"/>
          <w:sz w:val="24"/>
          <w:szCs w:val="24"/>
        </w:rPr>
        <w:t xml:space="preserve">by </w:t>
      </w:r>
      <w:r w:rsidR="00585861" w:rsidRPr="009E6F86">
        <w:rPr>
          <w:rFonts w:ascii="Times New Roman" w:hAnsi="Times New Roman" w:cs="Times New Roman"/>
          <w:i/>
          <w:iCs/>
          <w:color w:val="000000" w:themeColor="text1"/>
          <w:sz w:val="24"/>
          <w:szCs w:val="24"/>
        </w:rPr>
        <w:t>SzNet</w:t>
      </w:r>
      <w:r w:rsidR="00585861" w:rsidRPr="009E6F86">
        <w:rPr>
          <w:rFonts w:ascii="Times New Roman" w:hAnsi="Times New Roman" w:cs="Times New Roman"/>
          <w:color w:val="000000" w:themeColor="text1"/>
          <w:sz w:val="24"/>
          <w:szCs w:val="24"/>
        </w:rPr>
        <w:t xml:space="preserve"> are: </w:t>
      </w:r>
    </w:p>
    <w:p w14:paraId="33A6691D" w14:textId="6277B794" w:rsidR="00A24B71" w:rsidRPr="009E6F86" w:rsidRDefault="00BF66F2" w:rsidP="00535BED">
      <w:pPr>
        <w:spacing w:after="0"/>
        <w:ind w:firstLine="720"/>
        <w:jc w:val="both"/>
        <w:rPr>
          <w:rFonts w:ascii="Times New Roman" w:hAnsi="Times New Roman" w:cs="Times New Roman"/>
          <w:color w:val="000000" w:themeColor="text1"/>
          <w:sz w:val="24"/>
          <w:szCs w:val="24"/>
          <w:lang w:val="pt-PT"/>
        </w:rPr>
      </w:pPr>
      <w:r w:rsidRPr="009E6F86">
        <w:rPr>
          <w:rFonts w:ascii="Times New Roman" w:hAnsi="Times New Roman" w:cs="Times New Roman"/>
          <w:color w:val="000000" w:themeColor="text1"/>
          <w:sz w:val="24"/>
          <w:szCs w:val="24"/>
          <w:lang w:val="pt-PT"/>
        </w:rPr>
        <w:lastRenderedPageBreak/>
        <w:t>[</w:t>
      </w:r>
      <w:r w:rsidR="00585861" w:rsidRPr="009E6F86">
        <w:rPr>
          <w:rFonts w:ascii="Times New Roman" w:hAnsi="Times New Roman" w:cs="Times New Roman"/>
          <w:color w:val="000000" w:themeColor="text1"/>
          <w:sz w:val="24"/>
          <w:szCs w:val="24"/>
          <w:lang w:val="pt-PT"/>
        </w:rPr>
        <w:t>Pr(</w:t>
      </w:r>
      <w:r w:rsidR="00A24B71" w:rsidRPr="009E6F86">
        <w:rPr>
          <w:rFonts w:ascii="Times New Roman" w:hAnsi="Times New Roman" w:cs="Times New Roman"/>
          <w:color w:val="000000" w:themeColor="text1"/>
          <w:sz w:val="24"/>
          <w:szCs w:val="24"/>
          <w:lang w:val="pt-PT"/>
        </w:rPr>
        <w:t>SZ</w:t>
      </w:r>
      <w:r w:rsidR="00585861" w:rsidRPr="009E6F86">
        <w:rPr>
          <w:rFonts w:ascii="Times New Roman" w:hAnsi="Times New Roman" w:cs="Times New Roman"/>
          <w:color w:val="000000" w:themeColor="text1"/>
          <w:sz w:val="24"/>
          <w:szCs w:val="24"/>
          <w:lang w:val="pt-PT"/>
        </w:rPr>
        <w:t>)</w:t>
      </w:r>
      <w:r w:rsidR="00A24B71" w:rsidRPr="009E6F86">
        <w:rPr>
          <w:rFonts w:ascii="Times New Roman" w:hAnsi="Times New Roman" w:cs="Times New Roman"/>
          <w:color w:val="000000" w:themeColor="text1"/>
          <w:sz w:val="24"/>
          <w:szCs w:val="24"/>
          <w:lang w:val="pt-PT"/>
        </w:rPr>
        <w:t xml:space="preserve">, </w:t>
      </w:r>
      <w:r w:rsidR="00585861" w:rsidRPr="009E6F86">
        <w:rPr>
          <w:rFonts w:ascii="Times New Roman" w:hAnsi="Times New Roman" w:cs="Times New Roman"/>
          <w:color w:val="000000" w:themeColor="text1"/>
          <w:sz w:val="24"/>
          <w:szCs w:val="24"/>
          <w:lang w:val="pt-PT"/>
        </w:rPr>
        <w:t>Pr(</w:t>
      </w:r>
      <w:r w:rsidR="00A24B71" w:rsidRPr="009E6F86">
        <w:rPr>
          <w:rFonts w:ascii="Times New Roman" w:hAnsi="Times New Roman" w:cs="Times New Roman"/>
          <w:color w:val="000000" w:themeColor="text1"/>
          <w:sz w:val="24"/>
          <w:szCs w:val="24"/>
          <w:lang w:val="pt-PT"/>
        </w:rPr>
        <w:t>LPD</w:t>
      </w:r>
      <w:r w:rsidR="00585861" w:rsidRPr="009E6F86">
        <w:rPr>
          <w:rFonts w:ascii="Times New Roman" w:hAnsi="Times New Roman" w:cs="Times New Roman"/>
          <w:color w:val="000000" w:themeColor="text1"/>
          <w:sz w:val="24"/>
          <w:szCs w:val="24"/>
          <w:lang w:val="pt-PT"/>
        </w:rPr>
        <w:t>)</w:t>
      </w:r>
      <w:r w:rsidR="00A24B71" w:rsidRPr="009E6F86">
        <w:rPr>
          <w:rFonts w:ascii="Times New Roman" w:hAnsi="Times New Roman" w:cs="Times New Roman"/>
          <w:color w:val="000000" w:themeColor="text1"/>
          <w:sz w:val="24"/>
          <w:szCs w:val="24"/>
          <w:lang w:val="pt-PT"/>
        </w:rPr>
        <w:t xml:space="preserve">, </w:t>
      </w:r>
      <w:r w:rsidR="00585861" w:rsidRPr="009E6F86">
        <w:rPr>
          <w:rFonts w:ascii="Times New Roman" w:hAnsi="Times New Roman" w:cs="Times New Roman"/>
          <w:color w:val="000000" w:themeColor="text1"/>
          <w:sz w:val="24"/>
          <w:szCs w:val="24"/>
          <w:lang w:val="pt-PT"/>
        </w:rPr>
        <w:t>Pr(</w:t>
      </w:r>
      <w:r w:rsidR="00A24B71" w:rsidRPr="009E6F86">
        <w:rPr>
          <w:rFonts w:ascii="Times New Roman" w:hAnsi="Times New Roman" w:cs="Times New Roman"/>
          <w:color w:val="000000" w:themeColor="text1"/>
          <w:sz w:val="24"/>
          <w:szCs w:val="24"/>
          <w:lang w:val="pt-PT"/>
        </w:rPr>
        <w:t>GPD</w:t>
      </w:r>
      <w:r w:rsidR="00585861" w:rsidRPr="009E6F86">
        <w:rPr>
          <w:rFonts w:ascii="Times New Roman" w:hAnsi="Times New Roman" w:cs="Times New Roman"/>
          <w:color w:val="000000" w:themeColor="text1"/>
          <w:sz w:val="24"/>
          <w:szCs w:val="24"/>
          <w:lang w:val="pt-PT"/>
        </w:rPr>
        <w:t>)</w:t>
      </w:r>
      <w:r w:rsidR="00A24B71" w:rsidRPr="009E6F86">
        <w:rPr>
          <w:rFonts w:ascii="Times New Roman" w:hAnsi="Times New Roman" w:cs="Times New Roman"/>
          <w:color w:val="000000" w:themeColor="text1"/>
          <w:sz w:val="24"/>
          <w:szCs w:val="24"/>
          <w:lang w:val="pt-PT"/>
        </w:rPr>
        <w:t xml:space="preserve">, </w:t>
      </w:r>
      <w:r w:rsidR="00585861" w:rsidRPr="009E6F86">
        <w:rPr>
          <w:rFonts w:ascii="Times New Roman" w:hAnsi="Times New Roman" w:cs="Times New Roman"/>
          <w:color w:val="000000" w:themeColor="text1"/>
          <w:sz w:val="24"/>
          <w:szCs w:val="24"/>
          <w:lang w:val="pt-PT"/>
        </w:rPr>
        <w:t>Pr(</w:t>
      </w:r>
      <w:r w:rsidR="00A24B71" w:rsidRPr="009E6F86">
        <w:rPr>
          <w:rFonts w:ascii="Times New Roman" w:hAnsi="Times New Roman" w:cs="Times New Roman"/>
          <w:color w:val="000000" w:themeColor="text1"/>
          <w:sz w:val="24"/>
          <w:szCs w:val="24"/>
          <w:lang w:val="pt-PT"/>
        </w:rPr>
        <w:t>LRDA</w:t>
      </w:r>
      <w:r w:rsidR="00585861" w:rsidRPr="009E6F86">
        <w:rPr>
          <w:rFonts w:ascii="Times New Roman" w:hAnsi="Times New Roman" w:cs="Times New Roman"/>
          <w:color w:val="000000" w:themeColor="text1"/>
          <w:sz w:val="24"/>
          <w:szCs w:val="24"/>
          <w:lang w:val="pt-PT"/>
        </w:rPr>
        <w:t>)</w:t>
      </w:r>
      <w:r w:rsidR="00A24B71" w:rsidRPr="009E6F86">
        <w:rPr>
          <w:rFonts w:ascii="Times New Roman" w:hAnsi="Times New Roman" w:cs="Times New Roman"/>
          <w:color w:val="000000" w:themeColor="text1"/>
          <w:sz w:val="24"/>
          <w:szCs w:val="24"/>
          <w:lang w:val="pt-PT"/>
        </w:rPr>
        <w:t xml:space="preserve">, </w:t>
      </w:r>
      <w:r w:rsidR="00585861" w:rsidRPr="009E6F86">
        <w:rPr>
          <w:rFonts w:ascii="Times New Roman" w:hAnsi="Times New Roman" w:cs="Times New Roman"/>
          <w:color w:val="000000" w:themeColor="text1"/>
          <w:sz w:val="24"/>
          <w:szCs w:val="24"/>
          <w:lang w:val="pt-PT"/>
        </w:rPr>
        <w:t>Pr(</w:t>
      </w:r>
      <w:r w:rsidR="00A24B71" w:rsidRPr="009E6F86">
        <w:rPr>
          <w:rFonts w:ascii="Times New Roman" w:hAnsi="Times New Roman" w:cs="Times New Roman"/>
          <w:color w:val="000000" w:themeColor="text1"/>
          <w:sz w:val="24"/>
          <w:szCs w:val="24"/>
          <w:lang w:val="pt-PT"/>
        </w:rPr>
        <w:t>GRDA</w:t>
      </w:r>
      <w:r w:rsidR="00585861" w:rsidRPr="009E6F86">
        <w:rPr>
          <w:rFonts w:ascii="Times New Roman" w:hAnsi="Times New Roman" w:cs="Times New Roman"/>
          <w:color w:val="000000" w:themeColor="text1"/>
          <w:sz w:val="24"/>
          <w:szCs w:val="24"/>
          <w:lang w:val="pt-PT"/>
        </w:rPr>
        <w:t>)</w:t>
      </w:r>
      <w:r w:rsidR="00A24B71" w:rsidRPr="009E6F86">
        <w:rPr>
          <w:rFonts w:ascii="Times New Roman" w:hAnsi="Times New Roman" w:cs="Times New Roman"/>
          <w:color w:val="000000" w:themeColor="text1"/>
          <w:sz w:val="24"/>
          <w:szCs w:val="24"/>
          <w:lang w:val="pt-PT"/>
        </w:rPr>
        <w:t xml:space="preserve">, </w:t>
      </w:r>
      <w:r w:rsidR="00585861" w:rsidRPr="009E6F86">
        <w:rPr>
          <w:rFonts w:ascii="Times New Roman" w:hAnsi="Times New Roman" w:cs="Times New Roman"/>
          <w:color w:val="000000" w:themeColor="text1"/>
          <w:sz w:val="24"/>
          <w:szCs w:val="24"/>
          <w:lang w:val="pt-PT"/>
        </w:rPr>
        <w:t>Pr(</w:t>
      </w:r>
      <w:r w:rsidR="00A24B71" w:rsidRPr="009E6F86">
        <w:rPr>
          <w:rFonts w:ascii="Times New Roman" w:hAnsi="Times New Roman" w:cs="Times New Roman"/>
          <w:color w:val="000000" w:themeColor="text1"/>
          <w:sz w:val="24"/>
          <w:szCs w:val="24"/>
          <w:lang w:val="pt-PT"/>
        </w:rPr>
        <w:t>Other</w:t>
      </w:r>
      <w:r w:rsidR="00585861" w:rsidRPr="009E6F86">
        <w:rPr>
          <w:rFonts w:ascii="Times New Roman" w:hAnsi="Times New Roman" w:cs="Times New Roman"/>
          <w:color w:val="000000" w:themeColor="text1"/>
          <w:sz w:val="24"/>
          <w:szCs w:val="24"/>
          <w:lang w:val="pt-PT"/>
        </w:rPr>
        <w:t>)</w:t>
      </w:r>
      <w:r w:rsidRPr="009E6F86">
        <w:rPr>
          <w:rFonts w:ascii="Times New Roman" w:hAnsi="Times New Roman" w:cs="Times New Roman"/>
          <w:color w:val="000000" w:themeColor="text1"/>
          <w:sz w:val="24"/>
          <w:szCs w:val="24"/>
          <w:lang w:val="pt-PT"/>
        </w:rPr>
        <w:t>]</w:t>
      </w:r>
      <w:r w:rsidR="00A24B71" w:rsidRPr="009E6F86">
        <w:rPr>
          <w:rFonts w:ascii="Times New Roman" w:hAnsi="Times New Roman" w:cs="Times New Roman"/>
          <w:i/>
          <w:iCs/>
          <w:color w:val="000000" w:themeColor="text1"/>
          <w:sz w:val="24"/>
          <w:szCs w:val="24"/>
          <w:lang w:val="pt-PT"/>
        </w:rPr>
        <w:t xml:space="preserve"> </w:t>
      </w:r>
      <w:r w:rsidR="00A24B71" w:rsidRPr="009E6F86">
        <w:rPr>
          <w:rFonts w:ascii="Times New Roman" w:hAnsi="Times New Roman" w:cs="Times New Roman"/>
          <w:color w:val="000000" w:themeColor="text1"/>
          <w:sz w:val="24"/>
          <w:szCs w:val="24"/>
          <w:lang w:val="pt-PT"/>
        </w:rPr>
        <w:t xml:space="preserve"> = [40, 3</w:t>
      </w:r>
      <w:r w:rsidRPr="009E6F86">
        <w:rPr>
          <w:rFonts w:ascii="Times New Roman" w:hAnsi="Times New Roman" w:cs="Times New Roman"/>
          <w:color w:val="000000" w:themeColor="text1"/>
          <w:sz w:val="24"/>
          <w:szCs w:val="24"/>
          <w:lang w:val="pt-PT"/>
        </w:rPr>
        <w:t>5</w:t>
      </w:r>
      <w:r w:rsidR="00A24B71" w:rsidRPr="009E6F86">
        <w:rPr>
          <w:rFonts w:ascii="Times New Roman" w:hAnsi="Times New Roman" w:cs="Times New Roman"/>
          <w:color w:val="000000" w:themeColor="text1"/>
          <w:sz w:val="24"/>
          <w:szCs w:val="24"/>
          <w:lang w:val="pt-PT"/>
        </w:rPr>
        <w:t>, 2</w:t>
      </w:r>
      <w:r w:rsidRPr="009E6F86">
        <w:rPr>
          <w:rFonts w:ascii="Times New Roman" w:hAnsi="Times New Roman" w:cs="Times New Roman"/>
          <w:color w:val="000000" w:themeColor="text1"/>
          <w:sz w:val="24"/>
          <w:szCs w:val="24"/>
          <w:lang w:val="pt-PT"/>
        </w:rPr>
        <w:t>5</w:t>
      </w:r>
      <w:r w:rsidR="00A24B71" w:rsidRPr="009E6F86">
        <w:rPr>
          <w:rFonts w:ascii="Times New Roman" w:hAnsi="Times New Roman" w:cs="Times New Roman"/>
          <w:color w:val="000000" w:themeColor="text1"/>
          <w:sz w:val="24"/>
          <w:szCs w:val="24"/>
          <w:lang w:val="pt-PT"/>
        </w:rPr>
        <w:t xml:space="preserve">, 10, 0, 0]%, </w:t>
      </w:r>
    </w:p>
    <w:p w14:paraId="0A8A0E99" w14:textId="05FF984E" w:rsidR="006F2BAF" w:rsidRPr="009E6F86" w:rsidRDefault="00A24B71" w:rsidP="00535BED">
      <w:p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then we classify the </w:t>
      </w:r>
      <w:r w:rsidR="00BF66F2" w:rsidRPr="009E6F86">
        <w:rPr>
          <w:rFonts w:ascii="Times New Roman" w:hAnsi="Times New Roman" w:cs="Times New Roman"/>
          <w:color w:val="000000" w:themeColor="text1"/>
          <w:sz w:val="24"/>
          <w:szCs w:val="24"/>
        </w:rPr>
        <w:t xml:space="preserve">segment as SZ. </w:t>
      </w:r>
      <w:r w:rsidR="006F2BAF" w:rsidRPr="009E6F86">
        <w:rPr>
          <w:rFonts w:ascii="Times New Roman" w:hAnsi="Times New Roman" w:cs="Times New Roman"/>
          <w:color w:val="000000" w:themeColor="text1"/>
          <w:sz w:val="24"/>
          <w:szCs w:val="24"/>
        </w:rPr>
        <w:t xml:space="preserve">This “first best” rule performs produces classifications that are superior to most experts for most IIIC </w:t>
      </w:r>
      <w:r w:rsidR="00B47032" w:rsidRPr="009E6F86">
        <w:rPr>
          <w:rFonts w:ascii="Times New Roman" w:hAnsi="Times New Roman" w:cs="Times New Roman"/>
          <w:color w:val="000000" w:themeColor="text1"/>
          <w:sz w:val="24"/>
          <w:szCs w:val="24"/>
        </w:rPr>
        <w:t>classes but</w:t>
      </w:r>
      <w:r w:rsidR="006F2BAF" w:rsidRPr="009E6F86">
        <w:rPr>
          <w:rFonts w:ascii="Times New Roman" w:hAnsi="Times New Roman" w:cs="Times New Roman"/>
          <w:color w:val="000000" w:themeColor="text1"/>
          <w:sz w:val="24"/>
          <w:szCs w:val="24"/>
        </w:rPr>
        <w:t xml:space="preserve"> was not well-calibrated for the “</w:t>
      </w:r>
      <w:r w:rsidR="00B47032" w:rsidRPr="009E6F86">
        <w:rPr>
          <w:rFonts w:ascii="Times New Roman" w:hAnsi="Times New Roman" w:cs="Times New Roman"/>
          <w:color w:val="000000" w:themeColor="text1"/>
          <w:sz w:val="24"/>
          <w:szCs w:val="24"/>
        </w:rPr>
        <w:t>O</w:t>
      </w:r>
      <w:r w:rsidR="006F2BAF" w:rsidRPr="009E6F86">
        <w:rPr>
          <w:rFonts w:ascii="Times New Roman" w:hAnsi="Times New Roman" w:cs="Times New Roman"/>
          <w:color w:val="000000" w:themeColor="text1"/>
          <w:sz w:val="24"/>
          <w:szCs w:val="24"/>
        </w:rPr>
        <w:t>ther”</w:t>
      </w:r>
      <w:r w:rsidR="008D45E6" w:rsidRPr="009E6F86">
        <w:rPr>
          <w:rFonts w:ascii="Times New Roman" w:hAnsi="Times New Roman" w:cs="Times New Roman"/>
          <w:color w:val="000000" w:themeColor="text1"/>
          <w:sz w:val="24"/>
          <w:szCs w:val="24"/>
        </w:rPr>
        <w:t xml:space="preserve"> </w:t>
      </w:r>
      <w:r w:rsidR="00B47032" w:rsidRPr="009E6F86">
        <w:rPr>
          <w:rFonts w:ascii="Times New Roman" w:hAnsi="Times New Roman" w:cs="Times New Roman"/>
          <w:color w:val="000000" w:themeColor="text1"/>
          <w:sz w:val="24"/>
          <w:szCs w:val="24"/>
        </w:rPr>
        <w:t>class (results not shown)</w:t>
      </w:r>
      <w:r w:rsidR="006F2BAF" w:rsidRPr="009E6F86">
        <w:rPr>
          <w:rFonts w:ascii="Times New Roman" w:hAnsi="Times New Roman" w:cs="Times New Roman"/>
          <w:color w:val="000000" w:themeColor="text1"/>
          <w:sz w:val="24"/>
          <w:szCs w:val="24"/>
        </w:rPr>
        <w:t xml:space="preserve">.  Therefore, we considered a more flexible, “first or second best” classification rule. </w:t>
      </w:r>
    </w:p>
    <w:p w14:paraId="58BD08B7" w14:textId="77777777" w:rsidR="00BF66F2" w:rsidRPr="009E6F86" w:rsidRDefault="00BF66F2" w:rsidP="00535BED">
      <w:pPr>
        <w:spacing w:after="0"/>
        <w:jc w:val="both"/>
        <w:rPr>
          <w:rFonts w:ascii="Times New Roman" w:hAnsi="Times New Roman" w:cs="Times New Roman"/>
          <w:color w:val="000000" w:themeColor="text1"/>
          <w:sz w:val="24"/>
          <w:szCs w:val="24"/>
        </w:rPr>
      </w:pPr>
    </w:p>
    <w:p w14:paraId="27BC0421" w14:textId="58F83CC7" w:rsidR="00BC19B9" w:rsidRPr="009E6F86" w:rsidRDefault="006F2BAF" w:rsidP="00535BED">
      <w:pPr>
        <w:spacing w:after="0"/>
        <w:jc w:val="both"/>
        <w:rPr>
          <w:rFonts w:ascii="Times New Roman" w:hAnsi="Times New Roman" w:cs="Times New Roman"/>
          <w:color w:val="000000" w:themeColor="text1"/>
          <w:sz w:val="24"/>
          <w:szCs w:val="24"/>
        </w:rPr>
      </w:pPr>
      <w:r w:rsidRPr="009E6F86">
        <w:rPr>
          <w:rFonts w:ascii="Times New Roman" w:hAnsi="Times New Roman" w:cs="Times New Roman"/>
          <w:i/>
          <w:iCs/>
          <w:color w:val="000000" w:themeColor="text1"/>
          <w:sz w:val="24"/>
          <w:szCs w:val="24"/>
        </w:rPr>
        <w:t xml:space="preserve">First or </w:t>
      </w:r>
      <w:r w:rsidR="0014471F" w:rsidRPr="009E6F86">
        <w:rPr>
          <w:rFonts w:ascii="Times New Roman" w:hAnsi="Times New Roman" w:cs="Times New Roman"/>
          <w:i/>
          <w:iCs/>
          <w:color w:val="000000" w:themeColor="text1"/>
          <w:sz w:val="24"/>
          <w:szCs w:val="24"/>
        </w:rPr>
        <w:t>second-best</w:t>
      </w:r>
      <w:r w:rsidR="00BF66F2" w:rsidRPr="009E6F86">
        <w:rPr>
          <w:rFonts w:ascii="Times New Roman" w:hAnsi="Times New Roman" w:cs="Times New Roman"/>
          <w:i/>
          <w:iCs/>
          <w:color w:val="000000" w:themeColor="text1"/>
          <w:sz w:val="24"/>
          <w:szCs w:val="24"/>
        </w:rPr>
        <w:t xml:space="preserve"> classification:</w:t>
      </w:r>
      <w:r w:rsidR="00BF66F2" w:rsidRPr="009E6F86">
        <w:rPr>
          <w:rFonts w:ascii="Times New Roman" w:hAnsi="Times New Roman" w:cs="Times New Roman"/>
          <w:color w:val="000000" w:themeColor="text1"/>
          <w:sz w:val="24"/>
          <w:szCs w:val="24"/>
        </w:rPr>
        <w:t xml:space="preserve"> Classify based on the maximum probability, </w:t>
      </w:r>
      <w:r w:rsidR="00BF66F2" w:rsidRPr="009E6F86">
        <w:rPr>
          <w:rFonts w:ascii="Times New Roman" w:hAnsi="Times New Roman" w:cs="Times New Roman"/>
          <w:i/>
          <w:iCs/>
          <w:color w:val="000000" w:themeColor="text1"/>
          <w:sz w:val="24"/>
          <w:szCs w:val="24"/>
        </w:rPr>
        <w:t>unless</w:t>
      </w:r>
      <w:r w:rsidR="00BF66F2" w:rsidRPr="009E6F86">
        <w:rPr>
          <w:rFonts w:ascii="Times New Roman" w:hAnsi="Times New Roman" w:cs="Times New Roman"/>
          <w:color w:val="000000" w:themeColor="text1"/>
          <w:sz w:val="24"/>
          <w:szCs w:val="24"/>
        </w:rPr>
        <w:t xml:space="preserve"> the difference between the two classes with highest and second highest probability is less than some specifi</w:t>
      </w:r>
      <w:r w:rsidR="008D45E6" w:rsidRPr="009E6F86">
        <w:rPr>
          <w:rFonts w:ascii="Times New Roman" w:hAnsi="Times New Roman" w:cs="Times New Roman"/>
          <w:color w:val="000000" w:themeColor="text1"/>
          <w:sz w:val="24"/>
          <w:szCs w:val="24"/>
        </w:rPr>
        <w:t>ed</w:t>
      </w:r>
      <w:r w:rsidR="00BF66F2" w:rsidRPr="009E6F86">
        <w:rPr>
          <w:rFonts w:ascii="Times New Roman" w:hAnsi="Times New Roman" w:cs="Times New Roman"/>
          <w:color w:val="000000" w:themeColor="text1"/>
          <w:sz w:val="24"/>
          <w:szCs w:val="24"/>
        </w:rPr>
        <w:t xml:space="preserve"> threshold.</w:t>
      </w:r>
      <w:r w:rsidR="00BC19B9" w:rsidRPr="009E6F86">
        <w:rPr>
          <w:rFonts w:ascii="Times New Roman" w:hAnsi="Times New Roman" w:cs="Times New Roman"/>
          <w:color w:val="000000" w:themeColor="text1"/>
          <w:sz w:val="24"/>
          <w:szCs w:val="24"/>
        </w:rPr>
        <w:t xml:space="preserve"> One example of this rule that co</w:t>
      </w:r>
      <w:r w:rsidR="008D45E6" w:rsidRPr="009E6F86">
        <w:rPr>
          <w:rFonts w:ascii="Times New Roman" w:hAnsi="Times New Roman" w:cs="Times New Roman"/>
          <w:color w:val="000000" w:themeColor="text1"/>
          <w:sz w:val="24"/>
          <w:szCs w:val="24"/>
        </w:rPr>
        <w:t>u</w:t>
      </w:r>
      <w:r w:rsidR="00BC19B9" w:rsidRPr="009E6F86">
        <w:rPr>
          <w:rFonts w:ascii="Times New Roman" w:hAnsi="Times New Roman" w:cs="Times New Roman"/>
          <w:color w:val="000000" w:themeColor="text1"/>
          <w:sz w:val="24"/>
          <w:szCs w:val="24"/>
        </w:rPr>
        <w:t xml:space="preserve">ld apply when SZ is the maximum-probability class and LPD has the second highest probability is: </w:t>
      </w:r>
    </w:p>
    <w:p w14:paraId="68F6F7DF" w14:textId="648CCC1C" w:rsidR="00BC19B9" w:rsidRPr="009E6F86" w:rsidRDefault="00BC19B9" w:rsidP="00535BED">
      <w:pPr>
        <w:spacing w:after="0"/>
        <w:jc w:val="both"/>
        <w:rPr>
          <w:rFonts w:ascii="Times New Roman" w:eastAsiaTheme="minorEastAsia" w:hAnsi="Times New Roman" w:cs="Times New Roman"/>
          <w:color w:val="000000" w:themeColor="text1"/>
          <w:sz w:val="24"/>
          <w:szCs w:val="24"/>
        </w:rPr>
      </w:pPr>
      <w:r w:rsidRPr="009E6F86">
        <w:rPr>
          <w:rFonts w:ascii="Times New Roman" w:hAnsi="Times New Roman" w:cs="Times New Roman"/>
          <w:color w:val="000000" w:themeColor="text1"/>
          <w:sz w:val="24"/>
          <w:szCs w:val="24"/>
        </w:rPr>
        <w:tab/>
      </w:r>
      <w:r w:rsidRPr="009E6F86">
        <w:rPr>
          <w:rFonts w:ascii="Times New Roman" w:hAnsi="Times New Roman" w:cs="Times New Roman"/>
          <w:i/>
          <w:iCs/>
          <w:color w:val="000000" w:themeColor="text1"/>
          <w:sz w:val="24"/>
          <w:szCs w:val="24"/>
        </w:rPr>
        <w:t xml:space="preserve">Classify as SZ, </w:t>
      </w:r>
      <w:r w:rsidR="0079743A" w:rsidRPr="009E6F86">
        <w:rPr>
          <w:rFonts w:ascii="Times New Roman" w:hAnsi="Times New Roman" w:cs="Times New Roman"/>
          <w:i/>
          <w:iCs/>
          <w:color w:val="000000" w:themeColor="text1"/>
          <w:sz w:val="24"/>
          <w:szCs w:val="24"/>
        </w:rPr>
        <w:t xml:space="preserve">except when </w:t>
      </w:r>
      <m:oMath>
        <m:r>
          <m:rPr>
            <m:sty m:val="p"/>
          </m:rPr>
          <w:rPr>
            <w:rFonts w:ascii="Cambria Math" w:hAnsi="Cambria Math" w:cs="Times New Roman"/>
            <w:color w:val="000000" w:themeColor="text1"/>
            <w:sz w:val="24"/>
            <w:szCs w:val="24"/>
          </w:rPr>
          <m:t>Pr⁡</m:t>
        </m:r>
        <m:r>
          <w:rPr>
            <w:rFonts w:ascii="Cambria Math" w:hAnsi="Cambria Math" w:cs="Times New Roman"/>
            <w:color w:val="000000" w:themeColor="text1"/>
            <w:sz w:val="24"/>
            <w:szCs w:val="24"/>
          </w:rPr>
          <m:t>(SZ)-</m:t>
        </m:r>
        <m:r>
          <m:rPr>
            <m:sty m:val="p"/>
          </m:rPr>
          <w:rPr>
            <w:rFonts w:ascii="Cambria Math" w:hAnsi="Cambria Math" w:cs="Times New Roman"/>
            <w:color w:val="000000" w:themeColor="text1"/>
            <w:sz w:val="24"/>
            <w:szCs w:val="24"/>
          </w:rPr>
          <m:t>Pr⁡</m:t>
        </m:r>
        <m:r>
          <w:rPr>
            <w:rFonts w:ascii="Cambria Math" w:hAnsi="Cambria Math" w:cs="Times New Roman"/>
            <w:color w:val="000000" w:themeColor="text1"/>
            <w:sz w:val="24"/>
            <w:szCs w:val="24"/>
          </w:rPr>
          <m:t>(LPD)&lt;</m:t>
        </m:r>
        <m:sSub>
          <m:sSubPr>
            <m:ctrlPr>
              <w:rPr>
                <w:rFonts w:ascii="Cambria Math" w:hAnsi="Cambria Math" w:cs="Times New Roman"/>
                <w:i/>
                <w:iCs/>
                <w:color w:val="000000" w:themeColor="text1"/>
                <w:sz w:val="24"/>
                <w:szCs w:val="24"/>
              </w:rPr>
            </m:ctrlPr>
          </m:sSubPr>
          <m:e>
            <m:r>
              <w:rPr>
                <w:rFonts w:ascii="Cambria Math" w:hAnsi="Cambria Math" w:cs="Times New Roman"/>
                <w:color w:val="000000" w:themeColor="text1"/>
                <w:sz w:val="24"/>
                <w:szCs w:val="24"/>
              </w:rPr>
              <m:t>θ</m:t>
            </m:r>
          </m:e>
          <m:sub>
            <m:r>
              <w:rPr>
                <w:rFonts w:ascii="Cambria Math" w:hAnsi="Cambria Math" w:cs="Times New Roman"/>
                <w:color w:val="000000" w:themeColor="text1"/>
                <w:sz w:val="24"/>
                <w:szCs w:val="24"/>
              </w:rPr>
              <m:t>1,2</m:t>
            </m:r>
          </m:sub>
        </m:sSub>
      </m:oMath>
      <w:r w:rsidR="009E211F" w:rsidRPr="009E6F86">
        <w:rPr>
          <w:rFonts w:ascii="Times New Roman" w:eastAsiaTheme="minorEastAsia" w:hAnsi="Times New Roman" w:cs="Times New Roman"/>
          <w:i/>
          <w:iCs/>
          <w:color w:val="000000" w:themeColor="text1"/>
          <w:sz w:val="24"/>
          <w:szCs w:val="24"/>
        </w:rPr>
        <w:t>.</w:t>
      </w:r>
      <w:r w:rsidRPr="009E6F86">
        <w:rPr>
          <w:rFonts w:ascii="Times New Roman" w:eastAsiaTheme="minorEastAsia" w:hAnsi="Times New Roman" w:cs="Times New Roman"/>
          <w:i/>
          <w:iCs/>
          <w:color w:val="000000" w:themeColor="text1"/>
          <w:sz w:val="24"/>
          <w:szCs w:val="24"/>
        </w:rPr>
        <w:t xml:space="preserve"> </w:t>
      </w:r>
      <w:r w:rsidR="009E211F" w:rsidRPr="009E6F86">
        <w:rPr>
          <w:rFonts w:ascii="Times New Roman" w:eastAsiaTheme="minorEastAsia" w:hAnsi="Times New Roman" w:cs="Times New Roman"/>
          <w:i/>
          <w:iCs/>
          <w:color w:val="000000" w:themeColor="text1"/>
          <w:sz w:val="24"/>
          <w:szCs w:val="24"/>
        </w:rPr>
        <w:t>In that case, classify as LPD</w:t>
      </w:r>
    </w:p>
    <w:p w14:paraId="15EADACC" w14:textId="7618BF14" w:rsidR="004B3E0C" w:rsidRDefault="00BC19B9" w:rsidP="00535BED">
      <w:pPr>
        <w:spacing w:after="0"/>
        <w:jc w:val="both"/>
        <w:rPr>
          <w:rFonts w:ascii="Times New Roman" w:hAnsi="Times New Roman" w:cs="Times New Roman"/>
          <w:color w:val="000000" w:themeColor="text1"/>
          <w:sz w:val="24"/>
          <w:szCs w:val="24"/>
        </w:rPr>
      </w:pPr>
      <w:r w:rsidRPr="009E6F86">
        <w:rPr>
          <w:rFonts w:ascii="Times New Roman" w:eastAsiaTheme="minorEastAsia" w:hAnsi="Times New Roman" w:cs="Times New Roman"/>
          <w:color w:val="000000" w:themeColor="text1"/>
          <w:sz w:val="24"/>
          <w:szCs w:val="24"/>
        </w:rPr>
        <w:t xml:space="preserve">where we are using 1 and 2 as indices for SZ and LPD. </w:t>
      </w:r>
      <w:r w:rsidR="00BF66F2" w:rsidRPr="009E6F86">
        <w:rPr>
          <w:rFonts w:ascii="Times New Roman" w:hAnsi="Times New Roman" w:cs="Times New Roman"/>
          <w:color w:val="000000" w:themeColor="text1"/>
          <w:sz w:val="24"/>
          <w:szCs w:val="24"/>
        </w:rPr>
        <w:t xml:space="preserve"> </w:t>
      </w:r>
      <w:r w:rsidRPr="009E6F86">
        <w:rPr>
          <w:rFonts w:ascii="Times New Roman" w:hAnsi="Times New Roman" w:cs="Times New Roman"/>
          <w:color w:val="000000" w:themeColor="text1"/>
          <w:sz w:val="24"/>
          <w:szCs w:val="24"/>
        </w:rPr>
        <w:t xml:space="preserve">Such a rule may be adopted by an expert, for example, if </w:t>
      </w:r>
      <w:r w:rsidR="009E211F" w:rsidRPr="009E6F86">
        <w:rPr>
          <w:rFonts w:ascii="Times New Roman" w:hAnsi="Times New Roman" w:cs="Times New Roman"/>
          <w:color w:val="000000" w:themeColor="text1"/>
          <w:sz w:val="24"/>
          <w:szCs w:val="24"/>
        </w:rPr>
        <w:t>the expert knows that two II</w:t>
      </w:r>
      <w:r w:rsidR="00B47032" w:rsidRPr="009E6F86">
        <w:rPr>
          <w:rFonts w:ascii="Times New Roman" w:hAnsi="Times New Roman" w:cs="Times New Roman"/>
          <w:color w:val="000000" w:themeColor="text1"/>
          <w:sz w:val="24"/>
          <w:szCs w:val="24"/>
        </w:rPr>
        <w:t>I</w:t>
      </w:r>
      <w:r w:rsidR="009E211F" w:rsidRPr="009E6F86">
        <w:rPr>
          <w:rFonts w:ascii="Times New Roman" w:hAnsi="Times New Roman" w:cs="Times New Roman"/>
          <w:color w:val="000000" w:themeColor="text1"/>
          <w:sz w:val="24"/>
          <w:szCs w:val="24"/>
        </w:rPr>
        <w:t>C classes tend to be confused or to blend together, and</w:t>
      </w:r>
      <w:r w:rsidR="00B47032" w:rsidRPr="009E6F86">
        <w:rPr>
          <w:rFonts w:ascii="Times New Roman" w:hAnsi="Times New Roman" w:cs="Times New Roman"/>
          <w:color w:val="000000" w:themeColor="text1"/>
          <w:sz w:val="24"/>
          <w:szCs w:val="24"/>
        </w:rPr>
        <w:t xml:space="preserve"> </w:t>
      </w:r>
      <w:r w:rsidR="009E211F" w:rsidRPr="009E6F86">
        <w:rPr>
          <w:rFonts w:ascii="Times New Roman" w:hAnsi="Times New Roman" w:cs="Times New Roman"/>
          <w:color w:val="000000" w:themeColor="text1"/>
          <w:sz w:val="24"/>
          <w:szCs w:val="24"/>
        </w:rPr>
        <w:t>/</w:t>
      </w:r>
      <w:r w:rsidR="00B47032" w:rsidRPr="009E6F86">
        <w:rPr>
          <w:rFonts w:ascii="Times New Roman" w:hAnsi="Times New Roman" w:cs="Times New Roman"/>
          <w:color w:val="000000" w:themeColor="text1"/>
          <w:sz w:val="24"/>
          <w:szCs w:val="24"/>
        </w:rPr>
        <w:t xml:space="preserve"> </w:t>
      </w:r>
      <w:r w:rsidR="009E211F" w:rsidRPr="009E6F86">
        <w:rPr>
          <w:rFonts w:ascii="Times New Roman" w:hAnsi="Times New Roman" w:cs="Times New Roman"/>
          <w:color w:val="000000" w:themeColor="text1"/>
          <w:sz w:val="24"/>
          <w:szCs w:val="24"/>
        </w:rPr>
        <w:t xml:space="preserve">or if </w:t>
      </w:r>
      <w:r w:rsidRPr="009E6F86">
        <w:rPr>
          <w:rFonts w:ascii="Times New Roman" w:hAnsi="Times New Roman" w:cs="Times New Roman"/>
          <w:color w:val="000000" w:themeColor="text1"/>
          <w:sz w:val="24"/>
          <w:szCs w:val="24"/>
        </w:rPr>
        <w:t xml:space="preserve">they consider it important to be more sensitive </w:t>
      </w:r>
      <w:r w:rsidR="009E211F" w:rsidRPr="009E6F86">
        <w:rPr>
          <w:rFonts w:ascii="Times New Roman" w:hAnsi="Times New Roman" w:cs="Times New Roman"/>
          <w:color w:val="000000" w:themeColor="text1"/>
          <w:sz w:val="24"/>
          <w:szCs w:val="24"/>
        </w:rPr>
        <w:t xml:space="preserve">(higher TPR) for </w:t>
      </w:r>
      <w:r w:rsidRPr="009E6F86">
        <w:rPr>
          <w:rFonts w:ascii="Times New Roman" w:hAnsi="Times New Roman" w:cs="Times New Roman"/>
          <w:color w:val="000000" w:themeColor="text1"/>
          <w:sz w:val="24"/>
          <w:szCs w:val="24"/>
        </w:rPr>
        <w:t xml:space="preserve">one class than </w:t>
      </w:r>
      <w:r w:rsidR="009E211F" w:rsidRPr="009E6F86">
        <w:rPr>
          <w:rFonts w:ascii="Times New Roman" w:hAnsi="Times New Roman" w:cs="Times New Roman"/>
          <w:color w:val="000000" w:themeColor="text1"/>
          <w:sz w:val="24"/>
          <w:szCs w:val="24"/>
        </w:rPr>
        <w:t xml:space="preserve">the </w:t>
      </w:r>
      <w:r w:rsidRPr="009E6F86">
        <w:rPr>
          <w:rFonts w:ascii="Times New Roman" w:hAnsi="Times New Roman" w:cs="Times New Roman"/>
          <w:color w:val="000000" w:themeColor="text1"/>
          <w:sz w:val="24"/>
          <w:szCs w:val="24"/>
        </w:rPr>
        <w:t>another</w:t>
      </w:r>
      <w:r w:rsidR="009E211F" w:rsidRPr="009E6F86">
        <w:rPr>
          <w:rFonts w:ascii="Times New Roman" w:hAnsi="Times New Roman" w:cs="Times New Roman"/>
          <w:color w:val="000000" w:themeColor="text1"/>
          <w:sz w:val="24"/>
          <w:szCs w:val="24"/>
        </w:rPr>
        <w:t xml:space="preserve">. In </w:t>
      </w:r>
      <w:r w:rsidR="0014471F" w:rsidRPr="009E6F86">
        <w:rPr>
          <w:rFonts w:ascii="Times New Roman" w:hAnsi="Times New Roman" w:cs="Times New Roman"/>
          <w:color w:val="000000" w:themeColor="text1"/>
          <w:sz w:val="24"/>
          <w:szCs w:val="24"/>
        </w:rPr>
        <w:t>general,</w:t>
      </w:r>
      <w:r w:rsidR="009E211F" w:rsidRPr="009E6F86">
        <w:rPr>
          <w:rFonts w:ascii="Times New Roman" w:hAnsi="Times New Roman" w:cs="Times New Roman"/>
          <w:color w:val="000000" w:themeColor="text1"/>
          <w:sz w:val="24"/>
          <w:szCs w:val="24"/>
        </w:rPr>
        <w:t xml:space="preserve"> this </w:t>
      </w:r>
      <w:r w:rsidR="006F2BAF" w:rsidRPr="009E6F86">
        <w:rPr>
          <w:rFonts w:ascii="Times New Roman" w:hAnsi="Times New Roman" w:cs="Times New Roman"/>
          <w:i/>
          <w:iCs/>
          <w:color w:val="000000" w:themeColor="text1"/>
          <w:sz w:val="24"/>
          <w:szCs w:val="24"/>
        </w:rPr>
        <w:t xml:space="preserve">first or </w:t>
      </w:r>
      <w:r w:rsidR="0014471F" w:rsidRPr="009E6F86">
        <w:rPr>
          <w:rFonts w:ascii="Times New Roman" w:hAnsi="Times New Roman" w:cs="Times New Roman"/>
          <w:i/>
          <w:iCs/>
          <w:color w:val="000000" w:themeColor="text1"/>
          <w:sz w:val="24"/>
          <w:szCs w:val="24"/>
        </w:rPr>
        <w:t>second-best</w:t>
      </w:r>
      <w:r w:rsidR="006F2BAF" w:rsidRPr="009E6F86">
        <w:rPr>
          <w:rFonts w:ascii="Times New Roman" w:hAnsi="Times New Roman" w:cs="Times New Roman"/>
          <w:i/>
          <w:iCs/>
          <w:color w:val="000000" w:themeColor="text1"/>
          <w:sz w:val="24"/>
          <w:szCs w:val="24"/>
        </w:rPr>
        <w:t xml:space="preserve"> </w:t>
      </w:r>
      <w:r w:rsidR="006F2BAF" w:rsidRPr="009E6F86">
        <w:rPr>
          <w:rFonts w:ascii="Times New Roman" w:hAnsi="Times New Roman" w:cs="Times New Roman"/>
          <w:color w:val="000000" w:themeColor="text1"/>
          <w:sz w:val="24"/>
          <w:szCs w:val="24"/>
        </w:rPr>
        <w:t xml:space="preserve">classification </w:t>
      </w:r>
      <w:r w:rsidR="009E211F" w:rsidRPr="009E6F86">
        <w:rPr>
          <w:rFonts w:ascii="Times New Roman" w:hAnsi="Times New Roman" w:cs="Times New Roman"/>
          <w:color w:val="000000" w:themeColor="text1"/>
          <w:sz w:val="24"/>
          <w:szCs w:val="24"/>
        </w:rPr>
        <w:t xml:space="preserve">rule can involve 30 different thresholds, one for each ordered pair among the 6 </w:t>
      </w:r>
      <w:r w:rsidR="00B47032" w:rsidRPr="009E6F86">
        <w:rPr>
          <w:rFonts w:ascii="Times New Roman" w:hAnsi="Times New Roman" w:cs="Times New Roman"/>
          <w:color w:val="000000" w:themeColor="text1"/>
          <w:sz w:val="24"/>
          <w:szCs w:val="24"/>
        </w:rPr>
        <w:t xml:space="preserve">IIIC </w:t>
      </w:r>
      <w:r w:rsidR="009E211F" w:rsidRPr="009E6F86">
        <w:rPr>
          <w:rFonts w:ascii="Times New Roman" w:hAnsi="Times New Roman" w:cs="Times New Roman"/>
          <w:color w:val="000000" w:themeColor="text1"/>
          <w:sz w:val="24"/>
          <w:szCs w:val="24"/>
        </w:rPr>
        <w:t xml:space="preserve">patterns. However, we reasoned that </w:t>
      </w:r>
      <w:r w:rsidR="006F2BAF" w:rsidRPr="009E6F86">
        <w:rPr>
          <w:rFonts w:ascii="Times New Roman" w:hAnsi="Times New Roman" w:cs="Times New Roman"/>
          <w:color w:val="000000" w:themeColor="text1"/>
          <w:sz w:val="24"/>
          <w:szCs w:val="24"/>
        </w:rPr>
        <w:t xml:space="preserve">some second-best classifications should be excluded, and </w:t>
      </w:r>
      <w:r w:rsidR="00FA6F9F" w:rsidRPr="009E6F86">
        <w:rPr>
          <w:rFonts w:ascii="Times New Roman" w:hAnsi="Times New Roman" w:cs="Times New Roman"/>
          <w:color w:val="000000" w:themeColor="text1"/>
          <w:sz w:val="24"/>
          <w:szCs w:val="24"/>
        </w:rPr>
        <w:t xml:space="preserve">we </w:t>
      </w:r>
      <w:r w:rsidR="006F2BAF" w:rsidRPr="009E6F86">
        <w:rPr>
          <w:rFonts w:ascii="Times New Roman" w:hAnsi="Times New Roman" w:cs="Times New Roman"/>
          <w:color w:val="000000" w:themeColor="text1"/>
          <w:sz w:val="24"/>
          <w:szCs w:val="24"/>
        </w:rPr>
        <w:t xml:space="preserve">thus assigned some of the thresholds </w:t>
      </w:r>
      <w:r w:rsidR="006F2BAF" w:rsidRPr="009E6F86">
        <w:rPr>
          <w:rFonts w:ascii="Times New Roman" w:hAnsi="Times New Roman" w:cs="Times New Roman"/>
          <w:i/>
          <w:iCs/>
          <w:color w:val="000000" w:themeColor="text1"/>
          <w:sz w:val="24"/>
          <w:szCs w:val="24"/>
        </w:rPr>
        <w:t>a priori</w:t>
      </w:r>
      <w:r w:rsidR="006F2BAF" w:rsidRPr="009E6F86">
        <w:rPr>
          <w:rFonts w:ascii="Times New Roman" w:hAnsi="Times New Roman" w:cs="Times New Roman"/>
          <w:color w:val="000000" w:themeColor="text1"/>
          <w:sz w:val="24"/>
          <w:szCs w:val="24"/>
        </w:rPr>
        <w:t xml:space="preserve"> to zero. </w:t>
      </w:r>
      <w:r w:rsidR="00FA6F9F" w:rsidRPr="009E6F86">
        <w:rPr>
          <w:rFonts w:ascii="Times New Roman" w:hAnsi="Times New Roman" w:cs="Times New Roman"/>
          <w:color w:val="000000" w:themeColor="text1"/>
          <w:sz w:val="24"/>
          <w:szCs w:val="24"/>
        </w:rPr>
        <w:t xml:space="preserve">The form for the second-best </w:t>
      </w:r>
      <w:r w:rsidR="008D45E6" w:rsidRPr="009E6F86">
        <w:rPr>
          <w:rFonts w:ascii="Times New Roman" w:hAnsi="Times New Roman" w:cs="Times New Roman"/>
          <w:color w:val="000000" w:themeColor="text1"/>
          <w:sz w:val="24"/>
          <w:szCs w:val="24"/>
        </w:rPr>
        <w:t xml:space="preserve">classification </w:t>
      </w:r>
      <w:r w:rsidR="00FA6F9F" w:rsidRPr="009E6F86">
        <w:rPr>
          <w:rFonts w:ascii="Times New Roman" w:hAnsi="Times New Roman" w:cs="Times New Roman"/>
          <w:color w:val="000000" w:themeColor="text1"/>
          <w:sz w:val="24"/>
          <w:szCs w:val="24"/>
        </w:rPr>
        <w:t>threshold matrix that we adopted is</w:t>
      </w:r>
      <w:r w:rsidR="00131D25" w:rsidRPr="009E6F86">
        <w:rPr>
          <w:rFonts w:ascii="Times New Roman" w:hAnsi="Times New Roman" w:cs="Times New Roman"/>
          <w:color w:val="000000" w:themeColor="text1"/>
          <w:sz w:val="24"/>
          <w:szCs w:val="24"/>
        </w:rPr>
        <w:t xml:space="preserve"> shown in </w:t>
      </w:r>
      <w:r w:rsidR="00131D25" w:rsidRPr="009E6F86">
        <w:rPr>
          <w:rFonts w:ascii="Times New Roman" w:hAnsi="Times New Roman" w:cs="Times New Roman"/>
          <w:b/>
          <w:bCs/>
          <w:color w:val="000000" w:themeColor="text1"/>
          <w:sz w:val="24"/>
          <w:szCs w:val="24"/>
        </w:rPr>
        <w:t>Figure S</w:t>
      </w:r>
      <w:r w:rsidR="00F7187E" w:rsidRPr="009E6F86">
        <w:rPr>
          <w:rFonts w:ascii="Times New Roman" w:hAnsi="Times New Roman" w:cs="Times New Roman"/>
          <w:b/>
          <w:bCs/>
          <w:color w:val="000000" w:themeColor="text1"/>
          <w:sz w:val="24"/>
          <w:szCs w:val="24"/>
        </w:rPr>
        <w:t>7</w:t>
      </w:r>
      <w:r w:rsidR="00FA6F9F" w:rsidRPr="009E6F86">
        <w:rPr>
          <w:rFonts w:ascii="Times New Roman" w:hAnsi="Times New Roman" w:cs="Times New Roman"/>
          <w:color w:val="000000" w:themeColor="text1"/>
          <w:sz w:val="24"/>
          <w:szCs w:val="24"/>
        </w:rPr>
        <w:t xml:space="preserve">: </w:t>
      </w:r>
    </w:p>
    <w:p w14:paraId="2E6756A1" w14:textId="77777777" w:rsidR="00085967" w:rsidRPr="009E6F86" w:rsidRDefault="00085967" w:rsidP="00535BED">
      <w:pPr>
        <w:spacing w:after="0"/>
        <w:jc w:val="both"/>
        <w:rPr>
          <w:rFonts w:ascii="Times New Roman" w:hAnsi="Times New Roman" w:cs="Times New Roman"/>
          <w:color w:val="000000" w:themeColor="text1"/>
          <w:sz w:val="24"/>
          <w:szCs w:val="24"/>
        </w:rPr>
      </w:pPr>
    </w:p>
    <w:p w14:paraId="797CE271" w14:textId="480C0461" w:rsidR="000B4B36" w:rsidRPr="009E6F86" w:rsidRDefault="004B3E0C" w:rsidP="00535BED">
      <w:pPr>
        <w:spacing w:after="0"/>
        <w:jc w:val="both"/>
        <w:rPr>
          <w:rFonts w:ascii="Times New Roman" w:hAnsi="Times New Roman" w:cs="Times New Roman"/>
          <w:color w:val="000000" w:themeColor="text1"/>
          <w:sz w:val="24"/>
          <w:szCs w:val="24"/>
        </w:rPr>
      </w:pPr>
      <w:r w:rsidRPr="009E6F86">
        <w:rPr>
          <w:rFonts w:ascii="Times New Roman" w:hAnsi="Times New Roman" w:cs="Times New Roman"/>
          <w:b/>
          <w:bCs/>
          <w:color w:val="000000" w:themeColor="text1"/>
          <w:sz w:val="24"/>
          <w:szCs w:val="24"/>
        </w:rPr>
        <w:t>Figure S</w:t>
      </w:r>
      <w:r w:rsidR="00F7187E" w:rsidRPr="009E6F86">
        <w:rPr>
          <w:rFonts w:ascii="Times New Roman" w:hAnsi="Times New Roman" w:cs="Times New Roman"/>
          <w:b/>
          <w:bCs/>
          <w:color w:val="000000" w:themeColor="text1"/>
          <w:sz w:val="24"/>
          <w:szCs w:val="24"/>
        </w:rPr>
        <w:t>7</w:t>
      </w:r>
      <w:r w:rsidR="0041096E" w:rsidRPr="009E6F86">
        <w:rPr>
          <w:rFonts w:ascii="Times New Roman" w:hAnsi="Times New Roman" w:cs="Times New Roman"/>
          <w:b/>
          <w:bCs/>
          <w:color w:val="000000" w:themeColor="text1"/>
          <w:sz w:val="24"/>
          <w:szCs w:val="24"/>
        </w:rPr>
        <w:t xml:space="preserve">. </w:t>
      </w:r>
      <w:r w:rsidRPr="009E6F86">
        <w:rPr>
          <w:rFonts w:ascii="Times New Roman" w:hAnsi="Times New Roman" w:cs="Times New Roman"/>
          <w:color w:val="000000" w:themeColor="text1"/>
          <w:sz w:val="24"/>
          <w:szCs w:val="24"/>
        </w:rPr>
        <w:t xml:space="preserve">Thresholds used for “First or </w:t>
      </w:r>
      <w:r w:rsidR="0014471F" w:rsidRPr="009E6F86">
        <w:rPr>
          <w:rFonts w:ascii="Times New Roman" w:hAnsi="Times New Roman" w:cs="Times New Roman"/>
          <w:color w:val="000000" w:themeColor="text1"/>
          <w:sz w:val="24"/>
          <w:szCs w:val="24"/>
        </w:rPr>
        <w:t>second-best</w:t>
      </w:r>
      <w:r w:rsidRPr="009E6F86">
        <w:rPr>
          <w:rFonts w:ascii="Times New Roman" w:hAnsi="Times New Roman" w:cs="Times New Roman"/>
          <w:color w:val="000000" w:themeColor="text1"/>
          <w:sz w:val="24"/>
          <w:szCs w:val="24"/>
        </w:rPr>
        <w:t xml:space="preserve"> classification”.  </w:t>
      </w:r>
    </w:p>
    <w:tbl>
      <w:tblPr>
        <w:tblStyle w:val="TableGrid"/>
        <w:tblW w:w="0" w:type="auto"/>
        <w:tblLook w:val="04A0" w:firstRow="1" w:lastRow="0" w:firstColumn="1" w:lastColumn="0" w:noHBand="0" w:noVBand="1"/>
      </w:tblPr>
      <w:tblGrid>
        <w:gridCol w:w="506"/>
        <w:gridCol w:w="897"/>
        <w:gridCol w:w="864"/>
        <w:gridCol w:w="864"/>
        <w:gridCol w:w="864"/>
        <w:gridCol w:w="870"/>
        <w:gridCol w:w="897"/>
        <w:gridCol w:w="864"/>
      </w:tblGrid>
      <w:tr w:rsidR="00DE73A5" w:rsidRPr="009E6F86" w14:paraId="22A52E17" w14:textId="77777777" w:rsidTr="00B00C87">
        <w:trPr>
          <w:cantSplit/>
          <w:trHeight w:val="490"/>
        </w:trPr>
        <w:tc>
          <w:tcPr>
            <w:tcW w:w="0" w:type="auto"/>
            <w:vMerge w:val="restart"/>
            <w:tcBorders>
              <w:top w:val="nil"/>
              <w:left w:val="single" w:sz="4" w:space="0" w:color="FFFFFF" w:themeColor="background1"/>
              <w:bottom w:val="nil"/>
              <w:right w:val="nil"/>
            </w:tcBorders>
            <w:textDirection w:val="btLr"/>
            <w:vAlign w:val="center"/>
          </w:tcPr>
          <w:p w14:paraId="15028B54" w14:textId="1A8920BD" w:rsidR="0079743A" w:rsidRPr="009E6F86" w:rsidRDefault="0079743A" w:rsidP="00B47032">
            <w:pPr>
              <w:ind w:left="113" w:right="113"/>
              <w:jc w:val="center"/>
              <w:rPr>
                <w:rFonts w:ascii="Times New Roman" w:hAnsi="Times New Roman" w:cs="Times New Roman"/>
                <w:color w:val="000000" w:themeColor="text1"/>
                <w:sz w:val="24"/>
                <w:szCs w:val="24"/>
              </w:rPr>
            </w:pPr>
            <w:r w:rsidRPr="009E6F86">
              <w:rPr>
                <w:rFonts w:ascii="Times New Roman" w:hAnsi="Times New Roman" w:cs="Times New Roman"/>
                <w:b/>
                <w:bCs/>
                <w:color w:val="000000" w:themeColor="text1"/>
                <w:sz w:val="24"/>
                <w:szCs w:val="24"/>
              </w:rPr>
              <w:t>Highest probability</w:t>
            </w:r>
          </w:p>
        </w:tc>
        <w:tc>
          <w:tcPr>
            <w:tcW w:w="6031" w:type="dxa"/>
            <w:gridSpan w:val="7"/>
            <w:tcBorders>
              <w:top w:val="nil"/>
              <w:left w:val="nil"/>
              <w:bottom w:val="nil"/>
              <w:right w:val="nil"/>
            </w:tcBorders>
            <w:vAlign w:val="center"/>
          </w:tcPr>
          <w:p w14:paraId="6EB14B5D" w14:textId="1A977594" w:rsidR="0079743A" w:rsidRPr="009E6F86" w:rsidRDefault="0079743A" w:rsidP="00B47032">
            <w:pPr>
              <w:jc w:val="center"/>
              <w:rPr>
                <w:rFonts w:ascii="Times New Roman" w:hAnsi="Times New Roman" w:cs="Times New Roman"/>
                <w:b/>
                <w:bCs/>
                <w:color w:val="000000" w:themeColor="text1"/>
                <w:sz w:val="24"/>
                <w:szCs w:val="24"/>
              </w:rPr>
            </w:pPr>
            <w:r w:rsidRPr="009E6F86">
              <w:rPr>
                <w:rFonts w:ascii="Times New Roman" w:hAnsi="Times New Roman" w:cs="Times New Roman"/>
                <w:b/>
                <w:bCs/>
                <w:color w:val="000000" w:themeColor="text1"/>
                <w:sz w:val="24"/>
                <w:szCs w:val="24"/>
              </w:rPr>
              <w:t>Second highest probability</w:t>
            </w:r>
          </w:p>
        </w:tc>
      </w:tr>
      <w:tr w:rsidR="00B47032" w:rsidRPr="009E6F86" w14:paraId="2E5ACE4E" w14:textId="77777777" w:rsidTr="00B00C87">
        <w:trPr>
          <w:cantSplit/>
          <w:trHeight w:val="864"/>
        </w:trPr>
        <w:tc>
          <w:tcPr>
            <w:tcW w:w="0" w:type="auto"/>
            <w:vMerge/>
            <w:tcBorders>
              <w:top w:val="nil"/>
              <w:left w:val="single" w:sz="4" w:space="0" w:color="FFFFFF" w:themeColor="background1"/>
            </w:tcBorders>
            <w:textDirection w:val="btLr"/>
            <w:vAlign w:val="center"/>
          </w:tcPr>
          <w:p w14:paraId="35E5F336" w14:textId="38DE0232" w:rsidR="0079743A" w:rsidRPr="009E6F86" w:rsidRDefault="0079743A" w:rsidP="00B47032">
            <w:pPr>
              <w:ind w:left="113" w:right="113"/>
              <w:jc w:val="center"/>
              <w:rPr>
                <w:rFonts w:ascii="Times New Roman" w:hAnsi="Times New Roman" w:cs="Times New Roman"/>
                <w:b/>
                <w:bCs/>
                <w:color w:val="000000" w:themeColor="text1"/>
                <w:sz w:val="24"/>
                <w:szCs w:val="24"/>
              </w:rPr>
            </w:pPr>
          </w:p>
        </w:tc>
        <w:tc>
          <w:tcPr>
            <w:tcW w:w="847" w:type="dxa"/>
            <w:tcBorders>
              <w:top w:val="single" w:sz="4" w:space="0" w:color="auto"/>
            </w:tcBorders>
            <w:vAlign w:val="center"/>
          </w:tcPr>
          <w:p w14:paraId="51B023B3" w14:textId="12B51B67" w:rsidR="0079743A" w:rsidRPr="009E6F86" w:rsidRDefault="0079743A" w:rsidP="00B47032">
            <w:pPr>
              <w:jc w:val="center"/>
              <w:rPr>
                <w:rFonts w:ascii="Times New Roman" w:hAnsi="Times New Roman" w:cs="Times New Roman"/>
                <w:color w:val="000000" w:themeColor="text1"/>
                <w:sz w:val="24"/>
                <w:szCs w:val="24"/>
              </w:rPr>
            </w:pPr>
          </w:p>
        </w:tc>
        <w:tc>
          <w:tcPr>
            <w:tcW w:w="864" w:type="dxa"/>
            <w:tcBorders>
              <w:top w:val="single" w:sz="4" w:space="0" w:color="auto"/>
            </w:tcBorders>
            <w:vAlign w:val="center"/>
          </w:tcPr>
          <w:p w14:paraId="6D5675FF" w14:textId="7A6E64D4"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SZ</w:t>
            </w:r>
          </w:p>
        </w:tc>
        <w:tc>
          <w:tcPr>
            <w:tcW w:w="864" w:type="dxa"/>
            <w:tcBorders>
              <w:top w:val="single" w:sz="4" w:space="0" w:color="auto"/>
            </w:tcBorders>
            <w:vAlign w:val="center"/>
          </w:tcPr>
          <w:p w14:paraId="28F9AE06" w14:textId="781F20B5"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LPD</w:t>
            </w:r>
          </w:p>
        </w:tc>
        <w:tc>
          <w:tcPr>
            <w:tcW w:w="864" w:type="dxa"/>
            <w:tcBorders>
              <w:top w:val="single" w:sz="4" w:space="0" w:color="auto"/>
            </w:tcBorders>
            <w:vAlign w:val="center"/>
          </w:tcPr>
          <w:p w14:paraId="0D95F5B9" w14:textId="5D36BE28"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GPD</w:t>
            </w:r>
          </w:p>
        </w:tc>
        <w:tc>
          <w:tcPr>
            <w:tcW w:w="864" w:type="dxa"/>
            <w:tcBorders>
              <w:top w:val="single" w:sz="4" w:space="0" w:color="auto"/>
            </w:tcBorders>
            <w:vAlign w:val="center"/>
          </w:tcPr>
          <w:p w14:paraId="4D007001" w14:textId="1829EEDB"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LRDA</w:t>
            </w:r>
          </w:p>
        </w:tc>
        <w:tc>
          <w:tcPr>
            <w:tcW w:w="864" w:type="dxa"/>
            <w:tcBorders>
              <w:top w:val="single" w:sz="4" w:space="0" w:color="auto"/>
            </w:tcBorders>
            <w:vAlign w:val="center"/>
          </w:tcPr>
          <w:p w14:paraId="24D5C03D" w14:textId="1BBD17BC"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GRDA</w:t>
            </w:r>
          </w:p>
        </w:tc>
        <w:tc>
          <w:tcPr>
            <w:tcW w:w="864" w:type="dxa"/>
            <w:tcBorders>
              <w:top w:val="single" w:sz="4" w:space="0" w:color="auto"/>
            </w:tcBorders>
            <w:vAlign w:val="center"/>
          </w:tcPr>
          <w:p w14:paraId="373CB0E3" w14:textId="40444869"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Other</w:t>
            </w:r>
          </w:p>
        </w:tc>
      </w:tr>
      <w:tr w:rsidR="00B47032" w:rsidRPr="009E6F86" w14:paraId="086EF4B4" w14:textId="77777777" w:rsidTr="00B00C87">
        <w:trPr>
          <w:cantSplit/>
          <w:trHeight w:val="864"/>
        </w:trPr>
        <w:tc>
          <w:tcPr>
            <w:tcW w:w="0" w:type="auto"/>
            <w:vMerge/>
            <w:tcBorders>
              <w:left w:val="single" w:sz="4" w:space="0" w:color="FFFFFF" w:themeColor="background1"/>
            </w:tcBorders>
            <w:vAlign w:val="center"/>
          </w:tcPr>
          <w:p w14:paraId="6CA95801" w14:textId="77777777" w:rsidR="0079743A" w:rsidRPr="009E6F86" w:rsidRDefault="0079743A" w:rsidP="00B47032">
            <w:pPr>
              <w:jc w:val="center"/>
              <w:rPr>
                <w:rFonts w:ascii="Times New Roman" w:hAnsi="Times New Roman" w:cs="Times New Roman"/>
                <w:color w:val="000000" w:themeColor="text1"/>
                <w:sz w:val="24"/>
                <w:szCs w:val="24"/>
              </w:rPr>
            </w:pPr>
          </w:p>
        </w:tc>
        <w:tc>
          <w:tcPr>
            <w:tcW w:w="847" w:type="dxa"/>
            <w:vAlign w:val="center"/>
          </w:tcPr>
          <w:p w14:paraId="37A21E1E" w14:textId="350DFADB"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SZ</w:t>
            </w:r>
          </w:p>
        </w:tc>
        <w:tc>
          <w:tcPr>
            <w:tcW w:w="864" w:type="dxa"/>
            <w:shd w:val="clear" w:color="auto" w:fill="FFF2CC" w:themeFill="accent4" w:themeFillTint="33"/>
            <w:vAlign w:val="center"/>
          </w:tcPr>
          <w:p w14:paraId="616A3332" w14:textId="073F0928"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0</w:t>
            </w:r>
          </w:p>
        </w:tc>
        <w:tc>
          <w:tcPr>
            <w:tcW w:w="864" w:type="dxa"/>
            <w:shd w:val="clear" w:color="auto" w:fill="E2EFD9" w:themeFill="accent6" w:themeFillTint="33"/>
            <w:vAlign w:val="center"/>
          </w:tcPr>
          <w:p w14:paraId="423AFE40" w14:textId="20AA4A0C" w:rsidR="0079743A" w:rsidRPr="009E6F86" w:rsidRDefault="007330C4" w:rsidP="00B47032">
            <w:pPr>
              <w:jc w:val="center"/>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θ</m:t>
                    </m:r>
                  </m:e>
                  <m:sub>
                    <m:r>
                      <m:rPr>
                        <m:sty m:val="p"/>
                      </m:rPr>
                      <w:rPr>
                        <w:rFonts w:ascii="Cambria Math" w:hAnsi="Cambria Math" w:cs="Times New Roman"/>
                        <w:color w:val="000000" w:themeColor="text1"/>
                        <w:sz w:val="24"/>
                        <w:szCs w:val="24"/>
                      </w:rPr>
                      <m:t>1,2</m:t>
                    </m:r>
                  </m:sub>
                </m:sSub>
              </m:oMath>
            </m:oMathPara>
          </w:p>
        </w:tc>
        <w:tc>
          <w:tcPr>
            <w:tcW w:w="864" w:type="dxa"/>
            <w:shd w:val="clear" w:color="auto" w:fill="E2EFD9" w:themeFill="accent6" w:themeFillTint="33"/>
            <w:vAlign w:val="center"/>
          </w:tcPr>
          <w:p w14:paraId="6C38A51B" w14:textId="2A3FC642" w:rsidR="0079743A" w:rsidRPr="009E6F86" w:rsidRDefault="007330C4" w:rsidP="00B47032">
            <w:pPr>
              <w:jc w:val="center"/>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θ</m:t>
                    </m:r>
                  </m:e>
                  <m:sub>
                    <m:r>
                      <m:rPr>
                        <m:sty m:val="p"/>
                      </m:rPr>
                      <w:rPr>
                        <w:rFonts w:ascii="Cambria Math" w:hAnsi="Cambria Math" w:cs="Times New Roman"/>
                        <w:color w:val="000000" w:themeColor="text1"/>
                        <w:sz w:val="24"/>
                        <w:szCs w:val="24"/>
                      </w:rPr>
                      <m:t>1,3</m:t>
                    </m:r>
                  </m:sub>
                </m:sSub>
              </m:oMath>
            </m:oMathPara>
          </w:p>
        </w:tc>
        <w:tc>
          <w:tcPr>
            <w:tcW w:w="864" w:type="dxa"/>
            <w:shd w:val="clear" w:color="auto" w:fill="E2EFD9" w:themeFill="accent6" w:themeFillTint="33"/>
            <w:vAlign w:val="center"/>
          </w:tcPr>
          <w:p w14:paraId="5422DE11" w14:textId="3B12CEF1" w:rsidR="0079743A" w:rsidRPr="009E6F86" w:rsidRDefault="007330C4" w:rsidP="00B47032">
            <w:pPr>
              <w:jc w:val="center"/>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θ</m:t>
                    </m:r>
                  </m:e>
                  <m:sub>
                    <m:r>
                      <m:rPr>
                        <m:sty m:val="p"/>
                      </m:rPr>
                      <w:rPr>
                        <w:rFonts w:ascii="Cambria Math" w:hAnsi="Cambria Math" w:cs="Times New Roman"/>
                        <w:color w:val="000000" w:themeColor="text1"/>
                        <w:sz w:val="24"/>
                        <w:szCs w:val="24"/>
                      </w:rPr>
                      <m:t>1,4</m:t>
                    </m:r>
                  </m:sub>
                </m:sSub>
              </m:oMath>
            </m:oMathPara>
          </w:p>
        </w:tc>
        <w:tc>
          <w:tcPr>
            <w:tcW w:w="864" w:type="dxa"/>
            <w:shd w:val="clear" w:color="auto" w:fill="FFF2CC" w:themeFill="accent4" w:themeFillTint="33"/>
            <w:vAlign w:val="center"/>
          </w:tcPr>
          <w:p w14:paraId="58AE0352" w14:textId="0DC71182"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0</w:t>
            </w:r>
          </w:p>
        </w:tc>
        <w:tc>
          <w:tcPr>
            <w:tcW w:w="864" w:type="dxa"/>
            <w:shd w:val="clear" w:color="auto" w:fill="FFF2CC" w:themeFill="accent4" w:themeFillTint="33"/>
            <w:vAlign w:val="center"/>
          </w:tcPr>
          <w:p w14:paraId="26C25621" w14:textId="28F7575C"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0</w:t>
            </w:r>
          </w:p>
        </w:tc>
      </w:tr>
      <w:tr w:rsidR="00B47032" w:rsidRPr="009E6F86" w14:paraId="383BB2D4" w14:textId="77777777" w:rsidTr="00B00C87">
        <w:trPr>
          <w:cantSplit/>
          <w:trHeight w:val="864"/>
        </w:trPr>
        <w:tc>
          <w:tcPr>
            <w:tcW w:w="0" w:type="auto"/>
            <w:vMerge/>
            <w:tcBorders>
              <w:left w:val="single" w:sz="4" w:space="0" w:color="FFFFFF" w:themeColor="background1"/>
            </w:tcBorders>
            <w:vAlign w:val="center"/>
          </w:tcPr>
          <w:p w14:paraId="23AE4029" w14:textId="77777777" w:rsidR="0079743A" w:rsidRPr="009E6F86" w:rsidRDefault="0079743A" w:rsidP="00B47032">
            <w:pPr>
              <w:jc w:val="center"/>
              <w:rPr>
                <w:rFonts w:ascii="Times New Roman" w:hAnsi="Times New Roman" w:cs="Times New Roman"/>
                <w:color w:val="000000" w:themeColor="text1"/>
                <w:sz w:val="24"/>
                <w:szCs w:val="24"/>
              </w:rPr>
            </w:pPr>
          </w:p>
        </w:tc>
        <w:tc>
          <w:tcPr>
            <w:tcW w:w="847" w:type="dxa"/>
            <w:vAlign w:val="center"/>
          </w:tcPr>
          <w:p w14:paraId="6EE02328" w14:textId="41FF5F76"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LPD</w:t>
            </w:r>
          </w:p>
        </w:tc>
        <w:tc>
          <w:tcPr>
            <w:tcW w:w="864" w:type="dxa"/>
            <w:shd w:val="clear" w:color="auto" w:fill="E2EFD9" w:themeFill="accent6" w:themeFillTint="33"/>
            <w:vAlign w:val="center"/>
          </w:tcPr>
          <w:p w14:paraId="27B1B390" w14:textId="50D88082" w:rsidR="0079743A" w:rsidRPr="009E6F86" w:rsidRDefault="007330C4" w:rsidP="00B47032">
            <w:pPr>
              <w:jc w:val="center"/>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θ</m:t>
                    </m:r>
                  </m:e>
                  <m:sub>
                    <m:r>
                      <m:rPr>
                        <m:sty m:val="p"/>
                      </m:rPr>
                      <w:rPr>
                        <w:rFonts w:ascii="Cambria Math" w:hAnsi="Cambria Math" w:cs="Times New Roman"/>
                        <w:color w:val="000000" w:themeColor="text1"/>
                        <w:sz w:val="24"/>
                        <w:szCs w:val="24"/>
                      </w:rPr>
                      <m:t>2,1</m:t>
                    </m:r>
                  </m:sub>
                </m:sSub>
              </m:oMath>
            </m:oMathPara>
          </w:p>
        </w:tc>
        <w:tc>
          <w:tcPr>
            <w:tcW w:w="864" w:type="dxa"/>
            <w:shd w:val="clear" w:color="auto" w:fill="FFF2CC" w:themeFill="accent4" w:themeFillTint="33"/>
            <w:vAlign w:val="center"/>
          </w:tcPr>
          <w:p w14:paraId="674262DE" w14:textId="184EEDF2"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0</w:t>
            </w:r>
          </w:p>
        </w:tc>
        <w:tc>
          <w:tcPr>
            <w:tcW w:w="864" w:type="dxa"/>
            <w:shd w:val="clear" w:color="auto" w:fill="E2EFD9" w:themeFill="accent6" w:themeFillTint="33"/>
            <w:vAlign w:val="center"/>
          </w:tcPr>
          <w:p w14:paraId="78D7CA64" w14:textId="51333023" w:rsidR="0079743A" w:rsidRPr="009E6F86" w:rsidRDefault="007330C4" w:rsidP="00B47032">
            <w:pPr>
              <w:jc w:val="center"/>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θ</m:t>
                    </m:r>
                  </m:e>
                  <m:sub>
                    <m:r>
                      <m:rPr>
                        <m:sty m:val="p"/>
                      </m:rPr>
                      <w:rPr>
                        <w:rFonts w:ascii="Cambria Math" w:hAnsi="Cambria Math" w:cs="Times New Roman"/>
                        <w:color w:val="000000" w:themeColor="text1"/>
                        <w:sz w:val="24"/>
                        <w:szCs w:val="24"/>
                      </w:rPr>
                      <m:t>2,3</m:t>
                    </m:r>
                  </m:sub>
                </m:sSub>
              </m:oMath>
            </m:oMathPara>
          </w:p>
        </w:tc>
        <w:tc>
          <w:tcPr>
            <w:tcW w:w="864" w:type="dxa"/>
            <w:shd w:val="clear" w:color="auto" w:fill="E2EFD9" w:themeFill="accent6" w:themeFillTint="33"/>
            <w:vAlign w:val="center"/>
          </w:tcPr>
          <w:p w14:paraId="097C662D" w14:textId="30CDFBCC" w:rsidR="0079743A" w:rsidRPr="009E6F86" w:rsidRDefault="007330C4" w:rsidP="00B47032">
            <w:pPr>
              <w:jc w:val="center"/>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θ</m:t>
                    </m:r>
                  </m:e>
                  <m:sub>
                    <m:r>
                      <m:rPr>
                        <m:sty m:val="p"/>
                      </m:rPr>
                      <w:rPr>
                        <w:rFonts w:ascii="Cambria Math" w:hAnsi="Cambria Math" w:cs="Times New Roman"/>
                        <w:color w:val="000000" w:themeColor="text1"/>
                        <w:sz w:val="24"/>
                        <w:szCs w:val="24"/>
                      </w:rPr>
                      <m:t>2,4</m:t>
                    </m:r>
                  </m:sub>
                </m:sSub>
              </m:oMath>
            </m:oMathPara>
          </w:p>
        </w:tc>
        <w:tc>
          <w:tcPr>
            <w:tcW w:w="864" w:type="dxa"/>
            <w:shd w:val="clear" w:color="auto" w:fill="FFF2CC" w:themeFill="accent4" w:themeFillTint="33"/>
            <w:vAlign w:val="center"/>
          </w:tcPr>
          <w:p w14:paraId="04688BF7" w14:textId="483ACD40"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0</w:t>
            </w:r>
          </w:p>
        </w:tc>
        <w:tc>
          <w:tcPr>
            <w:tcW w:w="864" w:type="dxa"/>
            <w:shd w:val="clear" w:color="auto" w:fill="FFF2CC" w:themeFill="accent4" w:themeFillTint="33"/>
            <w:vAlign w:val="center"/>
          </w:tcPr>
          <w:p w14:paraId="39CE3E60" w14:textId="12E0E213"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0</w:t>
            </w:r>
          </w:p>
        </w:tc>
      </w:tr>
      <w:tr w:rsidR="00B47032" w:rsidRPr="009E6F86" w14:paraId="1CEDE2D2" w14:textId="77777777" w:rsidTr="00B00C87">
        <w:trPr>
          <w:cantSplit/>
          <w:trHeight w:val="864"/>
        </w:trPr>
        <w:tc>
          <w:tcPr>
            <w:tcW w:w="0" w:type="auto"/>
            <w:vMerge/>
            <w:tcBorders>
              <w:left w:val="single" w:sz="4" w:space="0" w:color="FFFFFF" w:themeColor="background1"/>
            </w:tcBorders>
            <w:vAlign w:val="center"/>
          </w:tcPr>
          <w:p w14:paraId="65485391" w14:textId="77777777" w:rsidR="0079743A" w:rsidRPr="009E6F86" w:rsidRDefault="0079743A" w:rsidP="00B47032">
            <w:pPr>
              <w:jc w:val="center"/>
              <w:rPr>
                <w:rFonts w:ascii="Times New Roman" w:hAnsi="Times New Roman" w:cs="Times New Roman"/>
                <w:color w:val="000000" w:themeColor="text1"/>
                <w:sz w:val="24"/>
                <w:szCs w:val="24"/>
              </w:rPr>
            </w:pPr>
          </w:p>
        </w:tc>
        <w:tc>
          <w:tcPr>
            <w:tcW w:w="847" w:type="dxa"/>
            <w:vAlign w:val="center"/>
          </w:tcPr>
          <w:p w14:paraId="22BAD8BD" w14:textId="39D4A44B"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GPD</w:t>
            </w:r>
          </w:p>
        </w:tc>
        <w:tc>
          <w:tcPr>
            <w:tcW w:w="864" w:type="dxa"/>
            <w:shd w:val="clear" w:color="auto" w:fill="E2EFD9" w:themeFill="accent6" w:themeFillTint="33"/>
            <w:vAlign w:val="center"/>
          </w:tcPr>
          <w:p w14:paraId="7519962F" w14:textId="0B7CFC48" w:rsidR="0079743A" w:rsidRPr="009E6F86" w:rsidRDefault="007330C4" w:rsidP="00B47032">
            <w:pPr>
              <w:jc w:val="center"/>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θ</m:t>
                    </m:r>
                  </m:e>
                  <m:sub>
                    <m:r>
                      <m:rPr>
                        <m:sty m:val="p"/>
                      </m:rPr>
                      <w:rPr>
                        <w:rFonts w:ascii="Cambria Math" w:hAnsi="Cambria Math" w:cs="Times New Roman"/>
                        <w:color w:val="000000" w:themeColor="text1"/>
                        <w:sz w:val="24"/>
                        <w:szCs w:val="24"/>
                      </w:rPr>
                      <m:t>3,1</m:t>
                    </m:r>
                  </m:sub>
                </m:sSub>
              </m:oMath>
            </m:oMathPara>
          </w:p>
        </w:tc>
        <w:tc>
          <w:tcPr>
            <w:tcW w:w="864" w:type="dxa"/>
            <w:shd w:val="clear" w:color="auto" w:fill="E2EFD9" w:themeFill="accent6" w:themeFillTint="33"/>
            <w:vAlign w:val="center"/>
          </w:tcPr>
          <w:p w14:paraId="71A38CDF" w14:textId="7B979B56" w:rsidR="0079743A" w:rsidRPr="009E6F86" w:rsidRDefault="007330C4" w:rsidP="00B47032">
            <w:pPr>
              <w:jc w:val="center"/>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θ</m:t>
                    </m:r>
                  </m:e>
                  <m:sub>
                    <m:r>
                      <m:rPr>
                        <m:sty m:val="p"/>
                      </m:rPr>
                      <w:rPr>
                        <w:rFonts w:ascii="Cambria Math" w:hAnsi="Cambria Math" w:cs="Times New Roman"/>
                        <w:color w:val="000000" w:themeColor="text1"/>
                        <w:sz w:val="24"/>
                        <w:szCs w:val="24"/>
                      </w:rPr>
                      <m:t>3,2</m:t>
                    </m:r>
                  </m:sub>
                </m:sSub>
              </m:oMath>
            </m:oMathPara>
          </w:p>
        </w:tc>
        <w:tc>
          <w:tcPr>
            <w:tcW w:w="864" w:type="dxa"/>
            <w:shd w:val="clear" w:color="auto" w:fill="FFF2CC" w:themeFill="accent4" w:themeFillTint="33"/>
            <w:vAlign w:val="center"/>
          </w:tcPr>
          <w:p w14:paraId="2A603455" w14:textId="270B090C"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0</w:t>
            </w:r>
          </w:p>
        </w:tc>
        <w:tc>
          <w:tcPr>
            <w:tcW w:w="864" w:type="dxa"/>
            <w:shd w:val="clear" w:color="auto" w:fill="FFF2CC" w:themeFill="accent4" w:themeFillTint="33"/>
            <w:vAlign w:val="center"/>
          </w:tcPr>
          <w:p w14:paraId="47C47B51" w14:textId="0F83405B"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0</w:t>
            </w:r>
          </w:p>
        </w:tc>
        <w:tc>
          <w:tcPr>
            <w:tcW w:w="864" w:type="dxa"/>
            <w:shd w:val="clear" w:color="auto" w:fill="E2EFD9" w:themeFill="accent6" w:themeFillTint="33"/>
            <w:vAlign w:val="center"/>
          </w:tcPr>
          <w:p w14:paraId="57BBB57B" w14:textId="7C7429B4" w:rsidR="0079743A" w:rsidRPr="009E6F86" w:rsidRDefault="007330C4" w:rsidP="00B47032">
            <w:pPr>
              <w:jc w:val="center"/>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θ</m:t>
                    </m:r>
                  </m:e>
                  <m:sub>
                    <m:r>
                      <m:rPr>
                        <m:sty m:val="p"/>
                      </m:rPr>
                      <w:rPr>
                        <w:rFonts w:ascii="Cambria Math" w:hAnsi="Cambria Math" w:cs="Times New Roman"/>
                        <w:color w:val="000000" w:themeColor="text1"/>
                        <w:sz w:val="24"/>
                        <w:szCs w:val="24"/>
                      </w:rPr>
                      <m:t>3,5</m:t>
                    </m:r>
                  </m:sub>
                </m:sSub>
              </m:oMath>
            </m:oMathPara>
          </w:p>
        </w:tc>
        <w:tc>
          <w:tcPr>
            <w:tcW w:w="864" w:type="dxa"/>
            <w:shd w:val="clear" w:color="auto" w:fill="FFF2CC" w:themeFill="accent4" w:themeFillTint="33"/>
            <w:vAlign w:val="center"/>
          </w:tcPr>
          <w:p w14:paraId="572E0E77" w14:textId="3361994F"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0</w:t>
            </w:r>
          </w:p>
        </w:tc>
      </w:tr>
      <w:tr w:rsidR="00B47032" w:rsidRPr="009E6F86" w14:paraId="1CEC1A7F" w14:textId="77777777" w:rsidTr="00B00C87">
        <w:trPr>
          <w:cantSplit/>
          <w:trHeight w:val="864"/>
        </w:trPr>
        <w:tc>
          <w:tcPr>
            <w:tcW w:w="0" w:type="auto"/>
            <w:vMerge/>
            <w:tcBorders>
              <w:left w:val="single" w:sz="4" w:space="0" w:color="FFFFFF" w:themeColor="background1"/>
            </w:tcBorders>
            <w:vAlign w:val="center"/>
          </w:tcPr>
          <w:p w14:paraId="6D2341DE" w14:textId="77777777" w:rsidR="0079743A" w:rsidRPr="009E6F86" w:rsidRDefault="0079743A" w:rsidP="00B47032">
            <w:pPr>
              <w:jc w:val="center"/>
              <w:rPr>
                <w:rFonts w:ascii="Times New Roman" w:hAnsi="Times New Roman" w:cs="Times New Roman"/>
                <w:color w:val="000000" w:themeColor="text1"/>
                <w:sz w:val="24"/>
                <w:szCs w:val="24"/>
              </w:rPr>
            </w:pPr>
          </w:p>
        </w:tc>
        <w:tc>
          <w:tcPr>
            <w:tcW w:w="847" w:type="dxa"/>
            <w:vAlign w:val="center"/>
          </w:tcPr>
          <w:p w14:paraId="7CA2C899" w14:textId="4457DE4A"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LRDA</w:t>
            </w:r>
          </w:p>
        </w:tc>
        <w:tc>
          <w:tcPr>
            <w:tcW w:w="864" w:type="dxa"/>
            <w:shd w:val="clear" w:color="auto" w:fill="E2EFD9" w:themeFill="accent6" w:themeFillTint="33"/>
            <w:vAlign w:val="center"/>
          </w:tcPr>
          <w:p w14:paraId="0BF6859A" w14:textId="2DD753B3" w:rsidR="0079743A" w:rsidRPr="009E6F86" w:rsidRDefault="007330C4" w:rsidP="00B47032">
            <w:pPr>
              <w:jc w:val="center"/>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θ</m:t>
                    </m:r>
                  </m:e>
                  <m:sub>
                    <m:r>
                      <m:rPr>
                        <m:sty m:val="p"/>
                      </m:rPr>
                      <w:rPr>
                        <w:rFonts w:ascii="Cambria Math" w:hAnsi="Cambria Math" w:cs="Times New Roman"/>
                        <w:color w:val="000000" w:themeColor="text1"/>
                        <w:sz w:val="24"/>
                        <w:szCs w:val="24"/>
                      </w:rPr>
                      <m:t>4,1</m:t>
                    </m:r>
                  </m:sub>
                </m:sSub>
              </m:oMath>
            </m:oMathPara>
          </w:p>
        </w:tc>
        <w:tc>
          <w:tcPr>
            <w:tcW w:w="864" w:type="dxa"/>
            <w:shd w:val="clear" w:color="auto" w:fill="E2EFD9" w:themeFill="accent6" w:themeFillTint="33"/>
            <w:vAlign w:val="center"/>
          </w:tcPr>
          <w:p w14:paraId="0B702DB4" w14:textId="1D9806C6" w:rsidR="0079743A" w:rsidRPr="009E6F86" w:rsidRDefault="007330C4" w:rsidP="00B47032">
            <w:pPr>
              <w:jc w:val="center"/>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θ</m:t>
                    </m:r>
                  </m:e>
                  <m:sub>
                    <m:r>
                      <m:rPr>
                        <m:sty m:val="p"/>
                      </m:rPr>
                      <w:rPr>
                        <w:rFonts w:ascii="Cambria Math" w:hAnsi="Cambria Math" w:cs="Times New Roman"/>
                        <w:color w:val="000000" w:themeColor="text1"/>
                        <w:sz w:val="24"/>
                        <w:szCs w:val="24"/>
                      </w:rPr>
                      <m:t>4,2</m:t>
                    </m:r>
                  </m:sub>
                </m:sSub>
              </m:oMath>
            </m:oMathPara>
          </w:p>
        </w:tc>
        <w:tc>
          <w:tcPr>
            <w:tcW w:w="864" w:type="dxa"/>
            <w:shd w:val="clear" w:color="auto" w:fill="FFF2CC" w:themeFill="accent4" w:themeFillTint="33"/>
            <w:vAlign w:val="center"/>
          </w:tcPr>
          <w:p w14:paraId="6996142D" w14:textId="0F2C5886"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0</w:t>
            </w:r>
          </w:p>
        </w:tc>
        <w:tc>
          <w:tcPr>
            <w:tcW w:w="864" w:type="dxa"/>
            <w:shd w:val="clear" w:color="auto" w:fill="FFF2CC" w:themeFill="accent4" w:themeFillTint="33"/>
            <w:vAlign w:val="center"/>
          </w:tcPr>
          <w:p w14:paraId="3D90EE9F" w14:textId="6D66EAAC"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0</w:t>
            </w:r>
          </w:p>
        </w:tc>
        <w:tc>
          <w:tcPr>
            <w:tcW w:w="864" w:type="dxa"/>
            <w:shd w:val="clear" w:color="auto" w:fill="E2EFD9" w:themeFill="accent6" w:themeFillTint="33"/>
            <w:vAlign w:val="center"/>
          </w:tcPr>
          <w:p w14:paraId="7C1F0F4B" w14:textId="785904DC" w:rsidR="0079743A" w:rsidRPr="009E6F86" w:rsidRDefault="007330C4" w:rsidP="00B47032">
            <w:pPr>
              <w:jc w:val="center"/>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θ</m:t>
                    </m:r>
                  </m:e>
                  <m:sub>
                    <m:r>
                      <m:rPr>
                        <m:sty m:val="p"/>
                      </m:rPr>
                      <w:rPr>
                        <w:rFonts w:ascii="Cambria Math" w:hAnsi="Cambria Math" w:cs="Times New Roman"/>
                        <w:color w:val="000000" w:themeColor="text1"/>
                        <w:sz w:val="24"/>
                        <w:szCs w:val="24"/>
                      </w:rPr>
                      <m:t>4,5</m:t>
                    </m:r>
                  </m:sub>
                </m:sSub>
              </m:oMath>
            </m:oMathPara>
          </w:p>
        </w:tc>
        <w:tc>
          <w:tcPr>
            <w:tcW w:w="864" w:type="dxa"/>
            <w:shd w:val="clear" w:color="auto" w:fill="FFF2CC" w:themeFill="accent4" w:themeFillTint="33"/>
            <w:vAlign w:val="center"/>
          </w:tcPr>
          <w:p w14:paraId="4E9A9FAA" w14:textId="2548EF9D"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0</w:t>
            </w:r>
          </w:p>
        </w:tc>
      </w:tr>
      <w:tr w:rsidR="00B47032" w:rsidRPr="009E6F86" w14:paraId="2E1207DE" w14:textId="77777777" w:rsidTr="00B00C87">
        <w:trPr>
          <w:cantSplit/>
          <w:trHeight w:val="864"/>
        </w:trPr>
        <w:tc>
          <w:tcPr>
            <w:tcW w:w="0" w:type="auto"/>
            <w:vMerge/>
            <w:tcBorders>
              <w:left w:val="single" w:sz="4" w:space="0" w:color="FFFFFF" w:themeColor="background1"/>
            </w:tcBorders>
            <w:vAlign w:val="center"/>
          </w:tcPr>
          <w:p w14:paraId="28C13688" w14:textId="77777777" w:rsidR="0079743A" w:rsidRPr="009E6F86" w:rsidRDefault="0079743A" w:rsidP="00B47032">
            <w:pPr>
              <w:jc w:val="center"/>
              <w:rPr>
                <w:rFonts w:ascii="Times New Roman" w:hAnsi="Times New Roman" w:cs="Times New Roman"/>
                <w:color w:val="000000" w:themeColor="text1"/>
                <w:sz w:val="24"/>
                <w:szCs w:val="24"/>
              </w:rPr>
            </w:pPr>
          </w:p>
        </w:tc>
        <w:tc>
          <w:tcPr>
            <w:tcW w:w="847" w:type="dxa"/>
            <w:vAlign w:val="center"/>
          </w:tcPr>
          <w:p w14:paraId="1755C252" w14:textId="4657753C"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GRDA</w:t>
            </w:r>
          </w:p>
        </w:tc>
        <w:tc>
          <w:tcPr>
            <w:tcW w:w="864" w:type="dxa"/>
            <w:shd w:val="clear" w:color="auto" w:fill="E2EFD9" w:themeFill="accent6" w:themeFillTint="33"/>
            <w:vAlign w:val="center"/>
          </w:tcPr>
          <w:p w14:paraId="500C7F22" w14:textId="5C8F6C2E" w:rsidR="0079743A" w:rsidRPr="009E6F86" w:rsidRDefault="007330C4" w:rsidP="00B47032">
            <w:pPr>
              <w:jc w:val="center"/>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θ</m:t>
                    </m:r>
                  </m:e>
                  <m:sub>
                    <m:r>
                      <m:rPr>
                        <m:sty m:val="p"/>
                      </m:rPr>
                      <w:rPr>
                        <w:rFonts w:ascii="Cambria Math" w:hAnsi="Cambria Math" w:cs="Times New Roman"/>
                        <w:color w:val="000000" w:themeColor="text1"/>
                        <w:sz w:val="24"/>
                        <w:szCs w:val="24"/>
                      </w:rPr>
                      <m:t>5,1</m:t>
                    </m:r>
                  </m:sub>
                </m:sSub>
              </m:oMath>
            </m:oMathPara>
          </w:p>
        </w:tc>
        <w:tc>
          <w:tcPr>
            <w:tcW w:w="864" w:type="dxa"/>
            <w:shd w:val="clear" w:color="auto" w:fill="FFF2CC" w:themeFill="accent4" w:themeFillTint="33"/>
            <w:vAlign w:val="center"/>
          </w:tcPr>
          <w:p w14:paraId="0A760FCD" w14:textId="4CE32F7A"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0</w:t>
            </w:r>
          </w:p>
        </w:tc>
        <w:tc>
          <w:tcPr>
            <w:tcW w:w="864" w:type="dxa"/>
            <w:shd w:val="clear" w:color="auto" w:fill="E2EFD9" w:themeFill="accent6" w:themeFillTint="33"/>
            <w:vAlign w:val="center"/>
          </w:tcPr>
          <w:p w14:paraId="6E48D3C8" w14:textId="23BA4ED9" w:rsidR="0079743A" w:rsidRPr="009E6F86" w:rsidRDefault="007330C4" w:rsidP="00B47032">
            <w:pPr>
              <w:jc w:val="center"/>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θ</m:t>
                    </m:r>
                  </m:e>
                  <m:sub>
                    <m:r>
                      <m:rPr>
                        <m:sty m:val="p"/>
                      </m:rPr>
                      <w:rPr>
                        <w:rFonts w:ascii="Cambria Math" w:hAnsi="Cambria Math" w:cs="Times New Roman"/>
                        <w:color w:val="000000" w:themeColor="text1"/>
                        <w:sz w:val="24"/>
                        <w:szCs w:val="24"/>
                      </w:rPr>
                      <m:t>5,3</m:t>
                    </m:r>
                  </m:sub>
                </m:sSub>
              </m:oMath>
            </m:oMathPara>
          </w:p>
        </w:tc>
        <w:tc>
          <w:tcPr>
            <w:tcW w:w="864" w:type="dxa"/>
            <w:shd w:val="clear" w:color="auto" w:fill="E2EFD9" w:themeFill="accent6" w:themeFillTint="33"/>
            <w:vAlign w:val="center"/>
          </w:tcPr>
          <w:p w14:paraId="7AF19537" w14:textId="21A909C3" w:rsidR="0079743A" w:rsidRPr="009E6F86" w:rsidRDefault="007330C4" w:rsidP="00B47032">
            <w:pPr>
              <w:jc w:val="center"/>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θ</m:t>
                    </m:r>
                  </m:e>
                  <m:sub>
                    <m:r>
                      <m:rPr>
                        <m:sty m:val="p"/>
                      </m:rPr>
                      <w:rPr>
                        <w:rFonts w:ascii="Cambria Math" w:hAnsi="Cambria Math" w:cs="Times New Roman"/>
                        <w:color w:val="000000" w:themeColor="text1"/>
                        <w:sz w:val="24"/>
                        <w:szCs w:val="24"/>
                      </w:rPr>
                      <m:t>5,4</m:t>
                    </m:r>
                  </m:sub>
                </m:sSub>
              </m:oMath>
            </m:oMathPara>
          </w:p>
        </w:tc>
        <w:tc>
          <w:tcPr>
            <w:tcW w:w="864" w:type="dxa"/>
            <w:shd w:val="clear" w:color="auto" w:fill="FFF2CC" w:themeFill="accent4" w:themeFillTint="33"/>
            <w:vAlign w:val="center"/>
          </w:tcPr>
          <w:p w14:paraId="20F65F09" w14:textId="2045B61B"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0</w:t>
            </w:r>
          </w:p>
        </w:tc>
        <w:tc>
          <w:tcPr>
            <w:tcW w:w="864" w:type="dxa"/>
            <w:shd w:val="clear" w:color="auto" w:fill="E2EFD9" w:themeFill="accent6" w:themeFillTint="33"/>
            <w:vAlign w:val="center"/>
          </w:tcPr>
          <w:p w14:paraId="26A8A015" w14:textId="65C31A25" w:rsidR="0079743A" w:rsidRPr="009E6F86" w:rsidRDefault="007330C4" w:rsidP="00B47032">
            <w:pPr>
              <w:jc w:val="center"/>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θ</m:t>
                    </m:r>
                  </m:e>
                  <m:sub>
                    <m:r>
                      <m:rPr>
                        <m:sty m:val="p"/>
                      </m:rPr>
                      <w:rPr>
                        <w:rFonts w:ascii="Cambria Math" w:hAnsi="Cambria Math" w:cs="Times New Roman"/>
                        <w:color w:val="000000" w:themeColor="text1"/>
                        <w:sz w:val="24"/>
                        <w:szCs w:val="24"/>
                      </w:rPr>
                      <m:t>5,6</m:t>
                    </m:r>
                  </m:sub>
                </m:sSub>
              </m:oMath>
            </m:oMathPara>
          </w:p>
        </w:tc>
      </w:tr>
      <w:tr w:rsidR="00B47032" w:rsidRPr="009E6F86" w14:paraId="7C5D3862" w14:textId="77777777" w:rsidTr="00B00C87">
        <w:trPr>
          <w:cantSplit/>
          <w:trHeight w:val="864"/>
        </w:trPr>
        <w:tc>
          <w:tcPr>
            <w:tcW w:w="0" w:type="auto"/>
            <w:vMerge/>
            <w:tcBorders>
              <w:left w:val="single" w:sz="4" w:space="0" w:color="FFFFFF" w:themeColor="background1"/>
              <w:bottom w:val="single" w:sz="4" w:space="0" w:color="FFFFFF" w:themeColor="background1"/>
            </w:tcBorders>
            <w:vAlign w:val="center"/>
          </w:tcPr>
          <w:p w14:paraId="04C49902" w14:textId="77777777" w:rsidR="0079743A" w:rsidRPr="009E6F86" w:rsidRDefault="0079743A" w:rsidP="00B47032">
            <w:pPr>
              <w:jc w:val="center"/>
              <w:rPr>
                <w:rFonts w:ascii="Times New Roman" w:hAnsi="Times New Roman" w:cs="Times New Roman"/>
                <w:color w:val="000000" w:themeColor="text1"/>
                <w:sz w:val="24"/>
                <w:szCs w:val="24"/>
              </w:rPr>
            </w:pPr>
          </w:p>
        </w:tc>
        <w:tc>
          <w:tcPr>
            <w:tcW w:w="847" w:type="dxa"/>
            <w:vAlign w:val="center"/>
          </w:tcPr>
          <w:p w14:paraId="052E8E8A" w14:textId="05A8674B"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Other</w:t>
            </w:r>
          </w:p>
        </w:tc>
        <w:tc>
          <w:tcPr>
            <w:tcW w:w="864" w:type="dxa"/>
            <w:shd w:val="clear" w:color="auto" w:fill="E2EFD9" w:themeFill="accent6" w:themeFillTint="33"/>
            <w:vAlign w:val="center"/>
          </w:tcPr>
          <w:p w14:paraId="661EE912" w14:textId="2B4A4B96" w:rsidR="0079743A" w:rsidRPr="009E6F86" w:rsidRDefault="007330C4" w:rsidP="00B47032">
            <w:pPr>
              <w:jc w:val="center"/>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θ</m:t>
                    </m:r>
                  </m:e>
                  <m:sub>
                    <m:r>
                      <m:rPr>
                        <m:sty m:val="p"/>
                      </m:rPr>
                      <w:rPr>
                        <w:rFonts w:ascii="Cambria Math" w:hAnsi="Cambria Math" w:cs="Times New Roman"/>
                        <w:color w:val="000000" w:themeColor="text1"/>
                        <w:sz w:val="24"/>
                        <w:szCs w:val="24"/>
                      </w:rPr>
                      <m:t>6,1</m:t>
                    </m:r>
                  </m:sub>
                </m:sSub>
              </m:oMath>
            </m:oMathPara>
          </w:p>
        </w:tc>
        <w:tc>
          <w:tcPr>
            <w:tcW w:w="864" w:type="dxa"/>
            <w:shd w:val="clear" w:color="auto" w:fill="E2EFD9" w:themeFill="accent6" w:themeFillTint="33"/>
            <w:vAlign w:val="center"/>
          </w:tcPr>
          <w:p w14:paraId="4AE0466F" w14:textId="73AAEBED" w:rsidR="0079743A" w:rsidRPr="009E6F86" w:rsidRDefault="007330C4" w:rsidP="00B47032">
            <w:pPr>
              <w:jc w:val="center"/>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θ</m:t>
                    </m:r>
                  </m:e>
                  <m:sub>
                    <m:r>
                      <m:rPr>
                        <m:sty m:val="p"/>
                      </m:rPr>
                      <w:rPr>
                        <w:rFonts w:ascii="Cambria Math" w:hAnsi="Cambria Math" w:cs="Times New Roman"/>
                        <w:color w:val="000000" w:themeColor="text1"/>
                        <w:sz w:val="24"/>
                        <w:szCs w:val="24"/>
                      </w:rPr>
                      <m:t>6,2</m:t>
                    </m:r>
                  </m:sub>
                </m:sSub>
              </m:oMath>
            </m:oMathPara>
          </w:p>
        </w:tc>
        <w:tc>
          <w:tcPr>
            <w:tcW w:w="864" w:type="dxa"/>
            <w:shd w:val="clear" w:color="auto" w:fill="E2EFD9" w:themeFill="accent6" w:themeFillTint="33"/>
            <w:vAlign w:val="center"/>
          </w:tcPr>
          <w:p w14:paraId="18FAE392" w14:textId="6E4EB325" w:rsidR="0079743A" w:rsidRPr="009E6F86" w:rsidRDefault="007330C4" w:rsidP="00B47032">
            <w:pPr>
              <w:jc w:val="center"/>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θ</m:t>
                    </m:r>
                  </m:e>
                  <m:sub>
                    <m:r>
                      <m:rPr>
                        <m:sty m:val="p"/>
                      </m:rPr>
                      <w:rPr>
                        <w:rFonts w:ascii="Cambria Math" w:hAnsi="Cambria Math" w:cs="Times New Roman"/>
                        <w:color w:val="000000" w:themeColor="text1"/>
                        <w:sz w:val="24"/>
                        <w:szCs w:val="24"/>
                      </w:rPr>
                      <m:t>6,3</m:t>
                    </m:r>
                  </m:sub>
                </m:sSub>
              </m:oMath>
            </m:oMathPara>
          </w:p>
        </w:tc>
        <w:tc>
          <w:tcPr>
            <w:tcW w:w="864" w:type="dxa"/>
            <w:shd w:val="clear" w:color="auto" w:fill="E2EFD9" w:themeFill="accent6" w:themeFillTint="33"/>
            <w:vAlign w:val="center"/>
          </w:tcPr>
          <w:p w14:paraId="6BF92A4F" w14:textId="1834D276" w:rsidR="0079743A" w:rsidRPr="009E6F86" w:rsidRDefault="007330C4" w:rsidP="00B47032">
            <w:pPr>
              <w:jc w:val="center"/>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θ</m:t>
                    </m:r>
                  </m:e>
                  <m:sub>
                    <m:r>
                      <m:rPr>
                        <m:sty m:val="p"/>
                      </m:rPr>
                      <w:rPr>
                        <w:rFonts w:ascii="Cambria Math" w:hAnsi="Cambria Math" w:cs="Times New Roman"/>
                        <w:color w:val="000000" w:themeColor="text1"/>
                        <w:sz w:val="24"/>
                        <w:szCs w:val="24"/>
                      </w:rPr>
                      <m:t>6,4</m:t>
                    </m:r>
                  </m:sub>
                </m:sSub>
              </m:oMath>
            </m:oMathPara>
          </w:p>
        </w:tc>
        <w:tc>
          <w:tcPr>
            <w:tcW w:w="864" w:type="dxa"/>
            <w:shd w:val="clear" w:color="auto" w:fill="E2EFD9" w:themeFill="accent6" w:themeFillTint="33"/>
            <w:vAlign w:val="center"/>
          </w:tcPr>
          <w:p w14:paraId="50D90379" w14:textId="3E380C5C" w:rsidR="0079743A" w:rsidRPr="009E6F86" w:rsidRDefault="007330C4" w:rsidP="00B47032">
            <w:pPr>
              <w:jc w:val="center"/>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θ</m:t>
                    </m:r>
                  </m:e>
                  <m:sub>
                    <m:r>
                      <m:rPr>
                        <m:sty m:val="p"/>
                      </m:rPr>
                      <w:rPr>
                        <w:rFonts w:ascii="Cambria Math" w:hAnsi="Cambria Math" w:cs="Times New Roman"/>
                        <w:color w:val="000000" w:themeColor="text1"/>
                        <w:sz w:val="24"/>
                        <w:szCs w:val="24"/>
                      </w:rPr>
                      <m:t>6,5</m:t>
                    </m:r>
                  </m:sub>
                </m:sSub>
              </m:oMath>
            </m:oMathPara>
          </w:p>
        </w:tc>
        <w:tc>
          <w:tcPr>
            <w:tcW w:w="864" w:type="dxa"/>
            <w:shd w:val="clear" w:color="auto" w:fill="FFF2CC" w:themeFill="accent4" w:themeFillTint="33"/>
            <w:vAlign w:val="center"/>
          </w:tcPr>
          <w:p w14:paraId="30670CA7" w14:textId="2D67F9C2" w:rsidR="0079743A" w:rsidRPr="009E6F86" w:rsidRDefault="0079743A" w:rsidP="00B47032">
            <w:pPr>
              <w:jc w:val="center"/>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0</w:t>
            </w:r>
          </w:p>
        </w:tc>
      </w:tr>
    </w:tbl>
    <w:p w14:paraId="1B54C8FB" w14:textId="1EAF1429" w:rsidR="000B4B36" w:rsidRPr="009E6F86" w:rsidRDefault="000B4B36" w:rsidP="00535BED">
      <w:pPr>
        <w:spacing w:after="0"/>
        <w:jc w:val="both"/>
        <w:rPr>
          <w:rFonts w:ascii="Times New Roman" w:hAnsi="Times New Roman" w:cs="Times New Roman"/>
          <w:color w:val="000000" w:themeColor="text1"/>
          <w:sz w:val="24"/>
          <w:szCs w:val="24"/>
        </w:rPr>
      </w:pPr>
    </w:p>
    <w:p w14:paraId="3DA52D9B" w14:textId="29A1DA6D" w:rsidR="000B4B36" w:rsidRPr="009E6F86" w:rsidRDefault="00175B65" w:rsidP="00535BED">
      <w:p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The rationale for each row </w:t>
      </w:r>
      <w:r w:rsidR="00596F23" w:rsidRPr="009E6F86">
        <w:rPr>
          <w:rFonts w:ascii="Times New Roman" w:hAnsi="Times New Roman" w:cs="Times New Roman"/>
          <w:color w:val="000000" w:themeColor="text1"/>
          <w:sz w:val="24"/>
          <w:szCs w:val="24"/>
        </w:rPr>
        <w:t xml:space="preserve">(corresponding to the highest probability class) </w:t>
      </w:r>
      <w:r w:rsidRPr="009E6F86">
        <w:rPr>
          <w:rFonts w:ascii="Times New Roman" w:hAnsi="Times New Roman" w:cs="Times New Roman"/>
          <w:color w:val="000000" w:themeColor="text1"/>
          <w:sz w:val="24"/>
          <w:szCs w:val="24"/>
        </w:rPr>
        <w:t xml:space="preserve">is: </w:t>
      </w:r>
    </w:p>
    <w:p w14:paraId="7576F5BF" w14:textId="46C8C6B5" w:rsidR="00175B65" w:rsidRPr="009E6F86" w:rsidRDefault="00175B65" w:rsidP="00535BED">
      <w:pPr>
        <w:pStyle w:val="ListParagraph"/>
        <w:numPr>
          <w:ilvl w:val="0"/>
          <w:numId w:val="2"/>
        </w:num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SZ: T</w:t>
      </w:r>
      <w:r w:rsidR="00596F23" w:rsidRPr="009E6F86">
        <w:rPr>
          <w:rFonts w:ascii="Times New Roman" w:hAnsi="Times New Roman" w:cs="Times New Roman"/>
          <w:color w:val="000000" w:themeColor="text1"/>
          <w:sz w:val="24"/>
          <w:szCs w:val="24"/>
        </w:rPr>
        <w:t>he borders are blurry between this pattern</w:t>
      </w:r>
      <w:r w:rsidRPr="009E6F86">
        <w:rPr>
          <w:rFonts w:ascii="Times New Roman" w:hAnsi="Times New Roman" w:cs="Times New Roman"/>
          <w:color w:val="000000" w:themeColor="text1"/>
          <w:sz w:val="24"/>
          <w:szCs w:val="24"/>
        </w:rPr>
        <w:t xml:space="preserve"> </w:t>
      </w:r>
      <w:r w:rsidR="00596F23" w:rsidRPr="009E6F86">
        <w:rPr>
          <w:rFonts w:ascii="Times New Roman" w:hAnsi="Times New Roman" w:cs="Times New Roman"/>
          <w:color w:val="000000" w:themeColor="text1"/>
          <w:sz w:val="24"/>
          <w:szCs w:val="24"/>
        </w:rPr>
        <w:t xml:space="preserve">and LPD, GPD, LRDA, thus it </w:t>
      </w:r>
      <w:r w:rsidR="008D45E6" w:rsidRPr="009E6F86">
        <w:rPr>
          <w:rFonts w:ascii="Times New Roman" w:hAnsi="Times New Roman" w:cs="Times New Roman"/>
          <w:color w:val="000000" w:themeColor="text1"/>
          <w:sz w:val="24"/>
          <w:szCs w:val="24"/>
        </w:rPr>
        <w:t xml:space="preserve">is </w:t>
      </w:r>
      <w:r w:rsidR="00596F23" w:rsidRPr="009E6F86">
        <w:rPr>
          <w:rFonts w:ascii="Times New Roman" w:hAnsi="Times New Roman" w:cs="Times New Roman"/>
          <w:color w:val="000000" w:themeColor="text1"/>
          <w:sz w:val="24"/>
          <w:szCs w:val="24"/>
        </w:rPr>
        <w:t xml:space="preserve">reasonable to classify a pattern as the one with second highest probability in theses. </w:t>
      </w:r>
    </w:p>
    <w:p w14:paraId="736320F8" w14:textId="066ACE64" w:rsidR="00596F23" w:rsidRPr="009E6F86" w:rsidRDefault="00596F23" w:rsidP="00535BED">
      <w:pPr>
        <w:pStyle w:val="ListParagraph"/>
        <w:numPr>
          <w:ilvl w:val="0"/>
          <w:numId w:val="2"/>
        </w:num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LPD: The borders are blurry between this pattern and SZ, GPD, LRDA. </w:t>
      </w:r>
    </w:p>
    <w:p w14:paraId="4A7C9025" w14:textId="2CF15B25" w:rsidR="00596F23" w:rsidRPr="009E6F86" w:rsidRDefault="00596F23" w:rsidP="00535BED">
      <w:pPr>
        <w:pStyle w:val="ListParagraph"/>
        <w:numPr>
          <w:ilvl w:val="0"/>
          <w:numId w:val="2"/>
        </w:num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GPD: The borders are blurry between this pattern and SZ, LPD, GRDA. </w:t>
      </w:r>
    </w:p>
    <w:p w14:paraId="424268BE" w14:textId="02B7DDBF" w:rsidR="00596F23" w:rsidRPr="009E6F86" w:rsidRDefault="00596F23" w:rsidP="00535BED">
      <w:pPr>
        <w:pStyle w:val="ListParagraph"/>
        <w:numPr>
          <w:ilvl w:val="0"/>
          <w:numId w:val="2"/>
        </w:num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lastRenderedPageBreak/>
        <w:t xml:space="preserve">LRDA: The borders are blurry between this pattern and SZ, LPD, GRDA. </w:t>
      </w:r>
    </w:p>
    <w:p w14:paraId="62C290EC" w14:textId="32697B43" w:rsidR="00596F23" w:rsidRPr="009E6F86" w:rsidRDefault="00596F23" w:rsidP="00535BED">
      <w:pPr>
        <w:pStyle w:val="ListParagraph"/>
        <w:numPr>
          <w:ilvl w:val="0"/>
          <w:numId w:val="2"/>
        </w:num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GRDA: The borders are blurry between this pattern and SZ, GPD, LRDA, and Other. </w:t>
      </w:r>
    </w:p>
    <w:p w14:paraId="13AA9641" w14:textId="1412FBF0" w:rsidR="00596F23" w:rsidRPr="009E6F86" w:rsidRDefault="00596F23" w:rsidP="00535BED">
      <w:pPr>
        <w:pStyle w:val="ListParagraph"/>
        <w:numPr>
          <w:ilvl w:val="0"/>
          <w:numId w:val="2"/>
        </w:num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Other: The borders are blurry between this and all other patterns. </w:t>
      </w:r>
    </w:p>
    <w:p w14:paraId="3757EE6B" w14:textId="2F0754A2" w:rsidR="006862A1" w:rsidRPr="009E6F86" w:rsidRDefault="006862A1" w:rsidP="00535BED">
      <w:pPr>
        <w:spacing w:after="0"/>
        <w:jc w:val="both"/>
        <w:rPr>
          <w:rFonts w:ascii="Times New Roman" w:hAnsi="Times New Roman" w:cs="Times New Roman"/>
          <w:color w:val="000000" w:themeColor="text1"/>
          <w:sz w:val="24"/>
          <w:szCs w:val="24"/>
        </w:rPr>
      </w:pPr>
    </w:p>
    <w:p w14:paraId="7F70CF3B" w14:textId="022FA61E" w:rsidR="00B451D2" w:rsidRPr="009E6F86" w:rsidRDefault="006862A1" w:rsidP="00535BED">
      <w:p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To obtain values for the thresholds in the above matrix that improve model calibration relative to experts, we performed 10</w:t>
      </w:r>
      <w:r w:rsidR="00DC1E5E" w:rsidRPr="009E6F86">
        <w:rPr>
          <w:rFonts w:ascii="Times New Roman" w:hAnsi="Times New Roman" w:cs="Times New Roman"/>
          <w:color w:val="000000" w:themeColor="text1"/>
          <w:sz w:val="24"/>
          <w:szCs w:val="24"/>
        </w:rPr>
        <w:t>,0</w:t>
      </w:r>
      <w:r w:rsidRPr="009E6F86">
        <w:rPr>
          <w:rFonts w:ascii="Times New Roman" w:hAnsi="Times New Roman" w:cs="Times New Roman"/>
          <w:color w:val="000000" w:themeColor="text1"/>
          <w:sz w:val="24"/>
          <w:szCs w:val="24"/>
        </w:rPr>
        <w:t xml:space="preserve">00 rounds of </w:t>
      </w:r>
      <w:r w:rsidR="00DC1E5E" w:rsidRPr="009E6F86">
        <w:rPr>
          <w:rFonts w:ascii="Times New Roman" w:hAnsi="Times New Roman" w:cs="Times New Roman"/>
          <w:color w:val="000000" w:themeColor="text1"/>
          <w:sz w:val="24"/>
          <w:szCs w:val="24"/>
        </w:rPr>
        <w:t>a simple random search: In each round, random values for the non-zero entries in the matrix were generated by sampling from a uniform [0,</w:t>
      </w:r>
      <w:r w:rsidR="00B00C87" w:rsidRPr="009E6F86">
        <w:rPr>
          <w:rFonts w:ascii="Times New Roman" w:hAnsi="Times New Roman" w:cs="Times New Roman"/>
          <w:color w:val="000000" w:themeColor="text1"/>
          <w:sz w:val="24"/>
          <w:szCs w:val="24"/>
        </w:rPr>
        <w:t xml:space="preserve"> </w:t>
      </w:r>
      <w:r w:rsidR="00DC1E5E" w:rsidRPr="009E6F86">
        <w:rPr>
          <w:rFonts w:ascii="Times New Roman" w:hAnsi="Times New Roman" w:cs="Times New Roman"/>
          <w:color w:val="000000" w:themeColor="text1"/>
          <w:sz w:val="24"/>
          <w:szCs w:val="24"/>
        </w:rPr>
        <w:t xml:space="preserve">1] distribution. For each random matrix, we calculated the majority and pairwise inter-rater reliability (mIRR) between </w:t>
      </w:r>
      <w:r w:rsidR="00DC1E5E" w:rsidRPr="009E6F86">
        <w:rPr>
          <w:rFonts w:ascii="Times New Roman" w:hAnsi="Times New Roman" w:cs="Times New Roman"/>
          <w:i/>
          <w:iCs/>
          <w:color w:val="000000" w:themeColor="text1"/>
          <w:sz w:val="24"/>
          <w:szCs w:val="24"/>
        </w:rPr>
        <w:t xml:space="preserve">SzNet </w:t>
      </w:r>
      <w:r w:rsidR="00DC1E5E" w:rsidRPr="009E6F86">
        <w:rPr>
          <w:rFonts w:ascii="Times New Roman" w:hAnsi="Times New Roman" w:cs="Times New Roman"/>
          <w:color w:val="000000" w:themeColor="text1"/>
          <w:sz w:val="24"/>
          <w:szCs w:val="24"/>
        </w:rPr>
        <w:t xml:space="preserve">and the 20 experts in the </w:t>
      </w:r>
      <w:r w:rsidR="00DC1E5E" w:rsidRPr="009E6F86">
        <w:rPr>
          <w:rFonts w:ascii="Times New Roman" w:hAnsi="Times New Roman" w:cs="Times New Roman"/>
          <w:i/>
          <w:iCs/>
          <w:color w:val="000000" w:themeColor="text1"/>
          <w:sz w:val="24"/>
          <w:szCs w:val="24"/>
        </w:rPr>
        <w:t xml:space="preserve">training data; </w:t>
      </w:r>
      <w:r w:rsidR="00DC1E5E" w:rsidRPr="009E6F86">
        <w:rPr>
          <w:rFonts w:ascii="Times New Roman" w:hAnsi="Times New Roman" w:cs="Times New Roman"/>
          <w:color w:val="000000" w:themeColor="text1"/>
          <w:sz w:val="24"/>
          <w:szCs w:val="24"/>
        </w:rPr>
        <w:t xml:space="preserve">no test data was used in this procedure. Calculations for mIRR and pIRR are explained in the companion paper. After 10,000 rounds of random sampling, we selected the </w:t>
      </w:r>
      <w:r w:rsidR="00B451D2" w:rsidRPr="009E6F86">
        <w:rPr>
          <w:rFonts w:ascii="Times New Roman" w:hAnsi="Times New Roman" w:cs="Times New Roman"/>
          <w:color w:val="000000" w:themeColor="text1"/>
          <w:sz w:val="24"/>
          <w:szCs w:val="24"/>
        </w:rPr>
        <w:t xml:space="preserve">decision threshold matrix that yielded the minimum average difference </w:t>
      </w:r>
      <w:r w:rsidR="00B00C87" w:rsidRPr="009E6F86">
        <w:rPr>
          <w:rFonts w:ascii="Times New Roman" w:hAnsi="Times New Roman" w:cs="Times New Roman"/>
          <w:color w:val="000000" w:themeColor="text1"/>
          <w:sz w:val="24"/>
          <w:szCs w:val="24"/>
        </w:rPr>
        <w:t>of</w:t>
      </w:r>
      <w:r w:rsidR="00B451D2" w:rsidRPr="009E6F86">
        <w:rPr>
          <w:rFonts w:ascii="Times New Roman" w:hAnsi="Times New Roman" w:cs="Times New Roman"/>
          <w:color w:val="000000" w:themeColor="text1"/>
          <w:sz w:val="24"/>
          <w:szCs w:val="24"/>
        </w:rPr>
        <w:t xml:space="preserve"> mIRR between </w:t>
      </w:r>
      <w:r w:rsidR="00B451D2" w:rsidRPr="009E6F86">
        <w:rPr>
          <w:rFonts w:ascii="Times New Roman" w:hAnsi="Times New Roman" w:cs="Times New Roman"/>
          <w:i/>
          <w:iCs/>
          <w:color w:val="000000" w:themeColor="text1"/>
          <w:sz w:val="24"/>
          <w:szCs w:val="24"/>
        </w:rPr>
        <w:t>SzNet</w:t>
      </w:r>
      <w:r w:rsidR="00B451D2" w:rsidRPr="009E6F86">
        <w:rPr>
          <w:rFonts w:ascii="Times New Roman" w:hAnsi="Times New Roman" w:cs="Times New Roman"/>
          <w:color w:val="000000" w:themeColor="text1"/>
          <w:sz w:val="24"/>
          <w:szCs w:val="24"/>
        </w:rPr>
        <w:t xml:space="preserve"> and experts on the training data. </w:t>
      </w:r>
    </w:p>
    <w:p w14:paraId="72F925E7" w14:textId="5B30005C" w:rsidR="00B451D2" w:rsidRPr="009E6F86" w:rsidRDefault="00B451D2" w:rsidP="00535BED">
      <w:pPr>
        <w:spacing w:after="0"/>
        <w:jc w:val="both"/>
        <w:rPr>
          <w:rFonts w:ascii="Times New Roman" w:hAnsi="Times New Roman" w:cs="Times New Roman"/>
          <w:color w:val="000000" w:themeColor="text1"/>
          <w:sz w:val="24"/>
          <w:szCs w:val="24"/>
        </w:rPr>
      </w:pPr>
    </w:p>
    <w:p w14:paraId="5B8AA38F" w14:textId="1C3FE802" w:rsidR="00B451D2" w:rsidRPr="009E6F86" w:rsidRDefault="00B451D2" w:rsidP="00535BED">
      <w:p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This “first or </w:t>
      </w:r>
      <w:r w:rsidR="0014471F" w:rsidRPr="009E6F86">
        <w:rPr>
          <w:rFonts w:ascii="Times New Roman" w:hAnsi="Times New Roman" w:cs="Times New Roman"/>
          <w:color w:val="000000" w:themeColor="text1"/>
          <w:sz w:val="24"/>
          <w:szCs w:val="24"/>
        </w:rPr>
        <w:t>second-best</w:t>
      </w:r>
      <w:r w:rsidRPr="009E6F86">
        <w:rPr>
          <w:rFonts w:ascii="Times New Roman" w:hAnsi="Times New Roman" w:cs="Times New Roman"/>
          <w:color w:val="000000" w:themeColor="text1"/>
          <w:sz w:val="24"/>
          <w:szCs w:val="24"/>
        </w:rPr>
        <w:t xml:space="preserve"> classification” rule learned using the training data was subsequently used to derive model classification decisions for each EEG segment. These classifications were used to evaluate </w:t>
      </w:r>
      <w:r w:rsidRPr="009E6F86">
        <w:rPr>
          <w:rFonts w:ascii="Times New Roman" w:hAnsi="Times New Roman" w:cs="Times New Roman"/>
          <w:i/>
          <w:iCs/>
          <w:color w:val="000000" w:themeColor="text1"/>
          <w:sz w:val="24"/>
          <w:szCs w:val="24"/>
        </w:rPr>
        <w:t>SzNet</w:t>
      </w:r>
      <w:r w:rsidRPr="009E6F86">
        <w:rPr>
          <w:rFonts w:ascii="Times New Roman" w:hAnsi="Times New Roman" w:cs="Times New Roman"/>
          <w:color w:val="000000" w:themeColor="text1"/>
          <w:sz w:val="24"/>
          <w:szCs w:val="24"/>
        </w:rPr>
        <w:t>’s statistical calibration on the test data</w:t>
      </w:r>
      <w:r w:rsidR="00B00C87" w:rsidRPr="009E6F86">
        <w:rPr>
          <w:rFonts w:ascii="Times New Roman" w:hAnsi="Times New Roman" w:cs="Times New Roman"/>
          <w:color w:val="000000" w:themeColor="text1"/>
          <w:sz w:val="24"/>
          <w:szCs w:val="24"/>
        </w:rPr>
        <w:t>set</w:t>
      </w:r>
      <w:r w:rsidRPr="009E6F86">
        <w:rPr>
          <w:rFonts w:ascii="Times New Roman" w:hAnsi="Times New Roman" w:cs="Times New Roman"/>
          <w:color w:val="000000" w:themeColor="text1"/>
          <w:sz w:val="24"/>
          <w:szCs w:val="24"/>
        </w:rPr>
        <w:t xml:space="preserve">. Results are shown in Figure 1C. </w:t>
      </w:r>
    </w:p>
    <w:p w14:paraId="3B8E1951" w14:textId="77777777" w:rsidR="000B4B36" w:rsidRPr="009E6F86" w:rsidRDefault="000B4B36" w:rsidP="00535BED">
      <w:pPr>
        <w:spacing w:after="0"/>
        <w:jc w:val="both"/>
        <w:rPr>
          <w:rFonts w:ascii="Times New Roman" w:hAnsi="Times New Roman" w:cs="Times New Roman"/>
          <w:color w:val="000000" w:themeColor="text1"/>
          <w:sz w:val="24"/>
          <w:szCs w:val="24"/>
        </w:rPr>
      </w:pPr>
    </w:p>
    <w:p w14:paraId="1127BA22" w14:textId="014D8379" w:rsidR="00922D4E" w:rsidRPr="009E6F86" w:rsidRDefault="00922D4E" w:rsidP="00535BED">
      <w:pPr>
        <w:spacing w:after="0"/>
        <w:jc w:val="both"/>
        <w:rPr>
          <w:rFonts w:ascii="Times New Roman" w:hAnsi="Times New Roman" w:cs="Times New Roman"/>
          <w:b/>
          <w:bCs/>
          <w:color w:val="000000" w:themeColor="text1"/>
          <w:sz w:val="24"/>
          <w:szCs w:val="24"/>
        </w:rPr>
      </w:pPr>
      <w:r w:rsidRPr="009E6F86">
        <w:rPr>
          <w:rFonts w:ascii="Times New Roman" w:hAnsi="Times New Roman" w:cs="Times New Roman"/>
          <w:b/>
          <w:bCs/>
          <w:color w:val="000000" w:themeColor="text1"/>
          <w:sz w:val="24"/>
          <w:szCs w:val="24"/>
        </w:rPr>
        <w:t xml:space="preserve">S7. Pairwise and majority reliability </w:t>
      </w:r>
    </w:p>
    <w:p w14:paraId="3C1C5391" w14:textId="77777777" w:rsidR="00922D4E" w:rsidRPr="009E6F86" w:rsidRDefault="00922D4E" w:rsidP="00535BED">
      <w:pPr>
        <w:spacing w:after="0"/>
        <w:jc w:val="both"/>
        <w:rPr>
          <w:rFonts w:ascii="Times New Roman" w:hAnsi="Times New Roman" w:cs="Times New Roman"/>
          <w:b/>
          <w:bCs/>
          <w:color w:val="000000" w:themeColor="text1"/>
          <w:sz w:val="24"/>
          <w:szCs w:val="24"/>
        </w:rPr>
      </w:pPr>
      <w:r w:rsidRPr="009E6F86">
        <w:rPr>
          <w:rFonts w:ascii="Times New Roman" w:hAnsi="Times New Roman" w:cs="Times New Roman"/>
          <w:b/>
          <w:bCs/>
          <w:color w:val="000000" w:themeColor="text1"/>
          <w:sz w:val="24"/>
          <w:szCs w:val="24"/>
        </w:rPr>
        <w:t xml:space="preserve">Performance metrics </w:t>
      </w:r>
    </w:p>
    <w:p w14:paraId="25BEA869" w14:textId="35537AD1" w:rsidR="00922D4E" w:rsidRPr="009E6F86" w:rsidRDefault="00922D4E" w:rsidP="00535BED">
      <w:p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We calculate pairwise and majority inter-rater reliability metrics (mIRR, pIRR) (</w:t>
      </w:r>
      <w:r w:rsidRPr="009E6F86">
        <w:rPr>
          <w:rFonts w:ascii="Times New Roman" w:hAnsi="Times New Roman" w:cs="Times New Roman"/>
          <w:b/>
          <w:bCs/>
          <w:color w:val="000000" w:themeColor="text1"/>
          <w:sz w:val="24"/>
          <w:szCs w:val="24"/>
        </w:rPr>
        <w:t>Figure S</w:t>
      </w:r>
      <w:r w:rsidR="00F7187E" w:rsidRPr="009E6F86">
        <w:rPr>
          <w:rFonts w:ascii="Times New Roman" w:hAnsi="Times New Roman" w:cs="Times New Roman"/>
          <w:b/>
          <w:bCs/>
          <w:color w:val="000000" w:themeColor="text1"/>
          <w:sz w:val="24"/>
          <w:szCs w:val="24"/>
        </w:rPr>
        <w:t>8</w:t>
      </w:r>
      <w:r w:rsidRPr="009E6F86">
        <w:rPr>
          <w:rFonts w:ascii="Times New Roman" w:hAnsi="Times New Roman" w:cs="Times New Roman"/>
          <w:b/>
          <w:bCs/>
          <w:color w:val="000000" w:themeColor="text1"/>
          <w:sz w:val="24"/>
          <w:szCs w:val="24"/>
        </w:rPr>
        <w:t xml:space="preserve"> A, B</w:t>
      </w:r>
      <w:r w:rsidRPr="009E6F86">
        <w:rPr>
          <w:rFonts w:ascii="Times New Roman" w:hAnsi="Times New Roman" w:cs="Times New Roman"/>
          <w:color w:val="000000" w:themeColor="text1"/>
          <w:sz w:val="24"/>
          <w:szCs w:val="24"/>
        </w:rPr>
        <w:t xml:space="preserve">). The methods for these calculations are adapted from Supplemental Material S4 in the companion paper. We calculate 4 IRR metrics, shown in: </w:t>
      </w:r>
    </w:p>
    <w:p w14:paraId="1E4F899B" w14:textId="77777777" w:rsidR="00922D4E" w:rsidRPr="009E6F86" w:rsidRDefault="00922D4E" w:rsidP="00535BED">
      <w:pPr>
        <w:pStyle w:val="ListParagraph"/>
        <w:numPr>
          <w:ilvl w:val="0"/>
          <w:numId w:val="2"/>
        </w:num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ee-mIRR: Majority confusion matrix, comparing experts to experts (ee). </w:t>
      </w:r>
    </w:p>
    <w:p w14:paraId="6C5EC165" w14:textId="77777777" w:rsidR="00922D4E" w:rsidRPr="009E6F86" w:rsidRDefault="00922D4E" w:rsidP="00535BED">
      <w:pPr>
        <w:pStyle w:val="ListParagraph"/>
        <w:numPr>
          <w:ilvl w:val="0"/>
          <w:numId w:val="2"/>
        </w:num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ea-mIRR: Majority confusion matrix, comparing algorithm to experts (ea)</w:t>
      </w:r>
    </w:p>
    <w:p w14:paraId="0A2E217A" w14:textId="77777777" w:rsidR="00922D4E" w:rsidRPr="009E6F86" w:rsidRDefault="00922D4E" w:rsidP="00535BED">
      <w:pPr>
        <w:pStyle w:val="ListParagraph"/>
        <w:numPr>
          <w:ilvl w:val="0"/>
          <w:numId w:val="2"/>
        </w:num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ee-pIRR: Pairwise confusion matrix, comparing experts to experts (ee). </w:t>
      </w:r>
    </w:p>
    <w:p w14:paraId="26C6FA72" w14:textId="77777777" w:rsidR="00922D4E" w:rsidRPr="009E6F86" w:rsidRDefault="00922D4E" w:rsidP="00535BED">
      <w:pPr>
        <w:pStyle w:val="ListParagraph"/>
        <w:numPr>
          <w:ilvl w:val="0"/>
          <w:numId w:val="2"/>
        </w:num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ea-pIRR: Pairwise confusion matrix, comparing algorithm to experts (ea)</w:t>
      </w:r>
    </w:p>
    <w:p w14:paraId="3A82B8F0" w14:textId="77777777" w:rsidR="00922D4E" w:rsidRPr="009E6F86" w:rsidRDefault="00922D4E" w:rsidP="00535BED">
      <w:pPr>
        <w:spacing w:after="0"/>
        <w:jc w:val="both"/>
        <w:rPr>
          <w:rFonts w:ascii="Times New Roman" w:hAnsi="Times New Roman" w:cs="Times New Roman"/>
          <w:color w:val="000000" w:themeColor="text1"/>
          <w:sz w:val="24"/>
          <w:szCs w:val="24"/>
        </w:rPr>
      </w:pPr>
    </w:p>
    <w:p w14:paraId="43FD9AA4" w14:textId="77777777" w:rsidR="00922D4E" w:rsidRPr="009E6F86" w:rsidRDefault="00922D4E" w:rsidP="00535BED">
      <w:p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Calculations for ee-mIRR and ee-pIRR are described in the companion paper. The same methods are adapted to calculate ea-mIRR and ea-pIRR, with the following differences: </w:t>
      </w:r>
    </w:p>
    <w:p w14:paraId="73225C0B" w14:textId="77777777" w:rsidR="00922D4E" w:rsidRPr="009E6F86" w:rsidRDefault="00922D4E" w:rsidP="00535BED">
      <w:pPr>
        <w:pStyle w:val="ListParagraph"/>
        <w:numPr>
          <w:ilvl w:val="0"/>
          <w:numId w:val="2"/>
        </w:num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ea-mIRR quantifies the agreement of </w:t>
      </w:r>
      <w:r w:rsidRPr="009E6F86">
        <w:rPr>
          <w:rFonts w:ascii="Times New Roman" w:hAnsi="Times New Roman" w:cs="Times New Roman"/>
          <w:i/>
          <w:iCs/>
          <w:color w:val="000000" w:themeColor="text1"/>
          <w:sz w:val="24"/>
          <w:szCs w:val="24"/>
        </w:rPr>
        <w:t>SzNet</w:t>
      </w:r>
      <w:r w:rsidRPr="009E6F86">
        <w:rPr>
          <w:rFonts w:ascii="Times New Roman" w:hAnsi="Times New Roman" w:cs="Times New Roman"/>
          <w:color w:val="000000" w:themeColor="text1"/>
          <w:sz w:val="24"/>
          <w:szCs w:val="24"/>
        </w:rPr>
        <w:t xml:space="preserve"> with the expert majority label (the consensus among the labels from the 20 experts), whereas ee-mIRR is computed by calculating each expert’s agreement with the majority / consensus label of the remaining 19 experts and then taking the average across all 20 experts. </w:t>
      </w:r>
    </w:p>
    <w:p w14:paraId="0832035E" w14:textId="59F6CE3E" w:rsidR="00922D4E" w:rsidRPr="009E6F86" w:rsidRDefault="00922D4E" w:rsidP="00535BED">
      <w:pPr>
        <w:pStyle w:val="ListParagraph"/>
        <w:numPr>
          <w:ilvl w:val="0"/>
          <w:numId w:val="2"/>
        </w:num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ea-pIRR quantifies the average pairwise agreement of </w:t>
      </w:r>
      <w:r w:rsidRPr="009E6F86">
        <w:rPr>
          <w:rFonts w:ascii="Times New Roman" w:hAnsi="Times New Roman" w:cs="Times New Roman"/>
          <w:i/>
          <w:iCs/>
          <w:color w:val="000000" w:themeColor="text1"/>
          <w:sz w:val="24"/>
          <w:szCs w:val="24"/>
        </w:rPr>
        <w:t xml:space="preserve">SzNet </w:t>
      </w:r>
      <w:r w:rsidRPr="009E6F86">
        <w:rPr>
          <w:rFonts w:ascii="Times New Roman" w:hAnsi="Times New Roman" w:cs="Times New Roman"/>
          <w:color w:val="000000" w:themeColor="text1"/>
          <w:sz w:val="24"/>
          <w:szCs w:val="24"/>
        </w:rPr>
        <w:t xml:space="preserve">with each expert, where each expert and </w:t>
      </w:r>
      <w:r w:rsidRPr="009E6F86">
        <w:rPr>
          <w:rFonts w:ascii="Times New Roman" w:hAnsi="Times New Roman" w:cs="Times New Roman"/>
          <w:i/>
          <w:iCs/>
          <w:color w:val="000000" w:themeColor="text1"/>
          <w:sz w:val="24"/>
          <w:szCs w:val="24"/>
        </w:rPr>
        <w:t>SzNet</w:t>
      </w:r>
      <w:r w:rsidRPr="009E6F86">
        <w:rPr>
          <w:rFonts w:ascii="Times New Roman" w:hAnsi="Times New Roman" w:cs="Times New Roman"/>
          <w:color w:val="000000" w:themeColor="text1"/>
          <w:sz w:val="24"/>
          <w:szCs w:val="24"/>
        </w:rPr>
        <w:t xml:space="preserve"> take turns standing in as the </w:t>
      </w:r>
      <w:r w:rsidR="00B00C87" w:rsidRPr="009E6F86">
        <w:rPr>
          <w:rFonts w:ascii="Times New Roman" w:hAnsi="Times New Roman" w:cs="Times New Roman"/>
          <w:color w:val="000000" w:themeColor="text1"/>
          <w:sz w:val="24"/>
          <w:szCs w:val="24"/>
        </w:rPr>
        <w:t>“</w:t>
      </w:r>
      <w:r w:rsidRPr="009E6F86">
        <w:rPr>
          <w:rFonts w:ascii="Times New Roman" w:hAnsi="Times New Roman" w:cs="Times New Roman"/>
          <w:color w:val="000000" w:themeColor="text1"/>
          <w:sz w:val="24"/>
          <w:szCs w:val="24"/>
        </w:rPr>
        <w:t>gold standard</w:t>
      </w:r>
      <w:r w:rsidR="00B00C87" w:rsidRPr="009E6F86">
        <w:rPr>
          <w:rFonts w:ascii="Times New Roman" w:hAnsi="Times New Roman" w:cs="Times New Roman"/>
          <w:color w:val="000000" w:themeColor="text1"/>
          <w:sz w:val="24"/>
          <w:szCs w:val="24"/>
        </w:rPr>
        <w:t>”</w:t>
      </w:r>
      <w:r w:rsidRPr="009E6F86">
        <w:rPr>
          <w:rFonts w:ascii="Times New Roman" w:hAnsi="Times New Roman" w:cs="Times New Roman"/>
          <w:color w:val="000000" w:themeColor="text1"/>
          <w:sz w:val="24"/>
          <w:szCs w:val="24"/>
        </w:rPr>
        <w:t xml:space="preserve">. For </w:t>
      </w:r>
      <w:r w:rsidRPr="009E6F86">
        <w:rPr>
          <w:rFonts w:ascii="Times New Roman" w:hAnsi="Times New Roman" w:cs="Times New Roman"/>
          <w:i/>
          <w:iCs/>
          <w:color w:val="000000" w:themeColor="text1"/>
          <w:sz w:val="24"/>
          <w:szCs w:val="24"/>
        </w:rPr>
        <w:t xml:space="preserve">SzNet, </w:t>
      </w:r>
      <w:r w:rsidRPr="009E6F86">
        <w:rPr>
          <w:rFonts w:ascii="Times New Roman" w:hAnsi="Times New Roman" w:cs="Times New Roman"/>
          <w:color w:val="000000" w:themeColor="text1"/>
          <w:sz w:val="24"/>
          <w:szCs w:val="24"/>
        </w:rPr>
        <w:t xml:space="preserve">this quantity represents an average over 40 pairs (first 20: </w:t>
      </w:r>
      <w:r w:rsidRPr="009E6F86">
        <w:rPr>
          <w:rFonts w:ascii="Times New Roman" w:hAnsi="Times New Roman" w:cs="Times New Roman"/>
          <w:i/>
          <w:iCs/>
          <w:color w:val="000000" w:themeColor="text1"/>
          <w:sz w:val="24"/>
          <w:szCs w:val="24"/>
        </w:rPr>
        <w:t>SzNet</w:t>
      </w:r>
      <w:r w:rsidRPr="009E6F86">
        <w:rPr>
          <w:rFonts w:ascii="Times New Roman" w:hAnsi="Times New Roman" w:cs="Times New Roman"/>
          <w:color w:val="000000" w:themeColor="text1"/>
          <w:sz w:val="24"/>
          <w:szCs w:val="24"/>
        </w:rPr>
        <w:t xml:space="preserve"> as gold standard, and expert </w:t>
      </w:r>
      <m:oMath>
        <m:r>
          <w:rPr>
            <w:rFonts w:ascii="Cambria Math" w:hAnsi="Cambria Math" w:cs="Times New Roman"/>
            <w:color w:val="000000" w:themeColor="text1"/>
            <w:sz w:val="24"/>
            <w:szCs w:val="24"/>
          </w:rPr>
          <m:t>i=</m:t>
        </m:r>
      </m:oMath>
      <w:r w:rsidRPr="009E6F86">
        <w:rPr>
          <w:rFonts w:ascii="Times New Roman" w:hAnsi="Times New Roman" w:cs="Times New Roman"/>
          <w:color w:val="000000" w:themeColor="text1"/>
          <w:sz w:val="24"/>
          <w:szCs w:val="24"/>
        </w:rPr>
        <w:t xml:space="preserve"> 1, 2, …, 20 as the comparator; second 20: each expert </w:t>
      </w:r>
      <m:oMath>
        <m:r>
          <w:rPr>
            <w:rFonts w:ascii="Cambria Math" w:hAnsi="Cambria Math" w:cs="Times New Roman"/>
            <w:color w:val="000000" w:themeColor="text1"/>
            <w:sz w:val="24"/>
            <w:szCs w:val="24"/>
          </w:rPr>
          <m:t>i=</m:t>
        </m:r>
      </m:oMath>
      <w:r w:rsidRPr="009E6F86">
        <w:rPr>
          <w:rFonts w:ascii="Times New Roman" w:hAnsi="Times New Roman" w:cs="Times New Roman"/>
          <w:color w:val="000000" w:themeColor="text1"/>
          <w:sz w:val="24"/>
          <w:szCs w:val="24"/>
        </w:rPr>
        <w:t xml:space="preserve"> 1,</w:t>
      </w:r>
      <w:r w:rsidR="00CD19BD">
        <w:rPr>
          <w:rFonts w:ascii="Times New Roman" w:hAnsi="Times New Roman" w:cs="Times New Roman"/>
          <w:color w:val="000000" w:themeColor="text1"/>
          <w:sz w:val="24"/>
          <w:szCs w:val="24"/>
        </w:rPr>
        <w:t xml:space="preserve"> </w:t>
      </w:r>
      <w:r w:rsidRPr="009E6F86">
        <w:rPr>
          <w:rFonts w:ascii="Times New Roman" w:hAnsi="Times New Roman" w:cs="Times New Roman"/>
          <w:color w:val="000000" w:themeColor="text1"/>
          <w:sz w:val="24"/>
          <w:szCs w:val="24"/>
        </w:rPr>
        <w:t>2,</w:t>
      </w:r>
      <w:r w:rsidR="00CD19BD">
        <w:rPr>
          <w:rFonts w:ascii="Times New Roman" w:hAnsi="Times New Roman" w:cs="Times New Roman"/>
          <w:color w:val="000000" w:themeColor="text1"/>
          <w:sz w:val="24"/>
          <w:szCs w:val="24"/>
        </w:rPr>
        <w:t xml:space="preserve"> </w:t>
      </w:r>
      <w:r w:rsidRPr="009E6F86">
        <w:rPr>
          <w:rFonts w:ascii="Times New Roman" w:hAnsi="Times New Roman" w:cs="Times New Roman"/>
          <w:color w:val="000000" w:themeColor="text1"/>
          <w:sz w:val="24"/>
          <w:szCs w:val="24"/>
        </w:rPr>
        <w:t>…,</w:t>
      </w:r>
      <w:r w:rsidR="00CD19BD">
        <w:rPr>
          <w:rFonts w:ascii="Times New Roman" w:hAnsi="Times New Roman" w:cs="Times New Roman"/>
          <w:color w:val="000000" w:themeColor="text1"/>
          <w:sz w:val="24"/>
          <w:szCs w:val="24"/>
        </w:rPr>
        <w:t xml:space="preserve"> </w:t>
      </w:r>
      <w:r w:rsidRPr="009E6F86">
        <w:rPr>
          <w:rFonts w:ascii="Times New Roman" w:hAnsi="Times New Roman" w:cs="Times New Roman"/>
          <w:color w:val="000000" w:themeColor="text1"/>
          <w:sz w:val="24"/>
          <w:szCs w:val="24"/>
        </w:rPr>
        <w:t xml:space="preserve">20 as the gold standard, and </w:t>
      </w:r>
      <w:r w:rsidRPr="009E6F86">
        <w:rPr>
          <w:rFonts w:ascii="Times New Roman" w:hAnsi="Times New Roman" w:cs="Times New Roman"/>
          <w:i/>
          <w:iCs/>
          <w:color w:val="000000" w:themeColor="text1"/>
          <w:sz w:val="24"/>
          <w:szCs w:val="24"/>
        </w:rPr>
        <w:t>SzNet</w:t>
      </w:r>
      <w:r w:rsidRPr="009E6F86">
        <w:rPr>
          <w:rFonts w:ascii="Times New Roman" w:hAnsi="Times New Roman" w:cs="Times New Roman"/>
          <w:color w:val="000000" w:themeColor="text1"/>
          <w:sz w:val="24"/>
          <w:szCs w:val="24"/>
        </w:rPr>
        <w:t xml:space="preserve"> as the comparator). By contrast, ee-pIRR is an average over 380 ordered pairs of experts. </w:t>
      </w:r>
    </w:p>
    <w:p w14:paraId="01B7D9E2" w14:textId="77777777" w:rsidR="00922D4E" w:rsidRPr="009E6F86" w:rsidRDefault="00922D4E" w:rsidP="00535BED">
      <w:pPr>
        <w:spacing w:after="0"/>
        <w:jc w:val="both"/>
        <w:rPr>
          <w:rFonts w:ascii="Times New Roman" w:hAnsi="Times New Roman" w:cs="Times New Roman"/>
          <w:color w:val="000000" w:themeColor="text1"/>
          <w:sz w:val="24"/>
          <w:szCs w:val="24"/>
        </w:rPr>
      </w:pPr>
    </w:p>
    <w:p w14:paraId="052E7771" w14:textId="0ADEC29E" w:rsidR="00922D4E" w:rsidRPr="009E6F86" w:rsidRDefault="00922D4E" w:rsidP="00535BED">
      <w:p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Note that ea-mIRR and ea-pIRR are the values along the diagonals of the confusion matrices, ea-mCM and ea-pCM, respectively. Similarly, ee-mIRR and ee-pIRR are the values along the diagonals of the confusion </w:t>
      </w:r>
      <w:r w:rsidR="0014471F" w:rsidRPr="009E6F86">
        <w:rPr>
          <w:rFonts w:ascii="Times New Roman" w:hAnsi="Times New Roman" w:cs="Times New Roman"/>
          <w:color w:val="000000" w:themeColor="text1"/>
          <w:sz w:val="24"/>
          <w:szCs w:val="24"/>
        </w:rPr>
        <w:t>matrices</w:t>
      </w:r>
      <w:r w:rsidRPr="009E6F86">
        <w:rPr>
          <w:rFonts w:ascii="Times New Roman" w:hAnsi="Times New Roman" w:cs="Times New Roman"/>
          <w:color w:val="000000" w:themeColor="text1"/>
          <w:sz w:val="24"/>
          <w:szCs w:val="24"/>
        </w:rPr>
        <w:t xml:space="preserve"> ee-mCM and ee-pCM. </w:t>
      </w:r>
    </w:p>
    <w:p w14:paraId="01CC2EB0" w14:textId="77777777" w:rsidR="00922D4E" w:rsidRPr="009E6F86" w:rsidRDefault="00922D4E" w:rsidP="00535BED">
      <w:pPr>
        <w:spacing w:after="0"/>
        <w:jc w:val="both"/>
        <w:rPr>
          <w:rFonts w:ascii="Times New Roman" w:hAnsi="Times New Roman" w:cs="Times New Roman"/>
          <w:b/>
          <w:bCs/>
          <w:color w:val="000000" w:themeColor="text1"/>
          <w:sz w:val="24"/>
          <w:szCs w:val="24"/>
        </w:rPr>
      </w:pPr>
    </w:p>
    <w:p w14:paraId="09A41B67" w14:textId="19449349" w:rsidR="006E114E" w:rsidRPr="009E6F86" w:rsidRDefault="006E114E" w:rsidP="00535BED">
      <w:pPr>
        <w:spacing w:after="0"/>
        <w:jc w:val="both"/>
        <w:rPr>
          <w:rFonts w:ascii="Times New Roman" w:hAnsi="Times New Roman" w:cs="Times New Roman"/>
          <w:b/>
          <w:bCs/>
          <w:color w:val="000000" w:themeColor="text1"/>
          <w:sz w:val="24"/>
          <w:szCs w:val="24"/>
        </w:rPr>
      </w:pPr>
      <w:r w:rsidRPr="009E6F86">
        <w:rPr>
          <w:rFonts w:ascii="Times New Roman" w:hAnsi="Times New Roman" w:cs="Times New Roman"/>
          <w:b/>
          <w:bCs/>
          <w:color w:val="000000" w:themeColor="text1"/>
          <w:sz w:val="24"/>
          <w:szCs w:val="24"/>
        </w:rPr>
        <w:t>S</w:t>
      </w:r>
      <w:r w:rsidR="00922D4E" w:rsidRPr="009E6F86">
        <w:rPr>
          <w:rFonts w:ascii="Times New Roman" w:hAnsi="Times New Roman" w:cs="Times New Roman"/>
          <w:b/>
          <w:bCs/>
          <w:color w:val="000000" w:themeColor="text1"/>
          <w:sz w:val="24"/>
          <w:szCs w:val="24"/>
        </w:rPr>
        <w:t>8</w:t>
      </w:r>
      <w:r w:rsidRPr="009E6F86">
        <w:rPr>
          <w:rFonts w:ascii="Times New Roman" w:hAnsi="Times New Roman" w:cs="Times New Roman"/>
          <w:b/>
          <w:bCs/>
          <w:color w:val="000000" w:themeColor="text1"/>
          <w:sz w:val="24"/>
          <w:szCs w:val="24"/>
        </w:rPr>
        <w:t>. Confusion matrices</w:t>
      </w:r>
    </w:p>
    <w:p w14:paraId="18CC72A2" w14:textId="3AD5ED42" w:rsidR="00FC587C" w:rsidRPr="009E6F86" w:rsidRDefault="00C34348" w:rsidP="00535BED">
      <w:p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We calculate pairwise and majority </w:t>
      </w:r>
      <w:r w:rsidR="009E7A93" w:rsidRPr="009E6F86">
        <w:rPr>
          <w:rFonts w:ascii="Times New Roman" w:hAnsi="Times New Roman" w:cs="Times New Roman"/>
          <w:color w:val="000000" w:themeColor="text1"/>
          <w:sz w:val="24"/>
          <w:szCs w:val="24"/>
        </w:rPr>
        <w:t xml:space="preserve">confusion </w:t>
      </w:r>
      <w:r w:rsidRPr="009E6F86">
        <w:rPr>
          <w:rFonts w:ascii="Times New Roman" w:hAnsi="Times New Roman" w:cs="Times New Roman"/>
          <w:color w:val="000000" w:themeColor="text1"/>
          <w:sz w:val="24"/>
          <w:szCs w:val="24"/>
        </w:rPr>
        <w:t>matrices (m</w:t>
      </w:r>
      <w:r w:rsidR="00E33839" w:rsidRPr="009E6F86">
        <w:rPr>
          <w:rFonts w:ascii="Times New Roman" w:hAnsi="Times New Roman" w:cs="Times New Roman"/>
          <w:color w:val="000000" w:themeColor="text1"/>
          <w:sz w:val="24"/>
          <w:szCs w:val="24"/>
        </w:rPr>
        <w:t>CM</w:t>
      </w:r>
      <w:r w:rsidRPr="009E6F86">
        <w:rPr>
          <w:rFonts w:ascii="Times New Roman" w:hAnsi="Times New Roman" w:cs="Times New Roman"/>
          <w:color w:val="000000" w:themeColor="text1"/>
          <w:sz w:val="24"/>
          <w:szCs w:val="24"/>
        </w:rPr>
        <w:t>, p</w:t>
      </w:r>
      <w:r w:rsidR="00E33839" w:rsidRPr="009E6F86">
        <w:rPr>
          <w:rFonts w:ascii="Times New Roman" w:hAnsi="Times New Roman" w:cs="Times New Roman"/>
          <w:color w:val="000000" w:themeColor="text1"/>
          <w:sz w:val="24"/>
          <w:szCs w:val="24"/>
        </w:rPr>
        <w:t>CM</w:t>
      </w:r>
      <w:r w:rsidR="00922D4E" w:rsidRPr="009E6F86">
        <w:rPr>
          <w:rFonts w:ascii="Times New Roman" w:hAnsi="Times New Roman" w:cs="Times New Roman"/>
          <w:color w:val="000000" w:themeColor="text1"/>
          <w:sz w:val="24"/>
          <w:szCs w:val="24"/>
        </w:rPr>
        <w:t xml:space="preserve">, </w:t>
      </w:r>
      <w:r w:rsidR="00922D4E" w:rsidRPr="009E6F86">
        <w:rPr>
          <w:rFonts w:ascii="Times New Roman" w:hAnsi="Times New Roman" w:cs="Times New Roman"/>
          <w:b/>
          <w:bCs/>
          <w:color w:val="000000" w:themeColor="text1"/>
          <w:sz w:val="24"/>
          <w:szCs w:val="24"/>
        </w:rPr>
        <w:t>Figure S</w:t>
      </w:r>
      <w:r w:rsidR="00F7187E" w:rsidRPr="009E6F86">
        <w:rPr>
          <w:rFonts w:ascii="Times New Roman" w:hAnsi="Times New Roman" w:cs="Times New Roman"/>
          <w:b/>
          <w:bCs/>
          <w:color w:val="000000" w:themeColor="text1"/>
          <w:sz w:val="24"/>
          <w:szCs w:val="24"/>
        </w:rPr>
        <w:t>8</w:t>
      </w:r>
      <w:r w:rsidR="00922D4E" w:rsidRPr="009E6F86">
        <w:rPr>
          <w:rFonts w:ascii="Times New Roman" w:hAnsi="Times New Roman" w:cs="Times New Roman"/>
          <w:b/>
          <w:bCs/>
          <w:color w:val="000000" w:themeColor="text1"/>
          <w:sz w:val="24"/>
          <w:szCs w:val="24"/>
        </w:rPr>
        <w:t>, C, D, E, F</w:t>
      </w:r>
      <w:r w:rsidRPr="009E6F86">
        <w:rPr>
          <w:rFonts w:ascii="Times New Roman" w:hAnsi="Times New Roman" w:cs="Times New Roman"/>
          <w:color w:val="000000" w:themeColor="text1"/>
          <w:sz w:val="24"/>
          <w:szCs w:val="24"/>
        </w:rPr>
        <w:t>) using methods adapted from Supplemental Material</w:t>
      </w:r>
      <w:r w:rsidR="00DE58F6" w:rsidRPr="009E6F86">
        <w:rPr>
          <w:rFonts w:ascii="Times New Roman" w:hAnsi="Times New Roman" w:cs="Times New Roman"/>
          <w:color w:val="000000" w:themeColor="text1"/>
          <w:sz w:val="24"/>
          <w:szCs w:val="24"/>
        </w:rPr>
        <w:t xml:space="preserve"> S6 in the companion paper</w:t>
      </w:r>
      <w:r w:rsidRPr="009E6F86">
        <w:rPr>
          <w:rFonts w:ascii="Times New Roman" w:hAnsi="Times New Roman" w:cs="Times New Roman"/>
          <w:color w:val="000000" w:themeColor="text1"/>
          <w:sz w:val="24"/>
          <w:szCs w:val="24"/>
        </w:rPr>
        <w:t xml:space="preserve">. We define 4 types of </w:t>
      </w:r>
      <w:r w:rsidR="001443D6" w:rsidRPr="009E6F86">
        <w:rPr>
          <w:rFonts w:ascii="Times New Roman" w:hAnsi="Times New Roman" w:cs="Times New Roman"/>
          <w:color w:val="000000" w:themeColor="text1"/>
          <w:sz w:val="24"/>
          <w:szCs w:val="24"/>
        </w:rPr>
        <w:t xml:space="preserve">confusion </w:t>
      </w:r>
      <w:r w:rsidRPr="009E6F86">
        <w:rPr>
          <w:rFonts w:ascii="Times New Roman" w:hAnsi="Times New Roman" w:cs="Times New Roman"/>
          <w:color w:val="000000" w:themeColor="text1"/>
          <w:sz w:val="24"/>
          <w:szCs w:val="24"/>
        </w:rPr>
        <w:t>matrices</w:t>
      </w:r>
      <w:r w:rsidR="00FC587C" w:rsidRPr="009E6F86">
        <w:rPr>
          <w:rFonts w:ascii="Times New Roman" w:hAnsi="Times New Roman" w:cs="Times New Roman"/>
          <w:color w:val="000000" w:themeColor="text1"/>
          <w:sz w:val="24"/>
          <w:szCs w:val="24"/>
        </w:rPr>
        <w:t xml:space="preserve">: </w:t>
      </w:r>
    </w:p>
    <w:p w14:paraId="6D5D79B7" w14:textId="54CF938D" w:rsidR="006E114E" w:rsidRPr="009E6F86" w:rsidRDefault="00FC587C" w:rsidP="00535BED">
      <w:pPr>
        <w:pStyle w:val="ListParagraph"/>
        <w:numPr>
          <w:ilvl w:val="0"/>
          <w:numId w:val="2"/>
        </w:num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ee-mCM: Majority confusion matrix, comparing experts to experts (ee). </w:t>
      </w:r>
    </w:p>
    <w:p w14:paraId="52810C22" w14:textId="0FDDFC3D" w:rsidR="00FC587C" w:rsidRPr="009E6F86" w:rsidRDefault="00FC587C" w:rsidP="00535BED">
      <w:pPr>
        <w:pStyle w:val="ListParagraph"/>
        <w:numPr>
          <w:ilvl w:val="0"/>
          <w:numId w:val="2"/>
        </w:num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ea-mCM: Majority confusion matrix, comparing algorithm to experts (ea)</w:t>
      </w:r>
    </w:p>
    <w:p w14:paraId="7CAFD6CF" w14:textId="647D1446" w:rsidR="00FC587C" w:rsidRPr="009E6F86" w:rsidRDefault="00FC587C" w:rsidP="00535BED">
      <w:pPr>
        <w:pStyle w:val="ListParagraph"/>
        <w:numPr>
          <w:ilvl w:val="0"/>
          <w:numId w:val="2"/>
        </w:num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ee-pCM: Pairwise </w:t>
      </w:r>
      <w:r w:rsidR="00644372" w:rsidRPr="009E6F86">
        <w:rPr>
          <w:rFonts w:ascii="Times New Roman" w:hAnsi="Times New Roman" w:cs="Times New Roman"/>
          <w:color w:val="000000" w:themeColor="text1"/>
          <w:sz w:val="24"/>
          <w:szCs w:val="24"/>
        </w:rPr>
        <w:t>confusion matrix</w:t>
      </w:r>
      <w:r w:rsidRPr="009E6F86">
        <w:rPr>
          <w:rFonts w:ascii="Times New Roman" w:hAnsi="Times New Roman" w:cs="Times New Roman"/>
          <w:color w:val="000000" w:themeColor="text1"/>
          <w:sz w:val="24"/>
          <w:szCs w:val="24"/>
        </w:rPr>
        <w:t xml:space="preserve">, comparing experts to experts (ee). </w:t>
      </w:r>
    </w:p>
    <w:p w14:paraId="787FAFC0" w14:textId="2304594D" w:rsidR="00C34348" w:rsidRPr="009E6F86" w:rsidRDefault="00644372" w:rsidP="00535BED">
      <w:pPr>
        <w:pStyle w:val="ListParagraph"/>
        <w:numPr>
          <w:ilvl w:val="0"/>
          <w:numId w:val="2"/>
        </w:numPr>
        <w:spacing w:after="0"/>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lastRenderedPageBreak/>
        <w:t>ea-pCM: Pairwise confusion matrix, comparing algorithm to experts (ea)</w:t>
      </w:r>
    </w:p>
    <w:p w14:paraId="4A155968" w14:textId="77777777" w:rsidR="00535BED" w:rsidRPr="009E6F86" w:rsidRDefault="00535BED" w:rsidP="00535BED">
      <w:pPr>
        <w:spacing w:after="0"/>
        <w:jc w:val="both"/>
        <w:rPr>
          <w:rFonts w:ascii="Times New Roman" w:hAnsi="Times New Roman" w:cs="Times New Roman"/>
          <w:b/>
          <w:bCs/>
          <w:color w:val="000000" w:themeColor="text1"/>
          <w:sz w:val="24"/>
          <w:szCs w:val="24"/>
        </w:rPr>
      </w:pPr>
    </w:p>
    <w:p w14:paraId="0C667CA2" w14:textId="61FB9089" w:rsidR="009E6F86" w:rsidRPr="009E6F86" w:rsidRDefault="00131D25" w:rsidP="00535BED">
      <w:pPr>
        <w:spacing w:after="0"/>
        <w:jc w:val="both"/>
        <w:rPr>
          <w:rFonts w:ascii="Times New Roman" w:hAnsi="Times New Roman" w:cs="Times New Roman"/>
          <w:noProof/>
          <w:color w:val="FF0000"/>
          <w:sz w:val="24"/>
          <w:szCs w:val="24"/>
        </w:rPr>
      </w:pPr>
      <w:r w:rsidRPr="009E6F86">
        <w:rPr>
          <w:rFonts w:ascii="Times New Roman" w:hAnsi="Times New Roman" w:cs="Times New Roman"/>
          <w:b/>
          <w:bCs/>
          <w:color w:val="000000" w:themeColor="text1"/>
          <w:sz w:val="24"/>
          <w:szCs w:val="24"/>
        </w:rPr>
        <w:t>Figure S</w:t>
      </w:r>
      <w:r w:rsidR="00F7187E" w:rsidRPr="009E6F86">
        <w:rPr>
          <w:rFonts w:ascii="Times New Roman" w:hAnsi="Times New Roman" w:cs="Times New Roman"/>
          <w:b/>
          <w:bCs/>
          <w:color w:val="000000" w:themeColor="text1"/>
          <w:sz w:val="24"/>
          <w:szCs w:val="24"/>
        </w:rPr>
        <w:t>8</w:t>
      </w:r>
      <w:r w:rsidRPr="009E6F86">
        <w:rPr>
          <w:rFonts w:ascii="Times New Roman" w:hAnsi="Times New Roman" w:cs="Times New Roman"/>
          <w:b/>
          <w:bCs/>
          <w:color w:val="000000" w:themeColor="text1"/>
          <w:sz w:val="24"/>
          <w:szCs w:val="24"/>
        </w:rPr>
        <w:t xml:space="preserve">. Additional performance metrics for </w:t>
      </w:r>
      <w:r w:rsidRPr="009E6F86">
        <w:rPr>
          <w:rFonts w:ascii="Times New Roman" w:hAnsi="Times New Roman" w:cs="Times New Roman"/>
          <w:b/>
          <w:bCs/>
          <w:i/>
          <w:iCs/>
          <w:color w:val="000000" w:themeColor="text1"/>
          <w:sz w:val="24"/>
          <w:szCs w:val="24"/>
        </w:rPr>
        <w:t>SzNet</w:t>
      </w:r>
      <w:r w:rsidRPr="009E6F86">
        <w:rPr>
          <w:rFonts w:ascii="Times New Roman" w:hAnsi="Times New Roman" w:cs="Times New Roman"/>
          <w:color w:val="000000" w:themeColor="text1"/>
          <w:sz w:val="24"/>
          <w:szCs w:val="24"/>
        </w:rPr>
        <w:t>. (A)</w:t>
      </w:r>
      <w:r w:rsidRPr="009E6F86">
        <w:rPr>
          <w:rFonts w:ascii="Times New Roman" w:hAnsi="Times New Roman" w:cs="Times New Roman"/>
          <w:b/>
          <w:bCs/>
          <w:color w:val="000000" w:themeColor="text1"/>
          <w:sz w:val="24"/>
          <w:szCs w:val="24"/>
        </w:rPr>
        <w:t xml:space="preserve"> </w:t>
      </w:r>
      <w:r w:rsidRPr="009E6F86">
        <w:rPr>
          <w:rFonts w:ascii="Times New Roman" w:hAnsi="Times New Roman" w:cs="Times New Roman"/>
          <w:color w:val="000000" w:themeColor="text1"/>
          <w:sz w:val="24"/>
          <w:szCs w:val="24"/>
        </w:rPr>
        <w:t>Bar</w:t>
      </w:r>
      <w:r w:rsidRPr="009E6F86">
        <w:rPr>
          <w:rFonts w:ascii="Times New Roman" w:hAnsi="Times New Roman" w:cs="Times New Roman"/>
          <w:b/>
          <w:bCs/>
          <w:color w:val="000000" w:themeColor="text1"/>
          <w:sz w:val="24"/>
          <w:szCs w:val="24"/>
        </w:rPr>
        <w:t xml:space="preserve"> </w:t>
      </w:r>
      <w:r w:rsidRPr="009E6F86">
        <w:rPr>
          <w:rFonts w:ascii="Times New Roman" w:hAnsi="Times New Roman" w:cs="Times New Roman"/>
          <w:color w:val="000000" w:themeColor="text1"/>
          <w:sz w:val="24"/>
          <w:szCs w:val="24"/>
        </w:rPr>
        <w:t>plots</w:t>
      </w:r>
      <w:r w:rsidRPr="009E6F86">
        <w:rPr>
          <w:rFonts w:ascii="Times New Roman" w:hAnsi="Times New Roman" w:cs="Times New Roman"/>
          <w:b/>
          <w:bCs/>
          <w:color w:val="000000" w:themeColor="text1"/>
          <w:sz w:val="24"/>
          <w:szCs w:val="24"/>
        </w:rPr>
        <w:t xml:space="preserve"> </w:t>
      </w:r>
      <w:r w:rsidRPr="009E6F86">
        <w:rPr>
          <w:rFonts w:ascii="Times New Roman" w:hAnsi="Times New Roman" w:cs="Times New Roman"/>
          <w:color w:val="000000" w:themeColor="text1"/>
          <w:sz w:val="24"/>
          <w:szCs w:val="24"/>
        </w:rPr>
        <w:t>showing average inter-rater reliability (IRR) between pairs of experts (</w:t>
      </w:r>
      <w:r w:rsidR="009E6F86" w:rsidRPr="009E6F86">
        <w:rPr>
          <w:rFonts w:ascii="Times New Roman" w:hAnsi="Times New Roman" w:cs="Times New Roman"/>
          <w:color w:val="000000" w:themeColor="text1"/>
          <w:sz w:val="24"/>
          <w:szCs w:val="24"/>
        </w:rPr>
        <w:t>ee-</w:t>
      </w:r>
      <w:r w:rsidRPr="009E6F86">
        <w:rPr>
          <w:rFonts w:ascii="Times New Roman" w:hAnsi="Times New Roman" w:cs="Times New Roman"/>
          <w:color w:val="000000" w:themeColor="text1"/>
          <w:sz w:val="24"/>
          <w:szCs w:val="24"/>
        </w:rPr>
        <w:t>pIRR; light red bars) and the average agreement between the algorithm and each expert (</w:t>
      </w:r>
      <w:r w:rsidR="009E6F86" w:rsidRPr="009E6F86">
        <w:rPr>
          <w:rFonts w:ascii="Times New Roman" w:hAnsi="Times New Roman" w:cs="Times New Roman"/>
          <w:color w:val="000000" w:themeColor="text1"/>
          <w:sz w:val="24"/>
          <w:szCs w:val="24"/>
        </w:rPr>
        <w:t>ea-</w:t>
      </w:r>
      <w:r w:rsidRPr="009E6F86">
        <w:rPr>
          <w:rFonts w:ascii="Times New Roman" w:hAnsi="Times New Roman" w:cs="Times New Roman"/>
          <w:color w:val="000000" w:themeColor="text1"/>
          <w:sz w:val="24"/>
          <w:szCs w:val="24"/>
        </w:rPr>
        <w:t>pIRR; dark red bars); and average agreement of experts with the label assigned by the majority of other experts (</w:t>
      </w:r>
      <w:r w:rsidR="009E6F86" w:rsidRPr="009E6F86">
        <w:rPr>
          <w:rFonts w:ascii="Times New Roman" w:hAnsi="Times New Roman" w:cs="Times New Roman"/>
          <w:color w:val="000000" w:themeColor="text1"/>
          <w:sz w:val="24"/>
          <w:szCs w:val="24"/>
        </w:rPr>
        <w:t>ee-m</w:t>
      </w:r>
      <w:r w:rsidRPr="009E6F86">
        <w:rPr>
          <w:rFonts w:ascii="Times New Roman" w:hAnsi="Times New Roman" w:cs="Times New Roman"/>
          <w:color w:val="000000" w:themeColor="text1"/>
          <w:sz w:val="24"/>
          <w:szCs w:val="24"/>
        </w:rPr>
        <w:t>IRR) and of the algorithm with the majority of experts (</w:t>
      </w:r>
      <w:r w:rsidR="009E6F86" w:rsidRPr="009E6F86">
        <w:rPr>
          <w:rFonts w:ascii="Times New Roman" w:hAnsi="Times New Roman" w:cs="Times New Roman"/>
          <w:color w:val="000000" w:themeColor="text1"/>
          <w:sz w:val="24"/>
          <w:szCs w:val="24"/>
        </w:rPr>
        <w:t>ea-</w:t>
      </w:r>
      <w:r w:rsidRPr="009E6F86">
        <w:rPr>
          <w:rFonts w:ascii="Times New Roman" w:hAnsi="Times New Roman" w:cs="Times New Roman"/>
          <w:color w:val="000000" w:themeColor="text1"/>
          <w:sz w:val="24"/>
          <w:szCs w:val="24"/>
        </w:rPr>
        <w:t>mIRR). The differences for each of these pairs is shown in B, with values above 0 indicating better performance for the algorithm (</w:t>
      </w:r>
      <w:r w:rsidR="009E6F86" w:rsidRPr="009E6F86">
        <w:rPr>
          <w:rFonts w:ascii="Times New Roman" w:hAnsi="Times New Roman" w:cs="Times New Roman"/>
          <w:color w:val="000000" w:themeColor="text1"/>
          <w:sz w:val="24"/>
          <w:szCs w:val="24"/>
        </w:rPr>
        <w:t>ea</w:t>
      </w:r>
      <w:r w:rsidRPr="009E6F86">
        <w:rPr>
          <w:rFonts w:ascii="Times New Roman" w:hAnsi="Times New Roman" w:cs="Times New Roman"/>
          <w:color w:val="000000" w:themeColor="text1"/>
          <w:sz w:val="24"/>
          <w:szCs w:val="24"/>
        </w:rPr>
        <w:t>&gt;</w:t>
      </w:r>
      <w:r w:rsidR="009E6F86" w:rsidRPr="009E6F86">
        <w:rPr>
          <w:rFonts w:ascii="Times New Roman" w:hAnsi="Times New Roman" w:cs="Times New Roman"/>
          <w:color w:val="000000" w:themeColor="text1"/>
          <w:sz w:val="24"/>
          <w:szCs w:val="24"/>
        </w:rPr>
        <w:t>ee</w:t>
      </w:r>
      <w:r w:rsidRPr="009E6F86">
        <w:rPr>
          <w:rFonts w:ascii="Times New Roman" w:hAnsi="Times New Roman" w:cs="Times New Roman"/>
          <w:color w:val="000000" w:themeColor="text1"/>
          <w:sz w:val="24"/>
          <w:szCs w:val="24"/>
        </w:rPr>
        <w:t xml:space="preserve">), and </w:t>
      </w:r>
      <w:r w:rsidR="001431CB" w:rsidRPr="009E6F86">
        <w:rPr>
          <w:rFonts w:ascii="Times New Roman" w:hAnsi="Times New Roman" w:cs="Times New Roman"/>
          <w:color w:val="000000" w:themeColor="text1"/>
          <w:sz w:val="24"/>
          <w:szCs w:val="24"/>
        </w:rPr>
        <w:t xml:space="preserve">values below 0 indicating better performance among experts. Confidence intervals are calculated via bootstrapping. The confusion matrices (CM) in subplots C, D, E, F expand on the IRR results, showing not only how well experts and algorithm agree with the label being treated for each analysis as the “correct answer” (numbers along the diagonals), but also showing the distribution of disagreements (values along each row).  </w:t>
      </w:r>
    </w:p>
    <w:p w14:paraId="7CDC894B" w14:textId="309EF1A3" w:rsidR="007519B7" w:rsidRPr="009E6F86" w:rsidRDefault="009E6F86" w:rsidP="00535BED">
      <w:pPr>
        <w:spacing w:after="0"/>
        <w:jc w:val="both"/>
        <w:rPr>
          <w:rFonts w:ascii="Times New Roman" w:hAnsi="Times New Roman" w:cs="Times New Roman"/>
          <w:color w:val="000000" w:themeColor="text1"/>
          <w:sz w:val="24"/>
          <w:szCs w:val="24"/>
        </w:rPr>
      </w:pPr>
      <w:r w:rsidRPr="009E6F86">
        <w:rPr>
          <w:rFonts w:ascii="Times New Roman" w:hAnsi="Times New Roman" w:cs="Times New Roman"/>
          <w:noProof/>
          <w:color w:val="000000" w:themeColor="text1"/>
          <w:sz w:val="24"/>
          <w:szCs w:val="24"/>
        </w:rPr>
        <w:drawing>
          <wp:inline distT="0" distB="0" distL="0" distR="0" wp14:anchorId="5CA8BE2A" wp14:editId="5E726DD5">
            <wp:extent cx="6858000" cy="333375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333750"/>
                    </a:xfrm>
                    <a:prstGeom prst="rect">
                      <a:avLst/>
                    </a:prstGeom>
                  </pic:spPr>
                </pic:pic>
              </a:graphicData>
            </a:graphic>
          </wp:inline>
        </w:drawing>
      </w:r>
    </w:p>
    <w:p w14:paraId="281C21A3" w14:textId="77777777" w:rsidR="00A10B14" w:rsidRPr="009E6F86" w:rsidRDefault="00A10B14" w:rsidP="00535BED">
      <w:pPr>
        <w:spacing w:after="0"/>
        <w:jc w:val="both"/>
        <w:rPr>
          <w:rFonts w:ascii="Times New Roman" w:hAnsi="Times New Roman" w:cs="Times New Roman"/>
          <w:b/>
          <w:bCs/>
          <w:color w:val="000000" w:themeColor="text1"/>
          <w:sz w:val="24"/>
          <w:szCs w:val="24"/>
        </w:rPr>
      </w:pPr>
      <w:bookmarkStart w:id="2" w:name="_Hlk87772881"/>
    </w:p>
    <w:p w14:paraId="699C57D6" w14:textId="7A4AF168" w:rsidR="006E114E" w:rsidRPr="009E6F86" w:rsidRDefault="006E114E" w:rsidP="00535BED">
      <w:pPr>
        <w:spacing w:after="0"/>
        <w:jc w:val="both"/>
        <w:rPr>
          <w:rFonts w:ascii="Times New Roman" w:hAnsi="Times New Roman" w:cs="Times New Roman"/>
          <w:b/>
          <w:bCs/>
          <w:color w:val="000000" w:themeColor="text1"/>
          <w:sz w:val="24"/>
          <w:szCs w:val="24"/>
        </w:rPr>
      </w:pPr>
      <w:r w:rsidRPr="009E6F86">
        <w:rPr>
          <w:rFonts w:ascii="Times New Roman" w:hAnsi="Times New Roman" w:cs="Times New Roman"/>
          <w:b/>
          <w:bCs/>
          <w:color w:val="000000" w:themeColor="text1"/>
          <w:sz w:val="24"/>
          <w:szCs w:val="24"/>
        </w:rPr>
        <w:t>S</w:t>
      </w:r>
      <w:r w:rsidR="00FA5714" w:rsidRPr="009E6F86">
        <w:rPr>
          <w:rFonts w:ascii="Times New Roman" w:hAnsi="Times New Roman" w:cs="Times New Roman"/>
          <w:b/>
          <w:bCs/>
          <w:color w:val="000000" w:themeColor="text1"/>
          <w:sz w:val="24"/>
          <w:szCs w:val="24"/>
        </w:rPr>
        <w:t>9</w:t>
      </w:r>
      <w:r w:rsidRPr="009E6F86">
        <w:rPr>
          <w:rFonts w:ascii="Times New Roman" w:hAnsi="Times New Roman" w:cs="Times New Roman"/>
          <w:b/>
          <w:bCs/>
          <w:color w:val="000000" w:themeColor="text1"/>
          <w:sz w:val="24"/>
          <w:szCs w:val="24"/>
        </w:rPr>
        <w:t>. Embedding maps</w:t>
      </w:r>
    </w:p>
    <w:bookmarkEnd w:id="2"/>
    <w:p w14:paraId="3564D4A2" w14:textId="2514E9AE" w:rsidR="00173882" w:rsidRPr="009E6F86" w:rsidRDefault="005364C5" w:rsidP="00535BED">
      <w:pPr>
        <w:spacing w:line="240" w:lineRule="auto"/>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To visualize the relationships between IIIC patterns learned by </w:t>
      </w:r>
      <w:r w:rsidRPr="009E6F86">
        <w:rPr>
          <w:rFonts w:ascii="Times New Roman" w:hAnsi="Times New Roman" w:cs="Times New Roman"/>
          <w:i/>
          <w:iCs/>
          <w:color w:val="000000" w:themeColor="text1"/>
          <w:sz w:val="24"/>
          <w:szCs w:val="24"/>
        </w:rPr>
        <w:t xml:space="preserve">SzNet, </w:t>
      </w:r>
      <w:r w:rsidRPr="009E6F86">
        <w:rPr>
          <w:rFonts w:ascii="Times New Roman" w:hAnsi="Times New Roman" w:cs="Times New Roman"/>
          <w:color w:val="000000" w:themeColor="text1"/>
          <w:sz w:val="24"/>
          <w:szCs w:val="24"/>
        </w:rPr>
        <w:t xml:space="preserve">we employed a dimensionality reduction method. </w:t>
      </w:r>
      <w:r w:rsidR="00173882" w:rsidRPr="009E6F86">
        <w:rPr>
          <w:rFonts w:ascii="Times New Roman" w:hAnsi="Times New Roman" w:cs="Times New Roman"/>
          <w:color w:val="000000" w:themeColor="text1"/>
          <w:sz w:val="24"/>
          <w:szCs w:val="24"/>
        </w:rPr>
        <w:t xml:space="preserve">The dimensionality is reduced from the 6-deminsional model output vector concatenated with the total IIIC (combined class of seizure, L/GPD, and LRDA) score as </w:t>
      </w:r>
      <w:r w:rsidRPr="009E6F86">
        <w:rPr>
          <w:rFonts w:ascii="Times New Roman" w:hAnsi="Times New Roman" w:cs="Times New Roman"/>
          <w:color w:val="000000" w:themeColor="text1"/>
          <w:sz w:val="24"/>
          <w:szCs w:val="24"/>
        </w:rPr>
        <w:t xml:space="preserve">a </w:t>
      </w:r>
      <w:r w:rsidR="00173882" w:rsidRPr="009E6F86">
        <w:rPr>
          <w:rFonts w:ascii="Times New Roman" w:hAnsi="Times New Roman" w:cs="Times New Roman"/>
          <w:color w:val="000000" w:themeColor="text1"/>
          <w:sz w:val="24"/>
          <w:szCs w:val="24"/>
        </w:rPr>
        <w:t>7</w:t>
      </w:r>
      <w:r w:rsidRPr="009E6F86">
        <w:rPr>
          <w:rFonts w:ascii="Times New Roman" w:hAnsi="Times New Roman" w:cs="Times New Roman"/>
          <w:color w:val="000000" w:themeColor="text1"/>
          <w:sz w:val="24"/>
          <w:szCs w:val="24"/>
          <w:vertAlign w:val="superscript"/>
        </w:rPr>
        <w:t>th</w:t>
      </w:r>
      <w:r w:rsidR="00A10B14" w:rsidRPr="009E6F86">
        <w:rPr>
          <w:rFonts w:ascii="Times New Roman" w:hAnsi="Times New Roman" w:cs="Times New Roman"/>
          <w:color w:val="000000" w:themeColor="text1"/>
          <w:sz w:val="24"/>
          <w:szCs w:val="24"/>
        </w:rPr>
        <w:t xml:space="preserve"> </w:t>
      </w:r>
      <w:r w:rsidR="00173882" w:rsidRPr="009E6F86">
        <w:rPr>
          <w:rFonts w:ascii="Times New Roman" w:hAnsi="Times New Roman" w:cs="Times New Roman"/>
          <w:color w:val="000000" w:themeColor="text1"/>
          <w:sz w:val="24"/>
          <w:szCs w:val="24"/>
        </w:rPr>
        <w:t xml:space="preserve">dimension, </w:t>
      </w:r>
      <w:r w:rsidRPr="009E6F86">
        <w:rPr>
          <w:rFonts w:ascii="Times New Roman" w:hAnsi="Times New Roman" w:cs="Times New Roman"/>
          <w:color w:val="000000" w:themeColor="text1"/>
          <w:sz w:val="24"/>
          <w:szCs w:val="24"/>
        </w:rPr>
        <w:t xml:space="preserve">using a </w:t>
      </w:r>
      <w:r w:rsidR="00173882" w:rsidRPr="009E6F86">
        <w:rPr>
          <w:rFonts w:ascii="Times New Roman" w:hAnsi="Times New Roman" w:cs="Times New Roman"/>
          <w:color w:val="000000" w:themeColor="text1"/>
          <w:sz w:val="24"/>
          <w:szCs w:val="24"/>
        </w:rPr>
        <w:t xml:space="preserve">set of 180K labeled EEG segments balance-sampled from our EEG cohort. We further color the UMAP with various schemes including expert consensus labels, class inferred by the model, model uncertainty, seizure probability, and total IIIC probability. </w:t>
      </w:r>
    </w:p>
    <w:p w14:paraId="6A884BF1" w14:textId="151F0B66" w:rsidR="00A712A2" w:rsidRPr="009E6F86" w:rsidRDefault="00AC51BF" w:rsidP="00A10B14">
      <w:pPr>
        <w:spacing w:after="0" w:line="240" w:lineRule="auto"/>
        <w:jc w:val="both"/>
        <w:rPr>
          <w:rFonts w:ascii="Times New Roman" w:hAnsi="Times New Roman" w:cs="Times New Roman"/>
          <w:color w:val="000000" w:themeColor="text1"/>
          <w:sz w:val="24"/>
          <w:szCs w:val="24"/>
        </w:rPr>
      </w:pPr>
      <w:r w:rsidRPr="009E6F86">
        <w:rPr>
          <w:rFonts w:ascii="Times New Roman" w:hAnsi="Times New Roman" w:cs="Times New Roman"/>
          <w:color w:val="000000" w:themeColor="text1"/>
          <w:sz w:val="24"/>
          <w:szCs w:val="24"/>
        </w:rPr>
        <w:t xml:space="preserve">Hyper-parameters for </w:t>
      </w:r>
      <w:r w:rsidR="005364C5" w:rsidRPr="009E6F86">
        <w:rPr>
          <w:rFonts w:ascii="Times New Roman" w:hAnsi="Times New Roman" w:cs="Times New Roman"/>
          <w:color w:val="000000" w:themeColor="text1"/>
          <w:sz w:val="24"/>
          <w:szCs w:val="24"/>
        </w:rPr>
        <w:t xml:space="preserve">the </w:t>
      </w:r>
      <w:r w:rsidRPr="009E6F86">
        <w:rPr>
          <w:rFonts w:ascii="Times New Roman" w:hAnsi="Times New Roman" w:cs="Times New Roman"/>
          <w:color w:val="000000" w:themeColor="text1"/>
          <w:sz w:val="24"/>
          <w:szCs w:val="24"/>
        </w:rPr>
        <w:t xml:space="preserve">UMAP </w:t>
      </w:r>
      <w:r w:rsidR="005364C5" w:rsidRPr="009E6F86">
        <w:rPr>
          <w:rFonts w:ascii="Times New Roman" w:hAnsi="Times New Roman" w:cs="Times New Roman"/>
          <w:color w:val="000000" w:themeColor="text1"/>
          <w:sz w:val="24"/>
          <w:szCs w:val="24"/>
        </w:rPr>
        <w:t xml:space="preserve">algorithm </w:t>
      </w:r>
      <w:r w:rsidRPr="009E6F86">
        <w:rPr>
          <w:rFonts w:ascii="Times New Roman" w:hAnsi="Times New Roman" w:cs="Times New Roman"/>
          <w:color w:val="000000" w:themeColor="text1"/>
          <w:sz w:val="24"/>
          <w:szCs w:val="24"/>
        </w:rPr>
        <w:t>were set as follows</w:t>
      </w:r>
      <w:r w:rsidRPr="009E6F86">
        <w:rPr>
          <w:rFonts w:ascii="Times New Roman" w:hAnsi="Times New Roman" w:cs="Times New Roman"/>
          <w:color w:val="000000" w:themeColor="text1"/>
          <w:sz w:val="24"/>
          <w:szCs w:val="24"/>
        </w:rPr>
        <w:fldChar w:fldCharType="begin"/>
      </w:r>
      <w:r w:rsidR="00A76C25" w:rsidRPr="009E6F86">
        <w:rPr>
          <w:rFonts w:ascii="Times New Roman" w:hAnsi="Times New Roman" w:cs="Times New Roman"/>
          <w:color w:val="000000" w:themeColor="text1"/>
          <w:sz w:val="24"/>
          <w:szCs w:val="24"/>
        </w:rPr>
        <w:instrText xml:space="preserve"> ADDIN ZOTERO_ITEM CSL_CITATION {"citationID":"fV1lfA1r","properties":{"formattedCitation":"\\super 8\\nosupersub{}","plainCitation":"8","noteIndex":0},"citationItems":[{"id":"auLV3gWA/JsU07cTH","uris":["http://zotero.org/users/local/FBh6HqcT/items/G3B66IQU"],"uri":["http://zotero.org/users/local/FBh6HqcT/items/G3B66IQU"],"itemData":{"id":31,"type":"webpage","title":"https://umap-learn.readthedocs.io/en/latest/"}}],"schema":"https://github.com/citation-style-language/schema/raw/master/csl-citation.json"} </w:instrText>
      </w:r>
      <w:r w:rsidRPr="009E6F86">
        <w:rPr>
          <w:rFonts w:ascii="Times New Roman" w:hAnsi="Times New Roman" w:cs="Times New Roman"/>
          <w:color w:val="000000" w:themeColor="text1"/>
          <w:sz w:val="24"/>
          <w:szCs w:val="24"/>
        </w:rPr>
        <w:fldChar w:fldCharType="separate"/>
      </w:r>
      <w:r w:rsidR="00DC47FF" w:rsidRPr="009E6F86">
        <w:rPr>
          <w:rFonts w:ascii="Times New Roman" w:hAnsi="Times New Roman" w:cs="Times New Roman"/>
          <w:sz w:val="24"/>
          <w:szCs w:val="24"/>
          <w:vertAlign w:val="superscript"/>
        </w:rPr>
        <w:t>8</w:t>
      </w:r>
      <w:r w:rsidRPr="009E6F86">
        <w:rPr>
          <w:rFonts w:ascii="Times New Roman" w:hAnsi="Times New Roman" w:cs="Times New Roman"/>
          <w:color w:val="000000" w:themeColor="text1"/>
          <w:sz w:val="24"/>
          <w:szCs w:val="24"/>
        </w:rPr>
        <w:fldChar w:fldCharType="end"/>
      </w:r>
      <w:r w:rsidRPr="009E6F86">
        <w:rPr>
          <w:rFonts w:ascii="Times New Roman" w:hAnsi="Times New Roman" w:cs="Times New Roman"/>
          <w:color w:val="000000" w:themeColor="text1"/>
          <w:sz w:val="24"/>
          <w:szCs w:val="24"/>
        </w:rPr>
        <w:t>. The dimensions of the output map were set to (2,1), to allow plotting in 2D. The size of the local neighborhood was set 15. The minimum distance apart that EEG segments can be in the low dimensional representation was set to 0.1. The distance metric was set to be Euclidean Distance. The initial embedding position assignment</w:t>
      </w:r>
      <w:r w:rsidR="00FD5DEB" w:rsidRPr="009E6F86">
        <w:rPr>
          <w:rFonts w:ascii="Times New Roman" w:hAnsi="Times New Roman" w:cs="Times New Roman"/>
          <w:color w:val="000000" w:themeColor="text1"/>
          <w:sz w:val="24"/>
          <w:szCs w:val="24"/>
        </w:rPr>
        <w:t xml:space="preserve">s were </w:t>
      </w:r>
      <w:r w:rsidRPr="009E6F86">
        <w:rPr>
          <w:rFonts w:ascii="Times New Roman" w:hAnsi="Times New Roman" w:cs="Times New Roman"/>
          <w:color w:val="000000" w:themeColor="text1"/>
          <w:sz w:val="24"/>
          <w:szCs w:val="24"/>
        </w:rPr>
        <w:t xml:space="preserve">set to be random. </w:t>
      </w:r>
      <w:r w:rsidR="00A712A2" w:rsidRPr="009E6F86">
        <w:rPr>
          <w:rFonts w:ascii="Times New Roman" w:hAnsi="Times New Roman" w:cs="Times New Roman"/>
          <w:color w:val="000000" w:themeColor="text1"/>
          <w:sz w:val="24"/>
          <w:szCs w:val="24"/>
        </w:rPr>
        <w:t xml:space="preserve">The </w:t>
      </w:r>
      <w:r w:rsidR="00A86B3A" w:rsidRPr="009E6F86">
        <w:rPr>
          <w:rFonts w:ascii="Times New Roman" w:hAnsi="Times New Roman" w:cs="Times New Roman"/>
          <w:color w:val="000000" w:themeColor="text1"/>
          <w:sz w:val="24"/>
          <w:szCs w:val="24"/>
        </w:rPr>
        <w:t>result</w:t>
      </w:r>
      <w:r w:rsidR="007F7875">
        <w:rPr>
          <w:rFonts w:ascii="Times New Roman" w:hAnsi="Times New Roman" w:cs="Times New Roman"/>
          <w:color w:val="000000" w:themeColor="text1"/>
          <w:sz w:val="24"/>
          <w:szCs w:val="24"/>
        </w:rPr>
        <w:t>ant</w:t>
      </w:r>
      <w:r w:rsidR="00A86B3A" w:rsidRPr="009E6F86">
        <w:rPr>
          <w:rFonts w:ascii="Times New Roman" w:hAnsi="Times New Roman" w:cs="Times New Roman"/>
          <w:color w:val="000000" w:themeColor="text1"/>
          <w:sz w:val="24"/>
          <w:szCs w:val="24"/>
        </w:rPr>
        <w:t xml:space="preserve"> embedding maps </w:t>
      </w:r>
      <w:r w:rsidR="00A712A2" w:rsidRPr="009E6F86">
        <w:rPr>
          <w:rFonts w:ascii="Times New Roman" w:hAnsi="Times New Roman" w:cs="Times New Roman"/>
          <w:color w:val="000000" w:themeColor="text1"/>
          <w:sz w:val="24"/>
          <w:szCs w:val="24"/>
        </w:rPr>
        <w:t>are shown in Figure 2</w:t>
      </w:r>
      <w:r w:rsidR="00693A39" w:rsidRPr="009E6F86">
        <w:rPr>
          <w:rFonts w:ascii="Times New Roman" w:hAnsi="Times New Roman" w:cs="Times New Roman"/>
          <w:color w:val="000000" w:themeColor="text1"/>
          <w:sz w:val="24"/>
          <w:szCs w:val="24"/>
        </w:rPr>
        <w:t xml:space="preserve"> of the main text. </w:t>
      </w:r>
    </w:p>
    <w:p w14:paraId="35E9375B" w14:textId="77777777" w:rsidR="006E114E" w:rsidRPr="009E6F86" w:rsidRDefault="006E114E" w:rsidP="00535BED">
      <w:pPr>
        <w:spacing w:after="0"/>
        <w:jc w:val="both"/>
        <w:rPr>
          <w:rFonts w:ascii="Times New Roman" w:hAnsi="Times New Roman" w:cs="Times New Roman"/>
          <w:b/>
          <w:bCs/>
          <w:color w:val="000000" w:themeColor="text1"/>
          <w:sz w:val="24"/>
          <w:szCs w:val="24"/>
        </w:rPr>
      </w:pPr>
    </w:p>
    <w:p w14:paraId="12EC9028" w14:textId="75F0F915" w:rsidR="0096593D" w:rsidRPr="009E6F86" w:rsidRDefault="006E114E" w:rsidP="00535BED">
      <w:pPr>
        <w:spacing w:after="0"/>
        <w:jc w:val="both"/>
        <w:rPr>
          <w:rFonts w:ascii="Times New Roman" w:hAnsi="Times New Roman" w:cs="Times New Roman"/>
          <w:color w:val="000000" w:themeColor="text1"/>
          <w:sz w:val="24"/>
          <w:szCs w:val="24"/>
        </w:rPr>
      </w:pPr>
      <w:r w:rsidRPr="009E6F86">
        <w:rPr>
          <w:rFonts w:ascii="Times New Roman" w:hAnsi="Times New Roman" w:cs="Times New Roman"/>
          <w:b/>
          <w:bCs/>
          <w:color w:val="000000" w:themeColor="text1"/>
          <w:sz w:val="24"/>
          <w:szCs w:val="24"/>
        </w:rPr>
        <w:t>S</w:t>
      </w:r>
      <w:r w:rsidR="00FA5714" w:rsidRPr="009E6F86">
        <w:rPr>
          <w:rFonts w:ascii="Times New Roman" w:hAnsi="Times New Roman" w:cs="Times New Roman"/>
          <w:b/>
          <w:bCs/>
          <w:color w:val="000000" w:themeColor="text1"/>
          <w:sz w:val="24"/>
          <w:szCs w:val="24"/>
        </w:rPr>
        <w:t>10</w:t>
      </w:r>
      <w:r w:rsidRPr="009E6F86">
        <w:rPr>
          <w:rFonts w:ascii="Times New Roman" w:hAnsi="Times New Roman" w:cs="Times New Roman"/>
          <w:b/>
          <w:bCs/>
          <w:color w:val="000000" w:themeColor="text1"/>
          <w:sz w:val="24"/>
          <w:szCs w:val="24"/>
        </w:rPr>
        <w:t>. Literature review</w:t>
      </w:r>
    </w:p>
    <w:p w14:paraId="4E6FEE8D" w14:textId="3BCB7609" w:rsidR="00455FB6" w:rsidRPr="009E6F86" w:rsidRDefault="00455FB6" w:rsidP="00535BED">
      <w:pPr>
        <w:spacing w:after="0" w:line="240" w:lineRule="auto"/>
        <w:jc w:val="both"/>
        <w:rPr>
          <w:rFonts w:ascii="Times New Roman" w:eastAsia="Times New Roman" w:hAnsi="Times New Roman" w:cs="Times New Roman"/>
          <w:color w:val="000000"/>
          <w:sz w:val="24"/>
          <w:szCs w:val="24"/>
        </w:rPr>
      </w:pPr>
      <w:r w:rsidRPr="009E6F86">
        <w:rPr>
          <w:rFonts w:ascii="Times New Roman" w:eastAsia="Times New Roman" w:hAnsi="Times New Roman" w:cs="Times New Roman"/>
          <w:color w:val="000000"/>
          <w:sz w:val="24"/>
          <w:szCs w:val="24"/>
        </w:rPr>
        <w:t xml:space="preserve">To assess the current state of the art on automated classification of seizures and other IIIC patterns, we performed a systematic literature review in </w:t>
      </w:r>
      <w:r w:rsidR="00CD19BD" w:rsidRPr="009E6F86">
        <w:rPr>
          <w:rFonts w:ascii="Times New Roman" w:eastAsia="Times New Roman" w:hAnsi="Times New Roman" w:cs="Times New Roman"/>
          <w:color w:val="000000"/>
          <w:sz w:val="24"/>
          <w:szCs w:val="24"/>
        </w:rPr>
        <w:t>PubMed</w:t>
      </w:r>
      <w:r w:rsidRPr="009E6F86">
        <w:rPr>
          <w:rFonts w:ascii="Times New Roman" w:eastAsia="Times New Roman" w:hAnsi="Times New Roman" w:cs="Times New Roman"/>
          <w:color w:val="000000"/>
          <w:sz w:val="24"/>
          <w:szCs w:val="24"/>
        </w:rPr>
        <w:t>.</w:t>
      </w:r>
      <w:r w:rsidR="00CD19BD">
        <w:rPr>
          <w:rFonts w:ascii="Times New Roman" w:eastAsia="Times New Roman" w:hAnsi="Times New Roman" w:cs="Times New Roman"/>
          <w:color w:val="000000"/>
          <w:sz w:val="24"/>
          <w:szCs w:val="24"/>
        </w:rPr>
        <w:t xml:space="preserve"> </w:t>
      </w:r>
      <w:r w:rsidRPr="009E6F86">
        <w:rPr>
          <w:rFonts w:ascii="Times New Roman" w:eastAsia="Times New Roman" w:hAnsi="Times New Roman" w:cs="Times New Roman"/>
          <w:color w:val="000000"/>
          <w:sz w:val="24"/>
          <w:szCs w:val="24"/>
        </w:rPr>
        <w:t xml:space="preserve">The search query was the following: “(EEG OR electroencephalogram*) AND (autom* OR comput* OR machine) AND (seizure* OR inter-ictal OR interictal) AND (classif* OR detect* OR identif*) NOT intracranial”, where the wildcards (*) were used to look for all possible endings to the root terms in the database. The Preferred Reporting Items for Systematic Reviews and </w:t>
      </w:r>
      <w:r w:rsidRPr="009E6F86">
        <w:rPr>
          <w:rFonts w:ascii="Times New Roman" w:eastAsia="Times New Roman" w:hAnsi="Times New Roman" w:cs="Times New Roman"/>
          <w:color w:val="000000"/>
          <w:sz w:val="24"/>
          <w:szCs w:val="24"/>
        </w:rPr>
        <w:lastRenderedPageBreak/>
        <w:t xml:space="preserve">Meta‐Analyses (PRISMA) with inclusion and exclusion criteria for article selection is depicted in Fig. </w:t>
      </w:r>
      <w:r w:rsidR="00992D43" w:rsidRPr="009E6F86">
        <w:rPr>
          <w:rFonts w:ascii="Times New Roman" w:eastAsia="Times New Roman" w:hAnsi="Times New Roman" w:cs="Times New Roman"/>
          <w:color w:val="000000"/>
          <w:sz w:val="24"/>
          <w:szCs w:val="24"/>
        </w:rPr>
        <w:t>S9</w:t>
      </w:r>
      <w:r w:rsidRPr="009E6F86">
        <w:rPr>
          <w:rFonts w:ascii="Times New Roman" w:eastAsia="Times New Roman" w:hAnsi="Times New Roman" w:cs="Times New Roman"/>
          <w:color w:val="000000"/>
          <w:sz w:val="24"/>
          <w:szCs w:val="24"/>
        </w:rPr>
        <w:t xml:space="preserve">. The records retrieved from </w:t>
      </w:r>
      <w:r w:rsidR="007F7875" w:rsidRPr="009E6F86">
        <w:rPr>
          <w:rFonts w:ascii="Times New Roman" w:eastAsia="Times New Roman" w:hAnsi="Times New Roman" w:cs="Times New Roman"/>
          <w:color w:val="000000"/>
          <w:sz w:val="24"/>
          <w:szCs w:val="24"/>
        </w:rPr>
        <w:t>PubMed</w:t>
      </w:r>
      <w:r w:rsidRPr="009E6F86">
        <w:rPr>
          <w:rFonts w:ascii="Times New Roman" w:eastAsia="Times New Roman" w:hAnsi="Times New Roman" w:cs="Times New Roman"/>
          <w:color w:val="000000"/>
          <w:sz w:val="24"/>
          <w:szCs w:val="24"/>
        </w:rPr>
        <w:t xml:space="preserve"> by this search were subjected to expert screening. From the collection of eligible articles, </w:t>
      </w:r>
      <w:r w:rsidR="003A358E" w:rsidRPr="009E6F86">
        <w:rPr>
          <w:rFonts w:ascii="Times New Roman" w:eastAsia="Times New Roman" w:hAnsi="Times New Roman" w:cs="Times New Roman"/>
          <w:color w:val="000000"/>
          <w:sz w:val="24"/>
          <w:szCs w:val="24"/>
        </w:rPr>
        <w:t>19</w:t>
      </w:r>
      <w:r w:rsidRPr="009E6F86">
        <w:rPr>
          <w:rFonts w:ascii="Times New Roman" w:eastAsia="Times New Roman" w:hAnsi="Times New Roman" w:cs="Times New Roman"/>
          <w:color w:val="000000"/>
          <w:sz w:val="24"/>
          <w:szCs w:val="24"/>
        </w:rPr>
        <w:t xml:space="preserve"> met eligibility criteria and are summarized in Table </w:t>
      </w:r>
      <w:r w:rsidR="003A358E" w:rsidRPr="009E6F86">
        <w:rPr>
          <w:rFonts w:ascii="Times New Roman" w:eastAsia="Times New Roman" w:hAnsi="Times New Roman" w:cs="Times New Roman"/>
          <w:color w:val="000000"/>
          <w:sz w:val="24"/>
          <w:szCs w:val="24"/>
        </w:rPr>
        <w:t>S1</w:t>
      </w:r>
      <w:r w:rsidRPr="009E6F86">
        <w:rPr>
          <w:rFonts w:ascii="Times New Roman" w:eastAsia="Times New Roman" w:hAnsi="Times New Roman" w:cs="Times New Roman"/>
          <w:color w:val="000000"/>
          <w:sz w:val="24"/>
          <w:szCs w:val="24"/>
        </w:rPr>
        <w:t>. The remaining articles were excluded from the analysis since they did not fit the eligibility criteria, which consisted of:</w:t>
      </w:r>
    </w:p>
    <w:p w14:paraId="371F6E84" w14:textId="77777777" w:rsidR="00455FB6" w:rsidRPr="009E6F86" w:rsidRDefault="00455FB6" w:rsidP="00535BED">
      <w:pPr>
        <w:spacing w:after="0" w:line="240" w:lineRule="auto"/>
        <w:jc w:val="both"/>
        <w:rPr>
          <w:rFonts w:ascii="Times New Roman" w:eastAsia="Times New Roman" w:hAnsi="Times New Roman" w:cs="Times New Roman"/>
          <w:i/>
          <w:iCs/>
          <w:color w:val="000000"/>
          <w:sz w:val="24"/>
          <w:szCs w:val="24"/>
        </w:rPr>
      </w:pPr>
      <w:r w:rsidRPr="009E6F86">
        <w:rPr>
          <w:rFonts w:ascii="Times New Roman" w:eastAsia="Times New Roman" w:hAnsi="Times New Roman" w:cs="Times New Roman"/>
          <w:i/>
          <w:iCs/>
          <w:color w:val="000000"/>
          <w:sz w:val="24"/>
          <w:szCs w:val="24"/>
        </w:rPr>
        <w:t xml:space="preserve">Inclusion criteria </w:t>
      </w:r>
    </w:p>
    <w:p w14:paraId="4BDF88E2" w14:textId="77777777" w:rsidR="00455FB6" w:rsidRPr="009E6F86" w:rsidRDefault="00455FB6" w:rsidP="00535BED">
      <w:pPr>
        <w:pStyle w:val="ListParagraph"/>
        <w:numPr>
          <w:ilvl w:val="0"/>
          <w:numId w:val="1"/>
        </w:numPr>
        <w:spacing w:after="0" w:line="240" w:lineRule="auto"/>
        <w:jc w:val="both"/>
        <w:rPr>
          <w:rFonts w:ascii="Times New Roman" w:eastAsia="Times New Roman" w:hAnsi="Times New Roman" w:cs="Times New Roman"/>
          <w:sz w:val="24"/>
          <w:szCs w:val="24"/>
        </w:rPr>
      </w:pPr>
      <w:r w:rsidRPr="009E6F86">
        <w:rPr>
          <w:rFonts w:ascii="Times New Roman" w:eastAsia="Times New Roman" w:hAnsi="Times New Roman" w:cs="Times New Roman"/>
          <w:sz w:val="24"/>
          <w:szCs w:val="24"/>
        </w:rPr>
        <w:t>Subjects include adults (age ≥18)</w:t>
      </w:r>
    </w:p>
    <w:p w14:paraId="59931227" w14:textId="77777777" w:rsidR="00455FB6" w:rsidRPr="009E6F86" w:rsidRDefault="00455FB6" w:rsidP="00535BED">
      <w:pPr>
        <w:pStyle w:val="ListParagraph"/>
        <w:numPr>
          <w:ilvl w:val="0"/>
          <w:numId w:val="1"/>
        </w:numPr>
        <w:spacing w:after="0" w:line="240" w:lineRule="auto"/>
        <w:jc w:val="both"/>
        <w:rPr>
          <w:rFonts w:ascii="Times New Roman" w:eastAsia="Times New Roman" w:hAnsi="Times New Roman" w:cs="Times New Roman"/>
          <w:sz w:val="24"/>
          <w:szCs w:val="24"/>
        </w:rPr>
      </w:pPr>
      <w:r w:rsidRPr="009E6F86">
        <w:rPr>
          <w:rFonts w:ascii="Times New Roman" w:eastAsia="Times New Roman" w:hAnsi="Times New Roman" w:cs="Times New Roman"/>
          <w:color w:val="000000"/>
          <w:sz w:val="24"/>
          <w:szCs w:val="24"/>
        </w:rPr>
        <w:t>Describe development and/or testing of algorithms for seizure and /or IIIC pattern classification</w:t>
      </w:r>
    </w:p>
    <w:p w14:paraId="7A2C4A04" w14:textId="77777777" w:rsidR="00455FB6" w:rsidRPr="009E6F86" w:rsidRDefault="00455FB6" w:rsidP="00535BED">
      <w:pPr>
        <w:pStyle w:val="ListParagraph"/>
        <w:numPr>
          <w:ilvl w:val="0"/>
          <w:numId w:val="1"/>
        </w:numPr>
        <w:spacing w:after="0" w:line="240" w:lineRule="auto"/>
        <w:jc w:val="both"/>
        <w:rPr>
          <w:rFonts w:ascii="Times New Roman" w:eastAsia="Times New Roman" w:hAnsi="Times New Roman" w:cs="Times New Roman"/>
          <w:sz w:val="24"/>
          <w:szCs w:val="24"/>
        </w:rPr>
      </w:pPr>
      <w:r w:rsidRPr="009E6F86">
        <w:rPr>
          <w:rFonts w:ascii="Times New Roman" w:eastAsia="Times New Roman" w:hAnsi="Times New Roman" w:cs="Times New Roman"/>
          <w:color w:val="000000"/>
          <w:sz w:val="24"/>
          <w:szCs w:val="24"/>
        </w:rPr>
        <w:t>Include at least 50 subjects</w:t>
      </w:r>
    </w:p>
    <w:p w14:paraId="10207238" w14:textId="77777777" w:rsidR="00455FB6" w:rsidRPr="009E6F86" w:rsidRDefault="00455FB6" w:rsidP="00535BED">
      <w:pPr>
        <w:spacing w:after="0" w:line="240" w:lineRule="auto"/>
        <w:jc w:val="both"/>
        <w:rPr>
          <w:rFonts w:ascii="Times New Roman" w:eastAsia="Times New Roman" w:hAnsi="Times New Roman" w:cs="Times New Roman"/>
          <w:i/>
          <w:iCs/>
          <w:sz w:val="24"/>
          <w:szCs w:val="24"/>
        </w:rPr>
      </w:pPr>
      <w:r w:rsidRPr="009E6F86">
        <w:rPr>
          <w:rFonts w:ascii="Times New Roman" w:eastAsia="Times New Roman" w:hAnsi="Times New Roman" w:cs="Times New Roman"/>
          <w:i/>
          <w:iCs/>
          <w:sz w:val="24"/>
          <w:szCs w:val="24"/>
        </w:rPr>
        <w:t>Exclusion criteria</w:t>
      </w:r>
    </w:p>
    <w:p w14:paraId="47CA7E13" w14:textId="77777777" w:rsidR="00455FB6" w:rsidRPr="009E6F86" w:rsidRDefault="00455FB6" w:rsidP="00535BED">
      <w:pPr>
        <w:pStyle w:val="ListParagraph"/>
        <w:numPr>
          <w:ilvl w:val="0"/>
          <w:numId w:val="1"/>
        </w:numPr>
        <w:spacing w:after="0" w:line="240" w:lineRule="auto"/>
        <w:jc w:val="both"/>
        <w:rPr>
          <w:rFonts w:ascii="Times New Roman" w:eastAsia="Times New Roman" w:hAnsi="Times New Roman" w:cs="Times New Roman"/>
          <w:i/>
          <w:iCs/>
          <w:sz w:val="24"/>
          <w:szCs w:val="24"/>
        </w:rPr>
      </w:pPr>
      <w:r w:rsidRPr="009E6F86">
        <w:rPr>
          <w:rFonts w:ascii="Times New Roman" w:eastAsia="Times New Roman" w:hAnsi="Times New Roman" w:cs="Times New Roman"/>
          <w:sz w:val="24"/>
          <w:szCs w:val="24"/>
        </w:rPr>
        <w:t>Exclusively about neonates or children</w:t>
      </w:r>
    </w:p>
    <w:p w14:paraId="3E536D6D" w14:textId="77777777" w:rsidR="00455FB6" w:rsidRPr="009E6F86" w:rsidRDefault="00455FB6" w:rsidP="00535BED">
      <w:pPr>
        <w:pStyle w:val="ListParagraph"/>
        <w:numPr>
          <w:ilvl w:val="0"/>
          <w:numId w:val="1"/>
        </w:numPr>
        <w:spacing w:after="0" w:line="240" w:lineRule="auto"/>
        <w:jc w:val="both"/>
        <w:rPr>
          <w:rFonts w:ascii="Times New Roman" w:eastAsia="Times New Roman" w:hAnsi="Times New Roman" w:cs="Times New Roman"/>
          <w:i/>
          <w:iCs/>
          <w:sz w:val="24"/>
          <w:szCs w:val="24"/>
        </w:rPr>
      </w:pPr>
      <w:r w:rsidRPr="009E6F86">
        <w:rPr>
          <w:rFonts w:ascii="Times New Roman" w:eastAsia="Times New Roman" w:hAnsi="Times New Roman" w:cs="Times New Roman"/>
          <w:sz w:val="24"/>
          <w:szCs w:val="24"/>
        </w:rPr>
        <w:t>Intracranial EEG</w:t>
      </w:r>
    </w:p>
    <w:p w14:paraId="486620D3" w14:textId="2D44521C" w:rsidR="00E04445" w:rsidRPr="009E6F86" w:rsidRDefault="00E04445" w:rsidP="00535BED">
      <w:pPr>
        <w:spacing w:after="0" w:line="240" w:lineRule="auto"/>
        <w:jc w:val="both"/>
        <w:rPr>
          <w:rFonts w:ascii="Times New Roman" w:eastAsia="Times New Roman" w:hAnsi="Times New Roman" w:cs="Times New Roman"/>
          <w:color w:val="000000"/>
          <w:sz w:val="24"/>
          <w:szCs w:val="24"/>
        </w:rPr>
      </w:pPr>
    </w:p>
    <w:p w14:paraId="3A1A0DAD" w14:textId="185E4537" w:rsidR="00E04445" w:rsidRPr="009E6F86" w:rsidRDefault="00E04445" w:rsidP="00535BED">
      <w:pPr>
        <w:spacing w:after="0" w:line="240" w:lineRule="auto"/>
        <w:jc w:val="both"/>
        <w:rPr>
          <w:rFonts w:ascii="Times New Roman" w:eastAsia="Times New Roman" w:hAnsi="Times New Roman" w:cs="Times New Roman"/>
          <w:color w:val="000000"/>
          <w:sz w:val="24"/>
          <w:szCs w:val="24"/>
        </w:rPr>
      </w:pPr>
      <w:r w:rsidRPr="009E6F86">
        <w:rPr>
          <w:rFonts w:ascii="Times New Roman" w:eastAsia="Times New Roman" w:hAnsi="Times New Roman" w:cs="Times New Roman"/>
          <w:color w:val="000000"/>
          <w:sz w:val="24"/>
          <w:szCs w:val="24"/>
        </w:rPr>
        <w:t xml:space="preserve">Several conclusions can be drawn from </w:t>
      </w:r>
      <w:r w:rsidRPr="009E6F86">
        <w:rPr>
          <w:rFonts w:ascii="Times New Roman" w:eastAsia="Times New Roman" w:hAnsi="Times New Roman" w:cs="Times New Roman"/>
          <w:b/>
          <w:bCs/>
          <w:color w:val="000000"/>
          <w:sz w:val="24"/>
          <w:szCs w:val="24"/>
        </w:rPr>
        <w:t>Table S1</w:t>
      </w:r>
      <w:r w:rsidRPr="009E6F86">
        <w:rPr>
          <w:rFonts w:ascii="Times New Roman" w:eastAsia="Times New Roman" w:hAnsi="Times New Roman" w:cs="Times New Roman"/>
          <w:color w:val="000000"/>
          <w:sz w:val="24"/>
          <w:szCs w:val="24"/>
        </w:rPr>
        <w:t xml:space="preserve"> and </w:t>
      </w:r>
      <w:r w:rsidRPr="009E6F86">
        <w:rPr>
          <w:rFonts w:ascii="Times New Roman" w:eastAsia="Times New Roman" w:hAnsi="Times New Roman" w:cs="Times New Roman"/>
          <w:b/>
          <w:bCs/>
          <w:color w:val="000000"/>
          <w:sz w:val="24"/>
          <w:szCs w:val="24"/>
        </w:rPr>
        <w:t>Figure S9</w:t>
      </w:r>
      <w:r w:rsidRPr="009E6F86">
        <w:rPr>
          <w:rFonts w:ascii="Times New Roman" w:eastAsia="Times New Roman" w:hAnsi="Times New Roman" w:cs="Times New Roman"/>
          <w:color w:val="000000"/>
          <w:sz w:val="24"/>
          <w:szCs w:val="24"/>
        </w:rPr>
        <w:t xml:space="preserve"> about </w:t>
      </w:r>
      <w:r w:rsidR="0014471F" w:rsidRPr="009E6F86">
        <w:rPr>
          <w:rFonts w:ascii="Times New Roman" w:eastAsia="Times New Roman" w:hAnsi="Times New Roman" w:cs="Times New Roman"/>
          <w:color w:val="000000"/>
          <w:sz w:val="24"/>
          <w:szCs w:val="24"/>
        </w:rPr>
        <w:t>most</w:t>
      </w:r>
      <w:r w:rsidRPr="009E6F86">
        <w:rPr>
          <w:rFonts w:ascii="Times New Roman" w:eastAsia="Times New Roman" w:hAnsi="Times New Roman" w:cs="Times New Roman"/>
          <w:color w:val="000000"/>
          <w:sz w:val="24"/>
          <w:szCs w:val="24"/>
        </w:rPr>
        <w:t xml:space="preserve"> published studies in the field: </w:t>
      </w:r>
    </w:p>
    <w:p w14:paraId="65F5C8DC" w14:textId="2FCFA6FC" w:rsidR="00E04445" w:rsidRPr="009E6F86" w:rsidRDefault="00E04445" w:rsidP="00E04445">
      <w:pPr>
        <w:pStyle w:val="ListParagraph"/>
        <w:numPr>
          <w:ilvl w:val="0"/>
          <w:numId w:val="1"/>
        </w:numPr>
        <w:spacing w:after="0" w:line="240" w:lineRule="auto"/>
        <w:jc w:val="both"/>
        <w:rPr>
          <w:rFonts w:ascii="Times New Roman" w:eastAsia="Times New Roman" w:hAnsi="Times New Roman" w:cs="Times New Roman"/>
          <w:color w:val="000000"/>
          <w:sz w:val="24"/>
          <w:szCs w:val="24"/>
        </w:rPr>
      </w:pPr>
      <w:r w:rsidRPr="009E6F86">
        <w:rPr>
          <w:rFonts w:ascii="Times New Roman" w:eastAsia="Times New Roman" w:hAnsi="Times New Roman" w:cs="Times New Roman"/>
          <w:color w:val="000000"/>
          <w:sz w:val="24"/>
          <w:szCs w:val="24"/>
        </w:rPr>
        <w:t xml:space="preserve">Most involve very small datasets. </w:t>
      </w:r>
    </w:p>
    <w:p w14:paraId="74C3BE0D" w14:textId="39A4D8E3" w:rsidR="00E04445" w:rsidRPr="009E6F86" w:rsidRDefault="00E04445" w:rsidP="00E04445">
      <w:pPr>
        <w:pStyle w:val="ListParagraph"/>
        <w:numPr>
          <w:ilvl w:val="0"/>
          <w:numId w:val="1"/>
        </w:numPr>
        <w:spacing w:after="0" w:line="240" w:lineRule="auto"/>
        <w:jc w:val="both"/>
        <w:rPr>
          <w:rFonts w:ascii="Times New Roman" w:eastAsia="Times New Roman" w:hAnsi="Times New Roman" w:cs="Times New Roman"/>
          <w:color w:val="000000"/>
          <w:sz w:val="24"/>
          <w:szCs w:val="24"/>
        </w:rPr>
      </w:pPr>
      <w:r w:rsidRPr="009E6F86">
        <w:rPr>
          <w:rFonts w:ascii="Times New Roman" w:eastAsia="Times New Roman" w:hAnsi="Times New Roman" w:cs="Times New Roman"/>
          <w:color w:val="000000"/>
          <w:sz w:val="24"/>
          <w:szCs w:val="24"/>
        </w:rPr>
        <w:t xml:space="preserve">Most either involve small labels from very numbers of clinical experts, or do not report how labels were generated. </w:t>
      </w:r>
    </w:p>
    <w:p w14:paraId="04213D35" w14:textId="4A773202" w:rsidR="00E04445" w:rsidRPr="009E6F86" w:rsidRDefault="00E04445" w:rsidP="00E04445">
      <w:pPr>
        <w:pStyle w:val="ListParagraph"/>
        <w:numPr>
          <w:ilvl w:val="0"/>
          <w:numId w:val="1"/>
        </w:numPr>
        <w:spacing w:after="0" w:line="240" w:lineRule="auto"/>
        <w:jc w:val="both"/>
        <w:rPr>
          <w:rFonts w:ascii="Times New Roman" w:eastAsia="Times New Roman" w:hAnsi="Times New Roman" w:cs="Times New Roman"/>
          <w:color w:val="000000"/>
          <w:sz w:val="24"/>
          <w:szCs w:val="24"/>
        </w:rPr>
      </w:pPr>
      <w:r w:rsidRPr="009E6F86">
        <w:rPr>
          <w:rFonts w:ascii="Times New Roman" w:eastAsia="Times New Roman" w:hAnsi="Times New Roman" w:cs="Times New Roman"/>
          <w:color w:val="000000"/>
          <w:sz w:val="24"/>
          <w:szCs w:val="24"/>
        </w:rPr>
        <w:t xml:space="preserve">Most focus exclusively on seizure detection and do not attempt to classify other types of IIIC patterns. </w:t>
      </w:r>
    </w:p>
    <w:p w14:paraId="333D08B6" w14:textId="77777777" w:rsidR="00E04445" w:rsidRPr="009E6F86" w:rsidRDefault="00E04445" w:rsidP="00535BED">
      <w:pPr>
        <w:spacing w:after="0" w:line="240" w:lineRule="auto"/>
        <w:jc w:val="both"/>
        <w:rPr>
          <w:rFonts w:ascii="Times New Roman" w:eastAsia="Times New Roman" w:hAnsi="Times New Roman" w:cs="Times New Roman"/>
          <w:color w:val="000000"/>
          <w:sz w:val="24"/>
          <w:szCs w:val="24"/>
        </w:rPr>
      </w:pPr>
    </w:p>
    <w:p w14:paraId="75EF4B18" w14:textId="4F507403" w:rsidR="00455FB6" w:rsidRPr="009E6F86" w:rsidRDefault="00455FB6" w:rsidP="00535BED">
      <w:pPr>
        <w:spacing w:after="0" w:line="240" w:lineRule="auto"/>
        <w:jc w:val="both"/>
        <w:rPr>
          <w:rFonts w:ascii="Times New Roman" w:eastAsia="Times New Roman" w:hAnsi="Times New Roman" w:cs="Times New Roman"/>
          <w:sz w:val="24"/>
          <w:szCs w:val="24"/>
        </w:rPr>
      </w:pPr>
      <w:r w:rsidRPr="009E6F86">
        <w:rPr>
          <w:rFonts w:ascii="Times New Roman" w:eastAsia="Times New Roman" w:hAnsi="Times New Roman" w:cs="Times New Roman"/>
          <w:b/>
          <w:bCs/>
          <w:color w:val="000000"/>
          <w:sz w:val="24"/>
          <w:szCs w:val="24"/>
        </w:rPr>
        <w:t xml:space="preserve">Table </w:t>
      </w:r>
      <w:r w:rsidR="00F81A6F" w:rsidRPr="009E6F86">
        <w:rPr>
          <w:rFonts w:ascii="Times New Roman" w:eastAsia="Times New Roman" w:hAnsi="Times New Roman" w:cs="Times New Roman"/>
          <w:b/>
          <w:bCs/>
          <w:color w:val="000000"/>
          <w:sz w:val="24"/>
          <w:szCs w:val="24"/>
        </w:rPr>
        <w:t>S1</w:t>
      </w:r>
      <w:r w:rsidRPr="009E6F86">
        <w:rPr>
          <w:rFonts w:ascii="Times New Roman" w:eastAsia="Times New Roman" w:hAnsi="Times New Roman" w:cs="Times New Roman"/>
          <w:b/>
          <w:bCs/>
          <w:color w:val="000000"/>
          <w:sz w:val="24"/>
          <w:szCs w:val="24"/>
        </w:rPr>
        <w:t xml:space="preserve">. </w:t>
      </w:r>
      <w:r w:rsidRPr="009E6F86">
        <w:rPr>
          <w:rFonts w:ascii="Times New Roman" w:eastAsia="Times New Roman" w:hAnsi="Times New Roman" w:cs="Times New Roman"/>
          <w:color w:val="000000"/>
          <w:sz w:val="24"/>
          <w:szCs w:val="24"/>
        </w:rPr>
        <w:t>Prior literature in seizures and IIIC patterns detection.</w:t>
      </w:r>
    </w:p>
    <w:tbl>
      <w:tblPr>
        <w:tblW w:w="10710"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767"/>
        <w:gridCol w:w="1393"/>
        <w:gridCol w:w="1210"/>
        <w:gridCol w:w="1760"/>
        <w:gridCol w:w="2123"/>
        <w:gridCol w:w="1061"/>
        <w:gridCol w:w="2396"/>
      </w:tblGrid>
      <w:tr w:rsidR="00653F91" w:rsidRPr="009E6F86" w14:paraId="15EFD26A" w14:textId="77777777" w:rsidTr="00DB5D13">
        <w:trPr>
          <w:trHeight w:val="213"/>
        </w:trPr>
        <w:tc>
          <w:tcPr>
            <w:tcW w:w="0" w:type="auto"/>
            <w:tcBorders>
              <w:bottom w:val="single" w:sz="4" w:space="0" w:color="auto"/>
            </w:tcBorders>
            <w:tcMar>
              <w:top w:w="100" w:type="dxa"/>
              <w:left w:w="100" w:type="dxa"/>
              <w:bottom w:w="100" w:type="dxa"/>
              <w:right w:w="100" w:type="dxa"/>
            </w:tcMar>
            <w:vAlign w:val="center"/>
            <w:hideMark/>
          </w:tcPr>
          <w:p w14:paraId="7820CE07" w14:textId="0BB5A26D" w:rsidR="005F61B5" w:rsidRPr="009E6F86" w:rsidRDefault="005F61B5" w:rsidP="007F7875">
            <w:pPr>
              <w:spacing w:after="0" w:line="240" w:lineRule="auto"/>
              <w:contextualSpacing/>
              <w:jc w:val="center"/>
              <w:rPr>
                <w:rFonts w:ascii="Times New Roman" w:eastAsia="Times New Roman" w:hAnsi="Times New Roman" w:cs="Times New Roman"/>
                <w:sz w:val="16"/>
                <w:szCs w:val="16"/>
              </w:rPr>
            </w:pPr>
            <w:r w:rsidRPr="009E6F86">
              <w:rPr>
                <w:rFonts w:ascii="Times New Roman" w:eastAsia="Times New Roman" w:hAnsi="Times New Roman" w:cs="Times New Roman"/>
                <w:b/>
                <w:bCs/>
                <w:color w:val="000000"/>
                <w:sz w:val="16"/>
                <w:szCs w:val="16"/>
              </w:rPr>
              <w:t>(Year)</w:t>
            </w:r>
            <w:r w:rsidRPr="009E6F86">
              <w:rPr>
                <w:rFonts w:ascii="Times New Roman" w:eastAsia="Times New Roman" w:hAnsi="Times New Roman" w:cs="Times New Roman"/>
                <w:b/>
                <w:bCs/>
                <w:color w:val="000000"/>
                <w:sz w:val="16"/>
                <w:szCs w:val="16"/>
                <w:vertAlign w:val="superscript"/>
              </w:rPr>
              <w:t>ref</w:t>
            </w:r>
          </w:p>
        </w:tc>
        <w:tc>
          <w:tcPr>
            <w:tcW w:w="1393" w:type="dxa"/>
            <w:tcBorders>
              <w:bottom w:val="single" w:sz="4" w:space="0" w:color="auto"/>
            </w:tcBorders>
            <w:tcMar>
              <w:top w:w="100" w:type="dxa"/>
              <w:left w:w="100" w:type="dxa"/>
              <w:bottom w:w="100" w:type="dxa"/>
              <w:right w:w="100" w:type="dxa"/>
            </w:tcMar>
            <w:vAlign w:val="center"/>
            <w:hideMark/>
          </w:tcPr>
          <w:p w14:paraId="1D8CDB8E" w14:textId="6CA2DF65" w:rsidR="005F61B5" w:rsidRPr="009E6F86" w:rsidRDefault="00635782" w:rsidP="007F7875">
            <w:pPr>
              <w:spacing w:after="0" w:line="240" w:lineRule="auto"/>
              <w:contextualSpacing/>
              <w:jc w:val="center"/>
              <w:rPr>
                <w:rFonts w:ascii="Times New Roman" w:eastAsia="Times New Roman" w:hAnsi="Times New Roman" w:cs="Times New Roman"/>
                <w:sz w:val="16"/>
                <w:szCs w:val="16"/>
              </w:rPr>
            </w:pPr>
            <w:r w:rsidRPr="009E6F86">
              <w:rPr>
                <w:rFonts w:ascii="Times New Roman" w:eastAsia="Times New Roman" w:hAnsi="Times New Roman" w:cs="Times New Roman"/>
                <w:b/>
                <w:bCs/>
                <w:color w:val="000000"/>
                <w:sz w:val="16"/>
                <w:szCs w:val="16"/>
              </w:rPr>
              <w:t>S</w:t>
            </w:r>
            <w:r w:rsidR="005F61B5" w:rsidRPr="009E6F86">
              <w:rPr>
                <w:rFonts w:ascii="Times New Roman" w:eastAsia="Times New Roman" w:hAnsi="Times New Roman" w:cs="Times New Roman"/>
                <w:b/>
                <w:bCs/>
                <w:color w:val="000000"/>
                <w:sz w:val="16"/>
                <w:szCs w:val="16"/>
              </w:rPr>
              <w:t>etting</w:t>
            </w:r>
          </w:p>
        </w:tc>
        <w:tc>
          <w:tcPr>
            <w:tcW w:w="1210" w:type="dxa"/>
            <w:tcBorders>
              <w:bottom w:val="single" w:sz="4" w:space="0" w:color="auto"/>
            </w:tcBorders>
            <w:vAlign w:val="center"/>
          </w:tcPr>
          <w:p w14:paraId="363C5EB2" w14:textId="07B2E59B" w:rsidR="005F61B5" w:rsidRPr="009E6F86" w:rsidRDefault="005F61B5" w:rsidP="007F7875">
            <w:pPr>
              <w:spacing w:after="0" w:line="240" w:lineRule="auto"/>
              <w:contextualSpacing/>
              <w:jc w:val="center"/>
              <w:rPr>
                <w:rFonts w:ascii="Times New Roman" w:eastAsia="Times New Roman" w:hAnsi="Times New Roman" w:cs="Times New Roman"/>
                <w:b/>
                <w:bCs/>
                <w:color w:val="000000"/>
                <w:sz w:val="16"/>
                <w:szCs w:val="16"/>
                <w:highlight w:val="red"/>
              </w:rPr>
            </w:pPr>
            <w:r w:rsidRPr="009E6F86">
              <w:rPr>
                <w:rFonts w:ascii="Times New Roman" w:eastAsia="Times New Roman" w:hAnsi="Times New Roman" w:cs="Times New Roman"/>
                <w:b/>
                <w:bCs/>
                <w:color w:val="000000"/>
                <w:sz w:val="16"/>
                <w:szCs w:val="16"/>
              </w:rPr>
              <w:t>Event type</w:t>
            </w:r>
          </w:p>
        </w:tc>
        <w:tc>
          <w:tcPr>
            <w:tcW w:w="1760" w:type="dxa"/>
            <w:tcBorders>
              <w:bottom w:val="single" w:sz="4" w:space="0" w:color="auto"/>
            </w:tcBorders>
            <w:tcMar>
              <w:top w:w="100" w:type="dxa"/>
              <w:left w:w="100" w:type="dxa"/>
              <w:bottom w:w="100" w:type="dxa"/>
              <w:right w:w="100" w:type="dxa"/>
            </w:tcMar>
            <w:vAlign w:val="center"/>
            <w:hideMark/>
          </w:tcPr>
          <w:p w14:paraId="3FCF978D" w14:textId="70B12242" w:rsidR="005F61B5" w:rsidRPr="009E6F86" w:rsidRDefault="003A204D" w:rsidP="007F7875">
            <w:pPr>
              <w:spacing w:after="0" w:line="240" w:lineRule="auto"/>
              <w:contextualSpacing/>
              <w:jc w:val="center"/>
              <w:rPr>
                <w:rFonts w:ascii="Times New Roman" w:eastAsia="Times New Roman" w:hAnsi="Times New Roman" w:cs="Times New Roman"/>
                <w:sz w:val="16"/>
                <w:szCs w:val="16"/>
              </w:rPr>
            </w:pPr>
            <w:r w:rsidRPr="009E6F86">
              <w:rPr>
                <w:rFonts w:ascii="Times New Roman" w:eastAsia="Times New Roman" w:hAnsi="Times New Roman" w:cs="Times New Roman"/>
                <w:b/>
                <w:bCs/>
                <w:color w:val="000000"/>
                <w:sz w:val="16"/>
                <w:szCs w:val="16"/>
              </w:rPr>
              <w:t>Algorithm type</w:t>
            </w:r>
          </w:p>
        </w:tc>
        <w:tc>
          <w:tcPr>
            <w:tcW w:w="2123" w:type="dxa"/>
            <w:tcBorders>
              <w:bottom w:val="single" w:sz="4" w:space="0" w:color="auto"/>
            </w:tcBorders>
            <w:tcMar>
              <w:top w:w="100" w:type="dxa"/>
              <w:left w:w="100" w:type="dxa"/>
              <w:bottom w:w="100" w:type="dxa"/>
              <w:right w:w="100" w:type="dxa"/>
            </w:tcMar>
            <w:hideMark/>
          </w:tcPr>
          <w:p w14:paraId="19F5C235" w14:textId="77777777" w:rsidR="005F61B5" w:rsidRPr="009E6F86" w:rsidRDefault="005F61B5" w:rsidP="007F7875">
            <w:pPr>
              <w:spacing w:after="0" w:line="240" w:lineRule="auto"/>
              <w:contextualSpacing/>
              <w:jc w:val="center"/>
              <w:rPr>
                <w:rFonts w:ascii="Times New Roman" w:eastAsia="Times New Roman" w:hAnsi="Times New Roman" w:cs="Times New Roman"/>
                <w:sz w:val="16"/>
                <w:szCs w:val="16"/>
              </w:rPr>
            </w:pPr>
            <w:r w:rsidRPr="009E6F86">
              <w:rPr>
                <w:rFonts w:ascii="Times New Roman" w:eastAsia="Times New Roman" w:hAnsi="Times New Roman" w:cs="Times New Roman"/>
                <w:b/>
                <w:bCs/>
                <w:color w:val="000000"/>
                <w:sz w:val="16"/>
                <w:szCs w:val="16"/>
              </w:rPr>
              <w:t>No. subjects (type)</w:t>
            </w:r>
          </w:p>
        </w:tc>
        <w:tc>
          <w:tcPr>
            <w:tcW w:w="1061" w:type="dxa"/>
            <w:tcBorders>
              <w:bottom w:val="single" w:sz="4" w:space="0" w:color="auto"/>
            </w:tcBorders>
          </w:tcPr>
          <w:p w14:paraId="258FAC7A" w14:textId="571A1D92" w:rsidR="005F61B5" w:rsidRPr="009E6F86" w:rsidRDefault="00635782" w:rsidP="007F7875">
            <w:pPr>
              <w:spacing w:after="0" w:line="240" w:lineRule="auto"/>
              <w:contextualSpacing/>
              <w:jc w:val="center"/>
              <w:rPr>
                <w:rFonts w:ascii="Times New Roman" w:eastAsia="Times New Roman" w:hAnsi="Times New Roman" w:cs="Times New Roman"/>
                <w:b/>
                <w:bCs/>
                <w:color w:val="000000"/>
                <w:sz w:val="16"/>
                <w:szCs w:val="16"/>
              </w:rPr>
            </w:pPr>
            <w:r w:rsidRPr="009E6F86">
              <w:rPr>
                <w:rFonts w:ascii="Times New Roman" w:eastAsia="Times New Roman" w:hAnsi="Times New Roman" w:cs="Times New Roman"/>
                <w:b/>
                <w:bCs/>
                <w:color w:val="000000"/>
                <w:sz w:val="16"/>
                <w:szCs w:val="16"/>
              </w:rPr>
              <w:t># R</w:t>
            </w:r>
            <w:r w:rsidR="005F61B5" w:rsidRPr="009E6F86">
              <w:rPr>
                <w:rFonts w:ascii="Times New Roman" w:eastAsia="Times New Roman" w:hAnsi="Times New Roman" w:cs="Times New Roman"/>
                <w:b/>
                <w:bCs/>
                <w:color w:val="000000"/>
                <w:sz w:val="16"/>
                <w:szCs w:val="16"/>
              </w:rPr>
              <w:t>aters</w:t>
            </w:r>
            <w:r w:rsidRPr="009E6F86">
              <w:rPr>
                <w:rFonts w:ascii="Times New Roman" w:eastAsia="Times New Roman" w:hAnsi="Times New Roman" w:cs="Times New Roman"/>
                <w:b/>
                <w:bCs/>
                <w:color w:val="000000"/>
                <w:sz w:val="16"/>
                <w:szCs w:val="16"/>
              </w:rPr>
              <w:t xml:space="preserve"> </w:t>
            </w:r>
            <w:r w:rsidR="005F61B5" w:rsidRPr="009E6F86">
              <w:rPr>
                <w:rFonts w:ascii="Times New Roman" w:eastAsia="Times New Roman" w:hAnsi="Times New Roman" w:cs="Times New Roman"/>
                <w:b/>
                <w:bCs/>
                <w:color w:val="000000"/>
                <w:sz w:val="16"/>
                <w:szCs w:val="16"/>
              </w:rPr>
              <w:t>(type)</w:t>
            </w:r>
          </w:p>
        </w:tc>
        <w:tc>
          <w:tcPr>
            <w:tcW w:w="2396" w:type="dxa"/>
            <w:tcBorders>
              <w:bottom w:val="single" w:sz="4" w:space="0" w:color="auto"/>
            </w:tcBorders>
            <w:tcMar>
              <w:top w:w="100" w:type="dxa"/>
              <w:left w:w="100" w:type="dxa"/>
              <w:bottom w:w="100" w:type="dxa"/>
              <w:right w:w="100" w:type="dxa"/>
            </w:tcMar>
          </w:tcPr>
          <w:p w14:paraId="042837C2" w14:textId="16E44CEC" w:rsidR="005F61B5" w:rsidRPr="009E6F86" w:rsidRDefault="005F61B5" w:rsidP="007F7875">
            <w:pPr>
              <w:spacing w:after="0" w:line="240" w:lineRule="auto"/>
              <w:contextualSpacing/>
              <w:jc w:val="center"/>
              <w:rPr>
                <w:rFonts w:ascii="Times New Roman" w:eastAsia="Times New Roman" w:hAnsi="Times New Roman" w:cs="Times New Roman"/>
                <w:b/>
                <w:bCs/>
                <w:sz w:val="16"/>
                <w:szCs w:val="16"/>
              </w:rPr>
            </w:pPr>
            <w:r w:rsidRPr="009E6F86">
              <w:rPr>
                <w:rFonts w:ascii="Times New Roman" w:eastAsia="Times New Roman" w:hAnsi="Times New Roman" w:cs="Times New Roman"/>
                <w:b/>
                <w:bCs/>
                <w:sz w:val="16"/>
                <w:szCs w:val="16"/>
              </w:rPr>
              <w:t>Type of Study</w:t>
            </w:r>
          </w:p>
        </w:tc>
      </w:tr>
      <w:tr w:rsidR="00653F91" w:rsidRPr="009E6F86" w14:paraId="0BB3884B" w14:textId="77777777" w:rsidTr="00DB5D13">
        <w:trPr>
          <w:trHeight w:val="42"/>
        </w:trPr>
        <w:tc>
          <w:tcPr>
            <w:tcW w:w="0" w:type="auto"/>
            <w:tcBorders>
              <w:top w:val="single" w:sz="4" w:space="0" w:color="auto"/>
              <w:bottom w:val="nil"/>
            </w:tcBorders>
            <w:tcMar>
              <w:top w:w="100" w:type="dxa"/>
              <w:left w:w="100" w:type="dxa"/>
              <w:bottom w:w="100" w:type="dxa"/>
              <w:right w:w="100" w:type="dxa"/>
            </w:tcMar>
            <w:vAlign w:val="center"/>
          </w:tcPr>
          <w:p w14:paraId="2C67E42E" w14:textId="3F04474A" w:rsidR="005F61B5" w:rsidRPr="009E6F86" w:rsidRDefault="005F61B5" w:rsidP="00653F91">
            <w:pPr>
              <w:spacing w:after="0" w:line="240" w:lineRule="auto"/>
              <w:contextualSpacing/>
              <w:jc w:val="center"/>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 xml:space="preserve">(2021) </w:t>
            </w:r>
            <w:r w:rsidRPr="009E6F86">
              <w:rPr>
                <w:rFonts w:ascii="Times New Roman" w:eastAsia="Times New Roman" w:hAnsi="Times New Roman" w:cs="Times New Roman"/>
                <w:sz w:val="16"/>
                <w:szCs w:val="16"/>
              </w:rPr>
              <w:fldChar w:fldCharType="begin"/>
            </w:r>
            <w:r w:rsidR="00A76C25" w:rsidRPr="009E6F86">
              <w:rPr>
                <w:rFonts w:ascii="Times New Roman" w:eastAsia="Times New Roman" w:hAnsi="Times New Roman" w:cs="Times New Roman"/>
                <w:sz w:val="16"/>
                <w:szCs w:val="16"/>
              </w:rPr>
              <w:instrText xml:space="preserve"> ADDIN ZOTERO_ITEM CSL_CITATION {"citationID":"W7P4gLRu","properties":{"formattedCitation":"\\super 9\\nosupersub{}","plainCitation":"9","noteIndex":0},"citationItems":[{"id":682,"uris":["http://zotero.org/users/7000848/items/HBJWN54P"],"uri":["http://zotero.org/users/7000848/items/HBJWN54P"],"itemData":{"id":682,"type":"article-journal","abstract":"PURPOSE: To compare the seizure detection performance of three expert humans and two computer algorithms in a large set of epilepsy monitoring unit EEG recordings.\nMETHODS: One hundred twenty prolonged EEGs, 100 containing clinically reported EEG-evident seizures, were evaluated. Seizures were marked by the experts and algorithms. Pairwise sensitivity and false-positive rates were calculated for each human-human and algorithm-human pair. Differences in human pairwise performance were calculated and compared with the range of algorithm versus human performance differences as a type of statistical modified Turing test.\nRESULTS: A total of 411 individual seizure events were marked by the experts in 2,805 hours of EEG. Mean, pairwise human sensitivities and false-positive rates were 84.9%, 73.7%, and 72.5%, and 1.0, 0.4, and 1.0/day, respectively. Only the Persyst 14 algorithm was comparable with humans-78.2% and 1.0/day. Evaluation of pairwise differences in sensitivity and false-positive rate demonstrated that Persyst 14 met statistical noninferiority criteria compared with the expert humans.\nCONCLUSIONS: Evaluating typical prolonged EEG recordings, human experts had a modest level of agreement in seizure marking and low false-positive rates. The Persyst 14 algorithm was statistically noninferior to the humans. For the first time, a seizure detection algorithm and human experts performed similarly.","container-title":"Journal of Clinical Neurophysiology: Official Publication of the American Electroencephalographic Society","DOI":"10.1097/WNP.0000000000000709","ISSN":"1537-1603","issue":"5","journalAbbreviation":"J Clin Neurophysiol","language":"eng","note":"PMID: 32472781\nPMCID: PMC8404956","page":"439-447","source":"PubMed","title":"Seizure Detection: Interreader Agreement and Detection Algorithm Assessments Using a Large Dataset","title-short":"Seizure Detection","volume":"38","author":[{"family":"Scheuer","given":"Mark L."},{"family":"Wilson","given":"Scott B."},{"family":"Antony","given":"Arun"},{"family":"Ghearing","given":"Gena"},{"family":"Urban","given":"Alexandra"},{"family":"Bagić","given":"Anto I."}],"issued":{"date-parts":[["2021",9,1]]}}}],"schema":"https://github.com/citation-style-language/schema/raw/master/csl-citation.json"} </w:instrText>
            </w:r>
            <w:r w:rsidRPr="009E6F86">
              <w:rPr>
                <w:rFonts w:ascii="Times New Roman" w:eastAsia="Times New Roman" w:hAnsi="Times New Roman" w:cs="Times New Roman"/>
                <w:sz w:val="16"/>
                <w:szCs w:val="16"/>
              </w:rPr>
              <w:fldChar w:fldCharType="separate"/>
            </w:r>
            <w:r w:rsidRPr="009E6F86">
              <w:rPr>
                <w:rFonts w:ascii="Times New Roman" w:hAnsi="Times New Roman" w:cs="Times New Roman"/>
                <w:sz w:val="16"/>
                <w:szCs w:val="24"/>
                <w:vertAlign w:val="superscript"/>
              </w:rPr>
              <w:t>9</w:t>
            </w:r>
            <w:r w:rsidRPr="009E6F86">
              <w:rPr>
                <w:rFonts w:ascii="Times New Roman" w:eastAsia="Times New Roman" w:hAnsi="Times New Roman" w:cs="Times New Roman"/>
                <w:sz w:val="16"/>
                <w:szCs w:val="16"/>
              </w:rPr>
              <w:fldChar w:fldCharType="end"/>
            </w:r>
          </w:p>
        </w:tc>
        <w:tc>
          <w:tcPr>
            <w:tcW w:w="1393" w:type="dxa"/>
            <w:tcBorders>
              <w:top w:val="single" w:sz="4" w:space="0" w:color="auto"/>
              <w:bottom w:val="nil"/>
            </w:tcBorders>
            <w:tcMar>
              <w:top w:w="100" w:type="dxa"/>
              <w:left w:w="100" w:type="dxa"/>
              <w:bottom w:w="100" w:type="dxa"/>
              <w:right w:w="100" w:type="dxa"/>
            </w:tcMar>
            <w:vAlign w:val="center"/>
          </w:tcPr>
          <w:p w14:paraId="28A990FA" w14:textId="77777777"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EMU</w:t>
            </w:r>
          </w:p>
        </w:tc>
        <w:tc>
          <w:tcPr>
            <w:tcW w:w="1210" w:type="dxa"/>
            <w:tcBorders>
              <w:top w:val="single" w:sz="4" w:space="0" w:color="auto"/>
              <w:bottom w:val="nil"/>
            </w:tcBorders>
            <w:vAlign w:val="center"/>
          </w:tcPr>
          <w:p w14:paraId="1BFE2723" w14:textId="4224A5D3"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Seizures</w:t>
            </w:r>
          </w:p>
        </w:tc>
        <w:tc>
          <w:tcPr>
            <w:tcW w:w="1760" w:type="dxa"/>
            <w:tcBorders>
              <w:top w:val="single" w:sz="4" w:space="0" w:color="auto"/>
              <w:bottom w:val="nil"/>
            </w:tcBorders>
            <w:tcMar>
              <w:top w:w="100" w:type="dxa"/>
              <w:left w:w="100" w:type="dxa"/>
              <w:bottom w:w="100" w:type="dxa"/>
              <w:right w:w="100" w:type="dxa"/>
            </w:tcMar>
            <w:vAlign w:val="center"/>
          </w:tcPr>
          <w:p w14:paraId="0C2B9F9D" w14:textId="0934E739"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Commercial software.</w:t>
            </w:r>
          </w:p>
        </w:tc>
        <w:tc>
          <w:tcPr>
            <w:tcW w:w="2123" w:type="dxa"/>
            <w:tcBorders>
              <w:top w:val="single" w:sz="4" w:space="0" w:color="auto"/>
              <w:bottom w:val="nil"/>
            </w:tcBorders>
            <w:tcMar>
              <w:top w:w="100" w:type="dxa"/>
              <w:left w:w="100" w:type="dxa"/>
              <w:bottom w:w="100" w:type="dxa"/>
              <w:right w:w="100" w:type="dxa"/>
            </w:tcMar>
          </w:tcPr>
          <w:p w14:paraId="3CEFAC19" w14:textId="08ED08BD" w:rsidR="005F61B5" w:rsidRPr="009E6F86" w:rsidRDefault="005F61B5" w:rsidP="00094C5F">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120</w:t>
            </w:r>
            <w:r w:rsidR="00635782" w:rsidRPr="009E6F86">
              <w:rPr>
                <w:rFonts w:ascii="Times New Roman" w:eastAsia="Times New Roman" w:hAnsi="Times New Roman" w:cs="Times New Roman"/>
                <w:sz w:val="16"/>
                <w:szCs w:val="16"/>
              </w:rPr>
              <w:t xml:space="preserve"> </w:t>
            </w:r>
            <w:r w:rsidRPr="009E6F86">
              <w:rPr>
                <w:rFonts w:ascii="Times New Roman" w:eastAsia="Times New Roman" w:hAnsi="Times New Roman" w:cs="Times New Roman"/>
                <w:sz w:val="16"/>
                <w:szCs w:val="16"/>
              </w:rPr>
              <w:t>(adults)</w:t>
            </w:r>
          </w:p>
        </w:tc>
        <w:tc>
          <w:tcPr>
            <w:tcW w:w="1061" w:type="dxa"/>
            <w:tcBorders>
              <w:top w:val="single" w:sz="4" w:space="0" w:color="auto"/>
              <w:bottom w:val="nil"/>
            </w:tcBorders>
          </w:tcPr>
          <w:p w14:paraId="727E5E85" w14:textId="315A2E46" w:rsidR="005F61B5" w:rsidRPr="009E6F86" w:rsidRDefault="005F61B5" w:rsidP="00635782">
            <w:pPr>
              <w:autoSpaceDE w:val="0"/>
              <w:autoSpaceDN w:val="0"/>
              <w:adjustRightInd w:val="0"/>
              <w:spacing w:after="0" w:line="240" w:lineRule="auto"/>
              <w:contextualSpacing/>
              <w:jc w:val="both"/>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3 CNPP</w:t>
            </w:r>
          </w:p>
        </w:tc>
        <w:tc>
          <w:tcPr>
            <w:tcW w:w="2396" w:type="dxa"/>
            <w:tcBorders>
              <w:top w:val="single" w:sz="4" w:space="0" w:color="auto"/>
              <w:bottom w:val="nil"/>
            </w:tcBorders>
            <w:tcMar>
              <w:top w:w="100" w:type="dxa"/>
              <w:left w:w="100" w:type="dxa"/>
              <w:bottom w:w="100" w:type="dxa"/>
              <w:right w:w="100" w:type="dxa"/>
            </w:tcMar>
          </w:tcPr>
          <w:p w14:paraId="0B4FB3DB" w14:textId="3EA6D020" w:rsidR="005F61B5" w:rsidRPr="009E6F86" w:rsidRDefault="005F61B5" w:rsidP="00635782">
            <w:pPr>
              <w:autoSpaceDE w:val="0"/>
              <w:autoSpaceDN w:val="0"/>
              <w:adjustRightInd w:val="0"/>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 xml:space="preserve">Algorithm evaluation. </w:t>
            </w:r>
          </w:p>
        </w:tc>
      </w:tr>
      <w:tr w:rsidR="00653F91" w:rsidRPr="009E6F86" w14:paraId="439BCB0F" w14:textId="77777777" w:rsidTr="00DB5D13">
        <w:trPr>
          <w:trHeight w:val="276"/>
        </w:trPr>
        <w:tc>
          <w:tcPr>
            <w:tcW w:w="0" w:type="auto"/>
            <w:tcBorders>
              <w:top w:val="nil"/>
            </w:tcBorders>
            <w:tcMar>
              <w:top w:w="100" w:type="dxa"/>
              <w:left w:w="100" w:type="dxa"/>
              <w:bottom w:w="100" w:type="dxa"/>
              <w:right w:w="100" w:type="dxa"/>
            </w:tcMar>
            <w:vAlign w:val="center"/>
          </w:tcPr>
          <w:p w14:paraId="53C686C3" w14:textId="1B383C20" w:rsidR="005F61B5" w:rsidRPr="009E6F86" w:rsidRDefault="005F61B5" w:rsidP="00653F91">
            <w:pPr>
              <w:spacing w:after="0" w:line="240" w:lineRule="auto"/>
              <w:contextualSpacing/>
              <w:jc w:val="center"/>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 xml:space="preserve">(2021) </w:t>
            </w:r>
            <w:r w:rsidRPr="009E6F86">
              <w:rPr>
                <w:rFonts w:ascii="Times New Roman" w:eastAsia="Times New Roman" w:hAnsi="Times New Roman" w:cs="Times New Roman"/>
                <w:sz w:val="16"/>
                <w:szCs w:val="16"/>
              </w:rPr>
              <w:fldChar w:fldCharType="begin"/>
            </w:r>
            <w:r w:rsidR="00A76C25" w:rsidRPr="009E6F86">
              <w:rPr>
                <w:rFonts w:ascii="Times New Roman" w:eastAsia="Times New Roman" w:hAnsi="Times New Roman" w:cs="Times New Roman"/>
                <w:sz w:val="16"/>
                <w:szCs w:val="16"/>
              </w:rPr>
              <w:instrText xml:space="preserve"> ADDIN ZOTERO_ITEM CSL_CITATION {"citationID":"iGWMdx4P","properties":{"formattedCitation":"\\super 10\\nosupersub{}","plainCitation":"10","noteIndex":0},"citationItems":[{"id":688,"uris":["http://zotero.org/users/7000848/items/PH6LLV38"],"uri":["http://zotero.org/users/7000848/items/PH6LLV38"],"itemData":{"id":688,"type":"article-journal","abstract":"BACKGROUND: Assistive automatic seizure detection can empower human annotators to shorten patient monitoring data review times. We present a proof-of-concept for a seizure detection system that is sensitive, automated, patient-specific, and tunable to maximise sensitivity while minimizing human annotation times. The system uses custom data preparation methods, deep learning analytics and electroencephalography (EEG) data.\nMETHODS: Scalp EEG data of 365 patients containing 171,745 s ictal and 2,185,864 s interictal samples obtained from clinical monitoring systems were analysed as part of a crowdsourced artificial intelligence (AI) challenge. Participants were tasked to develop an ictal/interictal classifier with high sensitivity and low false alarm rates. We built a challenge platform that prevented participants from downloading or directly accessing the data while allowing crowdsourced model development.\nFINDINGS: The automatic detection system achieved tunable sensitivities between 75.00% and 91.60% allowing a reduction in the amount of raw EEG data to be reviewed by a human annotator by factors between 142x, and 22x respectively. The algorithm enables instantaneous reviewer-managed optimization of the balance between sensitivity and the amount of raw EEG data to be reviewed.\nINTERPRETATION: This study demonstrates the utility of deep learning for patient-specific seizure detection in EEG data. Furthermore, deep learning in combination with a human reviewer can provide the basis for an assistive data labelling system lowering the time of manual review while maintaining human expert annotation performance.\nFUNDING: IBM employed all IBM Research authors. Temple University employed all Temple University authors. The Icahn School of Medicine at Mount Sinai employed Eren Ahsen. The corresponding authors Stefan Harrer and Gustavo Stolovitzky declare that they had full access to all the data in the study and that they had final responsibility for the decision to submit for publication.","container-title":"EBioMedicine","DOI":"10.1016/j.ebiom.2021.103275","ISSN":"2352-3964","journalAbbreviation":"EBioMedicine","language":"eng","note":"PMID: 33745882\nPMCID: PMC8105505","page":"103275","source":"PubMed","title":"Evaluation of artificial intelligence systems for assisting neurologists with fast and accurate annotations of scalp electroencephalography data","volume":"66","author":[{"family":"Roy","given":"Subhrajit"},{"family":"Kiral","given":"Isabell"},{"family":"Mirmomeni","given":"Mahtab"},{"family":"Mummert","given":"Todd"},{"family":"Braz","given":"Alan"},{"family":"Tsay","given":"Jason"},{"family":"Tang","given":"Jianbin"},{"family":"Asif","given":"Umar"},{"family":"Schaffter","given":"Thomas"},{"family":"Ahsen","given":"Mehmet Eren"},{"family":"Iwamori","given":"Toshiya"},{"family":"Yanagisawa","given":"Hiroki"},{"family":"Poonawala","given":"Hasan"},{"family":"Madan","given":"Piyush"},{"family":"Qin","given":"Yong"},{"family":"Picone","given":"Joseph"},{"family":"Obeid","given":"Iyad"},{"family":"Marques","given":"Bruno De Assis"},{"family":"Maetschke","given":"Stefan"},{"family":"Khalaf","given":"Rania"},{"family":"Rosen-Zvi","given":"Michal"},{"family":"Stolovitzky","given":"Gustavo"},{"family":"Harrer","given":"Stefan"},{"literal":"IBM Epilepsy Consortium"}],"issued":{"date-parts":[["2021",4]]}}}],"schema":"https://github.com/citation-style-language/schema/raw/master/csl-citation.json"} </w:instrText>
            </w:r>
            <w:r w:rsidRPr="009E6F86">
              <w:rPr>
                <w:rFonts w:ascii="Times New Roman" w:eastAsia="Times New Roman" w:hAnsi="Times New Roman" w:cs="Times New Roman"/>
                <w:sz w:val="16"/>
                <w:szCs w:val="16"/>
              </w:rPr>
              <w:fldChar w:fldCharType="separate"/>
            </w:r>
            <w:r w:rsidRPr="009E6F86">
              <w:rPr>
                <w:rFonts w:ascii="Times New Roman" w:hAnsi="Times New Roman" w:cs="Times New Roman"/>
                <w:sz w:val="16"/>
                <w:szCs w:val="24"/>
                <w:vertAlign w:val="superscript"/>
              </w:rPr>
              <w:t>10</w:t>
            </w:r>
            <w:r w:rsidRPr="009E6F86">
              <w:rPr>
                <w:rFonts w:ascii="Times New Roman" w:eastAsia="Times New Roman" w:hAnsi="Times New Roman" w:cs="Times New Roman"/>
                <w:sz w:val="16"/>
                <w:szCs w:val="16"/>
              </w:rPr>
              <w:fldChar w:fldCharType="end"/>
            </w:r>
          </w:p>
        </w:tc>
        <w:tc>
          <w:tcPr>
            <w:tcW w:w="1393" w:type="dxa"/>
            <w:tcBorders>
              <w:top w:val="nil"/>
            </w:tcBorders>
            <w:tcMar>
              <w:top w:w="100" w:type="dxa"/>
              <w:left w:w="100" w:type="dxa"/>
              <w:bottom w:w="100" w:type="dxa"/>
              <w:right w:w="100" w:type="dxa"/>
            </w:tcMar>
            <w:vAlign w:val="center"/>
          </w:tcPr>
          <w:p w14:paraId="022CDAAF" w14:textId="3E865AE0"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EMU,</w:t>
            </w:r>
            <w:r w:rsidR="00635782" w:rsidRPr="009E6F86">
              <w:rPr>
                <w:rFonts w:ascii="Times New Roman" w:eastAsia="Times New Roman" w:hAnsi="Times New Roman" w:cs="Times New Roman"/>
                <w:sz w:val="16"/>
                <w:szCs w:val="16"/>
              </w:rPr>
              <w:t xml:space="preserve"> </w:t>
            </w:r>
            <w:r w:rsidRPr="009E6F86">
              <w:rPr>
                <w:rFonts w:ascii="Times New Roman" w:eastAsia="Times New Roman" w:hAnsi="Times New Roman" w:cs="Times New Roman"/>
                <w:sz w:val="16"/>
                <w:szCs w:val="16"/>
              </w:rPr>
              <w:t>ICU,</w:t>
            </w:r>
            <w:r w:rsidR="00653F91" w:rsidRPr="009E6F86">
              <w:rPr>
                <w:rFonts w:ascii="Times New Roman" w:eastAsia="Times New Roman" w:hAnsi="Times New Roman" w:cs="Times New Roman"/>
                <w:sz w:val="16"/>
                <w:szCs w:val="16"/>
              </w:rPr>
              <w:t xml:space="preserve"> </w:t>
            </w:r>
            <w:r w:rsidRPr="009E6F86">
              <w:rPr>
                <w:rFonts w:ascii="Times New Roman" w:eastAsia="Times New Roman" w:hAnsi="Times New Roman" w:cs="Times New Roman"/>
                <w:sz w:val="16"/>
                <w:szCs w:val="16"/>
              </w:rPr>
              <w:t>NICU</w:t>
            </w:r>
          </w:p>
        </w:tc>
        <w:tc>
          <w:tcPr>
            <w:tcW w:w="1210" w:type="dxa"/>
            <w:tcBorders>
              <w:top w:val="nil"/>
            </w:tcBorders>
            <w:vAlign w:val="center"/>
          </w:tcPr>
          <w:p w14:paraId="5318B8BC" w14:textId="62B936F3"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Seizures</w:t>
            </w:r>
          </w:p>
        </w:tc>
        <w:tc>
          <w:tcPr>
            <w:tcW w:w="1760" w:type="dxa"/>
            <w:tcBorders>
              <w:top w:val="nil"/>
            </w:tcBorders>
            <w:tcMar>
              <w:top w:w="100" w:type="dxa"/>
              <w:left w:w="100" w:type="dxa"/>
              <w:bottom w:w="100" w:type="dxa"/>
              <w:right w:w="100" w:type="dxa"/>
            </w:tcMar>
            <w:vAlign w:val="center"/>
          </w:tcPr>
          <w:p w14:paraId="0DCE1803" w14:textId="54668A70"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Deep neural network.</w:t>
            </w:r>
          </w:p>
        </w:tc>
        <w:tc>
          <w:tcPr>
            <w:tcW w:w="2123" w:type="dxa"/>
            <w:tcBorders>
              <w:top w:val="nil"/>
            </w:tcBorders>
            <w:tcMar>
              <w:top w:w="100" w:type="dxa"/>
              <w:left w:w="100" w:type="dxa"/>
              <w:bottom w:w="100" w:type="dxa"/>
              <w:right w:w="100" w:type="dxa"/>
            </w:tcMar>
          </w:tcPr>
          <w:p w14:paraId="476FBC5D" w14:textId="7F214D35" w:rsidR="005F61B5" w:rsidRPr="009E6F86" w:rsidRDefault="005F61B5" w:rsidP="00094C5F">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365</w:t>
            </w:r>
            <w:r w:rsidR="00635782" w:rsidRPr="009E6F86">
              <w:rPr>
                <w:rFonts w:ascii="Times New Roman" w:eastAsia="Times New Roman" w:hAnsi="Times New Roman" w:cs="Times New Roman"/>
                <w:sz w:val="16"/>
                <w:szCs w:val="16"/>
              </w:rPr>
              <w:t xml:space="preserve"> </w:t>
            </w:r>
            <w:r w:rsidRPr="009E6F86">
              <w:rPr>
                <w:rFonts w:ascii="Times New Roman" w:eastAsia="Times New Roman" w:hAnsi="Times New Roman" w:cs="Times New Roman"/>
                <w:sz w:val="16"/>
                <w:szCs w:val="16"/>
              </w:rPr>
              <w:t>(neonates, children</w:t>
            </w:r>
            <w:r w:rsidR="00635782" w:rsidRPr="009E6F86">
              <w:rPr>
                <w:rFonts w:ascii="Times New Roman" w:eastAsia="Times New Roman" w:hAnsi="Times New Roman" w:cs="Times New Roman"/>
                <w:sz w:val="16"/>
                <w:szCs w:val="16"/>
              </w:rPr>
              <w:t xml:space="preserve">, </w:t>
            </w:r>
            <w:r w:rsidRPr="009E6F86">
              <w:rPr>
                <w:rFonts w:ascii="Times New Roman" w:eastAsia="Times New Roman" w:hAnsi="Times New Roman" w:cs="Times New Roman"/>
                <w:sz w:val="16"/>
                <w:szCs w:val="16"/>
              </w:rPr>
              <w:t>adults)</w:t>
            </w:r>
          </w:p>
        </w:tc>
        <w:tc>
          <w:tcPr>
            <w:tcW w:w="1061" w:type="dxa"/>
            <w:tcBorders>
              <w:top w:val="nil"/>
            </w:tcBorders>
          </w:tcPr>
          <w:p w14:paraId="6C7A7C70" w14:textId="1CC9DF10" w:rsidR="005F61B5" w:rsidRPr="009E6F86" w:rsidRDefault="005F61B5" w:rsidP="00635782">
            <w:pPr>
              <w:spacing w:after="0" w:line="240" w:lineRule="auto"/>
              <w:contextualSpacing/>
              <w:jc w:val="both"/>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Not reported</w:t>
            </w:r>
          </w:p>
        </w:tc>
        <w:tc>
          <w:tcPr>
            <w:tcW w:w="2396" w:type="dxa"/>
            <w:tcBorders>
              <w:top w:val="nil"/>
            </w:tcBorders>
            <w:tcMar>
              <w:top w:w="100" w:type="dxa"/>
              <w:left w:w="100" w:type="dxa"/>
              <w:bottom w:w="100" w:type="dxa"/>
              <w:right w:w="100" w:type="dxa"/>
            </w:tcMar>
          </w:tcPr>
          <w:p w14:paraId="249A0418" w14:textId="60344A68" w:rsidR="005F61B5" w:rsidRPr="009E6F86" w:rsidRDefault="005F61B5" w:rsidP="00635782">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Algorithm development and evaluation.</w:t>
            </w:r>
          </w:p>
        </w:tc>
      </w:tr>
      <w:tr w:rsidR="00653F91" w:rsidRPr="009E6F86" w14:paraId="046DAE07" w14:textId="77777777" w:rsidTr="00DB5D13">
        <w:trPr>
          <w:trHeight w:val="222"/>
        </w:trPr>
        <w:tc>
          <w:tcPr>
            <w:tcW w:w="0" w:type="auto"/>
            <w:tcMar>
              <w:top w:w="100" w:type="dxa"/>
              <w:left w:w="100" w:type="dxa"/>
              <w:bottom w:w="100" w:type="dxa"/>
              <w:right w:w="100" w:type="dxa"/>
            </w:tcMar>
            <w:vAlign w:val="center"/>
          </w:tcPr>
          <w:p w14:paraId="4AC9DD15" w14:textId="36D9F131" w:rsidR="005F61B5" w:rsidRPr="009E6F86" w:rsidRDefault="005F61B5" w:rsidP="00653F91">
            <w:pPr>
              <w:spacing w:after="0" w:line="240" w:lineRule="auto"/>
              <w:contextualSpacing/>
              <w:jc w:val="center"/>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 xml:space="preserve">(2021) </w:t>
            </w:r>
            <w:r w:rsidRPr="009E6F86">
              <w:rPr>
                <w:rFonts w:ascii="Times New Roman" w:eastAsia="Times New Roman" w:hAnsi="Times New Roman" w:cs="Times New Roman"/>
                <w:sz w:val="16"/>
                <w:szCs w:val="16"/>
              </w:rPr>
              <w:fldChar w:fldCharType="begin"/>
            </w:r>
            <w:r w:rsidR="00A76C25" w:rsidRPr="009E6F86">
              <w:rPr>
                <w:rFonts w:ascii="Times New Roman" w:eastAsia="Times New Roman" w:hAnsi="Times New Roman" w:cs="Times New Roman"/>
                <w:sz w:val="16"/>
                <w:szCs w:val="16"/>
              </w:rPr>
              <w:instrText xml:space="preserve"> ADDIN ZOTERO_ITEM CSL_CITATION {"citationID":"XyiyZSZw","properties":{"formattedCitation":"\\super 11\\nosupersub{}","plainCitation":"11","noteIndex":0},"citationItems":[{"id":661,"uris":["http://zotero.org/users/7000848/items/XZJ25JLY"],"uri":["http://zotero.org/users/7000848/items/XZJ25JLY"],"itemData":{"id":661,"type":"article-journal","abstract":"INTRODUCTION: Current electroencephalography (EEG) practice relies on interpretation by expert neurologists, which introduces diagnostic and therapeutic delays that can impact patients' clinical outcomes. As EEG practice expands, these experts are becoming increasingly limited resources. A highly sensitive and specific automated seizure detection system would streamline practice and expedite appropriate management for patients with possible nonconvulsive seizures. We aimed to test the performance of a recently FDA-cleared machine learning method (Claritγ, Ceribell Inc.) that measures the burden of seizure activity in real time and generates bedside alerts for possible status epilepticus (SE).\nMETHODS: We retrospectively identified adult patients (n = 353) who underwent evaluation of possible seizures with Rapid Response EEG system (Rapid-EEG, Ceribell Inc.). Automated detection of seizure activity and seizure burden throughout a recording (calculated as the percentage of ten-second epochs with seizure activity in any 5-min EEG segment) was performed with Claritγ, and various thresholds of seizure burden were tested (≥ 10% indicating ≥ 30 s of seizure activity in the last 5 min, ≥ 50% indicating ≥ 2.5 min of seizure activity, and ≥ 90% indicating ≥ 4.5 min of seizure activity and triggering a SE alert). The sensitivity and specificity of Claritγ's real-time seizure burden measurements and SE alerts were compared to the majority consensus of at least two expert neurologists.\nRESULTS: Majority consensus of neurologists labeled the 353 EEGs as normal or slow activity (n = 249), highly epileptiform patterns (HEP, n = 87), or seizures [n = 17, nine longer than 5 min (e.g., SE), and eight shorter than 5 min]. The algorithm generated a SE alert (≥ 90% seizure burden) with 100% sensitivity and 93% specificity. The sensitivity and specificity of various thresholds for seizure burden during EEG recordings for detecting patients with seizures were 100% and 82% for ≥ 50% seizure burden and 88% and 60% for ≥ 10% seizure burden. Of the 179 EEG recordings in which the algorithm detected no seizures, seizures were identified by the expert reviewers in only two cases, indicating a negative predictive value of 99%.\nDISCUSSION: Claritγ detected SE events with high sensitivity and specificity, and it demonstrated a high negative predictive value for distinguishing nonepileptiform activity from seizure and highly epileptiform activity.\nCONCLUSIONS: Ruling out seizures accurately in a large proportion of cases can help prevent unnecessary or aggressive over-treatment in critical care settings, where empiric treatment with antiseizure medications is currently prevalent. Claritγ's high sensitivity for SE and high negative predictive value for cases without epileptiform activity make it a useful tool for triaging treatment and the need for urgent neurological consultation.","container-title":"Neurocritical Care","DOI":"10.1007/s12028-020-01120-0","ISSN":"1556-0961","issue":"3","journalAbbreviation":"Neurocrit Care","language":"eng","note":"PMID: 33025543\nPMCID: PMC8021593","page":"908-917","source":"PubMed","title":"Monitoring the Burden of Seizures and Highly Epileptiform Patterns in Critical Care with a Novel Machine Learning Method","volume":"34","author":[{"family":"Kamousi","given":"Baharan"},{"family":"Karunakaran","given":"Suganya"},{"family":"Gururangan","given":"Kapil"},{"family":"Markert","given":"Matthew"},{"family":"Decker","given":"Barbara"},{"family":"Khankhanian","given":"Pouya"},{"family":"Mainardi","given":"Laura"},{"family":"Quinn","given":"James"},{"family":"Woo","given":"Raymond"},{"family":"Parvizi","given":"Josef"}],"issued":{"date-parts":[["2021",6]]}}}],"schema":"https://github.com/citation-style-language/schema/raw/master/csl-citation.json"} </w:instrText>
            </w:r>
            <w:r w:rsidRPr="009E6F86">
              <w:rPr>
                <w:rFonts w:ascii="Times New Roman" w:eastAsia="Times New Roman" w:hAnsi="Times New Roman" w:cs="Times New Roman"/>
                <w:sz w:val="16"/>
                <w:szCs w:val="16"/>
              </w:rPr>
              <w:fldChar w:fldCharType="separate"/>
            </w:r>
            <w:r w:rsidRPr="009E6F86">
              <w:rPr>
                <w:rFonts w:ascii="Times New Roman" w:hAnsi="Times New Roman" w:cs="Times New Roman"/>
                <w:sz w:val="16"/>
                <w:szCs w:val="24"/>
                <w:vertAlign w:val="superscript"/>
              </w:rPr>
              <w:t>11</w:t>
            </w:r>
            <w:r w:rsidRPr="009E6F86">
              <w:rPr>
                <w:rFonts w:ascii="Times New Roman" w:eastAsia="Times New Roman" w:hAnsi="Times New Roman" w:cs="Times New Roman"/>
                <w:sz w:val="16"/>
                <w:szCs w:val="16"/>
              </w:rPr>
              <w:fldChar w:fldCharType="end"/>
            </w:r>
          </w:p>
        </w:tc>
        <w:tc>
          <w:tcPr>
            <w:tcW w:w="1393" w:type="dxa"/>
            <w:tcMar>
              <w:top w:w="100" w:type="dxa"/>
              <w:left w:w="100" w:type="dxa"/>
              <w:bottom w:w="100" w:type="dxa"/>
              <w:right w:w="100" w:type="dxa"/>
            </w:tcMar>
            <w:vAlign w:val="center"/>
          </w:tcPr>
          <w:p w14:paraId="3D335847" w14:textId="4688FF69"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E</w:t>
            </w:r>
            <w:r w:rsidR="006B4C3B" w:rsidRPr="009E6F86">
              <w:rPr>
                <w:rFonts w:ascii="Times New Roman" w:eastAsia="Times New Roman" w:hAnsi="Times New Roman" w:cs="Times New Roman"/>
                <w:sz w:val="16"/>
                <w:szCs w:val="16"/>
              </w:rPr>
              <w:t>D</w:t>
            </w:r>
            <w:r w:rsidRPr="009E6F86">
              <w:rPr>
                <w:rFonts w:ascii="Times New Roman" w:eastAsia="Times New Roman" w:hAnsi="Times New Roman" w:cs="Times New Roman"/>
                <w:sz w:val="16"/>
                <w:szCs w:val="16"/>
              </w:rPr>
              <w:t>, ICU</w:t>
            </w:r>
          </w:p>
        </w:tc>
        <w:tc>
          <w:tcPr>
            <w:tcW w:w="1210" w:type="dxa"/>
            <w:vAlign w:val="center"/>
          </w:tcPr>
          <w:p w14:paraId="59A17C4B" w14:textId="767DEABB"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Seizures</w:t>
            </w:r>
          </w:p>
        </w:tc>
        <w:tc>
          <w:tcPr>
            <w:tcW w:w="1760" w:type="dxa"/>
            <w:tcMar>
              <w:top w:w="100" w:type="dxa"/>
              <w:left w:w="100" w:type="dxa"/>
              <w:bottom w:w="100" w:type="dxa"/>
              <w:right w:w="100" w:type="dxa"/>
            </w:tcMar>
            <w:vAlign w:val="center"/>
          </w:tcPr>
          <w:p w14:paraId="75CE79FA" w14:textId="7BFFCCCE"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Commercial software.</w:t>
            </w:r>
          </w:p>
        </w:tc>
        <w:tc>
          <w:tcPr>
            <w:tcW w:w="2123" w:type="dxa"/>
            <w:tcMar>
              <w:top w:w="100" w:type="dxa"/>
              <w:left w:w="100" w:type="dxa"/>
              <w:bottom w:w="100" w:type="dxa"/>
              <w:right w:w="100" w:type="dxa"/>
            </w:tcMar>
          </w:tcPr>
          <w:p w14:paraId="2B9980BB" w14:textId="208FBFF4" w:rsidR="005F61B5" w:rsidRPr="009E6F86" w:rsidRDefault="005F61B5" w:rsidP="00094C5F">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353</w:t>
            </w:r>
            <w:r w:rsidR="00635782" w:rsidRPr="009E6F86">
              <w:rPr>
                <w:rFonts w:ascii="Times New Roman" w:eastAsia="Times New Roman" w:hAnsi="Times New Roman" w:cs="Times New Roman"/>
                <w:sz w:val="16"/>
                <w:szCs w:val="16"/>
              </w:rPr>
              <w:t xml:space="preserve"> </w:t>
            </w:r>
            <w:r w:rsidRPr="009E6F86">
              <w:rPr>
                <w:rFonts w:ascii="Times New Roman" w:eastAsia="Times New Roman" w:hAnsi="Times New Roman" w:cs="Times New Roman"/>
                <w:sz w:val="16"/>
                <w:szCs w:val="16"/>
              </w:rPr>
              <w:t>(adults)</w:t>
            </w:r>
          </w:p>
        </w:tc>
        <w:tc>
          <w:tcPr>
            <w:tcW w:w="1061" w:type="dxa"/>
          </w:tcPr>
          <w:p w14:paraId="79BC365F" w14:textId="752B634D" w:rsidR="005F61B5" w:rsidRPr="009E6F86" w:rsidRDefault="005F61B5" w:rsidP="00635782">
            <w:pPr>
              <w:spacing w:after="0" w:line="240" w:lineRule="auto"/>
              <w:contextualSpacing/>
              <w:jc w:val="both"/>
              <w:rPr>
                <w:rFonts w:ascii="Times New Roman" w:eastAsia="Times New Roman" w:hAnsi="Times New Roman" w:cs="Times New Roman"/>
                <w:sz w:val="16"/>
                <w:szCs w:val="16"/>
                <w:highlight w:val="yellow"/>
              </w:rPr>
            </w:pPr>
            <w:r w:rsidRPr="009E6F86">
              <w:rPr>
                <w:rFonts w:ascii="Times New Roman" w:eastAsia="Times New Roman" w:hAnsi="Times New Roman" w:cs="Times New Roman"/>
                <w:sz w:val="16"/>
                <w:szCs w:val="16"/>
              </w:rPr>
              <w:t>2 CNPP</w:t>
            </w:r>
          </w:p>
        </w:tc>
        <w:tc>
          <w:tcPr>
            <w:tcW w:w="2396" w:type="dxa"/>
            <w:tcMar>
              <w:top w:w="100" w:type="dxa"/>
              <w:left w:w="100" w:type="dxa"/>
              <w:bottom w:w="100" w:type="dxa"/>
              <w:right w:w="100" w:type="dxa"/>
            </w:tcMar>
          </w:tcPr>
          <w:p w14:paraId="0928FC8F" w14:textId="0B3E864D" w:rsidR="005F61B5" w:rsidRPr="009E6F86" w:rsidRDefault="005F61B5" w:rsidP="00635782">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Algorithm evaluation.</w:t>
            </w:r>
          </w:p>
        </w:tc>
      </w:tr>
      <w:tr w:rsidR="00653F91" w:rsidRPr="009E6F86" w14:paraId="5B06DEDB" w14:textId="77777777" w:rsidTr="00DB5D13">
        <w:trPr>
          <w:trHeight w:val="348"/>
        </w:trPr>
        <w:tc>
          <w:tcPr>
            <w:tcW w:w="0" w:type="auto"/>
            <w:tcMar>
              <w:top w:w="100" w:type="dxa"/>
              <w:left w:w="100" w:type="dxa"/>
              <w:bottom w:w="100" w:type="dxa"/>
              <w:right w:w="100" w:type="dxa"/>
            </w:tcMar>
            <w:vAlign w:val="center"/>
          </w:tcPr>
          <w:p w14:paraId="7EB9FF3B" w14:textId="3FA265CA" w:rsidR="005F61B5" w:rsidRPr="009E6F86" w:rsidRDefault="005F61B5" w:rsidP="00653F91">
            <w:pPr>
              <w:spacing w:after="0" w:line="240" w:lineRule="auto"/>
              <w:contextualSpacing/>
              <w:jc w:val="center"/>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 xml:space="preserve">(2021) </w:t>
            </w:r>
            <w:r w:rsidRPr="009E6F86">
              <w:rPr>
                <w:rFonts w:ascii="Times New Roman" w:eastAsia="Times New Roman" w:hAnsi="Times New Roman" w:cs="Times New Roman"/>
                <w:sz w:val="16"/>
                <w:szCs w:val="16"/>
              </w:rPr>
              <w:fldChar w:fldCharType="begin"/>
            </w:r>
            <w:r w:rsidR="00A76C25" w:rsidRPr="009E6F86">
              <w:rPr>
                <w:rFonts w:ascii="Times New Roman" w:eastAsia="Times New Roman" w:hAnsi="Times New Roman" w:cs="Times New Roman"/>
                <w:sz w:val="16"/>
                <w:szCs w:val="16"/>
              </w:rPr>
              <w:instrText xml:space="preserve"> ADDIN ZOTERO_ITEM CSL_CITATION {"citationID":"zktbPDhc","properties":{"formattedCitation":"\\super 12\\nosupersub{}","plainCitation":"12","noteIndex":0},"citationItems":[{"id":694,"uris":["http://zotero.org/users/7000848/items/H27EHC5W"],"uri":["http://zotero.org/users/7000848/items/H27EHC5W"],"itemData":{"id":694,"type":"article-journal","abstract":"Accurate identification of the type of seizure is very important for the treatment plan and drug prescription of epileptic patients. Artificial intelligence has shown considerable potential in the fields of automated EEG analysis and seizure classification. However, the highly personalized representation of epileptic seizures in EEG has led to many research results that are not satisfactory in clinical applications. In order to improve the clinical adaptability of the algorithm, this paper proposes an adversarial learning-driven domain-invariant deep feature representation method, which enables the hybrid deep networks (HDN) to reliably identify seizure types. In the train phase, we first use the labeled multi-lead EEG short samples to train squeeze-and-excitation networks (SENet) to extract short-term features, and then use the compressed samples to train the long short-term memory networks (LSTM) to extract long-time features and construct a classifier. In the inference phase, we first adjust the feature mapping of LSTM through the adversarial learning between LSTM and clustering subnet so that the EEG of the target patient and the EEG in the database obey the same distribution in the deep feature space. Finally, we use the adjusted classifier to identify the type of seizure. Experiments were carried out based on the TUH EEG Seizure Corpus and CHB-MIT seizure database. The experimental results show that the proposed domain adaptive deep feature representation improves the classification accuracy of the hybrid deep model in the target set by 5%. It is of great significance for the clinical application of EEG automatic analysis equipment.","container-title":"Frontiers in Neuroscience","DOI":"10.3389/fnins.2021.760987","ISSN":"1662-4548","journalAbbreviation":"Front Neurosci","language":"eng","note":"PMID: 34720869\nPMCID: PMC8555879","page":"760987","source":"PubMed","title":"Automatic Seizure Classification Based on Domain-Invariant Deep Representation of EEG","volume":"15","author":[{"family":"Cao","given":"Xincheng"},{"family":"Yao","given":"Bin"},{"family":"Chen","given":"Binqiang"},{"family":"Sun","given":"Weifang"},{"family":"Tan","given":"Guowei"}],"issued":{"date-parts":[["2021"]]}}}],"schema":"https://github.com/citation-style-language/schema/raw/master/csl-citation.json"} </w:instrText>
            </w:r>
            <w:r w:rsidRPr="009E6F86">
              <w:rPr>
                <w:rFonts w:ascii="Times New Roman" w:eastAsia="Times New Roman" w:hAnsi="Times New Roman" w:cs="Times New Roman"/>
                <w:sz w:val="16"/>
                <w:szCs w:val="16"/>
              </w:rPr>
              <w:fldChar w:fldCharType="separate"/>
            </w:r>
            <w:r w:rsidRPr="009E6F86">
              <w:rPr>
                <w:rFonts w:ascii="Times New Roman" w:hAnsi="Times New Roman" w:cs="Times New Roman"/>
                <w:sz w:val="16"/>
                <w:szCs w:val="24"/>
                <w:vertAlign w:val="superscript"/>
              </w:rPr>
              <w:t>12</w:t>
            </w:r>
            <w:r w:rsidRPr="009E6F86">
              <w:rPr>
                <w:rFonts w:ascii="Times New Roman" w:eastAsia="Times New Roman" w:hAnsi="Times New Roman" w:cs="Times New Roman"/>
                <w:sz w:val="16"/>
                <w:szCs w:val="16"/>
              </w:rPr>
              <w:fldChar w:fldCharType="end"/>
            </w:r>
          </w:p>
        </w:tc>
        <w:tc>
          <w:tcPr>
            <w:tcW w:w="1393" w:type="dxa"/>
            <w:tcMar>
              <w:top w:w="100" w:type="dxa"/>
              <w:left w:w="100" w:type="dxa"/>
              <w:bottom w:w="100" w:type="dxa"/>
              <w:right w:w="100" w:type="dxa"/>
            </w:tcMar>
            <w:vAlign w:val="center"/>
          </w:tcPr>
          <w:p w14:paraId="40817F95" w14:textId="77777777"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EMU, ICU, NICU</w:t>
            </w:r>
          </w:p>
        </w:tc>
        <w:tc>
          <w:tcPr>
            <w:tcW w:w="1210" w:type="dxa"/>
            <w:vAlign w:val="center"/>
          </w:tcPr>
          <w:p w14:paraId="23F544A1" w14:textId="57A2FBB2" w:rsidR="005F61B5" w:rsidRPr="009E6F86" w:rsidRDefault="005F61B5" w:rsidP="00653F91">
            <w:pPr>
              <w:autoSpaceDE w:val="0"/>
              <w:autoSpaceDN w:val="0"/>
              <w:adjustRightInd w:val="0"/>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Seizures</w:t>
            </w:r>
          </w:p>
        </w:tc>
        <w:tc>
          <w:tcPr>
            <w:tcW w:w="1760" w:type="dxa"/>
            <w:tcMar>
              <w:top w:w="100" w:type="dxa"/>
              <w:left w:w="100" w:type="dxa"/>
              <w:bottom w:w="100" w:type="dxa"/>
              <w:right w:w="100" w:type="dxa"/>
            </w:tcMar>
            <w:vAlign w:val="center"/>
          </w:tcPr>
          <w:p w14:paraId="4308486D" w14:textId="7CE0BAAD" w:rsidR="005F61B5" w:rsidRPr="009E6F86" w:rsidRDefault="005F61B5" w:rsidP="00653F91">
            <w:pPr>
              <w:autoSpaceDE w:val="0"/>
              <w:autoSpaceDN w:val="0"/>
              <w:adjustRightInd w:val="0"/>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 xml:space="preserve">Deep neural network. </w:t>
            </w:r>
          </w:p>
        </w:tc>
        <w:tc>
          <w:tcPr>
            <w:tcW w:w="2123" w:type="dxa"/>
            <w:tcMar>
              <w:top w:w="100" w:type="dxa"/>
              <w:left w:w="100" w:type="dxa"/>
              <w:bottom w:w="100" w:type="dxa"/>
              <w:right w:w="100" w:type="dxa"/>
            </w:tcMar>
          </w:tcPr>
          <w:p w14:paraId="40D0100F" w14:textId="129793BF" w:rsidR="005F61B5" w:rsidRPr="009E6F86" w:rsidRDefault="005F61B5" w:rsidP="00094C5F">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615</w:t>
            </w:r>
            <w:r w:rsidR="00635782" w:rsidRPr="009E6F86">
              <w:rPr>
                <w:rFonts w:ascii="Times New Roman" w:eastAsia="Times New Roman" w:hAnsi="Times New Roman" w:cs="Times New Roman"/>
                <w:sz w:val="16"/>
                <w:szCs w:val="16"/>
              </w:rPr>
              <w:t xml:space="preserve"> </w:t>
            </w:r>
            <w:r w:rsidRPr="009E6F86">
              <w:rPr>
                <w:rFonts w:ascii="Times New Roman" w:eastAsia="Times New Roman" w:hAnsi="Times New Roman" w:cs="Times New Roman"/>
                <w:sz w:val="16"/>
                <w:szCs w:val="16"/>
              </w:rPr>
              <w:t>(neonates, children</w:t>
            </w:r>
            <w:r w:rsidR="00635782" w:rsidRPr="009E6F86">
              <w:rPr>
                <w:rFonts w:ascii="Times New Roman" w:eastAsia="Times New Roman" w:hAnsi="Times New Roman" w:cs="Times New Roman"/>
                <w:sz w:val="16"/>
                <w:szCs w:val="16"/>
              </w:rPr>
              <w:t>,</w:t>
            </w:r>
            <w:r w:rsidRPr="009E6F86">
              <w:rPr>
                <w:rFonts w:ascii="Times New Roman" w:eastAsia="Times New Roman" w:hAnsi="Times New Roman" w:cs="Times New Roman"/>
                <w:sz w:val="16"/>
                <w:szCs w:val="16"/>
              </w:rPr>
              <w:t xml:space="preserve"> adults)</w:t>
            </w:r>
          </w:p>
        </w:tc>
        <w:tc>
          <w:tcPr>
            <w:tcW w:w="1061" w:type="dxa"/>
          </w:tcPr>
          <w:p w14:paraId="50C799BE" w14:textId="7B533576" w:rsidR="005F61B5" w:rsidRPr="009E6F86" w:rsidRDefault="005F61B5" w:rsidP="00635782">
            <w:pPr>
              <w:spacing w:after="0" w:line="240" w:lineRule="auto"/>
              <w:contextualSpacing/>
              <w:jc w:val="both"/>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Not reported</w:t>
            </w:r>
          </w:p>
        </w:tc>
        <w:tc>
          <w:tcPr>
            <w:tcW w:w="2396" w:type="dxa"/>
            <w:tcMar>
              <w:top w:w="100" w:type="dxa"/>
              <w:left w:w="100" w:type="dxa"/>
              <w:bottom w:w="100" w:type="dxa"/>
              <w:right w:w="100" w:type="dxa"/>
            </w:tcMar>
          </w:tcPr>
          <w:p w14:paraId="4A8B3F44" w14:textId="78B30080" w:rsidR="005F61B5" w:rsidRPr="009E6F86" w:rsidRDefault="005F61B5" w:rsidP="00635782">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Algorithm development and evaluation.</w:t>
            </w:r>
          </w:p>
        </w:tc>
      </w:tr>
      <w:tr w:rsidR="00653F91" w:rsidRPr="009E6F86" w14:paraId="49068078" w14:textId="77777777" w:rsidTr="00DB5D13">
        <w:trPr>
          <w:trHeight w:val="168"/>
        </w:trPr>
        <w:tc>
          <w:tcPr>
            <w:tcW w:w="0" w:type="auto"/>
            <w:tcMar>
              <w:top w:w="100" w:type="dxa"/>
              <w:left w:w="100" w:type="dxa"/>
              <w:bottom w:w="100" w:type="dxa"/>
              <w:right w:w="100" w:type="dxa"/>
            </w:tcMar>
            <w:vAlign w:val="center"/>
          </w:tcPr>
          <w:p w14:paraId="31A05884" w14:textId="6FCA4583" w:rsidR="005F61B5" w:rsidRPr="009E6F86" w:rsidRDefault="005F61B5" w:rsidP="00653F91">
            <w:pPr>
              <w:spacing w:after="0" w:line="240" w:lineRule="auto"/>
              <w:contextualSpacing/>
              <w:jc w:val="center"/>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 xml:space="preserve">(2021) </w:t>
            </w:r>
            <w:r w:rsidRPr="009E6F86">
              <w:rPr>
                <w:rFonts w:ascii="Times New Roman" w:eastAsia="Times New Roman" w:hAnsi="Times New Roman" w:cs="Times New Roman"/>
                <w:sz w:val="16"/>
                <w:szCs w:val="16"/>
              </w:rPr>
              <w:fldChar w:fldCharType="begin"/>
            </w:r>
            <w:r w:rsidR="00A76C25" w:rsidRPr="009E6F86">
              <w:rPr>
                <w:rFonts w:ascii="Times New Roman" w:eastAsia="Times New Roman" w:hAnsi="Times New Roman" w:cs="Times New Roman"/>
                <w:sz w:val="16"/>
                <w:szCs w:val="16"/>
              </w:rPr>
              <w:instrText xml:space="preserve"> ADDIN ZOTERO_ITEM CSL_CITATION {"citationID":"F2Gb1CyA","properties":{"formattedCitation":"\\super 13\\nosupersub{}","plainCitation":"13","noteIndex":0},"citationItems":[{"id":647,"uris":["http://zotero.org/users/7000848/items/6BJN4QLD"],"uri":["http://zotero.org/users/7000848/items/6BJN4QLD"],"itemData":{"id":647,"type":"article-journal","abstract":"Continuous electroencephalogram monitoring is associated with lower mortality in critically ill patients; however, it is underused due to the resource-intensive nature of manually interpreting prolonged streams of continuous electroencephalogram data. Here, we present a novel real-time, machine learning-based alerting and monitoring system for epilepsy and seizures that dramatically reduces the amount of manual electroencephalogram review.\nMETHODS: We developed a custom data reduction algorithm using a random forest and deployed it within an online cloud-based platform, which streams data and communicates interactively with caregivers via a web interface to display algorithm results. We developed real-time, machine learning-based alerting and monitoring system for epilepsy and seizures on continuous electroencephalogram recordings from 77 patients undergoing routine scalp ICU electroencephalogram monitoring and tested it on an additional 20 patients.\nRESULTS: We achieved a mean seizure sensitivity of 84% in cross-validation and 85% in testing, as well as a mean specificity of 83% in cross-validation and 86% in testing, corresponding to a high level of data reduction. This study validates a platform for machine learning-assisted continuous electroencephalogram analysis and represents a meaningful step toward improving utility and decreasing cost of continuous electroencephalogram monitoring. We also make our high-quality annotated dataset of 97 ICU continuous electroencephalogram recordings public for others to validate and improve upon our methods.","container-title":"Critical Care Explorations","DOI":"10.1097/CCE.0000000000000476","ISSN":"2639-8028","issue":"7","journalAbbreviation":"Crit Care Explor","language":"eng","note":"PMID: 34278312\nPMCID: PMC8280012","page":"e0476","source":"PubMed","title":"A Full-Stack Application for Detecting Seizures and Reducing Data During Continuous Electroencephalogram Monitoring","volume":"3","author":[{"family":"Bernabei","given":"John M."},{"family":"Owoputi","given":"Olaoluwa"},{"family":"Small","given":"Shyon D."},{"family":"Nyema","given":"Nathaniel T."},{"family":"Dumenyo","given":"Elom"},{"family":"Kim","given":"Joongwon"},{"family":"Baldassano","given":"Steven N."},{"family":"Painter","given":"Christopher"},{"family":"Conrad","given":"Erin C."},{"family":"Ganguly","given":"Taneeta M."},{"family":"Balu","given":"Ramani"},{"family":"Davis","given":"Kathryn A."},{"family":"Levine","given":"Joshua M."},{"family":"Pathmanathan","given":"Jay"},{"family":"Litt","given":"Brian"}],"issued":{"date-parts":[["2021",7]]}}}],"schema":"https://github.com/citation-style-language/schema/raw/master/csl-citation.json"} </w:instrText>
            </w:r>
            <w:r w:rsidRPr="009E6F86">
              <w:rPr>
                <w:rFonts w:ascii="Times New Roman" w:eastAsia="Times New Roman" w:hAnsi="Times New Roman" w:cs="Times New Roman"/>
                <w:sz w:val="16"/>
                <w:szCs w:val="16"/>
              </w:rPr>
              <w:fldChar w:fldCharType="separate"/>
            </w:r>
            <w:r w:rsidRPr="009E6F86">
              <w:rPr>
                <w:rFonts w:ascii="Times New Roman" w:hAnsi="Times New Roman" w:cs="Times New Roman"/>
                <w:sz w:val="16"/>
                <w:szCs w:val="24"/>
                <w:vertAlign w:val="superscript"/>
              </w:rPr>
              <w:t>13</w:t>
            </w:r>
            <w:r w:rsidRPr="009E6F86">
              <w:rPr>
                <w:rFonts w:ascii="Times New Roman" w:eastAsia="Times New Roman" w:hAnsi="Times New Roman" w:cs="Times New Roman"/>
                <w:sz w:val="16"/>
                <w:szCs w:val="16"/>
              </w:rPr>
              <w:fldChar w:fldCharType="end"/>
            </w:r>
          </w:p>
        </w:tc>
        <w:tc>
          <w:tcPr>
            <w:tcW w:w="1393" w:type="dxa"/>
            <w:tcMar>
              <w:top w:w="100" w:type="dxa"/>
              <w:left w:w="100" w:type="dxa"/>
              <w:bottom w:w="100" w:type="dxa"/>
              <w:right w:w="100" w:type="dxa"/>
            </w:tcMar>
            <w:vAlign w:val="center"/>
          </w:tcPr>
          <w:p w14:paraId="6F709B70" w14:textId="77777777"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ICU</w:t>
            </w:r>
          </w:p>
        </w:tc>
        <w:tc>
          <w:tcPr>
            <w:tcW w:w="1210" w:type="dxa"/>
            <w:vAlign w:val="center"/>
          </w:tcPr>
          <w:p w14:paraId="7D81F42B" w14:textId="229ECDEF"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Seizures</w:t>
            </w:r>
          </w:p>
        </w:tc>
        <w:tc>
          <w:tcPr>
            <w:tcW w:w="1760" w:type="dxa"/>
            <w:tcMar>
              <w:top w:w="100" w:type="dxa"/>
              <w:left w:w="100" w:type="dxa"/>
              <w:bottom w:w="100" w:type="dxa"/>
              <w:right w:w="100" w:type="dxa"/>
            </w:tcMar>
            <w:vAlign w:val="center"/>
          </w:tcPr>
          <w:p w14:paraId="4E080F92" w14:textId="7400AD8F"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 xml:space="preserve">Random forest. </w:t>
            </w:r>
          </w:p>
        </w:tc>
        <w:tc>
          <w:tcPr>
            <w:tcW w:w="2123" w:type="dxa"/>
            <w:tcMar>
              <w:top w:w="100" w:type="dxa"/>
              <w:left w:w="100" w:type="dxa"/>
              <w:bottom w:w="100" w:type="dxa"/>
              <w:right w:w="100" w:type="dxa"/>
            </w:tcMar>
          </w:tcPr>
          <w:p w14:paraId="0A66B908" w14:textId="3B560677" w:rsidR="005F61B5" w:rsidRPr="009E6F86" w:rsidRDefault="005F61B5" w:rsidP="00094C5F">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97</w:t>
            </w:r>
            <w:r w:rsidR="003C0991" w:rsidRPr="009E6F86">
              <w:rPr>
                <w:rFonts w:ascii="Times New Roman" w:eastAsia="Times New Roman" w:hAnsi="Times New Roman" w:cs="Times New Roman"/>
                <w:sz w:val="16"/>
                <w:szCs w:val="16"/>
              </w:rPr>
              <w:t xml:space="preserve"> </w:t>
            </w:r>
            <w:r w:rsidRPr="009E6F86">
              <w:rPr>
                <w:rFonts w:ascii="Times New Roman" w:eastAsia="Times New Roman" w:hAnsi="Times New Roman" w:cs="Times New Roman"/>
                <w:sz w:val="16"/>
                <w:szCs w:val="16"/>
              </w:rPr>
              <w:t>(adults)</w:t>
            </w:r>
          </w:p>
        </w:tc>
        <w:tc>
          <w:tcPr>
            <w:tcW w:w="1061" w:type="dxa"/>
          </w:tcPr>
          <w:p w14:paraId="0C256E28" w14:textId="6B0676A3" w:rsidR="005F61B5" w:rsidRPr="009E6F86" w:rsidRDefault="00635782" w:rsidP="00635782">
            <w:pPr>
              <w:spacing w:after="0" w:line="240" w:lineRule="auto"/>
              <w:contextualSpacing/>
              <w:jc w:val="both"/>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Not reported.</w:t>
            </w:r>
          </w:p>
        </w:tc>
        <w:tc>
          <w:tcPr>
            <w:tcW w:w="2396" w:type="dxa"/>
            <w:tcMar>
              <w:top w:w="100" w:type="dxa"/>
              <w:left w:w="100" w:type="dxa"/>
              <w:bottom w:w="100" w:type="dxa"/>
              <w:right w:w="100" w:type="dxa"/>
            </w:tcMar>
          </w:tcPr>
          <w:p w14:paraId="054F29E2" w14:textId="0627281D" w:rsidR="005F61B5" w:rsidRPr="009E6F86" w:rsidRDefault="005F61B5" w:rsidP="00635782">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Algorithm development and evaluation.</w:t>
            </w:r>
          </w:p>
        </w:tc>
      </w:tr>
      <w:tr w:rsidR="00653F91" w:rsidRPr="009E6F86" w14:paraId="36E41F10" w14:textId="77777777" w:rsidTr="00DB5D13">
        <w:trPr>
          <w:trHeight w:val="60"/>
        </w:trPr>
        <w:tc>
          <w:tcPr>
            <w:tcW w:w="0" w:type="auto"/>
            <w:tcMar>
              <w:top w:w="100" w:type="dxa"/>
              <w:left w:w="100" w:type="dxa"/>
              <w:bottom w:w="100" w:type="dxa"/>
              <w:right w:w="100" w:type="dxa"/>
            </w:tcMar>
            <w:vAlign w:val="center"/>
          </w:tcPr>
          <w:p w14:paraId="6CDE45F3" w14:textId="65714017" w:rsidR="005F61B5" w:rsidRPr="009E6F86" w:rsidDel="00551AEB" w:rsidRDefault="005F61B5" w:rsidP="00653F91">
            <w:pPr>
              <w:spacing w:after="0" w:line="240" w:lineRule="auto"/>
              <w:contextualSpacing/>
              <w:jc w:val="center"/>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 xml:space="preserve">(2020) </w:t>
            </w:r>
            <w:r w:rsidRPr="009E6F86">
              <w:rPr>
                <w:rFonts w:ascii="Times New Roman" w:eastAsia="Times New Roman" w:hAnsi="Times New Roman" w:cs="Times New Roman"/>
                <w:sz w:val="16"/>
                <w:szCs w:val="16"/>
              </w:rPr>
              <w:fldChar w:fldCharType="begin"/>
            </w:r>
            <w:r w:rsidR="00A76C25" w:rsidRPr="009E6F86">
              <w:rPr>
                <w:rFonts w:ascii="Times New Roman" w:eastAsia="Times New Roman" w:hAnsi="Times New Roman" w:cs="Times New Roman"/>
                <w:sz w:val="16"/>
                <w:szCs w:val="16"/>
              </w:rPr>
              <w:instrText xml:space="preserve"> ADDIN ZOTERO_ITEM CSL_CITATION {"citationID":"MoHeLqwm","properties":{"formattedCitation":"\\super 14\\nosupersub{}","plainCitation":"14","noteIndex":0},"citationItems":[{"id":712,"uris":["http://zotero.org/users/7000848/items/5MTQR7QQ"],"uri":["http://zotero.org/users/7000848/items/5MTQR7QQ"],"itemData":{"id":712,"type":"article-journal","abstract":"Automated seizure detection from electroencephalography (EEG) would improve the quality of patient care while reducing medical costs, but achieving reliably high performance across patients has proven difficult. Convolutional Neural Networks (CNNs) show promise in addressing this problem, but they are limited by a lack of large labeled training datasets. We propose using imperfect but plentiful archived annotations to train CNNs for automated, real-time EEG seizure detection across patients. While these weak annotations indicate possible seizures with precision scores as low as 0.37, they are commonly produced in large volumes within existing clinical workflows by a mixed group of technicians, fellows, students, and board-certified epileptologists. We find that CNNs trained using such weak annotations achieve Area Under the Receiver Operating Characteristic curve (AUROC) values of 0.93 and 0.94 for pediatric and adult seizure onset detection, respectively. Compared to currently deployed clinical software, our model provides a 31% increase (18 points) in F1-score for pediatric patients and a 17% increase (11 points) for adult patients. These results demonstrate that weak annotations, which are sustainably collected via existing clinical workflows, can be leveraged to produce clinically useful seizure detection models.","container-title":"NPJ digital medicine","DOI":"10.1038/s41746-020-0264-0","ISSN":"2398-6352","journalAbbreviation":"NPJ Digit Med","language":"eng","note":"PMID: 32352037\nPMCID: PMC7170880","page":"59","source":"PubMed","title":"Weak supervision as an efficient approach for automated seizure detection in electroencephalography","volume":"3","author":[{"family":"Saab","given":"Khaled"},{"family":"Dunnmon","given":"Jared"},{"family":"Ré","given":"Christopher"},{"family":"Rubin","given":"Daniel"},{"family":"Lee-Messer","given":"Christopher"}],"issued":{"date-parts":[["2020"]]}}}],"schema":"https://github.com/citation-style-language/schema/raw/master/csl-citation.json"} </w:instrText>
            </w:r>
            <w:r w:rsidRPr="009E6F86">
              <w:rPr>
                <w:rFonts w:ascii="Times New Roman" w:eastAsia="Times New Roman" w:hAnsi="Times New Roman" w:cs="Times New Roman"/>
                <w:sz w:val="16"/>
                <w:szCs w:val="16"/>
              </w:rPr>
              <w:fldChar w:fldCharType="separate"/>
            </w:r>
            <w:r w:rsidR="00477221" w:rsidRPr="009E6F86">
              <w:rPr>
                <w:rFonts w:ascii="Times New Roman" w:hAnsi="Times New Roman" w:cs="Times New Roman"/>
                <w:sz w:val="16"/>
                <w:szCs w:val="24"/>
                <w:vertAlign w:val="superscript"/>
              </w:rPr>
              <w:t>14</w:t>
            </w:r>
            <w:r w:rsidRPr="009E6F86">
              <w:rPr>
                <w:rFonts w:ascii="Times New Roman" w:eastAsia="Times New Roman" w:hAnsi="Times New Roman" w:cs="Times New Roman"/>
                <w:sz w:val="16"/>
                <w:szCs w:val="16"/>
              </w:rPr>
              <w:fldChar w:fldCharType="end"/>
            </w:r>
          </w:p>
        </w:tc>
        <w:tc>
          <w:tcPr>
            <w:tcW w:w="1393" w:type="dxa"/>
            <w:tcMar>
              <w:top w:w="100" w:type="dxa"/>
              <w:left w:w="100" w:type="dxa"/>
              <w:bottom w:w="100" w:type="dxa"/>
              <w:right w:w="100" w:type="dxa"/>
            </w:tcMar>
            <w:vAlign w:val="center"/>
          </w:tcPr>
          <w:p w14:paraId="262E5A5D" w14:textId="58690DB2"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ICU</w:t>
            </w:r>
            <w:r w:rsidR="00575AF5" w:rsidRPr="009E6F86">
              <w:rPr>
                <w:rFonts w:ascii="Times New Roman" w:eastAsia="Times New Roman" w:hAnsi="Times New Roman" w:cs="Times New Roman"/>
                <w:sz w:val="16"/>
                <w:szCs w:val="16"/>
              </w:rPr>
              <w:t>, PICU</w:t>
            </w:r>
          </w:p>
        </w:tc>
        <w:tc>
          <w:tcPr>
            <w:tcW w:w="1210" w:type="dxa"/>
            <w:vAlign w:val="center"/>
          </w:tcPr>
          <w:p w14:paraId="5D9F00D8" w14:textId="414EFD60" w:rsidR="005F61B5" w:rsidRPr="009E6F86" w:rsidRDefault="005F61B5" w:rsidP="00653F91">
            <w:pPr>
              <w:autoSpaceDE w:val="0"/>
              <w:autoSpaceDN w:val="0"/>
              <w:adjustRightInd w:val="0"/>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Seizures</w:t>
            </w:r>
          </w:p>
        </w:tc>
        <w:tc>
          <w:tcPr>
            <w:tcW w:w="1760" w:type="dxa"/>
            <w:tcMar>
              <w:top w:w="100" w:type="dxa"/>
              <w:left w:w="100" w:type="dxa"/>
              <w:bottom w:w="100" w:type="dxa"/>
              <w:right w:w="100" w:type="dxa"/>
            </w:tcMar>
            <w:vAlign w:val="center"/>
          </w:tcPr>
          <w:p w14:paraId="43B25BA5" w14:textId="4325F72F" w:rsidR="005F61B5" w:rsidRPr="009E6F86" w:rsidRDefault="005F61B5" w:rsidP="00653F91">
            <w:pPr>
              <w:autoSpaceDE w:val="0"/>
              <w:autoSpaceDN w:val="0"/>
              <w:adjustRightInd w:val="0"/>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CNN.</w:t>
            </w:r>
          </w:p>
        </w:tc>
        <w:tc>
          <w:tcPr>
            <w:tcW w:w="2123" w:type="dxa"/>
            <w:tcMar>
              <w:top w:w="100" w:type="dxa"/>
              <w:left w:w="100" w:type="dxa"/>
              <w:bottom w:w="100" w:type="dxa"/>
              <w:right w:w="100" w:type="dxa"/>
            </w:tcMar>
          </w:tcPr>
          <w:p w14:paraId="2DF9E618" w14:textId="2406197E" w:rsidR="005F61B5" w:rsidRPr="009E6F86" w:rsidRDefault="005F61B5" w:rsidP="000317F6">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498 (children and adults)</w:t>
            </w:r>
            <w:r w:rsidR="000317F6" w:rsidRPr="009E6F86">
              <w:rPr>
                <w:rFonts w:ascii="Times New Roman" w:eastAsia="Times New Roman" w:hAnsi="Times New Roman" w:cs="Times New Roman"/>
                <w:sz w:val="16"/>
                <w:szCs w:val="16"/>
              </w:rPr>
              <w:t xml:space="preserve"> + </w:t>
            </w:r>
          </w:p>
          <w:p w14:paraId="466E1239" w14:textId="31749ACF" w:rsidR="000317F6" w:rsidRPr="009E6F86" w:rsidRDefault="000317F6" w:rsidP="000317F6">
            <w:pPr>
              <w:spacing w:after="0" w:line="240" w:lineRule="auto"/>
              <w:contextualSpacing/>
              <w:rPr>
                <w:rFonts w:ascii="Times New Roman" w:eastAsia="Times New Roman" w:hAnsi="Times New Roman" w:cs="Times New Roman"/>
                <w:sz w:val="16"/>
                <w:szCs w:val="16"/>
                <w:highlight w:val="red"/>
              </w:rPr>
            </w:pPr>
            <w:r w:rsidRPr="009E6F86">
              <w:rPr>
                <w:rFonts w:ascii="Times New Roman" w:eastAsia="Times New Roman" w:hAnsi="Times New Roman" w:cs="Times New Roman"/>
                <w:sz w:val="16"/>
                <w:szCs w:val="16"/>
              </w:rPr>
              <w:t>5067 “weak labels”</w:t>
            </w:r>
          </w:p>
        </w:tc>
        <w:tc>
          <w:tcPr>
            <w:tcW w:w="1061" w:type="dxa"/>
          </w:tcPr>
          <w:p w14:paraId="40188564" w14:textId="4B29842F" w:rsidR="005F61B5" w:rsidRPr="009E6F86" w:rsidRDefault="005F61B5" w:rsidP="00635782">
            <w:pPr>
              <w:spacing w:after="0" w:line="240" w:lineRule="auto"/>
              <w:contextualSpacing/>
              <w:jc w:val="both"/>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1 CNPP</w:t>
            </w:r>
          </w:p>
        </w:tc>
        <w:tc>
          <w:tcPr>
            <w:tcW w:w="2396" w:type="dxa"/>
            <w:tcMar>
              <w:top w:w="100" w:type="dxa"/>
              <w:left w:w="100" w:type="dxa"/>
              <w:bottom w:w="100" w:type="dxa"/>
              <w:right w:w="100" w:type="dxa"/>
            </w:tcMar>
          </w:tcPr>
          <w:p w14:paraId="265F73A4" w14:textId="0C2D95B3" w:rsidR="005F61B5" w:rsidRPr="009E6F86" w:rsidRDefault="005F61B5" w:rsidP="00635782">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Algorithm development and evaluation.</w:t>
            </w:r>
          </w:p>
        </w:tc>
      </w:tr>
      <w:tr w:rsidR="00653F91" w:rsidRPr="009E6F86" w14:paraId="0E912F6A" w14:textId="77777777" w:rsidTr="00DB5D13">
        <w:trPr>
          <w:trHeight w:val="195"/>
        </w:trPr>
        <w:tc>
          <w:tcPr>
            <w:tcW w:w="0" w:type="auto"/>
            <w:tcMar>
              <w:top w:w="100" w:type="dxa"/>
              <w:left w:w="100" w:type="dxa"/>
              <w:bottom w:w="100" w:type="dxa"/>
              <w:right w:w="100" w:type="dxa"/>
            </w:tcMar>
            <w:vAlign w:val="center"/>
          </w:tcPr>
          <w:p w14:paraId="68888366" w14:textId="5A7879CC" w:rsidR="005F61B5" w:rsidRPr="009E6F86" w:rsidRDefault="005F61B5" w:rsidP="00653F91">
            <w:pPr>
              <w:spacing w:after="0" w:line="240" w:lineRule="auto"/>
              <w:contextualSpacing/>
              <w:jc w:val="center"/>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 xml:space="preserve">(2020) </w:t>
            </w:r>
            <w:r w:rsidRPr="009E6F86">
              <w:rPr>
                <w:rFonts w:ascii="Times New Roman" w:eastAsia="Times New Roman" w:hAnsi="Times New Roman" w:cs="Times New Roman"/>
                <w:sz w:val="16"/>
                <w:szCs w:val="16"/>
              </w:rPr>
              <w:fldChar w:fldCharType="begin"/>
            </w:r>
            <w:r w:rsidR="00A76C25" w:rsidRPr="009E6F86">
              <w:rPr>
                <w:rFonts w:ascii="Times New Roman" w:eastAsia="Times New Roman" w:hAnsi="Times New Roman" w:cs="Times New Roman"/>
                <w:sz w:val="16"/>
                <w:szCs w:val="16"/>
              </w:rPr>
              <w:instrText xml:space="preserve"> ADDIN ZOTERO_ITEM CSL_CITATION {"citationID":"H8lDyrkp","properties":{"formattedCitation":"\\super 15\\nosupersub{}","plainCitation":"15","noteIndex":0},"citationItems":[{"id":708,"uris":["http://zotero.org/users/7000848/items/4EPQQ8NE"],"uri":["http://zotero.org/users/7000848/items/4EPQQ8NE"],"itemData":{"id":708,"type":"article-journal","abstract":"Electroencephalogram (EEG) has been intensively used as a diagnosis tool for epilepsy. The traditional diagnostic procedure relies on a recording of EEG from several days up to a few weeks, and the recordings are visually inspected by trained medical professionals. This procedure is time consuming with a high misdiagnosis rate. In recent years, computer-aided techniques have been proposed to automate the epilepsy diagnosis by using machine learning methods to analyze EEG data. Considering the time-varying nature of EEG, the goal of this work is to characterize dynamic changes of EEG patterns for the detection and classification of epilepsy. Four different dynamic Bayesian modeling methods were evaluated using multi-subject epileptic EEG data. Experimental results show that an accuracy of 98.0% can be achieved by one of the four methods. The same method also provides an overall accuracy of 87.7% for the classification of seven different seizure types.","container-title":"Annual International Conference of the IEEE Engineering in Medicine and Biology Society. IEEE Engineering in Medicine and Biology Society. Annual International Conference","DOI":"10.1109/EMBC44109.2020.9175979","ISSN":"2694-0604","journalAbbreviation":"Annu Int Conf IEEE Eng Med Biol Soc","language":"eng","note":"PMID: 33018042","page":"523-527","source":"PubMed","title":"A Comparison of Dynamic Modeling Approaches for Epileptic EEG Detection and Classification","volume":"2020","author":[{"family":"Song","given":"Xiaomu"},{"family":"Aguilar","given":"Luis"},{"family":"Yoon","given":"Suk-Chung"}],"issued":{"date-parts":[["2020",7]]}}}],"schema":"https://github.com/citation-style-language/schema/raw/master/csl-citation.json"} </w:instrText>
            </w:r>
            <w:r w:rsidRPr="009E6F86">
              <w:rPr>
                <w:rFonts w:ascii="Times New Roman" w:eastAsia="Times New Roman" w:hAnsi="Times New Roman" w:cs="Times New Roman"/>
                <w:sz w:val="16"/>
                <w:szCs w:val="16"/>
              </w:rPr>
              <w:fldChar w:fldCharType="separate"/>
            </w:r>
            <w:r w:rsidR="00477221" w:rsidRPr="009E6F86">
              <w:rPr>
                <w:rFonts w:ascii="Times New Roman" w:hAnsi="Times New Roman" w:cs="Times New Roman"/>
                <w:sz w:val="16"/>
                <w:szCs w:val="24"/>
                <w:vertAlign w:val="superscript"/>
              </w:rPr>
              <w:t>15</w:t>
            </w:r>
            <w:r w:rsidRPr="009E6F86">
              <w:rPr>
                <w:rFonts w:ascii="Times New Roman" w:eastAsia="Times New Roman" w:hAnsi="Times New Roman" w:cs="Times New Roman"/>
                <w:sz w:val="16"/>
                <w:szCs w:val="16"/>
              </w:rPr>
              <w:fldChar w:fldCharType="end"/>
            </w:r>
          </w:p>
        </w:tc>
        <w:tc>
          <w:tcPr>
            <w:tcW w:w="1393" w:type="dxa"/>
            <w:tcMar>
              <w:top w:w="100" w:type="dxa"/>
              <w:left w:w="100" w:type="dxa"/>
              <w:bottom w:w="100" w:type="dxa"/>
              <w:right w:w="100" w:type="dxa"/>
            </w:tcMar>
            <w:vAlign w:val="center"/>
          </w:tcPr>
          <w:p w14:paraId="5825D10C" w14:textId="77777777"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EMU, ICU, NICU</w:t>
            </w:r>
          </w:p>
        </w:tc>
        <w:tc>
          <w:tcPr>
            <w:tcW w:w="1210" w:type="dxa"/>
            <w:vAlign w:val="center"/>
          </w:tcPr>
          <w:p w14:paraId="1819E470" w14:textId="0E5B2485" w:rsidR="005F61B5" w:rsidRPr="009E6F86" w:rsidRDefault="005F61B5" w:rsidP="00653F91">
            <w:pPr>
              <w:autoSpaceDE w:val="0"/>
              <w:autoSpaceDN w:val="0"/>
              <w:adjustRightInd w:val="0"/>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Seizures</w:t>
            </w:r>
          </w:p>
        </w:tc>
        <w:tc>
          <w:tcPr>
            <w:tcW w:w="1760" w:type="dxa"/>
            <w:tcMar>
              <w:top w:w="100" w:type="dxa"/>
              <w:left w:w="100" w:type="dxa"/>
              <w:bottom w:w="100" w:type="dxa"/>
              <w:right w:w="100" w:type="dxa"/>
            </w:tcMar>
            <w:vAlign w:val="center"/>
          </w:tcPr>
          <w:p w14:paraId="2B8A62E4" w14:textId="7057F958" w:rsidR="005F61B5" w:rsidRPr="009E6F86" w:rsidRDefault="005F61B5" w:rsidP="00653F91">
            <w:pPr>
              <w:autoSpaceDE w:val="0"/>
              <w:autoSpaceDN w:val="0"/>
              <w:adjustRightInd w:val="0"/>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Dynamic Bayesian modeling.</w:t>
            </w:r>
          </w:p>
        </w:tc>
        <w:tc>
          <w:tcPr>
            <w:tcW w:w="2123" w:type="dxa"/>
            <w:tcMar>
              <w:top w:w="100" w:type="dxa"/>
              <w:left w:w="100" w:type="dxa"/>
              <w:bottom w:w="100" w:type="dxa"/>
              <w:right w:w="100" w:type="dxa"/>
            </w:tcMar>
          </w:tcPr>
          <w:p w14:paraId="6C302AAC" w14:textId="716DAE4D" w:rsidR="005F61B5" w:rsidRPr="009E6F86" w:rsidRDefault="005F61B5" w:rsidP="00094C5F">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131</w:t>
            </w:r>
            <w:r w:rsidR="003C0991" w:rsidRPr="009E6F86">
              <w:rPr>
                <w:rFonts w:ascii="Times New Roman" w:eastAsia="Times New Roman" w:hAnsi="Times New Roman" w:cs="Times New Roman"/>
                <w:sz w:val="16"/>
                <w:szCs w:val="16"/>
              </w:rPr>
              <w:t xml:space="preserve"> </w:t>
            </w:r>
            <w:r w:rsidRPr="009E6F86">
              <w:rPr>
                <w:rFonts w:ascii="Times New Roman" w:eastAsia="Times New Roman" w:hAnsi="Times New Roman" w:cs="Times New Roman"/>
                <w:sz w:val="16"/>
                <w:szCs w:val="16"/>
              </w:rPr>
              <w:t>(neonates, children</w:t>
            </w:r>
            <w:r w:rsidR="003C0991" w:rsidRPr="009E6F86">
              <w:rPr>
                <w:rFonts w:ascii="Times New Roman" w:eastAsia="Times New Roman" w:hAnsi="Times New Roman" w:cs="Times New Roman"/>
                <w:sz w:val="16"/>
                <w:szCs w:val="16"/>
              </w:rPr>
              <w:t xml:space="preserve">, </w:t>
            </w:r>
            <w:r w:rsidRPr="009E6F86">
              <w:rPr>
                <w:rFonts w:ascii="Times New Roman" w:eastAsia="Times New Roman" w:hAnsi="Times New Roman" w:cs="Times New Roman"/>
                <w:sz w:val="16"/>
                <w:szCs w:val="16"/>
              </w:rPr>
              <w:t>adults)</w:t>
            </w:r>
          </w:p>
        </w:tc>
        <w:tc>
          <w:tcPr>
            <w:tcW w:w="1061" w:type="dxa"/>
          </w:tcPr>
          <w:p w14:paraId="3CDBA003" w14:textId="17F6F912" w:rsidR="005F61B5" w:rsidRPr="009E6F86" w:rsidRDefault="005F61B5" w:rsidP="00635782">
            <w:pPr>
              <w:spacing w:after="0" w:line="240" w:lineRule="auto"/>
              <w:contextualSpacing/>
              <w:jc w:val="both"/>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Not reported</w:t>
            </w:r>
          </w:p>
        </w:tc>
        <w:tc>
          <w:tcPr>
            <w:tcW w:w="2396" w:type="dxa"/>
            <w:tcMar>
              <w:top w:w="100" w:type="dxa"/>
              <w:left w:w="100" w:type="dxa"/>
              <w:bottom w:w="100" w:type="dxa"/>
              <w:right w:w="100" w:type="dxa"/>
            </w:tcMar>
          </w:tcPr>
          <w:p w14:paraId="0EE1FC1A" w14:textId="4BD49D2A" w:rsidR="005F61B5" w:rsidRPr="009E6F86" w:rsidRDefault="005F61B5" w:rsidP="00635782">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Algorithm development and evaluation.</w:t>
            </w:r>
          </w:p>
        </w:tc>
      </w:tr>
      <w:tr w:rsidR="00653F91" w:rsidRPr="009E6F86" w14:paraId="72288E14" w14:textId="77777777" w:rsidTr="00DB5D13">
        <w:trPr>
          <w:trHeight w:val="60"/>
        </w:trPr>
        <w:tc>
          <w:tcPr>
            <w:tcW w:w="0" w:type="auto"/>
            <w:tcMar>
              <w:top w:w="100" w:type="dxa"/>
              <w:left w:w="100" w:type="dxa"/>
              <w:bottom w:w="100" w:type="dxa"/>
              <w:right w:w="100" w:type="dxa"/>
            </w:tcMar>
            <w:vAlign w:val="center"/>
          </w:tcPr>
          <w:p w14:paraId="343A7617" w14:textId="5799A4B7" w:rsidR="005F61B5" w:rsidRPr="009E6F86" w:rsidDel="00487BFA" w:rsidRDefault="005F61B5" w:rsidP="00653F91">
            <w:pPr>
              <w:spacing w:after="0" w:line="240" w:lineRule="auto"/>
              <w:contextualSpacing/>
              <w:jc w:val="center"/>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 xml:space="preserve">(2020) </w:t>
            </w:r>
            <w:r w:rsidRPr="009E6F86">
              <w:rPr>
                <w:rFonts w:ascii="Times New Roman" w:eastAsia="Times New Roman" w:hAnsi="Times New Roman" w:cs="Times New Roman"/>
                <w:sz w:val="16"/>
                <w:szCs w:val="16"/>
              </w:rPr>
              <w:fldChar w:fldCharType="begin"/>
            </w:r>
            <w:r w:rsidR="00A76C25" w:rsidRPr="009E6F86">
              <w:rPr>
                <w:rFonts w:ascii="Times New Roman" w:eastAsia="Times New Roman" w:hAnsi="Times New Roman" w:cs="Times New Roman"/>
                <w:sz w:val="16"/>
                <w:szCs w:val="16"/>
              </w:rPr>
              <w:instrText xml:space="preserve"> ADDIN ZOTERO_ITEM CSL_CITATION {"citationID":"s8vPtjOP","properties":{"formattedCitation":"\\super 16\\nosupersub{}","plainCitation":"16","noteIndex":0},"citationItems":[{"id":669,"uris":["http://zotero.org/users/7000848/items/DL55SI2L"],"uri":["http://zotero.org/users/7000848/items/DL55SI2L"],"itemData":{"id":669,"type":"article-journal","abstract":"Numerous automatic epileptic seizure detectors (ESDs) with excellent performances have been reported, but they generally experience performance degradation when tested with real-life clinical data. This has been blamed on the scarcity of high-quality training data, which leads to models that generalize poorly. There is consequently interest in methods to improve the quality and quantity of training data for ESDs. This study used a domain generalization approach to combine data from two different datasets for training an ESD, which was thereafter tested on a third dataset. A subspace of the CHB-MIT and TUSZ scalp EEG seizure datasets was extracted using transfer component analysis, based on a reproducing kernel Hilbert space approach. We then used the Azimuthal Equidistant Projection to transform 3D electrode coordinates into 2D space, followed by interpolation using the Clough-Tocher technique to generate 16x16 rasters. We thereafter generated feature vectors, each of which was a sequence of 17 ten-layer 16x16 raster arrays. The vectors were used to train a recurrent-convolutional neural network. The network had a 128-unit long short-term memory layer with inputs from 17 parallel networks each with three stacks of convolutional layers. Testing was based on a private 26-subject dataset, combined with randomly selected subsets of the CHB-MIT and TUSZ datasets. A combined sensitivity of 74.5% was achieved, along with a false positive per hour rate of 0.84, and a latency of 2.32 s. Detection sensitivity on the private dataset was 72.5%. These results compare favorably with results of large-scale validation studies in literature and confirm the viability of this approach to increasing the size of training datasets for ESDs.","container-title":"Computers in Biology and Medicine","DOI":"10.1016/j.compbiomed.2020.103757","ISSN":"1879-0534","journalAbbreviation":"Comput Biol Med","language":"eng","note":"PMID: 32421655","page":"103757","source":"PubMed","title":"Supervised domain generalization for integration of disparate scalp EEG datasets for automatic epileptic seizure detection","volume":"120","author":[{"family":"Ayodele","given":"K. P."},{"family":"Ikezogwo","given":"W. O."},{"family":"Komolafe","given":"M. A."},{"family":"Ogunbona","given":"P."}],"issued":{"date-parts":[["2020",5]]}}}],"schema":"https://github.com/citation-style-language/schema/raw/master/csl-citation.json"} </w:instrText>
            </w:r>
            <w:r w:rsidRPr="009E6F86">
              <w:rPr>
                <w:rFonts w:ascii="Times New Roman" w:eastAsia="Times New Roman" w:hAnsi="Times New Roman" w:cs="Times New Roman"/>
                <w:sz w:val="16"/>
                <w:szCs w:val="16"/>
              </w:rPr>
              <w:fldChar w:fldCharType="separate"/>
            </w:r>
            <w:r w:rsidR="00477221" w:rsidRPr="009E6F86">
              <w:rPr>
                <w:rFonts w:ascii="Times New Roman" w:hAnsi="Times New Roman" w:cs="Times New Roman"/>
                <w:sz w:val="16"/>
                <w:szCs w:val="24"/>
                <w:vertAlign w:val="superscript"/>
              </w:rPr>
              <w:t>16</w:t>
            </w:r>
            <w:r w:rsidRPr="009E6F86">
              <w:rPr>
                <w:rFonts w:ascii="Times New Roman" w:eastAsia="Times New Roman" w:hAnsi="Times New Roman" w:cs="Times New Roman"/>
                <w:sz w:val="16"/>
                <w:szCs w:val="16"/>
              </w:rPr>
              <w:fldChar w:fldCharType="end"/>
            </w:r>
          </w:p>
        </w:tc>
        <w:tc>
          <w:tcPr>
            <w:tcW w:w="1393" w:type="dxa"/>
            <w:tcMar>
              <w:top w:w="100" w:type="dxa"/>
              <w:left w:w="100" w:type="dxa"/>
              <w:bottom w:w="100" w:type="dxa"/>
              <w:right w:w="100" w:type="dxa"/>
            </w:tcMar>
            <w:vAlign w:val="center"/>
          </w:tcPr>
          <w:p w14:paraId="41D12D91" w14:textId="77777777"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EMU, ICU</w:t>
            </w:r>
          </w:p>
        </w:tc>
        <w:tc>
          <w:tcPr>
            <w:tcW w:w="1210" w:type="dxa"/>
            <w:vAlign w:val="center"/>
          </w:tcPr>
          <w:p w14:paraId="7F5CB8F0" w14:textId="5994B138"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Seizures</w:t>
            </w:r>
          </w:p>
        </w:tc>
        <w:tc>
          <w:tcPr>
            <w:tcW w:w="1760" w:type="dxa"/>
            <w:tcMar>
              <w:top w:w="100" w:type="dxa"/>
              <w:left w:w="100" w:type="dxa"/>
              <w:bottom w:w="100" w:type="dxa"/>
              <w:right w:w="100" w:type="dxa"/>
            </w:tcMar>
            <w:vAlign w:val="center"/>
          </w:tcPr>
          <w:p w14:paraId="10CDEC05" w14:textId="66D4F795"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 xml:space="preserve">Deep Neural Network. </w:t>
            </w:r>
          </w:p>
        </w:tc>
        <w:tc>
          <w:tcPr>
            <w:tcW w:w="2123" w:type="dxa"/>
            <w:tcMar>
              <w:top w:w="100" w:type="dxa"/>
              <w:left w:w="100" w:type="dxa"/>
              <w:bottom w:w="100" w:type="dxa"/>
              <w:right w:w="100" w:type="dxa"/>
            </w:tcMar>
          </w:tcPr>
          <w:p w14:paraId="3BDA37B4" w14:textId="51FD516D" w:rsidR="005F61B5" w:rsidRPr="009E6F86" w:rsidRDefault="005F61B5" w:rsidP="00094C5F">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78</w:t>
            </w:r>
            <w:r w:rsidR="003C0991" w:rsidRPr="009E6F86">
              <w:rPr>
                <w:rFonts w:ascii="Times New Roman" w:eastAsia="Times New Roman" w:hAnsi="Times New Roman" w:cs="Times New Roman"/>
                <w:sz w:val="16"/>
                <w:szCs w:val="16"/>
              </w:rPr>
              <w:t xml:space="preserve"> </w:t>
            </w:r>
            <w:r w:rsidRPr="009E6F86">
              <w:rPr>
                <w:rFonts w:ascii="Times New Roman" w:eastAsia="Times New Roman" w:hAnsi="Times New Roman" w:cs="Times New Roman"/>
                <w:sz w:val="16"/>
                <w:szCs w:val="16"/>
              </w:rPr>
              <w:t>(children and adults)</w:t>
            </w:r>
          </w:p>
        </w:tc>
        <w:tc>
          <w:tcPr>
            <w:tcW w:w="1061" w:type="dxa"/>
          </w:tcPr>
          <w:p w14:paraId="30A86F6A" w14:textId="5D5E1A66" w:rsidR="005F61B5" w:rsidRPr="009E6F86" w:rsidRDefault="005F61B5" w:rsidP="00635782">
            <w:pPr>
              <w:spacing w:after="0" w:line="240" w:lineRule="auto"/>
              <w:contextualSpacing/>
              <w:jc w:val="both"/>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Not reported</w:t>
            </w:r>
          </w:p>
        </w:tc>
        <w:tc>
          <w:tcPr>
            <w:tcW w:w="2396" w:type="dxa"/>
            <w:tcMar>
              <w:top w:w="100" w:type="dxa"/>
              <w:left w:w="100" w:type="dxa"/>
              <w:bottom w:w="100" w:type="dxa"/>
              <w:right w:w="100" w:type="dxa"/>
            </w:tcMar>
          </w:tcPr>
          <w:p w14:paraId="00F28016" w14:textId="369E2362" w:rsidR="005F61B5" w:rsidRPr="009E6F86" w:rsidRDefault="005F61B5" w:rsidP="00635782">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Algorithm development and evaluation.</w:t>
            </w:r>
          </w:p>
        </w:tc>
      </w:tr>
      <w:tr w:rsidR="00653F91" w:rsidRPr="009E6F86" w14:paraId="521B9169" w14:textId="77777777" w:rsidTr="00DB5D13">
        <w:trPr>
          <w:trHeight w:val="96"/>
        </w:trPr>
        <w:tc>
          <w:tcPr>
            <w:tcW w:w="0" w:type="auto"/>
            <w:tcMar>
              <w:top w:w="100" w:type="dxa"/>
              <w:left w:w="100" w:type="dxa"/>
              <w:bottom w:w="100" w:type="dxa"/>
              <w:right w:w="100" w:type="dxa"/>
            </w:tcMar>
            <w:vAlign w:val="center"/>
          </w:tcPr>
          <w:p w14:paraId="18DF770D" w14:textId="6D30EC2F" w:rsidR="005F61B5" w:rsidRPr="009E6F86" w:rsidDel="00487BFA" w:rsidRDefault="005F61B5" w:rsidP="00653F91">
            <w:pPr>
              <w:spacing w:after="0" w:line="240" w:lineRule="auto"/>
              <w:contextualSpacing/>
              <w:jc w:val="center"/>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 xml:space="preserve">(2020) </w:t>
            </w:r>
            <w:r w:rsidRPr="009E6F86">
              <w:rPr>
                <w:rFonts w:ascii="Times New Roman" w:eastAsia="Times New Roman" w:hAnsi="Times New Roman" w:cs="Times New Roman"/>
                <w:sz w:val="16"/>
                <w:szCs w:val="16"/>
              </w:rPr>
              <w:fldChar w:fldCharType="begin"/>
            </w:r>
            <w:r w:rsidR="00A76C25" w:rsidRPr="009E6F86">
              <w:rPr>
                <w:rFonts w:ascii="Times New Roman" w:eastAsia="Times New Roman" w:hAnsi="Times New Roman" w:cs="Times New Roman"/>
                <w:sz w:val="16"/>
                <w:szCs w:val="16"/>
              </w:rPr>
              <w:instrText xml:space="preserve"> ADDIN ZOTERO_ITEM CSL_CITATION {"citationID":"iA7TEeYW","properties":{"formattedCitation":"\\super 17\\nosupersub{}","plainCitation":"17","noteIndex":0},"citationItems":[{"id":666,"uris":["http://zotero.org/users/7000848/items/SATXTDUS"],"uri":["http://zotero.org/users/7000848/items/SATXTDUS"],"itemData":{"id":666,"type":"article-journal","abstract":"Epileptic seizure detection and classification in clinical electroencephalogram data still is a challenge, and only low sensitivity with a high rate of false positives has been achieved with commercially available seizure detection tools, which usually are patient non-specific. Epilepsy patients suffer from severe detrimental effects like physical injury or depression due to unpredictable seizures. However, even in hospitals due to the high rate of false positives, the seizure alert systems are of poor help for patients as tools of seizure detection are mostly trained on unrealistically clean data, containing little noise and obtained under controlled laboratory conditions, where patient groups are homogeneous, e.g. in terms of age or type of seizures. In this study authors present the approach for detection and classification of a seizure using clinical data of electroencephalograms and a convolutional neural network trained on features of brain synchronisation and power spectrum. Various deep learning methods were applied, and the network was trained on a very heterogeneous clinical electroencephalogram dataset. In total, eight different types of seizures were considered, and the patients were of various ages, health conditions and they were observed under clinical conditions. Despite this, the classifier presented in this paper achieved sensitivity and specificity equal to 0.68 and 0.67, accordingly, which is a significant improvement as compared to the known results for clinical data. Graphical abstract.","container-title":"Medical &amp; Biological Engineering &amp; Computing","DOI":"10.1007/s11517-020-02208-7","ISSN":"1741-0444","issue":"9","journalAbbreviation":"Med Biol Eng Comput","language":"eng","note":"PMID: 32533511","page":"1919-1932","source":"PubMed","title":"Convolutional neural network for detection and classification of seizures in clinical data","volume":"58","author":[{"family":"Iešmantas","given":"Tomas"},{"family":"Alzbutas","given":"Robertas"}],"issued":{"date-parts":[["2020",9]]}}}],"schema":"https://github.com/citation-style-language/schema/raw/master/csl-citation.json"} </w:instrText>
            </w:r>
            <w:r w:rsidRPr="009E6F86">
              <w:rPr>
                <w:rFonts w:ascii="Times New Roman" w:eastAsia="Times New Roman" w:hAnsi="Times New Roman" w:cs="Times New Roman"/>
                <w:sz w:val="16"/>
                <w:szCs w:val="16"/>
              </w:rPr>
              <w:fldChar w:fldCharType="separate"/>
            </w:r>
            <w:r w:rsidR="00477221" w:rsidRPr="009E6F86">
              <w:rPr>
                <w:rFonts w:ascii="Times New Roman" w:hAnsi="Times New Roman" w:cs="Times New Roman"/>
                <w:sz w:val="16"/>
                <w:szCs w:val="24"/>
                <w:vertAlign w:val="superscript"/>
              </w:rPr>
              <w:t>17</w:t>
            </w:r>
            <w:r w:rsidRPr="009E6F86">
              <w:rPr>
                <w:rFonts w:ascii="Times New Roman" w:eastAsia="Times New Roman" w:hAnsi="Times New Roman" w:cs="Times New Roman"/>
                <w:sz w:val="16"/>
                <w:szCs w:val="16"/>
              </w:rPr>
              <w:fldChar w:fldCharType="end"/>
            </w:r>
          </w:p>
        </w:tc>
        <w:tc>
          <w:tcPr>
            <w:tcW w:w="1393" w:type="dxa"/>
            <w:tcMar>
              <w:top w:w="100" w:type="dxa"/>
              <w:left w:w="100" w:type="dxa"/>
              <w:bottom w:w="100" w:type="dxa"/>
              <w:right w:w="100" w:type="dxa"/>
            </w:tcMar>
            <w:vAlign w:val="center"/>
          </w:tcPr>
          <w:p w14:paraId="4FE6EE63" w14:textId="77777777"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EMU, ICU, NICU</w:t>
            </w:r>
          </w:p>
        </w:tc>
        <w:tc>
          <w:tcPr>
            <w:tcW w:w="1210" w:type="dxa"/>
            <w:vAlign w:val="center"/>
          </w:tcPr>
          <w:p w14:paraId="7B148E01" w14:textId="385FA64F"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Seizures</w:t>
            </w:r>
          </w:p>
        </w:tc>
        <w:tc>
          <w:tcPr>
            <w:tcW w:w="1760" w:type="dxa"/>
            <w:tcMar>
              <w:top w:w="100" w:type="dxa"/>
              <w:left w:w="100" w:type="dxa"/>
              <w:bottom w:w="100" w:type="dxa"/>
              <w:right w:w="100" w:type="dxa"/>
            </w:tcMar>
            <w:vAlign w:val="center"/>
          </w:tcPr>
          <w:p w14:paraId="69541C70" w14:textId="45810638"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 xml:space="preserve">Deep Neural Network. </w:t>
            </w:r>
          </w:p>
        </w:tc>
        <w:tc>
          <w:tcPr>
            <w:tcW w:w="2123" w:type="dxa"/>
            <w:tcMar>
              <w:top w:w="100" w:type="dxa"/>
              <w:left w:w="100" w:type="dxa"/>
              <w:bottom w:w="100" w:type="dxa"/>
              <w:right w:w="100" w:type="dxa"/>
            </w:tcMar>
          </w:tcPr>
          <w:p w14:paraId="0B1F9D49" w14:textId="3F0591CC" w:rsidR="005F61B5" w:rsidRPr="009E6F86" w:rsidRDefault="005F61B5" w:rsidP="00094C5F">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246</w:t>
            </w:r>
            <w:r w:rsidR="003C0991" w:rsidRPr="009E6F86">
              <w:rPr>
                <w:rFonts w:ascii="Times New Roman" w:eastAsia="Times New Roman" w:hAnsi="Times New Roman" w:cs="Times New Roman"/>
                <w:sz w:val="16"/>
                <w:szCs w:val="16"/>
              </w:rPr>
              <w:t xml:space="preserve"> </w:t>
            </w:r>
            <w:r w:rsidRPr="009E6F86">
              <w:rPr>
                <w:rFonts w:ascii="Times New Roman" w:eastAsia="Times New Roman" w:hAnsi="Times New Roman" w:cs="Times New Roman"/>
                <w:sz w:val="16"/>
                <w:szCs w:val="16"/>
              </w:rPr>
              <w:t>(neonates, children</w:t>
            </w:r>
            <w:r w:rsidR="003C0991" w:rsidRPr="009E6F86">
              <w:rPr>
                <w:rFonts w:ascii="Times New Roman" w:eastAsia="Times New Roman" w:hAnsi="Times New Roman" w:cs="Times New Roman"/>
                <w:sz w:val="16"/>
                <w:szCs w:val="16"/>
              </w:rPr>
              <w:t xml:space="preserve">, </w:t>
            </w:r>
            <w:r w:rsidRPr="009E6F86">
              <w:rPr>
                <w:rFonts w:ascii="Times New Roman" w:eastAsia="Times New Roman" w:hAnsi="Times New Roman" w:cs="Times New Roman"/>
                <w:sz w:val="16"/>
                <w:szCs w:val="16"/>
              </w:rPr>
              <w:t>adults)</w:t>
            </w:r>
          </w:p>
        </w:tc>
        <w:tc>
          <w:tcPr>
            <w:tcW w:w="1061" w:type="dxa"/>
          </w:tcPr>
          <w:p w14:paraId="139F894E" w14:textId="0471B7C9" w:rsidR="005F61B5" w:rsidRPr="009E6F86" w:rsidRDefault="005F61B5" w:rsidP="00635782">
            <w:pPr>
              <w:spacing w:after="0" w:line="240" w:lineRule="auto"/>
              <w:contextualSpacing/>
              <w:jc w:val="both"/>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Not reported.</w:t>
            </w:r>
          </w:p>
        </w:tc>
        <w:tc>
          <w:tcPr>
            <w:tcW w:w="2396" w:type="dxa"/>
            <w:tcMar>
              <w:top w:w="100" w:type="dxa"/>
              <w:left w:w="100" w:type="dxa"/>
              <w:bottom w:w="100" w:type="dxa"/>
              <w:right w:w="100" w:type="dxa"/>
            </w:tcMar>
          </w:tcPr>
          <w:p w14:paraId="2D73E4C1" w14:textId="6BC0393F" w:rsidR="005F61B5" w:rsidRPr="009E6F86" w:rsidRDefault="005F61B5" w:rsidP="00635782">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Algorithm development and evaluation.</w:t>
            </w:r>
          </w:p>
        </w:tc>
      </w:tr>
      <w:tr w:rsidR="00653F91" w:rsidRPr="009E6F86" w14:paraId="47AE746D" w14:textId="77777777" w:rsidTr="00DB5D13">
        <w:trPr>
          <w:trHeight w:val="231"/>
        </w:trPr>
        <w:tc>
          <w:tcPr>
            <w:tcW w:w="0" w:type="auto"/>
            <w:tcMar>
              <w:top w:w="100" w:type="dxa"/>
              <w:left w:w="100" w:type="dxa"/>
              <w:bottom w:w="100" w:type="dxa"/>
              <w:right w:w="100" w:type="dxa"/>
            </w:tcMar>
            <w:vAlign w:val="center"/>
          </w:tcPr>
          <w:p w14:paraId="103D803C" w14:textId="1B430EB3" w:rsidR="005F61B5" w:rsidRPr="009E6F86" w:rsidRDefault="005F61B5" w:rsidP="00653F91">
            <w:pPr>
              <w:spacing w:after="0" w:line="240" w:lineRule="auto"/>
              <w:contextualSpacing/>
              <w:jc w:val="center"/>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 xml:space="preserve">(2020) </w:t>
            </w:r>
            <w:r w:rsidRPr="009E6F86">
              <w:rPr>
                <w:rFonts w:ascii="Times New Roman" w:eastAsia="Times New Roman" w:hAnsi="Times New Roman" w:cs="Times New Roman"/>
                <w:sz w:val="16"/>
                <w:szCs w:val="16"/>
              </w:rPr>
              <w:fldChar w:fldCharType="begin"/>
            </w:r>
            <w:r w:rsidR="00A76C25" w:rsidRPr="009E6F86">
              <w:rPr>
                <w:rFonts w:ascii="Times New Roman" w:eastAsia="Times New Roman" w:hAnsi="Times New Roman" w:cs="Times New Roman"/>
                <w:sz w:val="16"/>
                <w:szCs w:val="16"/>
              </w:rPr>
              <w:instrText xml:space="preserve"> ADDIN ZOTERO_ITEM CSL_CITATION {"citationID":"rloeNDrC","properties":{"formattedCitation":"\\super 18\\nosupersub{}","plainCitation":"18","noteIndex":0},"citationItems":[{"id":655,"uris":["http://zotero.org/users/7000848/items/E5PJKYWN"],"uri":["http://zotero.org/users/7000848/items/E5PJKYWN"],"itemData":{"id":655,"type":"article-journal","abstract":"Absence seizures are expressed with distinctive spike-and-wave complexes in the electroencephalogram (EEG), which can be used to automatically distinguish them from other types of seizures and interictal activity. Considering the chaotic nature of the EEG signal, it is very unlikely that such continuous, repetitive patterns with strict periodic behavior would occur naturally under normal conditions. Searching for spectral activity in the range of 2.5-4.5 Hz and assessing the presence of synchronous, repeated patterns across multiple EEG channels in an unsupervised manner, the proposed methodology provides high absence seizure detection sensitivity of 93.94% with a low false detection rate of 0.168 FD/h using the open TUSZ dataset.","container-title":"Annual International Conference of the IEEE Engineering in Medicine and Biology Society. IEEE Engineering in Medicine and Biology Society. Annual International Conference","DOI":"10.1109/EMBC44109.2020.9176082","ISSN":"2694-0604","journalAbbreviation":"Annu Int Conf IEEE Eng Med Biol Soc","language":"eng","note":"PMID: 33018044","page":"532-535","source":"PubMed","title":"Automatic Absence Seizures Detection in EEG signals: An Unsupervised Module","title-short":"Automatic Absence Seizures Detection in EEG signals","volume":"2020","author":[{"family":"Tsiouris","given":"Kostas M."},{"family":"Konitsiotis","given":"Spiridon"},{"family":"Gatsios","given":"Dimitrios"},{"family":"Koutsouris","given":"Dimitrios D."},{"family":"Fotiadis","given":"Dimitrios I."}],"issued":{"date-parts":[["2020",7]]}}}],"schema":"https://github.com/citation-style-language/schema/raw/master/csl-citation.json"} </w:instrText>
            </w:r>
            <w:r w:rsidRPr="009E6F86">
              <w:rPr>
                <w:rFonts w:ascii="Times New Roman" w:eastAsia="Times New Roman" w:hAnsi="Times New Roman" w:cs="Times New Roman"/>
                <w:sz w:val="16"/>
                <w:szCs w:val="16"/>
              </w:rPr>
              <w:fldChar w:fldCharType="separate"/>
            </w:r>
            <w:r w:rsidR="00477221" w:rsidRPr="009E6F86">
              <w:rPr>
                <w:rFonts w:ascii="Times New Roman" w:hAnsi="Times New Roman" w:cs="Times New Roman"/>
                <w:sz w:val="16"/>
                <w:szCs w:val="24"/>
                <w:vertAlign w:val="superscript"/>
              </w:rPr>
              <w:t>18</w:t>
            </w:r>
            <w:r w:rsidRPr="009E6F86">
              <w:rPr>
                <w:rFonts w:ascii="Times New Roman" w:eastAsia="Times New Roman" w:hAnsi="Times New Roman" w:cs="Times New Roman"/>
                <w:sz w:val="16"/>
                <w:szCs w:val="16"/>
              </w:rPr>
              <w:fldChar w:fldCharType="end"/>
            </w:r>
          </w:p>
        </w:tc>
        <w:tc>
          <w:tcPr>
            <w:tcW w:w="1393" w:type="dxa"/>
            <w:tcMar>
              <w:top w:w="100" w:type="dxa"/>
              <w:left w:w="100" w:type="dxa"/>
              <w:bottom w:w="100" w:type="dxa"/>
              <w:right w:w="100" w:type="dxa"/>
            </w:tcMar>
            <w:vAlign w:val="center"/>
          </w:tcPr>
          <w:p w14:paraId="226D49C7" w14:textId="77777777"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EMU, ICU, NICU</w:t>
            </w:r>
          </w:p>
        </w:tc>
        <w:tc>
          <w:tcPr>
            <w:tcW w:w="1210" w:type="dxa"/>
            <w:vAlign w:val="center"/>
          </w:tcPr>
          <w:p w14:paraId="24057E52" w14:textId="2AA35656" w:rsidR="005F61B5" w:rsidRPr="009E6F86" w:rsidRDefault="005F61B5" w:rsidP="00653F91">
            <w:pPr>
              <w:spacing w:after="0" w:line="240" w:lineRule="auto"/>
              <w:contextualSpacing/>
              <w:rPr>
                <w:rFonts w:ascii="Times New Roman" w:eastAsia="Times New Roman" w:hAnsi="Times New Roman" w:cs="Times New Roman"/>
                <w:sz w:val="16"/>
                <w:szCs w:val="16"/>
                <w:highlight w:val="red"/>
              </w:rPr>
            </w:pPr>
            <w:r w:rsidRPr="009E6F86">
              <w:rPr>
                <w:rFonts w:ascii="Times New Roman" w:eastAsia="Times New Roman" w:hAnsi="Times New Roman" w:cs="Times New Roman"/>
                <w:sz w:val="16"/>
                <w:szCs w:val="16"/>
              </w:rPr>
              <w:t>Absence seizures</w:t>
            </w:r>
          </w:p>
        </w:tc>
        <w:tc>
          <w:tcPr>
            <w:tcW w:w="1760" w:type="dxa"/>
            <w:tcMar>
              <w:top w:w="100" w:type="dxa"/>
              <w:left w:w="100" w:type="dxa"/>
              <w:bottom w:w="100" w:type="dxa"/>
              <w:right w:w="100" w:type="dxa"/>
            </w:tcMar>
            <w:vAlign w:val="center"/>
          </w:tcPr>
          <w:p w14:paraId="55B411D0" w14:textId="6B0683F1"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Unsupervised</w:t>
            </w:r>
            <w:r w:rsidR="00E236D1" w:rsidRPr="009E6F86">
              <w:rPr>
                <w:rFonts w:ascii="Times New Roman" w:eastAsia="Times New Roman" w:hAnsi="Times New Roman" w:cs="Times New Roman"/>
                <w:sz w:val="16"/>
                <w:szCs w:val="16"/>
              </w:rPr>
              <w:t xml:space="preserve"> learning</w:t>
            </w:r>
            <w:r w:rsidRPr="009E6F86">
              <w:rPr>
                <w:rFonts w:ascii="Times New Roman" w:eastAsia="Times New Roman" w:hAnsi="Times New Roman" w:cs="Times New Roman"/>
                <w:sz w:val="16"/>
                <w:szCs w:val="16"/>
              </w:rPr>
              <w:t xml:space="preserve">. </w:t>
            </w:r>
          </w:p>
        </w:tc>
        <w:tc>
          <w:tcPr>
            <w:tcW w:w="2123" w:type="dxa"/>
            <w:tcMar>
              <w:top w:w="100" w:type="dxa"/>
              <w:left w:w="100" w:type="dxa"/>
              <w:bottom w:w="100" w:type="dxa"/>
              <w:right w:w="100" w:type="dxa"/>
            </w:tcMar>
          </w:tcPr>
          <w:p w14:paraId="6BFA5445" w14:textId="363813E1" w:rsidR="005F61B5" w:rsidRPr="009E6F86" w:rsidRDefault="005F61B5" w:rsidP="00094C5F">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637</w:t>
            </w:r>
            <w:r w:rsidR="003C0991" w:rsidRPr="009E6F86">
              <w:rPr>
                <w:rFonts w:ascii="Times New Roman" w:eastAsia="Times New Roman" w:hAnsi="Times New Roman" w:cs="Times New Roman"/>
                <w:sz w:val="16"/>
                <w:szCs w:val="16"/>
              </w:rPr>
              <w:t xml:space="preserve"> </w:t>
            </w:r>
            <w:r w:rsidRPr="009E6F86">
              <w:rPr>
                <w:rFonts w:ascii="Times New Roman" w:eastAsia="Times New Roman" w:hAnsi="Times New Roman" w:cs="Times New Roman"/>
                <w:sz w:val="16"/>
                <w:szCs w:val="16"/>
              </w:rPr>
              <w:t>(neonates, children</w:t>
            </w:r>
            <w:r w:rsidR="003C0991" w:rsidRPr="009E6F86">
              <w:rPr>
                <w:rFonts w:ascii="Times New Roman" w:eastAsia="Times New Roman" w:hAnsi="Times New Roman" w:cs="Times New Roman"/>
                <w:sz w:val="16"/>
                <w:szCs w:val="16"/>
              </w:rPr>
              <w:t xml:space="preserve">, </w:t>
            </w:r>
            <w:r w:rsidRPr="009E6F86">
              <w:rPr>
                <w:rFonts w:ascii="Times New Roman" w:eastAsia="Times New Roman" w:hAnsi="Times New Roman" w:cs="Times New Roman"/>
                <w:sz w:val="16"/>
                <w:szCs w:val="16"/>
              </w:rPr>
              <w:t>adults)</w:t>
            </w:r>
          </w:p>
        </w:tc>
        <w:tc>
          <w:tcPr>
            <w:tcW w:w="1061" w:type="dxa"/>
          </w:tcPr>
          <w:p w14:paraId="3566F5F8" w14:textId="4F1C36B6" w:rsidR="005F61B5" w:rsidRPr="009E6F86" w:rsidRDefault="005F61B5" w:rsidP="00635782">
            <w:pPr>
              <w:spacing w:after="0" w:line="240" w:lineRule="auto"/>
              <w:contextualSpacing/>
              <w:jc w:val="both"/>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Not reported.</w:t>
            </w:r>
          </w:p>
        </w:tc>
        <w:tc>
          <w:tcPr>
            <w:tcW w:w="2396" w:type="dxa"/>
            <w:tcMar>
              <w:top w:w="100" w:type="dxa"/>
              <w:left w:w="100" w:type="dxa"/>
              <w:bottom w:w="100" w:type="dxa"/>
              <w:right w:w="100" w:type="dxa"/>
            </w:tcMar>
          </w:tcPr>
          <w:p w14:paraId="2AD8512A" w14:textId="48610D23" w:rsidR="005F61B5" w:rsidRPr="009E6F86" w:rsidRDefault="005F61B5" w:rsidP="00635782">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Algorithm development and evaluation.</w:t>
            </w:r>
          </w:p>
        </w:tc>
      </w:tr>
      <w:tr w:rsidR="00653F91" w:rsidRPr="009E6F86" w14:paraId="071AF5F0" w14:textId="77777777" w:rsidTr="00DB5D13">
        <w:trPr>
          <w:trHeight w:val="276"/>
        </w:trPr>
        <w:tc>
          <w:tcPr>
            <w:tcW w:w="0" w:type="auto"/>
            <w:tcMar>
              <w:top w:w="100" w:type="dxa"/>
              <w:left w:w="100" w:type="dxa"/>
              <w:bottom w:w="100" w:type="dxa"/>
              <w:right w:w="100" w:type="dxa"/>
            </w:tcMar>
            <w:vAlign w:val="center"/>
            <w:hideMark/>
          </w:tcPr>
          <w:p w14:paraId="725543CE" w14:textId="2DCBA58C" w:rsidR="005F61B5" w:rsidRPr="009E6F86" w:rsidRDefault="005F61B5" w:rsidP="00653F91">
            <w:pPr>
              <w:spacing w:after="0" w:line="240" w:lineRule="auto"/>
              <w:contextualSpacing/>
              <w:jc w:val="center"/>
              <w:rPr>
                <w:rFonts w:ascii="Times New Roman" w:eastAsia="Times New Roman" w:hAnsi="Times New Roman" w:cs="Times New Roman"/>
                <w:sz w:val="16"/>
                <w:szCs w:val="16"/>
              </w:rPr>
            </w:pPr>
            <w:r w:rsidRPr="009E6F86">
              <w:rPr>
                <w:rFonts w:ascii="Times New Roman" w:eastAsia="Times New Roman" w:hAnsi="Times New Roman" w:cs="Times New Roman"/>
                <w:color w:val="000000"/>
                <w:sz w:val="16"/>
                <w:szCs w:val="16"/>
              </w:rPr>
              <w:t xml:space="preserve">(2019) </w:t>
            </w:r>
            <w:r w:rsidRPr="009E6F86">
              <w:rPr>
                <w:rFonts w:ascii="Times New Roman" w:eastAsia="Times New Roman" w:hAnsi="Times New Roman" w:cs="Times New Roman"/>
                <w:color w:val="000000"/>
                <w:sz w:val="16"/>
                <w:szCs w:val="16"/>
                <w:u w:val="single"/>
              </w:rPr>
              <w:fldChar w:fldCharType="begin"/>
            </w:r>
            <w:r w:rsidR="00A76C25" w:rsidRPr="009E6F86">
              <w:rPr>
                <w:rFonts w:ascii="Times New Roman" w:eastAsia="Times New Roman" w:hAnsi="Times New Roman" w:cs="Times New Roman"/>
                <w:color w:val="000000"/>
                <w:sz w:val="16"/>
                <w:szCs w:val="16"/>
                <w:u w:val="single"/>
              </w:rPr>
              <w:instrText xml:space="preserve"> ADDIN ZOTERO_ITEM CSL_CITATION {"citationID":"pLaFuN7n","properties":{"formattedCitation":"\\super 19\\nosupersub{}","plainCitation":"19","noteIndex":0},"citationItems":[{"id":"auLV3gWA/C7X5ziPC","uris":["http://zotero.org/users/204625/items/LW49WSQY"],"uri":["http://zotero.org/users/204625/items/LW49WSQY"],"itemData":{"id":8674,"type":"article-journal","abstract":"The problem of automated seizure detection is treated using clinical electroencephalograms (EEG) and machine learning algorithms on the Temple University Hospital EEG Seizure Corpus (TUSZ). Performances on this complex data set are still not encountering expectations. The purpose of this work is to determine to what extent the use of larger amount of data can help to improve the performances. Two methods are explored: a standard partitioning on a recent and larger version of the TUSZ, and a leave-one-out approach used to increase the amount of data for the training set. XGBoost, a fast implementation of the gradient boosting classifier, is the ideal algorithm for these tasks. The performances obtained are in the range of what is reported until now in the literature with deep learning models. We give interpretation to our results by identifying the most relevant features and analyzing performances by seizure types. We show that generalized seizures tend to be far better predicted than focal ones. We also notice that some EEG channels and features are more important than others to distinguish seizure from background.","container-title":"Journal of Biomedical Research","DOI":"10.7555/JBR.33.20190016","ISSN":"1674-8301","issue":"3","journalAbbreviation":"J Biomed Res","language":"eng","note":"PMID: 32561701\nPMCID: PMC7324276","page":"228-239","source":"PubMed","title":"Epileptic seizure detection using EEG signals and extreme gradient boosting","volume":"34","author":[{"family":"Vanabelle","given":"Paul"},{"family":"De Handschutter","given":"Pierre"},{"family":"El Tahry","given":"Riëm"},{"family":"Benjelloun","given":"Mohammed"},{"family":"Boukhebouze","given":"Mohamed"}],"issued":{"date-parts":[["2019",8,30]]}}}],"schema":"https://github.com/citation-style-language/schema/raw/master/csl-citation.json"} </w:instrText>
            </w:r>
            <w:r w:rsidRPr="009E6F86">
              <w:rPr>
                <w:rFonts w:ascii="Times New Roman" w:eastAsia="Times New Roman" w:hAnsi="Times New Roman" w:cs="Times New Roman"/>
                <w:color w:val="000000"/>
                <w:sz w:val="16"/>
                <w:szCs w:val="16"/>
                <w:u w:val="single"/>
              </w:rPr>
              <w:fldChar w:fldCharType="separate"/>
            </w:r>
            <w:r w:rsidR="00477221" w:rsidRPr="009E6F86">
              <w:rPr>
                <w:rFonts w:ascii="Times New Roman" w:hAnsi="Times New Roman" w:cs="Times New Roman"/>
                <w:sz w:val="16"/>
                <w:szCs w:val="24"/>
                <w:vertAlign w:val="superscript"/>
              </w:rPr>
              <w:t>19</w:t>
            </w:r>
            <w:r w:rsidRPr="009E6F86">
              <w:rPr>
                <w:rFonts w:ascii="Times New Roman" w:eastAsia="Times New Roman" w:hAnsi="Times New Roman" w:cs="Times New Roman"/>
                <w:color w:val="000000"/>
                <w:sz w:val="16"/>
                <w:szCs w:val="16"/>
                <w:u w:val="single"/>
              </w:rPr>
              <w:fldChar w:fldCharType="end"/>
            </w:r>
          </w:p>
        </w:tc>
        <w:tc>
          <w:tcPr>
            <w:tcW w:w="1393" w:type="dxa"/>
            <w:tcMar>
              <w:top w:w="100" w:type="dxa"/>
              <w:left w:w="100" w:type="dxa"/>
              <w:bottom w:w="100" w:type="dxa"/>
              <w:right w:w="100" w:type="dxa"/>
            </w:tcMar>
            <w:vAlign w:val="center"/>
            <w:hideMark/>
          </w:tcPr>
          <w:p w14:paraId="4C173211" w14:textId="77777777"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EMU, ICU, NICU</w:t>
            </w:r>
          </w:p>
        </w:tc>
        <w:tc>
          <w:tcPr>
            <w:tcW w:w="1210" w:type="dxa"/>
            <w:vAlign w:val="center"/>
          </w:tcPr>
          <w:p w14:paraId="021FED18" w14:textId="553D4432"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Seizures</w:t>
            </w:r>
          </w:p>
        </w:tc>
        <w:tc>
          <w:tcPr>
            <w:tcW w:w="1760" w:type="dxa"/>
            <w:tcMar>
              <w:top w:w="100" w:type="dxa"/>
              <w:left w:w="100" w:type="dxa"/>
              <w:bottom w:w="100" w:type="dxa"/>
              <w:right w:w="100" w:type="dxa"/>
            </w:tcMar>
            <w:vAlign w:val="center"/>
            <w:hideMark/>
          </w:tcPr>
          <w:p w14:paraId="24D752D5" w14:textId="317C314E"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 xml:space="preserve">Extreme gradient boosting. </w:t>
            </w:r>
          </w:p>
        </w:tc>
        <w:tc>
          <w:tcPr>
            <w:tcW w:w="2123" w:type="dxa"/>
            <w:tcMar>
              <w:top w:w="100" w:type="dxa"/>
              <w:left w:w="100" w:type="dxa"/>
              <w:bottom w:w="100" w:type="dxa"/>
              <w:right w:w="100" w:type="dxa"/>
            </w:tcMar>
            <w:hideMark/>
          </w:tcPr>
          <w:p w14:paraId="2F6A28F6" w14:textId="6F8802AC" w:rsidR="005F61B5" w:rsidRPr="009E6F86" w:rsidRDefault="005F61B5" w:rsidP="00094C5F">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color w:val="000000"/>
                <w:sz w:val="16"/>
                <w:szCs w:val="16"/>
              </w:rPr>
              <w:t>114</w:t>
            </w:r>
            <w:r w:rsidRPr="009E6F86">
              <w:rPr>
                <w:rFonts w:ascii="Times New Roman" w:eastAsia="Times New Roman" w:hAnsi="Times New Roman" w:cs="Times New Roman"/>
                <w:sz w:val="16"/>
                <w:szCs w:val="16"/>
              </w:rPr>
              <w:t xml:space="preserve"> (neonates, children</w:t>
            </w:r>
            <w:r w:rsidR="003C0991" w:rsidRPr="009E6F86">
              <w:rPr>
                <w:rFonts w:ascii="Times New Roman" w:eastAsia="Times New Roman" w:hAnsi="Times New Roman" w:cs="Times New Roman"/>
                <w:sz w:val="16"/>
                <w:szCs w:val="16"/>
              </w:rPr>
              <w:t xml:space="preserve">, </w:t>
            </w:r>
            <w:r w:rsidRPr="009E6F86">
              <w:rPr>
                <w:rFonts w:ascii="Times New Roman" w:eastAsia="Times New Roman" w:hAnsi="Times New Roman" w:cs="Times New Roman"/>
                <w:sz w:val="16"/>
                <w:szCs w:val="16"/>
              </w:rPr>
              <w:t>adults)</w:t>
            </w:r>
          </w:p>
        </w:tc>
        <w:tc>
          <w:tcPr>
            <w:tcW w:w="1061" w:type="dxa"/>
          </w:tcPr>
          <w:p w14:paraId="4641904E" w14:textId="78CB71D2" w:rsidR="005F61B5" w:rsidRPr="009E6F86" w:rsidRDefault="005F61B5" w:rsidP="00635782">
            <w:pPr>
              <w:spacing w:after="0" w:line="240" w:lineRule="auto"/>
              <w:contextualSpacing/>
              <w:jc w:val="both"/>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Not reported.</w:t>
            </w:r>
          </w:p>
        </w:tc>
        <w:tc>
          <w:tcPr>
            <w:tcW w:w="2396" w:type="dxa"/>
            <w:tcMar>
              <w:top w:w="100" w:type="dxa"/>
              <w:left w:w="100" w:type="dxa"/>
              <w:bottom w:w="100" w:type="dxa"/>
              <w:right w:w="100" w:type="dxa"/>
            </w:tcMar>
          </w:tcPr>
          <w:p w14:paraId="78FC6E28" w14:textId="4E41DD3E" w:rsidR="005F61B5" w:rsidRPr="009E6F86" w:rsidRDefault="005F61B5" w:rsidP="00635782">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Algorithm development and evaluation.</w:t>
            </w:r>
          </w:p>
        </w:tc>
      </w:tr>
      <w:tr w:rsidR="00653F91" w:rsidRPr="009E6F86" w14:paraId="6A0823F4" w14:textId="77777777" w:rsidTr="00DB5D13">
        <w:trPr>
          <w:trHeight w:val="87"/>
        </w:trPr>
        <w:tc>
          <w:tcPr>
            <w:tcW w:w="0" w:type="auto"/>
            <w:shd w:val="clear" w:color="auto" w:fill="auto"/>
            <w:tcMar>
              <w:top w:w="100" w:type="dxa"/>
              <w:left w:w="100" w:type="dxa"/>
              <w:bottom w:w="100" w:type="dxa"/>
              <w:right w:w="100" w:type="dxa"/>
            </w:tcMar>
            <w:vAlign w:val="center"/>
          </w:tcPr>
          <w:p w14:paraId="30599FFA" w14:textId="136C427D" w:rsidR="005F61B5" w:rsidRPr="009E6F86" w:rsidRDefault="005F61B5" w:rsidP="00653F91">
            <w:pPr>
              <w:spacing w:after="0" w:line="240" w:lineRule="auto"/>
              <w:contextualSpacing/>
              <w:jc w:val="center"/>
              <w:rPr>
                <w:rFonts w:ascii="Times New Roman" w:eastAsia="Times New Roman" w:hAnsi="Times New Roman" w:cs="Times New Roman"/>
                <w:sz w:val="16"/>
                <w:szCs w:val="16"/>
              </w:rPr>
            </w:pPr>
            <w:r w:rsidRPr="009E6F86">
              <w:rPr>
                <w:rFonts w:ascii="Times New Roman" w:eastAsia="Times New Roman" w:hAnsi="Times New Roman" w:cs="Times New Roman"/>
                <w:color w:val="000000"/>
                <w:sz w:val="16"/>
                <w:szCs w:val="16"/>
              </w:rPr>
              <w:t xml:space="preserve">(2019) </w:t>
            </w:r>
            <w:r w:rsidRPr="009E6F86">
              <w:rPr>
                <w:rFonts w:ascii="Times New Roman" w:hAnsi="Times New Roman" w:cs="Times New Roman"/>
                <w:sz w:val="16"/>
                <w:szCs w:val="16"/>
                <w:vertAlign w:val="superscript"/>
              </w:rPr>
              <w:fldChar w:fldCharType="begin"/>
            </w:r>
            <w:r w:rsidR="00A76C25" w:rsidRPr="009E6F86">
              <w:rPr>
                <w:rFonts w:ascii="Times New Roman" w:hAnsi="Times New Roman" w:cs="Times New Roman"/>
                <w:sz w:val="16"/>
                <w:szCs w:val="16"/>
                <w:vertAlign w:val="superscript"/>
              </w:rPr>
              <w:instrText xml:space="preserve"> ADDIN ZOTERO_ITEM CSL_CITATION {"citationID":"f0KURnro","properties":{"formattedCitation":"\\super 20\\nosupersub{}","plainCitation":"20","noteIndex":0},"citationItems":[{"id":"auLV3gWA/kxJgAo9e","uris":["http://zotero.org/users/204625/items/E5FNZ584"],"uri":["http://zotero.org/users/204625/items/E5FNZ584"],"itemData":{"id":8658,"type":"article-journal","abstract":"OBJECTIVE: To investigate the accuracy of preselected software automatic seizure files to detect at least one seizure per study in prolonged ambulatory EEG recording.\nMETHODS: All the prolonged ambulatory EEG recordings (&gt;24 hours) read at the Northwestern Memorial Hospital from January 2013 to October 2017 were included. We selected only the first study of each patient. We reviewed the studies entirely, and processed the recordings through 1 of 3 different detection software that are commercially available (Persyst 11, Persyst 12, and Gotman TM Event Detection). The proportion of patients with at least one electrographic seizure (≥10 seconds) correctly identified by a seizure detector was calculated. Finally, we evaluated whether the type of seizure (focal vs generalized) may affect the chances of being automatically detected.\nRESULTS: We read 1,478 ambulatory EEG studies entirely (2,323 days of EEG recording; average 1.6 d/study). From the first study of each patient (1,257 studies), we found electrographic seizures in 70 (5.6%) studies. In 37 of 70 patients (53%), the automatic detectors correctly identified at least one seizure. Detections happened slightly more frequently in generalized seizures (14/20, 70%) compared to focal seizures (23/50, 46%) (p = 0.06).\nCONCLUSION: Seizures were found in 5.6% of the studies. Automatic seizure detectors identified at least one electrographic seizure in only 53% of the studies. They performed slightly better detecting generalized than focal seizures. Therefore, the review of only automatically selected segments may be of decreased value to identify seizures, in particular when focal seizures are suspected.","container-title":"Neurology","DOI":"10.1212/WNL.0000000000007237","ISSN":"1526-632X","issue":"14","journalAbbreviation":"Neurology","language":"eng","note":"PMID: 30842291","page":"e1540-e1546","source":"PubMed","title":"Automated seizure detection accuracy for ambulatory EEG recordings","volume":"92","author":[{"family":"González Otárula","given":"Karina A."},{"family":"Mikhaeil-Demo","given":"Yara"},{"family":"Bachman","given":"Elizabeth M."},{"family":"Balaguera","given":"Pedro"},{"family":"Schuele","given":"Stephan"}],"issued":{"date-parts":[["2019",4,2]]}}}],"schema":"https://github.com/citation-style-language/schema/raw/master/csl-citation.json"} </w:instrText>
            </w:r>
            <w:r w:rsidRPr="009E6F86">
              <w:rPr>
                <w:rFonts w:ascii="Times New Roman" w:hAnsi="Times New Roman" w:cs="Times New Roman"/>
                <w:sz w:val="16"/>
                <w:szCs w:val="16"/>
                <w:vertAlign w:val="superscript"/>
              </w:rPr>
              <w:fldChar w:fldCharType="separate"/>
            </w:r>
            <w:r w:rsidR="00477221" w:rsidRPr="009E6F86">
              <w:rPr>
                <w:rFonts w:ascii="Times New Roman" w:hAnsi="Times New Roman" w:cs="Times New Roman"/>
                <w:sz w:val="16"/>
                <w:szCs w:val="24"/>
                <w:vertAlign w:val="superscript"/>
              </w:rPr>
              <w:t>20</w:t>
            </w:r>
            <w:r w:rsidRPr="009E6F86">
              <w:rPr>
                <w:rFonts w:ascii="Times New Roman" w:hAnsi="Times New Roman" w:cs="Times New Roman"/>
                <w:sz w:val="16"/>
                <w:szCs w:val="16"/>
                <w:vertAlign w:val="superscript"/>
              </w:rPr>
              <w:fldChar w:fldCharType="end"/>
            </w:r>
          </w:p>
        </w:tc>
        <w:tc>
          <w:tcPr>
            <w:tcW w:w="1393" w:type="dxa"/>
            <w:shd w:val="clear" w:color="auto" w:fill="auto"/>
            <w:tcMar>
              <w:top w:w="100" w:type="dxa"/>
              <w:left w:w="100" w:type="dxa"/>
              <w:bottom w:w="100" w:type="dxa"/>
              <w:right w:w="100" w:type="dxa"/>
            </w:tcMar>
            <w:vAlign w:val="center"/>
          </w:tcPr>
          <w:p w14:paraId="795AFE9A" w14:textId="77777777"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color w:val="000000"/>
                <w:sz w:val="16"/>
                <w:szCs w:val="16"/>
              </w:rPr>
              <w:t>Ambulatory</w:t>
            </w:r>
          </w:p>
        </w:tc>
        <w:tc>
          <w:tcPr>
            <w:tcW w:w="1210" w:type="dxa"/>
            <w:vAlign w:val="center"/>
          </w:tcPr>
          <w:p w14:paraId="6A130630" w14:textId="2A6E14EC" w:rsidR="005F61B5" w:rsidRPr="009E6F86" w:rsidRDefault="005F61B5" w:rsidP="00653F91">
            <w:pPr>
              <w:spacing w:after="0" w:line="240" w:lineRule="auto"/>
              <w:contextualSpacing/>
              <w:rPr>
                <w:rFonts w:ascii="Times New Roman" w:eastAsia="Times New Roman" w:hAnsi="Times New Roman" w:cs="Times New Roman"/>
                <w:color w:val="000000"/>
                <w:sz w:val="16"/>
                <w:szCs w:val="16"/>
              </w:rPr>
            </w:pPr>
            <w:r w:rsidRPr="009E6F86">
              <w:rPr>
                <w:rFonts w:ascii="Times New Roman" w:eastAsia="Times New Roman" w:hAnsi="Times New Roman" w:cs="Times New Roman"/>
                <w:sz w:val="16"/>
                <w:szCs w:val="16"/>
              </w:rPr>
              <w:t>Seizures</w:t>
            </w:r>
          </w:p>
        </w:tc>
        <w:tc>
          <w:tcPr>
            <w:tcW w:w="1760" w:type="dxa"/>
            <w:shd w:val="clear" w:color="auto" w:fill="auto"/>
            <w:tcMar>
              <w:top w:w="100" w:type="dxa"/>
              <w:left w:w="100" w:type="dxa"/>
              <w:bottom w:w="100" w:type="dxa"/>
              <w:right w:w="100" w:type="dxa"/>
            </w:tcMar>
            <w:vAlign w:val="center"/>
          </w:tcPr>
          <w:p w14:paraId="32E65068" w14:textId="72AF749C" w:rsidR="005F61B5" w:rsidRPr="009E6F86" w:rsidRDefault="005F61B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color w:val="000000"/>
                <w:sz w:val="16"/>
                <w:szCs w:val="16"/>
              </w:rPr>
              <w:t>Commercial software.</w:t>
            </w:r>
          </w:p>
        </w:tc>
        <w:tc>
          <w:tcPr>
            <w:tcW w:w="2123" w:type="dxa"/>
            <w:shd w:val="clear" w:color="auto" w:fill="auto"/>
            <w:tcMar>
              <w:top w:w="100" w:type="dxa"/>
              <w:left w:w="100" w:type="dxa"/>
              <w:bottom w:w="100" w:type="dxa"/>
              <w:right w:w="100" w:type="dxa"/>
            </w:tcMar>
          </w:tcPr>
          <w:p w14:paraId="5DDA7CCB" w14:textId="251D7CB5" w:rsidR="005F61B5" w:rsidRPr="009E6F86" w:rsidRDefault="005F61B5" w:rsidP="00094C5F">
            <w:pPr>
              <w:spacing w:after="0" w:line="240" w:lineRule="auto"/>
              <w:contextualSpacing/>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70 (adults)</w:t>
            </w:r>
          </w:p>
        </w:tc>
        <w:tc>
          <w:tcPr>
            <w:tcW w:w="1061" w:type="dxa"/>
          </w:tcPr>
          <w:p w14:paraId="188B9ECA" w14:textId="7DB9467C" w:rsidR="005F61B5" w:rsidRPr="009E6F86" w:rsidRDefault="005F61B5" w:rsidP="00635782">
            <w:pPr>
              <w:spacing w:after="0" w:line="240" w:lineRule="auto"/>
              <w:contextualSpacing/>
              <w:jc w:val="both"/>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2 CNPP.</w:t>
            </w:r>
          </w:p>
        </w:tc>
        <w:tc>
          <w:tcPr>
            <w:tcW w:w="2396" w:type="dxa"/>
            <w:shd w:val="clear" w:color="auto" w:fill="auto"/>
            <w:tcMar>
              <w:top w:w="100" w:type="dxa"/>
              <w:left w:w="100" w:type="dxa"/>
              <w:bottom w:w="100" w:type="dxa"/>
              <w:right w:w="100" w:type="dxa"/>
            </w:tcMar>
          </w:tcPr>
          <w:p w14:paraId="21F25DE0" w14:textId="602C1AD1" w:rsidR="005F61B5" w:rsidRPr="009E6F86" w:rsidRDefault="005F61B5" w:rsidP="00635782">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Algorithm validation.</w:t>
            </w:r>
          </w:p>
        </w:tc>
      </w:tr>
      <w:tr w:rsidR="00653F91" w:rsidRPr="009E6F86" w14:paraId="22EE039B" w14:textId="77777777" w:rsidTr="00DB5D13">
        <w:trPr>
          <w:trHeight w:val="87"/>
        </w:trPr>
        <w:tc>
          <w:tcPr>
            <w:tcW w:w="0" w:type="auto"/>
            <w:shd w:val="clear" w:color="auto" w:fill="auto"/>
            <w:tcMar>
              <w:top w:w="100" w:type="dxa"/>
              <w:left w:w="100" w:type="dxa"/>
              <w:bottom w:w="100" w:type="dxa"/>
              <w:right w:w="100" w:type="dxa"/>
            </w:tcMar>
            <w:vAlign w:val="center"/>
          </w:tcPr>
          <w:p w14:paraId="2C2AEBEF" w14:textId="16454A76" w:rsidR="00DC1567" w:rsidRPr="009E6F86" w:rsidRDefault="00DC1567" w:rsidP="00653F91">
            <w:pPr>
              <w:spacing w:after="0" w:line="240" w:lineRule="auto"/>
              <w:contextualSpacing/>
              <w:jc w:val="center"/>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 xml:space="preserve">(2017) </w:t>
            </w:r>
            <w:r w:rsidRPr="009E6F86">
              <w:rPr>
                <w:rFonts w:ascii="Times New Roman" w:eastAsia="Times New Roman" w:hAnsi="Times New Roman" w:cs="Times New Roman"/>
                <w:color w:val="000000"/>
                <w:sz w:val="16"/>
                <w:szCs w:val="16"/>
              </w:rPr>
              <w:fldChar w:fldCharType="begin"/>
            </w:r>
            <w:r w:rsidR="00A76C25" w:rsidRPr="009E6F86">
              <w:rPr>
                <w:rFonts w:ascii="Times New Roman" w:eastAsia="Times New Roman" w:hAnsi="Times New Roman" w:cs="Times New Roman"/>
                <w:color w:val="000000"/>
                <w:sz w:val="16"/>
                <w:szCs w:val="16"/>
              </w:rPr>
              <w:instrText xml:space="preserve"> ADDIN ZOTERO_ITEM CSL_CITATION {"citationID":"0vEq0eIu","properties":{"formattedCitation":"\\super 21\\nosupersub{}","plainCitation":"21","noteIndex":0},"citationItems":[{"id":"auLV3gWA/CDGGrXBy","uris":["http://zotero.org/users/204625/items/GINWWF76"],"uri":["http://zotero.org/users/204625/items/GINWWF76"],"itemData":{"id":8723,"type":"article-journal","abstract":"OBJECTIVE: This study investigated sensitivity and false detection rate of a multimodal automatic seizure detection algorithm and the applicability to reduced electrode montages for long-term seizure documentation in epilepsy patients.\nMETHODS: An automatic seizure detection algorithm based on EEG, EMG, and ECG signals was developed. EEG/ECG recordings of 92 patients from two epilepsy monitoring units including 494 seizures were used to assess detection performance. EMG data were extracted by bandpass filtering of EEG signals. Sensitivity and false detection rate were evaluated for each signal modality and for reduced electrode montages.\nRESULTS: All focal seizures evolving to bilateral tonic-clonic (BTCS, n=50) and 89% of focal seizures (FS, n=139) were detected. Average sensitivity in temporal lobe epilepsy (TLE) patients was 94% and 74% in extratemporal lobe epilepsy (XTLE) patients. Overall detection sensitivity was 86%. Average false detection rate was 12.8 false detections in 24h (FD/24h) for TLE and 22 FD/24h in XTLE patients. Utilization of 8 frontal and temporal electrodes reduced average sensitivity from 86% to 81%.\nCONCLUSION: Our automatic multimodal seizure detection algorithm shows high sensitivity with full and reduced electrode montages.\nSIGNIFICANCE: Evaluation of different signal modalities and electrode montages paces the way for semi-automatic seizure documentation systems.","container-title":"Clinical Neurophysiology: Official Journal of the International Federation of Clinical Neurophysiology","DOI":"10.1016/j.clinph.2017.05.013","ISSN":"1872-8952","issue":"8","journalAbbreviation":"Clin Neurophysiol","language":"eng","note":"PMID: 28622529","page":"1466-1472","source":"PubMed","title":"Automatic multimodal detection for long-term seizure documentation in epilepsy","volume":"128","author":[{"family":"Fürbass","given":"F."},{"family":"Kampusch","given":"S."},{"family":"Kaniusas","given":"E."},{"family":"Koren","given":"J."},{"family":"Pirker","given":"S."},{"family":"Hopfengärtner","given":"R."},{"family":"Stefan","given":"H."},{"family":"Kluge","given":"T."},{"family":"Baumgartner","given":"C."}],"issued":{"date-parts":[["2017",8]]}}}],"schema":"https://github.com/citation-style-language/schema/raw/master/csl-citation.json"} </w:instrText>
            </w:r>
            <w:r w:rsidRPr="009E6F86">
              <w:rPr>
                <w:rFonts w:ascii="Times New Roman" w:eastAsia="Times New Roman" w:hAnsi="Times New Roman" w:cs="Times New Roman"/>
                <w:color w:val="000000"/>
                <w:sz w:val="16"/>
                <w:szCs w:val="16"/>
              </w:rPr>
              <w:fldChar w:fldCharType="separate"/>
            </w:r>
            <w:r w:rsidR="00A76C25" w:rsidRPr="009E6F86">
              <w:rPr>
                <w:rFonts w:ascii="Times New Roman" w:hAnsi="Times New Roman" w:cs="Times New Roman"/>
                <w:sz w:val="16"/>
                <w:szCs w:val="24"/>
                <w:vertAlign w:val="superscript"/>
              </w:rPr>
              <w:t>21</w:t>
            </w:r>
            <w:r w:rsidRPr="009E6F86">
              <w:rPr>
                <w:rFonts w:ascii="Times New Roman" w:eastAsia="Times New Roman" w:hAnsi="Times New Roman" w:cs="Times New Roman"/>
                <w:color w:val="000000"/>
                <w:sz w:val="16"/>
                <w:szCs w:val="16"/>
              </w:rPr>
              <w:fldChar w:fldCharType="end"/>
            </w:r>
          </w:p>
        </w:tc>
        <w:tc>
          <w:tcPr>
            <w:tcW w:w="1393" w:type="dxa"/>
            <w:shd w:val="clear" w:color="auto" w:fill="auto"/>
            <w:tcMar>
              <w:top w:w="100" w:type="dxa"/>
              <w:left w:w="100" w:type="dxa"/>
              <w:bottom w:w="100" w:type="dxa"/>
              <w:right w:w="100" w:type="dxa"/>
            </w:tcMar>
            <w:vAlign w:val="center"/>
          </w:tcPr>
          <w:p w14:paraId="05A9FEE1" w14:textId="09A402B7" w:rsidR="00DC1567" w:rsidRPr="009E6F86" w:rsidRDefault="00DC1567" w:rsidP="00653F91">
            <w:pPr>
              <w:spacing w:after="0" w:line="240" w:lineRule="auto"/>
              <w:contextualSpacing/>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EMU</w:t>
            </w:r>
          </w:p>
        </w:tc>
        <w:tc>
          <w:tcPr>
            <w:tcW w:w="1210" w:type="dxa"/>
            <w:vAlign w:val="center"/>
          </w:tcPr>
          <w:p w14:paraId="65A3A30D" w14:textId="7408D9CE" w:rsidR="00DC1567" w:rsidRPr="009E6F86" w:rsidRDefault="00DC1567"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Seizures</w:t>
            </w:r>
          </w:p>
        </w:tc>
        <w:tc>
          <w:tcPr>
            <w:tcW w:w="1760" w:type="dxa"/>
            <w:shd w:val="clear" w:color="auto" w:fill="auto"/>
            <w:tcMar>
              <w:top w:w="100" w:type="dxa"/>
              <w:left w:w="100" w:type="dxa"/>
              <w:bottom w:w="100" w:type="dxa"/>
              <w:right w:w="100" w:type="dxa"/>
            </w:tcMar>
            <w:vAlign w:val="center"/>
          </w:tcPr>
          <w:p w14:paraId="51B31518" w14:textId="12989DF0" w:rsidR="00DC1567" w:rsidRPr="009E6F86" w:rsidRDefault="00DC1567" w:rsidP="00653F91">
            <w:pPr>
              <w:spacing w:after="0" w:line="240" w:lineRule="auto"/>
              <w:contextualSpacing/>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Commercial software.</w:t>
            </w:r>
          </w:p>
        </w:tc>
        <w:tc>
          <w:tcPr>
            <w:tcW w:w="2123" w:type="dxa"/>
            <w:shd w:val="clear" w:color="auto" w:fill="auto"/>
            <w:tcMar>
              <w:top w:w="100" w:type="dxa"/>
              <w:left w:w="100" w:type="dxa"/>
              <w:bottom w:w="100" w:type="dxa"/>
              <w:right w:w="100" w:type="dxa"/>
            </w:tcMar>
          </w:tcPr>
          <w:p w14:paraId="5E3D1EB8" w14:textId="03EFBB76" w:rsidR="00DC1567" w:rsidRPr="009E6F86" w:rsidRDefault="00DC1567" w:rsidP="0037739A">
            <w:pPr>
              <w:spacing w:after="0" w:line="240" w:lineRule="auto"/>
              <w:contextualSpacing/>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92 (adults)</w:t>
            </w:r>
          </w:p>
        </w:tc>
        <w:tc>
          <w:tcPr>
            <w:tcW w:w="1061" w:type="dxa"/>
          </w:tcPr>
          <w:p w14:paraId="69D07359" w14:textId="1EF744FB" w:rsidR="00DC1567" w:rsidRPr="009E6F86" w:rsidRDefault="00DC1567" w:rsidP="00DC1567">
            <w:pPr>
              <w:spacing w:after="0" w:line="240" w:lineRule="auto"/>
              <w:contextualSpacing/>
              <w:jc w:val="both"/>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1 CNPP</w:t>
            </w:r>
          </w:p>
        </w:tc>
        <w:tc>
          <w:tcPr>
            <w:tcW w:w="2396" w:type="dxa"/>
            <w:shd w:val="clear" w:color="auto" w:fill="auto"/>
            <w:tcMar>
              <w:top w:w="100" w:type="dxa"/>
              <w:left w:w="100" w:type="dxa"/>
              <w:bottom w:w="100" w:type="dxa"/>
              <w:right w:w="100" w:type="dxa"/>
            </w:tcMar>
          </w:tcPr>
          <w:p w14:paraId="7CE61CDB" w14:textId="0F1E23FC" w:rsidR="00DC1567" w:rsidRPr="009E6F86" w:rsidRDefault="00DC1567" w:rsidP="00DC1567">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Algorithm evaluation.</w:t>
            </w:r>
          </w:p>
        </w:tc>
      </w:tr>
      <w:tr w:rsidR="00653F91" w:rsidRPr="009E6F86" w14:paraId="3AB27810" w14:textId="77777777" w:rsidTr="00DB5D13">
        <w:trPr>
          <w:trHeight w:val="231"/>
        </w:trPr>
        <w:tc>
          <w:tcPr>
            <w:tcW w:w="0" w:type="auto"/>
            <w:tcMar>
              <w:top w:w="100" w:type="dxa"/>
              <w:left w:w="100" w:type="dxa"/>
              <w:bottom w:w="100" w:type="dxa"/>
              <w:right w:w="100" w:type="dxa"/>
            </w:tcMar>
            <w:vAlign w:val="center"/>
          </w:tcPr>
          <w:p w14:paraId="55582FB7" w14:textId="22C4D89A" w:rsidR="00DC1567" w:rsidRPr="009E6F86" w:rsidRDefault="00DC1567" w:rsidP="00653F91">
            <w:pPr>
              <w:spacing w:after="0" w:line="240" w:lineRule="auto"/>
              <w:contextualSpacing/>
              <w:jc w:val="center"/>
              <w:rPr>
                <w:rFonts w:ascii="Times New Roman" w:eastAsia="Times New Roman" w:hAnsi="Times New Roman" w:cs="Times New Roman"/>
                <w:sz w:val="16"/>
                <w:szCs w:val="16"/>
              </w:rPr>
            </w:pPr>
            <w:r w:rsidRPr="009E6F86">
              <w:rPr>
                <w:rFonts w:ascii="Times New Roman" w:eastAsia="Times New Roman" w:hAnsi="Times New Roman" w:cs="Times New Roman"/>
                <w:color w:val="000000"/>
                <w:sz w:val="16"/>
                <w:szCs w:val="16"/>
              </w:rPr>
              <w:t xml:space="preserve">(2016) </w:t>
            </w:r>
            <w:r w:rsidRPr="009E6F86">
              <w:rPr>
                <w:rFonts w:ascii="Times New Roman" w:eastAsia="Times New Roman" w:hAnsi="Times New Roman" w:cs="Times New Roman"/>
                <w:sz w:val="16"/>
                <w:szCs w:val="16"/>
              </w:rPr>
              <w:fldChar w:fldCharType="begin"/>
            </w:r>
            <w:r w:rsidR="00A76C25" w:rsidRPr="009E6F86">
              <w:rPr>
                <w:rFonts w:ascii="Times New Roman" w:eastAsia="Times New Roman" w:hAnsi="Times New Roman" w:cs="Times New Roman"/>
                <w:sz w:val="16"/>
                <w:szCs w:val="16"/>
              </w:rPr>
              <w:instrText xml:space="preserve"> ADDIN ZOTERO_ITEM CSL_CITATION {"citationID":"YYSokamZ","properties":{"formattedCitation":"\\super 22\\nosupersub{}","plainCitation":"22","noteIndex":0},"citationItems":[{"id":"auLV3gWA/Pr8TsoJE","uris":["http://zotero.org/users/204625/items/6XEDGIHY"],"uri":["http://zotero.org/users/204625/items/6XEDGIHY"],"itemData":{"id":8687,"type":"article-journal","abstract":"Automated seizure detection is a valuable asset to health professionals, which makes adequate treatment possible in order to minimize brain damage. Most research focuses on two separate aspects of automated seizure detection: EEG feature computation and classification methods. Little research has been published regarding optimal training dataset composition for patient-independent seizure detection. This paper evaluates the performance of classifiers trained on different datasets in order to determine the optimal dataset for use in classifier training for automated, age-independent, seizure detection. Three datasets are used to train a support vector machine (SVM) classifier: (1) EEG from neonatal patients, (2) EEG from adult patients and (3) EEG from both neonates and adults. To correct for baseline EEG feature differences among patients feature, normalization is essential. Usually dedicated detection systems are developed for either neonatal or adult patients. Normalization might allow for the development of a single seizure detection system for patients irrespective of their age. Two classifier versions are trained on all three datasets: one with feature normalization and one without. This gives us six different classifiers to evaluate using both the neonatal and adults test sets. As a performance measure, the area under the receiver operating characteristics curve (AUC) is used. With application of FBC, it resulted in performance values of 0.90 and 0.93 for neonatal and adult seizure detection, respectively. For neonatal seizure detection, the classifier trained on EEG from adult patients performed significantly worse compared to both the classifier trained on EEG data from neonatal patients and the classier trained on both neonatal and adult EEG data. For adult seizure detection, optimal performance was achieved by either the classifier trained on adult EEG data or the classifier trained on both neonatal and adult EEG data. Our results show that age-independent seizure detection is possible by training one classifier on EEG data from both neonatal and adult patients. Furthermore, our results indicate that for accurate age-independent seizure detection, it is important that EEG data from each age category are used for classifier training. This is particularly important for neonatal seizure detection. Our results underline the under-appreciated importance of training dataset composition with respect to accurate age-independent seizure detection.","container-title":"Medical &amp; Biological Engineering &amp; Computing","DOI":"10.1007/s11517-016-1468-y","ISSN":"1741-0444","issue":"8","journalAbbreviation":"Med Biol Eng Comput","language":"eng","note":"PMID: 27032931\nPMCID: PMC4958398","page":"1285-1293","source":"PubMed","title":"Optimal training dataset composition for SVM-based, age-independent, automated epileptic seizure detection","volume":"54","author":[{"family":"Bogaarts","given":"J. G."},{"family":"Gommer","given":"E. D."},{"family":"Hilkman","given":"D. M. W."},{"family":"Kranen-Mastenbroek","given":"V. H. J. M.","non-dropping-particle":"van"},{"family":"Reulen","given":"J. P. H."}],"issued":{"date-parts":[["2016",8]]}}}],"schema":"https://github.com/citation-style-language/schema/raw/master/csl-citation.json"} </w:instrText>
            </w:r>
            <w:r w:rsidRPr="009E6F86">
              <w:rPr>
                <w:rFonts w:ascii="Times New Roman" w:eastAsia="Times New Roman" w:hAnsi="Times New Roman" w:cs="Times New Roman"/>
                <w:sz w:val="16"/>
                <w:szCs w:val="16"/>
              </w:rPr>
              <w:fldChar w:fldCharType="separate"/>
            </w:r>
            <w:r w:rsidR="00A76C25" w:rsidRPr="009E6F86">
              <w:rPr>
                <w:rFonts w:ascii="Times New Roman" w:hAnsi="Times New Roman" w:cs="Times New Roman"/>
                <w:sz w:val="16"/>
                <w:szCs w:val="24"/>
                <w:vertAlign w:val="superscript"/>
              </w:rPr>
              <w:t>22</w:t>
            </w:r>
            <w:r w:rsidRPr="009E6F86">
              <w:rPr>
                <w:rFonts w:ascii="Times New Roman" w:eastAsia="Times New Roman" w:hAnsi="Times New Roman" w:cs="Times New Roman"/>
                <w:sz w:val="16"/>
                <w:szCs w:val="16"/>
              </w:rPr>
              <w:fldChar w:fldCharType="end"/>
            </w:r>
          </w:p>
        </w:tc>
        <w:tc>
          <w:tcPr>
            <w:tcW w:w="1393" w:type="dxa"/>
            <w:tcMar>
              <w:top w:w="100" w:type="dxa"/>
              <w:left w:w="100" w:type="dxa"/>
              <w:bottom w:w="100" w:type="dxa"/>
              <w:right w:w="100" w:type="dxa"/>
            </w:tcMar>
            <w:vAlign w:val="center"/>
          </w:tcPr>
          <w:p w14:paraId="332B64C9" w14:textId="278B38BF" w:rsidR="00DC1567" w:rsidRPr="009E6F86" w:rsidRDefault="00DC1567"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color w:val="000000"/>
                <w:sz w:val="16"/>
                <w:szCs w:val="16"/>
              </w:rPr>
              <w:t>ICU, NICU</w:t>
            </w:r>
          </w:p>
        </w:tc>
        <w:tc>
          <w:tcPr>
            <w:tcW w:w="1210" w:type="dxa"/>
            <w:vAlign w:val="center"/>
          </w:tcPr>
          <w:p w14:paraId="3C1C8AE9" w14:textId="5C2564A5" w:rsidR="00DC1567" w:rsidRPr="009E6F86" w:rsidRDefault="00DC1567" w:rsidP="00653F91">
            <w:pPr>
              <w:spacing w:after="0" w:line="240" w:lineRule="auto"/>
              <w:contextualSpacing/>
              <w:rPr>
                <w:rFonts w:ascii="Times New Roman" w:eastAsia="Times New Roman" w:hAnsi="Times New Roman" w:cs="Times New Roman"/>
                <w:color w:val="000000"/>
                <w:sz w:val="16"/>
                <w:szCs w:val="16"/>
              </w:rPr>
            </w:pPr>
            <w:r w:rsidRPr="009E6F86">
              <w:rPr>
                <w:rFonts w:ascii="Times New Roman" w:eastAsia="Times New Roman" w:hAnsi="Times New Roman" w:cs="Times New Roman"/>
                <w:sz w:val="16"/>
                <w:szCs w:val="16"/>
              </w:rPr>
              <w:t>Seizures</w:t>
            </w:r>
          </w:p>
        </w:tc>
        <w:tc>
          <w:tcPr>
            <w:tcW w:w="1760" w:type="dxa"/>
            <w:tcMar>
              <w:top w:w="100" w:type="dxa"/>
              <w:left w:w="100" w:type="dxa"/>
              <w:bottom w:w="100" w:type="dxa"/>
              <w:right w:w="100" w:type="dxa"/>
            </w:tcMar>
            <w:vAlign w:val="center"/>
          </w:tcPr>
          <w:p w14:paraId="2A128188" w14:textId="6BADEA6E" w:rsidR="00DC1567" w:rsidRPr="009E6F86" w:rsidRDefault="00DC1567"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color w:val="000000"/>
                <w:sz w:val="16"/>
                <w:szCs w:val="16"/>
              </w:rPr>
              <w:t>Support vector machines.</w:t>
            </w:r>
          </w:p>
        </w:tc>
        <w:tc>
          <w:tcPr>
            <w:tcW w:w="2123" w:type="dxa"/>
            <w:tcMar>
              <w:top w:w="100" w:type="dxa"/>
              <w:left w:w="100" w:type="dxa"/>
              <w:bottom w:w="100" w:type="dxa"/>
              <w:right w:w="100" w:type="dxa"/>
            </w:tcMar>
          </w:tcPr>
          <w:p w14:paraId="5108F019" w14:textId="4FDB7539" w:rsidR="00DC1567" w:rsidRPr="009E6F86" w:rsidRDefault="00DC1567" w:rsidP="00094C5F">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color w:val="000000"/>
                <w:sz w:val="16"/>
                <w:szCs w:val="16"/>
              </w:rPr>
              <w:t xml:space="preserve">78 </w:t>
            </w:r>
            <w:r w:rsidRPr="009E6F86">
              <w:rPr>
                <w:rFonts w:ascii="Times New Roman" w:eastAsia="Times New Roman" w:hAnsi="Times New Roman" w:cs="Times New Roman"/>
                <w:sz w:val="16"/>
                <w:szCs w:val="16"/>
              </w:rPr>
              <w:t>(neonates and adults)</w:t>
            </w:r>
          </w:p>
        </w:tc>
        <w:tc>
          <w:tcPr>
            <w:tcW w:w="1061" w:type="dxa"/>
          </w:tcPr>
          <w:p w14:paraId="179C7B8D" w14:textId="487CFE45" w:rsidR="00DC1567" w:rsidRPr="009E6F86" w:rsidRDefault="00DC1567" w:rsidP="00DC1567">
            <w:pPr>
              <w:spacing w:after="0" w:line="240" w:lineRule="auto"/>
              <w:contextualSpacing/>
              <w:jc w:val="both"/>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Not reported.</w:t>
            </w:r>
          </w:p>
        </w:tc>
        <w:tc>
          <w:tcPr>
            <w:tcW w:w="2396" w:type="dxa"/>
            <w:tcMar>
              <w:top w:w="100" w:type="dxa"/>
              <w:left w:w="100" w:type="dxa"/>
              <w:bottom w:w="100" w:type="dxa"/>
              <w:right w:w="100" w:type="dxa"/>
            </w:tcMar>
          </w:tcPr>
          <w:p w14:paraId="146D285F" w14:textId="170DBB70" w:rsidR="00DC1567" w:rsidRPr="009E6F86" w:rsidRDefault="00DC1567" w:rsidP="00DC1567">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Algorithm development and evaluation.</w:t>
            </w:r>
          </w:p>
        </w:tc>
      </w:tr>
      <w:tr w:rsidR="00653F91" w:rsidRPr="009E6F86" w14:paraId="5C325EB3" w14:textId="77777777" w:rsidTr="00DB5D13">
        <w:trPr>
          <w:trHeight w:val="20"/>
        </w:trPr>
        <w:tc>
          <w:tcPr>
            <w:tcW w:w="0" w:type="auto"/>
            <w:tcMar>
              <w:top w:w="100" w:type="dxa"/>
              <w:left w:w="100" w:type="dxa"/>
              <w:bottom w:w="100" w:type="dxa"/>
              <w:right w:w="100" w:type="dxa"/>
            </w:tcMar>
            <w:vAlign w:val="center"/>
          </w:tcPr>
          <w:p w14:paraId="6BB4D673" w14:textId="42A8D703" w:rsidR="00DC1567" w:rsidRPr="009E6F86" w:rsidRDefault="00DC1567" w:rsidP="00653F91">
            <w:pPr>
              <w:spacing w:after="0" w:line="240" w:lineRule="auto"/>
              <w:contextualSpacing/>
              <w:jc w:val="center"/>
              <w:rPr>
                <w:rFonts w:ascii="Times New Roman" w:eastAsia="Times New Roman" w:hAnsi="Times New Roman" w:cs="Times New Roman"/>
                <w:sz w:val="16"/>
                <w:szCs w:val="16"/>
              </w:rPr>
            </w:pPr>
            <w:r w:rsidRPr="009E6F86">
              <w:rPr>
                <w:rFonts w:ascii="Times New Roman" w:eastAsia="Times New Roman" w:hAnsi="Times New Roman" w:cs="Times New Roman"/>
                <w:color w:val="000000"/>
                <w:sz w:val="16"/>
                <w:szCs w:val="16"/>
              </w:rPr>
              <w:t>(2016)</w:t>
            </w:r>
            <w:r w:rsidRPr="009E6F86">
              <w:rPr>
                <w:rFonts w:ascii="Times New Roman" w:eastAsia="Times New Roman" w:hAnsi="Times New Roman" w:cs="Times New Roman"/>
                <w:sz w:val="16"/>
                <w:szCs w:val="16"/>
              </w:rPr>
              <w:t xml:space="preserve"> </w:t>
            </w:r>
            <w:r w:rsidRPr="009E6F86">
              <w:rPr>
                <w:rFonts w:ascii="Times New Roman" w:eastAsia="Times New Roman" w:hAnsi="Times New Roman" w:cs="Times New Roman"/>
                <w:sz w:val="16"/>
                <w:szCs w:val="16"/>
              </w:rPr>
              <w:fldChar w:fldCharType="begin"/>
            </w:r>
            <w:r w:rsidR="00A76C25" w:rsidRPr="009E6F86">
              <w:rPr>
                <w:rFonts w:ascii="Times New Roman" w:eastAsia="Times New Roman" w:hAnsi="Times New Roman" w:cs="Times New Roman"/>
                <w:sz w:val="16"/>
                <w:szCs w:val="16"/>
              </w:rPr>
              <w:instrText xml:space="preserve"> ADDIN ZOTERO_ITEM CSL_CITATION {"citationID":"hvxwjeqN","properties":{"formattedCitation":"\\super 23\\nosupersub{}","plainCitation":"23","noteIndex":0},"citationItems":[{"id":"auLV3gWA/Va5sVWkd","uris":["http://zotero.org/users/204625/items/T58FMHSJ"],"uri":["http://zotero.org/users/204625/items/T58FMHSJ"],"itemData":{"id":8690,"type":"article-journal","abstract":"Continuous electroencephalographic monitoring of critically ill patients is an established procedure in intensive care units. Seizure detection algorithms, such as support vector machines (SVM), play a prominent role in this procedure. To correct for inter-human differences in EEG characteristics, as well as for intra-human EEG variability over time, dynamic EEG feature normalization is essential. Recently, the median decaying memory (MDM) approach was determined to be the best method of normalization. MDM uses a sliding baseline buffer of EEG epochs to calculate feature normalization constants. However, while this method does include non-seizure EEG epochs, it also includes EEG activity that can have a detrimental effect on the normalization and subsequent seizure detection performance. In this study, EEG data that is to be incorporated into the baseline buffer are automatically selected based on a novelty detection algorithm (Novelty-MDM). Performance of an SVM-based seizure detection framework is evaluated in 17 long-term ICU registrations using the area under the sensitivity-specificity ROC curve. This evaluation compares three different EEG normalization methods, namely a fixed baseline buffer (FB), the median decaying memory (MDM) approach, and our novelty median decaying memory (Novelty-MDM) method. It is demonstrated that MDM did not improve overall performance compared to FB (p &lt; 0.27), partly because seizure like episodes were included in the baseline. More importantly, Novelty-MDM significantly outperforms both FB (p = 0.015) and MDM (p = 0.0065).","container-title":"Medical &amp; Biological Engineering &amp; Computing","DOI":"10.1007/s11517-016-1479-8","ISSN":"1741-0444","issue":"12","journalAbbreviation":"Med Biol Eng Comput","language":"eng","note":"PMID: 27053165\nPMCID: PMC5104774","page":"1883-1892","source":"PubMed","title":"Improved epileptic seizure detection combining dynamic feature normalization with EEG novelty detection","volume":"54","author":[{"family":"Bogaarts","given":"J. G."},{"family":"Hilkman","given":"D. M. W."},{"family":"Gommer","given":"E. D."},{"family":"Kranen-Mastenbroek","given":"V. H. J. M.","non-dropping-particle":"van"},{"family":"Reulen","given":"J. P. H."}],"issued":{"date-parts":[["2016",12]]}}}],"schema":"https://github.com/citation-style-language/schema/raw/master/csl-citation.json"} </w:instrText>
            </w:r>
            <w:r w:rsidRPr="009E6F86">
              <w:rPr>
                <w:rFonts w:ascii="Times New Roman" w:eastAsia="Times New Roman" w:hAnsi="Times New Roman" w:cs="Times New Roman"/>
                <w:sz w:val="16"/>
                <w:szCs w:val="16"/>
              </w:rPr>
              <w:fldChar w:fldCharType="separate"/>
            </w:r>
            <w:r w:rsidR="00A76C25" w:rsidRPr="009E6F86">
              <w:rPr>
                <w:rFonts w:ascii="Times New Roman" w:hAnsi="Times New Roman" w:cs="Times New Roman"/>
                <w:sz w:val="16"/>
                <w:szCs w:val="24"/>
                <w:vertAlign w:val="superscript"/>
              </w:rPr>
              <w:t>23</w:t>
            </w:r>
            <w:r w:rsidRPr="009E6F86">
              <w:rPr>
                <w:rFonts w:ascii="Times New Roman" w:eastAsia="Times New Roman" w:hAnsi="Times New Roman" w:cs="Times New Roman"/>
                <w:sz w:val="16"/>
                <w:szCs w:val="16"/>
              </w:rPr>
              <w:fldChar w:fldCharType="end"/>
            </w:r>
          </w:p>
        </w:tc>
        <w:tc>
          <w:tcPr>
            <w:tcW w:w="1393" w:type="dxa"/>
            <w:tcMar>
              <w:top w:w="100" w:type="dxa"/>
              <w:left w:w="100" w:type="dxa"/>
              <w:bottom w:w="100" w:type="dxa"/>
              <w:right w:w="100" w:type="dxa"/>
            </w:tcMar>
            <w:vAlign w:val="center"/>
          </w:tcPr>
          <w:p w14:paraId="1393F569" w14:textId="77777777" w:rsidR="00DC1567" w:rsidRPr="009E6F86" w:rsidRDefault="00DC1567"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color w:val="000000"/>
                <w:sz w:val="16"/>
                <w:szCs w:val="16"/>
              </w:rPr>
              <w:t>ICU</w:t>
            </w:r>
          </w:p>
        </w:tc>
        <w:tc>
          <w:tcPr>
            <w:tcW w:w="1210" w:type="dxa"/>
            <w:vAlign w:val="center"/>
          </w:tcPr>
          <w:p w14:paraId="4B9A0334" w14:textId="2192EFA6" w:rsidR="00DC1567" w:rsidRPr="009E6F86" w:rsidRDefault="00DC1567" w:rsidP="00653F91">
            <w:pPr>
              <w:spacing w:after="0" w:line="240" w:lineRule="auto"/>
              <w:contextualSpacing/>
              <w:rPr>
                <w:rFonts w:ascii="Times New Roman" w:eastAsia="Times New Roman" w:hAnsi="Times New Roman" w:cs="Times New Roman"/>
                <w:color w:val="000000"/>
                <w:sz w:val="16"/>
                <w:szCs w:val="16"/>
              </w:rPr>
            </w:pPr>
            <w:r w:rsidRPr="009E6F86">
              <w:rPr>
                <w:rFonts w:ascii="Times New Roman" w:eastAsia="Times New Roman" w:hAnsi="Times New Roman" w:cs="Times New Roman"/>
                <w:sz w:val="16"/>
                <w:szCs w:val="16"/>
              </w:rPr>
              <w:t>Seizures</w:t>
            </w:r>
          </w:p>
        </w:tc>
        <w:tc>
          <w:tcPr>
            <w:tcW w:w="1760" w:type="dxa"/>
            <w:tcMar>
              <w:top w:w="100" w:type="dxa"/>
              <w:left w:w="100" w:type="dxa"/>
              <w:bottom w:w="100" w:type="dxa"/>
              <w:right w:w="100" w:type="dxa"/>
            </w:tcMar>
            <w:vAlign w:val="center"/>
          </w:tcPr>
          <w:p w14:paraId="2E3A8BE5" w14:textId="70B48A02" w:rsidR="00DC1567" w:rsidRPr="009E6F86" w:rsidRDefault="00DC1567" w:rsidP="00653F91">
            <w:pPr>
              <w:spacing w:after="0" w:line="240" w:lineRule="auto"/>
              <w:contextualSpacing/>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Support vector machines.</w:t>
            </w:r>
          </w:p>
        </w:tc>
        <w:tc>
          <w:tcPr>
            <w:tcW w:w="2123" w:type="dxa"/>
            <w:tcMar>
              <w:top w:w="100" w:type="dxa"/>
              <w:left w:w="100" w:type="dxa"/>
              <w:bottom w:w="100" w:type="dxa"/>
              <w:right w:w="100" w:type="dxa"/>
            </w:tcMar>
          </w:tcPr>
          <w:p w14:paraId="349BECEB" w14:textId="312CE58C" w:rsidR="00DC1567" w:rsidRPr="009E6F86" w:rsidRDefault="00DC1567" w:rsidP="00094C5F">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color w:val="000000"/>
                <w:sz w:val="16"/>
                <w:szCs w:val="16"/>
              </w:rPr>
              <w:t>53 </w:t>
            </w:r>
            <w:r w:rsidRPr="009E6F86">
              <w:rPr>
                <w:rFonts w:ascii="Times New Roman" w:eastAsia="Times New Roman" w:hAnsi="Times New Roman" w:cs="Times New Roman"/>
                <w:sz w:val="16"/>
                <w:szCs w:val="16"/>
              </w:rPr>
              <w:t>(adults)</w:t>
            </w:r>
          </w:p>
        </w:tc>
        <w:tc>
          <w:tcPr>
            <w:tcW w:w="1061" w:type="dxa"/>
          </w:tcPr>
          <w:p w14:paraId="53868553" w14:textId="25184F45" w:rsidR="00DC1567" w:rsidRPr="009E6F86" w:rsidRDefault="00DC1567" w:rsidP="00DC1567">
            <w:pPr>
              <w:spacing w:after="0" w:line="240" w:lineRule="auto"/>
              <w:contextualSpacing/>
              <w:jc w:val="both"/>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Not reported.</w:t>
            </w:r>
          </w:p>
        </w:tc>
        <w:tc>
          <w:tcPr>
            <w:tcW w:w="2396" w:type="dxa"/>
            <w:tcMar>
              <w:top w:w="100" w:type="dxa"/>
              <w:left w:w="100" w:type="dxa"/>
              <w:bottom w:w="100" w:type="dxa"/>
              <w:right w:w="100" w:type="dxa"/>
            </w:tcMar>
          </w:tcPr>
          <w:p w14:paraId="2E465B89" w14:textId="04DC86AA" w:rsidR="00DC1567" w:rsidRPr="009E6F86" w:rsidRDefault="00DC1567" w:rsidP="00DC1567">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Algorithm development and evaluation.</w:t>
            </w:r>
          </w:p>
        </w:tc>
      </w:tr>
      <w:tr w:rsidR="00653F91" w:rsidRPr="009E6F86" w14:paraId="47BB2526" w14:textId="77777777" w:rsidTr="00DB5D13">
        <w:trPr>
          <w:trHeight w:val="132"/>
        </w:trPr>
        <w:tc>
          <w:tcPr>
            <w:tcW w:w="0" w:type="auto"/>
            <w:tcMar>
              <w:top w:w="100" w:type="dxa"/>
              <w:left w:w="100" w:type="dxa"/>
              <w:bottom w:w="100" w:type="dxa"/>
              <w:right w:w="100" w:type="dxa"/>
            </w:tcMar>
            <w:vAlign w:val="center"/>
          </w:tcPr>
          <w:p w14:paraId="1367E141" w14:textId="7AAEF43B" w:rsidR="00DC1567" w:rsidRPr="009E6F86" w:rsidRDefault="00DC1567" w:rsidP="00653F91">
            <w:pPr>
              <w:spacing w:after="0" w:line="240" w:lineRule="auto"/>
              <w:contextualSpacing/>
              <w:jc w:val="center"/>
              <w:rPr>
                <w:rFonts w:ascii="Times New Roman" w:eastAsia="Times New Roman" w:hAnsi="Times New Roman" w:cs="Times New Roman"/>
                <w:sz w:val="16"/>
                <w:szCs w:val="16"/>
              </w:rPr>
            </w:pPr>
            <w:r w:rsidRPr="009E6F86">
              <w:rPr>
                <w:rFonts w:ascii="Times New Roman" w:eastAsia="Times New Roman" w:hAnsi="Times New Roman" w:cs="Times New Roman"/>
                <w:color w:val="000000"/>
                <w:sz w:val="16"/>
                <w:szCs w:val="16"/>
              </w:rPr>
              <w:t>(2015)</w:t>
            </w:r>
            <w:r w:rsidRPr="009E6F86">
              <w:rPr>
                <w:rFonts w:ascii="Times New Roman" w:hAnsi="Times New Roman" w:cs="Times New Roman"/>
                <w:sz w:val="16"/>
                <w:szCs w:val="16"/>
                <w:vertAlign w:val="superscript"/>
              </w:rPr>
              <w:t xml:space="preserve"> </w:t>
            </w:r>
            <w:r w:rsidRPr="009E6F86">
              <w:rPr>
                <w:rFonts w:ascii="Times New Roman" w:hAnsi="Times New Roman" w:cs="Times New Roman"/>
                <w:sz w:val="16"/>
                <w:szCs w:val="16"/>
                <w:vertAlign w:val="superscript"/>
              </w:rPr>
              <w:fldChar w:fldCharType="begin"/>
            </w:r>
            <w:r w:rsidR="00A76C25" w:rsidRPr="009E6F86">
              <w:rPr>
                <w:rFonts w:ascii="Times New Roman" w:hAnsi="Times New Roman" w:cs="Times New Roman"/>
                <w:sz w:val="16"/>
                <w:szCs w:val="16"/>
                <w:vertAlign w:val="superscript"/>
              </w:rPr>
              <w:instrText xml:space="preserve"> ADDIN ZOTERO_ITEM CSL_CITATION {"citationID":"fhZxnwGD","properties":{"formattedCitation":"\\super 24\\nosupersub{}","plainCitation":"24","noteIndex":0},"citationItems":[{"id":149,"uris":["http://zotero.org/users/7000848/items/EN3SFQ6D"],"uri":["http://zotero.org/users/7000848/items/EN3SFQ6D"],"itemData":{"id":149,"type":"article-journal","container-title":"Clinical neurophysiology","issue":"3","note":"publisher: Elsevier","page":"456–462","source":"Google Scholar","title":"Seizure detection with automated EEG analysis: a validation study focusing on periodic patterns","title-short":"Seizure detection with automated EEG analysis","volume":"126","author":[{"family":"Sierra-Marcos","given":"Alba"},{"family":"Scheuer","given":"Mark L."},{"family":"Rossetti","given":"Andrea O."}],"issued":{"date-parts":[["2015"]]}}}],"schema":"https://github.com/citation-style-language/schema/raw/master/csl-citation.json"} </w:instrText>
            </w:r>
            <w:r w:rsidRPr="009E6F86">
              <w:rPr>
                <w:rFonts w:ascii="Times New Roman" w:hAnsi="Times New Roman" w:cs="Times New Roman"/>
                <w:sz w:val="16"/>
                <w:szCs w:val="16"/>
                <w:vertAlign w:val="superscript"/>
              </w:rPr>
              <w:fldChar w:fldCharType="separate"/>
            </w:r>
            <w:r w:rsidR="00A76C25" w:rsidRPr="009E6F86">
              <w:rPr>
                <w:rFonts w:ascii="Times New Roman" w:hAnsi="Times New Roman" w:cs="Times New Roman"/>
                <w:sz w:val="16"/>
                <w:szCs w:val="24"/>
                <w:vertAlign w:val="superscript"/>
              </w:rPr>
              <w:t>24</w:t>
            </w:r>
            <w:r w:rsidRPr="009E6F86">
              <w:rPr>
                <w:rFonts w:ascii="Times New Roman" w:hAnsi="Times New Roman" w:cs="Times New Roman"/>
                <w:sz w:val="16"/>
                <w:szCs w:val="16"/>
                <w:vertAlign w:val="superscript"/>
              </w:rPr>
              <w:fldChar w:fldCharType="end"/>
            </w:r>
          </w:p>
        </w:tc>
        <w:tc>
          <w:tcPr>
            <w:tcW w:w="1393" w:type="dxa"/>
            <w:tcMar>
              <w:top w:w="100" w:type="dxa"/>
              <w:left w:w="100" w:type="dxa"/>
              <w:bottom w:w="100" w:type="dxa"/>
              <w:right w:w="100" w:type="dxa"/>
            </w:tcMar>
            <w:vAlign w:val="center"/>
          </w:tcPr>
          <w:p w14:paraId="1339477E" w14:textId="77777777" w:rsidR="00DC1567" w:rsidRPr="009E6F86" w:rsidRDefault="00DC1567"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color w:val="000000"/>
                <w:sz w:val="16"/>
                <w:szCs w:val="16"/>
              </w:rPr>
              <w:t>ICU</w:t>
            </w:r>
          </w:p>
        </w:tc>
        <w:tc>
          <w:tcPr>
            <w:tcW w:w="1210" w:type="dxa"/>
            <w:vAlign w:val="center"/>
          </w:tcPr>
          <w:p w14:paraId="4F408550" w14:textId="1D0087C0" w:rsidR="00DC1567" w:rsidRPr="009E6F86" w:rsidRDefault="00DC1567" w:rsidP="00653F91">
            <w:pPr>
              <w:spacing w:after="0" w:line="240" w:lineRule="auto"/>
              <w:contextualSpacing/>
              <w:rPr>
                <w:rFonts w:ascii="Times New Roman" w:eastAsia="Times New Roman" w:hAnsi="Times New Roman" w:cs="Times New Roman"/>
                <w:color w:val="000000"/>
                <w:sz w:val="16"/>
                <w:szCs w:val="16"/>
              </w:rPr>
            </w:pPr>
            <w:r w:rsidRPr="009E6F86">
              <w:rPr>
                <w:rFonts w:ascii="Times New Roman" w:eastAsia="Times New Roman" w:hAnsi="Times New Roman" w:cs="Times New Roman"/>
                <w:sz w:val="16"/>
                <w:szCs w:val="16"/>
              </w:rPr>
              <w:t>Seizures</w:t>
            </w:r>
          </w:p>
        </w:tc>
        <w:tc>
          <w:tcPr>
            <w:tcW w:w="1760" w:type="dxa"/>
            <w:tcMar>
              <w:top w:w="100" w:type="dxa"/>
              <w:left w:w="100" w:type="dxa"/>
              <w:bottom w:w="100" w:type="dxa"/>
              <w:right w:w="100" w:type="dxa"/>
            </w:tcMar>
            <w:vAlign w:val="center"/>
          </w:tcPr>
          <w:p w14:paraId="17786E30" w14:textId="37E7F3DE" w:rsidR="00DC1567" w:rsidRPr="009E6F86" w:rsidRDefault="00DC1567" w:rsidP="00653F91">
            <w:pPr>
              <w:spacing w:after="0" w:line="240" w:lineRule="auto"/>
              <w:contextualSpacing/>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Commercial software.</w:t>
            </w:r>
          </w:p>
        </w:tc>
        <w:tc>
          <w:tcPr>
            <w:tcW w:w="2123" w:type="dxa"/>
            <w:tcMar>
              <w:top w:w="100" w:type="dxa"/>
              <w:left w:w="100" w:type="dxa"/>
              <w:bottom w:w="100" w:type="dxa"/>
              <w:right w:w="100" w:type="dxa"/>
            </w:tcMar>
          </w:tcPr>
          <w:p w14:paraId="51504EC9" w14:textId="226EFD89" w:rsidR="00DC1567" w:rsidRPr="009E6F86" w:rsidRDefault="00DC1567" w:rsidP="00094C5F">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color w:val="000000"/>
                <w:sz w:val="16"/>
                <w:szCs w:val="16"/>
              </w:rPr>
              <w:t xml:space="preserve">98 </w:t>
            </w:r>
            <w:r w:rsidRPr="009E6F86">
              <w:rPr>
                <w:rFonts w:ascii="Times New Roman" w:eastAsia="Times New Roman" w:hAnsi="Times New Roman" w:cs="Times New Roman"/>
                <w:sz w:val="16"/>
                <w:szCs w:val="16"/>
              </w:rPr>
              <w:t>(children and adults)</w:t>
            </w:r>
          </w:p>
        </w:tc>
        <w:tc>
          <w:tcPr>
            <w:tcW w:w="1061" w:type="dxa"/>
          </w:tcPr>
          <w:p w14:paraId="565AD92C" w14:textId="61BFEE75" w:rsidR="00DC1567" w:rsidRPr="009E6F86" w:rsidRDefault="00DC1567" w:rsidP="00DC1567">
            <w:pPr>
              <w:spacing w:after="0" w:line="240" w:lineRule="auto"/>
              <w:contextualSpacing/>
              <w:jc w:val="both"/>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2 CNPP.</w:t>
            </w:r>
          </w:p>
        </w:tc>
        <w:tc>
          <w:tcPr>
            <w:tcW w:w="2396" w:type="dxa"/>
            <w:tcMar>
              <w:top w:w="100" w:type="dxa"/>
              <w:left w:w="100" w:type="dxa"/>
              <w:bottom w:w="100" w:type="dxa"/>
              <w:right w:w="100" w:type="dxa"/>
            </w:tcMar>
          </w:tcPr>
          <w:p w14:paraId="31313496" w14:textId="323A7269" w:rsidR="00DC1567" w:rsidRPr="009E6F86" w:rsidRDefault="00DC1567" w:rsidP="00DC1567">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Algorithm evaluation.</w:t>
            </w:r>
          </w:p>
        </w:tc>
      </w:tr>
      <w:tr w:rsidR="00653F91" w:rsidRPr="009E6F86" w14:paraId="1F1D65C3" w14:textId="77777777" w:rsidTr="00DB5D13">
        <w:trPr>
          <w:trHeight w:val="222"/>
        </w:trPr>
        <w:tc>
          <w:tcPr>
            <w:tcW w:w="0" w:type="auto"/>
            <w:tcMar>
              <w:top w:w="100" w:type="dxa"/>
              <w:left w:w="100" w:type="dxa"/>
              <w:bottom w:w="100" w:type="dxa"/>
              <w:right w:w="100" w:type="dxa"/>
            </w:tcMar>
            <w:vAlign w:val="center"/>
          </w:tcPr>
          <w:p w14:paraId="7E21EAC3" w14:textId="15B13F91" w:rsidR="00DC1567" w:rsidRPr="009E6F86" w:rsidRDefault="00A76C25" w:rsidP="00653F91">
            <w:pPr>
              <w:spacing w:after="0" w:line="240" w:lineRule="auto"/>
              <w:contextualSpacing/>
              <w:jc w:val="center"/>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lastRenderedPageBreak/>
              <w:t>(</w:t>
            </w:r>
            <w:r w:rsidR="00DC1567" w:rsidRPr="009E6F86">
              <w:rPr>
                <w:rFonts w:ascii="Times New Roman" w:eastAsia="Times New Roman" w:hAnsi="Times New Roman" w:cs="Times New Roman"/>
                <w:color w:val="000000"/>
                <w:sz w:val="16"/>
                <w:szCs w:val="16"/>
              </w:rPr>
              <w:t>2015</w:t>
            </w:r>
            <w:r w:rsidRPr="009E6F86">
              <w:rPr>
                <w:rFonts w:ascii="Times New Roman" w:eastAsia="Times New Roman" w:hAnsi="Times New Roman" w:cs="Times New Roman"/>
                <w:color w:val="000000"/>
                <w:sz w:val="16"/>
                <w:szCs w:val="16"/>
              </w:rPr>
              <w:t xml:space="preserve">) </w:t>
            </w:r>
            <w:r w:rsidR="00DC1567" w:rsidRPr="009E6F86">
              <w:rPr>
                <w:rFonts w:ascii="Times New Roman" w:eastAsia="Times New Roman" w:hAnsi="Times New Roman" w:cs="Times New Roman"/>
                <w:color w:val="000000"/>
                <w:sz w:val="16"/>
                <w:szCs w:val="16"/>
              </w:rPr>
              <w:fldChar w:fldCharType="begin"/>
            </w:r>
            <w:r w:rsidRPr="009E6F86">
              <w:rPr>
                <w:rFonts w:ascii="Times New Roman" w:eastAsia="Times New Roman" w:hAnsi="Times New Roman" w:cs="Times New Roman"/>
                <w:color w:val="000000"/>
                <w:sz w:val="16"/>
                <w:szCs w:val="16"/>
              </w:rPr>
              <w:instrText xml:space="preserve"> ADDIN ZOTERO_ITEM CSL_CITATION {"citationID":"sEbQfQPq","properties":{"formattedCitation":"\\super 25\\nosupersub{}","plainCitation":"25","noteIndex":0},"citationItems":[{"id":"auLV3gWA/DufRRa9z","uris":["http://zotero.org/users/204625/items/UKLERUPY"],"uri":["http://zotero.org/users/204625/items/UKLERUPY"],"itemData":{"id":8719,"type":"article-journal","abstract":"OBJECTIVE: A method for automatic detection of epileptic seizures in long-term scalp-EEG recordings called EpiScan will be presented. EpiScan is used as alarm device to notify medical staff of epilepsy monitoring units (EMUs) in case of a seizure.\nMETHODS: A prospective multi-center study was performed in three EMUs including 205 patients. A comparison between EpiScan and the Persyst seizure detector on the prospective data will be presented. In addition, the detection results of EpiScan on retrospective EEG data of 310 patients and the public available CHB-MIT dataset will be shown.\nRESULTS: A detection sensitivity of 81% was reached for unequivocal electrographic seizures with false alarm rate of only 7 per day. No statistical significant differences in the detection sensitivities could be found between the centers. The comparison to the Persyst seizure detector showed a lower false alarm rate of EpiScan but the difference was not of statistical significance.\nCONCLUSIONS: The automatic seizure detection method EpiScan showed high sensitivity and low false alarm rate in a prospective multi-center study on a large number of patients.\nSIGNIFICANCE: The application as seizure alarm device in EMUs becomes feasible and will raise the efficiency of video-EEG monitoring and the safety levels of patients.","container-title":"Clinical Neurophysiology: Official Journal of the International Federation of Clinical Neurophysiology","DOI":"10.1016/j.clinph.2014.09.023","ISSN":"1872-8952","issue":"6","journalAbbreviation":"Clin Neurophysiol","language":"eng","note":"PMID: 25454341","page":"1124-1131","source":"PubMed","title":"Prospective multi-center study of an automatic online seizure detection system for epilepsy monitoring units","volume":"126","author":[{"family":"Fürbass","given":"F."},{"family":"Ossenblok","given":"P."},{"family":"Hartmann","given":"M."},{"family":"Perko","given":"H."},{"family":"Skupch","given":"A. M."},{"family":"Lindinger","given":"G."},{"family":"Elezi","given":"L."},{"family":"Pataraia","given":"E."},{"family":"Colon","given":"A. J."},{"family":"Baumgartner","given":"C."},{"family":"Kluge","given":"T."}],"issued":{"date-parts":[["2015",6]]}}}],"schema":"https://github.com/citation-style-language/schema/raw/master/csl-citation.json"} </w:instrText>
            </w:r>
            <w:r w:rsidR="00DC1567" w:rsidRPr="009E6F86">
              <w:rPr>
                <w:rFonts w:ascii="Times New Roman" w:eastAsia="Times New Roman" w:hAnsi="Times New Roman" w:cs="Times New Roman"/>
                <w:color w:val="000000"/>
                <w:sz w:val="16"/>
                <w:szCs w:val="16"/>
              </w:rPr>
              <w:fldChar w:fldCharType="separate"/>
            </w:r>
            <w:r w:rsidR="00DC1567" w:rsidRPr="009E6F86">
              <w:rPr>
                <w:rFonts w:ascii="Times New Roman" w:hAnsi="Times New Roman" w:cs="Times New Roman"/>
                <w:sz w:val="16"/>
                <w:szCs w:val="24"/>
                <w:vertAlign w:val="superscript"/>
              </w:rPr>
              <w:t>25</w:t>
            </w:r>
            <w:r w:rsidR="00DC1567" w:rsidRPr="009E6F86">
              <w:rPr>
                <w:rFonts w:ascii="Times New Roman" w:eastAsia="Times New Roman" w:hAnsi="Times New Roman" w:cs="Times New Roman"/>
                <w:color w:val="000000"/>
                <w:sz w:val="16"/>
                <w:szCs w:val="16"/>
              </w:rPr>
              <w:fldChar w:fldCharType="end"/>
            </w:r>
          </w:p>
        </w:tc>
        <w:tc>
          <w:tcPr>
            <w:tcW w:w="1393" w:type="dxa"/>
            <w:tcMar>
              <w:top w:w="100" w:type="dxa"/>
              <w:left w:w="100" w:type="dxa"/>
              <w:bottom w:w="100" w:type="dxa"/>
              <w:right w:w="100" w:type="dxa"/>
            </w:tcMar>
            <w:vAlign w:val="center"/>
          </w:tcPr>
          <w:p w14:paraId="763843CE" w14:textId="6B0B2D11" w:rsidR="00DC1567" w:rsidRPr="009E6F86" w:rsidRDefault="00DC1567" w:rsidP="00653F91">
            <w:pPr>
              <w:spacing w:after="0" w:line="240" w:lineRule="auto"/>
              <w:contextualSpacing/>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EMU</w:t>
            </w:r>
          </w:p>
        </w:tc>
        <w:tc>
          <w:tcPr>
            <w:tcW w:w="1210" w:type="dxa"/>
            <w:vAlign w:val="center"/>
          </w:tcPr>
          <w:p w14:paraId="678E3789" w14:textId="25308A96" w:rsidR="00DC1567" w:rsidRPr="009E6F86" w:rsidRDefault="00DC1567"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Seizures</w:t>
            </w:r>
          </w:p>
        </w:tc>
        <w:tc>
          <w:tcPr>
            <w:tcW w:w="1760" w:type="dxa"/>
            <w:tcMar>
              <w:top w:w="100" w:type="dxa"/>
              <w:left w:w="100" w:type="dxa"/>
              <w:bottom w:w="100" w:type="dxa"/>
              <w:right w:w="100" w:type="dxa"/>
            </w:tcMar>
            <w:vAlign w:val="center"/>
          </w:tcPr>
          <w:p w14:paraId="55F56CCB" w14:textId="449E64B9" w:rsidR="00DC1567" w:rsidRPr="009E6F86" w:rsidRDefault="00DC1567" w:rsidP="00653F91">
            <w:pPr>
              <w:spacing w:after="0" w:line="240" w:lineRule="auto"/>
              <w:contextualSpacing/>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Commercial software.</w:t>
            </w:r>
          </w:p>
        </w:tc>
        <w:tc>
          <w:tcPr>
            <w:tcW w:w="2123" w:type="dxa"/>
            <w:tcMar>
              <w:top w:w="100" w:type="dxa"/>
              <w:left w:w="100" w:type="dxa"/>
              <w:bottom w:w="100" w:type="dxa"/>
              <w:right w:w="100" w:type="dxa"/>
            </w:tcMar>
          </w:tcPr>
          <w:p w14:paraId="435B8269" w14:textId="4701DDAC" w:rsidR="00DC1567" w:rsidRPr="009E6F86" w:rsidRDefault="00DC1567" w:rsidP="00094C5F">
            <w:pPr>
              <w:spacing w:after="0" w:line="240" w:lineRule="auto"/>
              <w:contextualSpacing/>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515 (adults)</w:t>
            </w:r>
          </w:p>
        </w:tc>
        <w:tc>
          <w:tcPr>
            <w:tcW w:w="1061" w:type="dxa"/>
          </w:tcPr>
          <w:p w14:paraId="28A6C7BE" w14:textId="6173C6AB" w:rsidR="00DC1567" w:rsidRPr="009E6F86" w:rsidRDefault="00DC1567" w:rsidP="00DC1567">
            <w:pPr>
              <w:spacing w:after="0" w:line="240" w:lineRule="auto"/>
              <w:contextualSpacing/>
              <w:jc w:val="both"/>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Not reported</w:t>
            </w:r>
          </w:p>
        </w:tc>
        <w:tc>
          <w:tcPr>
            <w:tcW w:w="2396" w:type="dxa"/>
            <w:tcMar>
              <w:top w:w="100" w:type="dxa"/>
              <w:left w:w="100" w:type="dxa"/>
              <w:bottom w:w="100" w:type="dxa"/>
              <w:right w:w="100" w:type="dxa"/>
            </w:tcMar>
          </w:tcPr>
          <w:p w14:paraId="21499672" w14:textId="41FF4E4A" w:rsidR="00DC1567" w:rsidRPr="009E6F86" w:rsidRDefault="00DC1567" w:rsidP="00DC1567">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Algorithm evaluation</w:t>
            </w:r>
          </w:p>
        </w:tc>
      </w:tr>
      <w:tr w:rsidR="00653F91" w:rsidRPr="009E6F86" w14:paraId="484BE7AB" w14:textId="77777777" w:rsidTr="00DB5D13">
        <w:trPr>
          <w:trHeight w:val="141"/>
        </w:trPr>
        <w:tc>
          <w:tcPr>
            <w:tcW w:w="0" w:type="auto"/>
            <w:tcMar>
              <w:top w:w="100" w:type="dxa"/>
              <w:left w:w="100" w:type="dxa"/>
              <w:bottom w:w="100" w:type="dxa"/>
              <w:right w:w="100" w:type="dxa"/>
            </w:tcMar>
            <w:vAlign w:val="center"/>
          </w:tcPr>
          <w:p w14:paraId="21612F96" w14:textId="1702B391" w:rsidR="00DC1567" w:rsidRPr="009E6F86" w:rsidRDefault="00A76C25" w:rsidP="00653F91">
            <w:pPr>
              <w:spacing w:after="0" w:line="240" w:lineRule="auto"/>
              <w:contextualSpacing/>
              <w:jc w:val="center"/>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w:t>
            </w:r>
            <w:r w:rsidR="00DC1567" w:rsidRPr="009E6F86">
              <w:rPr>
                <w:rFonts w:ascii="Times New Roman" w:eastAsia="Times New Roman" w:hAnsi="Times New Roman" w:cs="Times New Roman"/>
                <w:color w:val="000000"/>
                <w:sz w:val="16"/>
                <w:szCs w:val="16"/>
              </w:rPr>
              <w:t>2015</w:t>
            </w:r>
            <w:r w:rsidRPr="009E6F86">
              <w:rPr>
                <w:rFonts w:ascii="Times New Roman" w:eastAsia="Times New Roman" w:hAnsi="Times New Roman" w:cs="Times New Roman"/>
                <w:color w:val="000000"/>
                <w:sz w:val="16"/>
                <w:szCs w:val="16"/>
              </w:rPr>
              <w:t xml:space="preserve">) </w:t>
            </w:r>
            <w:r w:rsidR="00DC1567" w:rsidRPr="009E6F86">
              <w:rPr>
                <w:rFonts w:ascii="Times New Roman" w:eastAsia="Times New Roman" w:hAnsi="Times New Roman" w:cs="Times New Roman"/>
                <w:color w:val="000000"/>
                <w:sz w:val="16"/>
                <w:szCs w:val="16"/>
              </w:rPr>
              <w:fldChar w:fldCharType="begin"/>
            </w:r>
            <w:r w:rsidRPr="009E6F86">
              <w:rPr>
                <w:rFonts w:ascii="Times New Roman" w:eastAsia="Times New Roman" w:hAnsi="Times New Roman" w:cs="Times New Roman"/>
                <w:color w:val="000000"/>
                <w:sz w:val="16"/>
                <w:szCs w:val="16"/>
              </w:rPr>
              <w:instrText xml:space="preserve"> ADDIN ZOTERO_ITEM CSL_CITATION {"citationID":"2mU7U69z","properties":{"formattedCitation":"\\super 26\\nosupersub{}","plainCitation":"26","noteIndex":0},"citationItems":[{"id":"auLV3gWA/r3NIWAsd","uris":["http://zotero.org/users/204625/items/GABGN25R"],"uri":["http://zotero.org/users/204625/items/GABGN25R"],"itemData":{"id":8665,"type":"article-journal","abstract":"BACKGROUND: NeuroTrend is a computational method that analyzes long-term scalp EEGs in the ICU according to ACNS standardized critical care EEG terminology (CCET) including electrographic seizures. At present, it attempts to become a screening aid for continuous EEG (cEEG) recordings in the ICU to facilitate the review process and optimize resources.\nMETHODS: A prospective multicenter study was performed in two neurological ICUs including 68 patients who were subjected to video-cEEG. Two reviewers independently annotated the first minute of each hour in the cEEG according to CCET. These segments were also screened for faster patterns with frequencies higher than 4 Hz. The matching annotations (2911 segments) were then used as gold standard condition to test sensitivity and specificity of the rhythmic and periodic pattern detection of NeuroTrend.\nRESULTS: Interrater agreement showed substantial agreement for localization (main term 1) and pattern type (main term 2) of the CCET. The overall detection sensitivity of NeuroTrend was 94% with high detection rates for periodic discharges (PD = 80%) and rhythmic delta activity (RDA = 82%). Overall specificity was moderate (67%) mainly because of false positive detections of RDA in cases of general slowing. In contrast, a detection specificity of 88% for PDs was reached. Localization revealed only a slight agreement between reviewers and NeuroTrend.\nCONCLUSIONS: NeuroTrend might be a suitable screening tool for cEEG in the ICU and has the potential to raise efficiency of long-term EEG monitoring in the ICU. At this stage, pattern localization and differentiation between RDA and general slowing need improvement. This article is part of a Special Issue entitled \"Status Epilepticus\".","container-title":"Epilepsy &amp; Behavior: E&amp;B","DOI":"10.1016/j.yebeh.2015.04.064","ISSN":"1525-5069","journalAbbreviation":"Epilepsy Behav","language":"eng","note":"PMID: 26004320","page":"273-279","source":"PubMed","title":"Prospective assessment and validation of rhythmic and periodic pattern detection in NeuroTrend: A new approach for screening continuous EEG in the intensive care unit","title-short":"Prospective assessment and validation of rhythmic and periodic pattern detection in NeuroTrend","volume":"49","author":[{"family":"Herta","given":"J."},{"family":"Koren","given":"J."},{"family":"Fürbass","given":"F."},{"family":"Hartmann","given":"M."},{"family":"Kluge","given":"T."},{"family":"Baumgartner","given":"C."},{"family":"Gruber","given":"A."}],"issued":{"date-parts":[["2015",8]]}}}],"schema":"https://github.com/citation-style-language/schema/raw/master/csl-citation.json"} </w:instrText>
            </w:r>
            <w:r w:rsidR="00DC1567" w:rsidRPr="009E6F86">
              <w:rPr>
                <w:rFonts w:ascii="Times New Roman" w:eastAsia="Times New Roman" w:hAnsi="Times New Roman" w:cs="Times New Roman"/>
                <w:color w:val="000000"/>
                <w:sz w:val="16"/>
                <w:szCs w:val="16"/>
              </w:rPr>
              <w:fldChar w:fldCharType="separate"/>
            </w:r>
            <w:r w:rsidR="00DC1567" w:rsidRPr="009E6F86">
              <w:rPr>
                <w:rFonts w:ascii="Times New Roman" w:hAnsi="Times New Roman" w:cs="Times New Roman"/>
                <w:sz w:val="16"/>
                <w:szCs w:val="24"/>
                <w:vertAlign w:val="superscript"/>
              </w:rPr>
              <w:t>26</w:t>
            </w:r>
            <w:r w:rsidR="00DC1567" w:rsidRPr="009E6F86">
              <w:rPr>
                <w:rFonts w:ascii="Times New Roman" w:eastAsia="Times New Roman" w:hAnsi="Times New Roman" w:cs="Times New Roman"/>
                <w:color w:val="000000"/>
                <w:sz w:val="16"/>
                <w:szCs w:val="16"/>
              </w:rPr>
              <w:fldChar w:fldCharType="end"/>
            </w:r>
          </w:p>
        </w:tc>
        <w:tc>
          <w:tcPr>
            <w:tcW w:w="1393" w:type="dxa"/>
            <w:tcMar>
              <w:top w:w="100" w:type="dxa"/>
              <w:left w:w="100" w:type="dxa"/>
              <w:bottom w:w="100" w:type="dxa"/>
              <w:right w:w="100" w:type="dxa"/>
            </w:tcMar>
            <w:vAlign w:val="center"/>
          </w:tcPr>
          <w:p w14:paraId="286B6383" w14:textId="05ACC4F8" w:rsidR="00DC1567" w:rsidRPr="009E6F86" w:rsidRDefault="00DC1567" w:rsidP="00653F91">
            <w:pPr>
              <w:spacing w:after="0" w:line="240" w:lineRule="auto"/>
              <w:contextualSpacing/>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ICU</w:t>
            </w:r>
          </w:p>
        </w:tc>
        <w:tc>
          <w:tcPr>
            <w:tcW w:w="1210" w:type="dxa"/>
            <w:vAlign w:val="center"/>
          </w:tcPr>
          <w:p w14:paraId="3AD56026" w14:textId="327A2745" w:rsidR="00DC1567" w:rsidRPr="009E6F86" w:rsidRDefault="00DC1567"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Seizures, IIIC</w:t>
            </w:r>
          </w:p>
        </w:tc>
        <w:tc>
          <w:tcPr>
            <w:tcW w:w="1760" w:type="dxa"/>
            <w:tcMar>
              <w:top w:w="100" w:type="dxa"/>
              <w:left w:w="100" w:type="dxa"/>
              <w:bottom w:w="100" w:type="dxa"/>
              <w:right w:w="100" w:type="dxa"/>
            </w:tcMar>
            <w:vAlign w:val="center"/>
          </w:tcPr>
          <w:p w14:paraId="26D65731" w14:textId="11090212" w:rsidR="00DC1567" w:rsidRPr="009E6F86" w:rsidRDefault="00DC1567" w:rsidP="00653F91">
            <w:pPr>
              <w:spacing w:after="0" w:line="240" w:lineRule="auto"/>
              <w:contextualSpacing/>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Commercial software.</w:t>
            </w:r>
          </w:p>
        </w:tc>
        <w:tc>
          <w:tcPr>
            <w:tcW w:w="2123" w:type="dxa"/>
            <w:tcMar>
              <w:top w:w="100" w:type="dxa"/>
              <w:left w:w="100" w:type="dxa"/>
              <w:bottom w:w="100" w:type="dxa"/>
              <w:right w:w="100" w:type="dxa"/>
            </w:tcMar>
          </w:tcPr>
          <w:p w14:paraId="07DBADEC" w14:textId="75ABE033" w:rsidR="00DC1567" w:rsidRPr="009E6F86" w:rsidRDefault="00DC1567" w:rsidP="00094C5F">
            <w:pPr>
              <w:spacing w:after="0" w:line="240" w:lineRule="auto"/>
              <w:contextualSpacing/>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68 (adults)</w:t>
            </w:r>
          </w:p>
        </w:tc>
        <w:tc>
          <w:tcPr>
            <w:tcW w:w="1061" w:type="dxa"/>
          </w:tcPr>
          <w:p w14:paraId="11ABF647" w14:textId="42E61C7D" w:rsidR="00DC1567" w:rsidRPr="009E6F86" w:rsidRDefault="00DC1567" w:rsidP="00DC1567">
            <w:pPr>
              <w:spacing w:after="0" w:line="240" w:lineRule="auto"/>
              <w:contextualSpacing/>
              <w:jc w:val="both"/>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2 CNPP</w:t>
            </w:r>
          </w:p>
        </w:tc>
        <w:tc>
          <w:tcPr>
            <w:tcW w:w="2396" w:type="dxa"/>
            <w:tcMar>
              <w:top w:w="100" w:type="dxa"/>
              <w:left w:w="100" w:type="dxa"/>
              <w:bottom w:w="100" w:type="dxa"/>
              <w:right w:w="100" w:type="dxa"/>
            </w:tcMar>
          </w:tcPr>
          <w:p w14:paraId="0D13B679" w14:textId="25EACA71" w:rsidR="00DC1567" w:rsidRPr="009E6F86" w:rsidRDefault="00DC1567" w:rsidP="00DC1567">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Algorithm evaluation</w:t>
            </w:r>
          </w:p>
        </w:tc>
      </w:tr>
      <w:tr w:rsidR="00653F91" w:rsidRPr="009E6F86" w14:paraId="5E53ADA6" w14:textId="77777777" w:rsidTr="00DB5D13">
        <w:trPr>
          <w:trHeight w:val="96"/>
        </w:trPr>
        <w:tc>
          <w:tcPr>
            <w:tcW w:w="0" w:type="auto"/>
            <w:tcMar>
              <w:top w:w="100" w:type="dxa"/>
              <w:left w:w="100" w:type="dxa"/>
              <w:bottom w:w="100" w:type="dxa"/>
              <w:right w:w="100" w:type="dxa"/>
            </w:tcMar>
            <w:vAlign w:val="center"/>
          </w:tcPr>
          <w:p w14:paraId="4892ADD7" w14:textId="57592F86" w:rsidR="00A76C25" w:rsidRPr="009E6F86" w:rsidRDefault="00A76C25" w:rsidP="00653F91">
            <w:pPr>
              <w:spacing w:after="0" w:line="240" w:lineRule="auto"/>
              <w:contextualSpacing/>
              <w:jc w:val="center"/>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 xml:space="preserve">(2010) </w:t>
            </w:r>
            <w:r w:rsidRPr="009E6F86">
              <w:rPr>
                <w:rFonts w:ascii="Times New Roman" w:hAnsi="Times New Roman" w:cs="Times New Roman"/>
                <w:sz w:val="16"/>
                <w:szCs w:val="16"/>
                <w:vertAlign w:val="superscript"/>
              </w:rPr>
              <w:fldChar w:fldCharType="begin"/>
            </w:r>
            <w:r w:rsidRPr="009E6F86">
              <w:rPr>
                <w:rFonts w:ascii="Times New Roman" w:hAnsi="Times New Roman" w:cs="Times New Roman"/>
                <w:sz w:val="16"/>
                <w:szCs w:val="16"/>
                <w:vertAlign w:val="superscript"/>
              </w:rPr>
              <w:instrText xml:space="preserve"> ADDIN ZOTERO_ITEM CSL_CITATION {"citationID":"3hH2ZgZZ","properties":{"formattedCitation":"\\super 27\\nosupersub{}","plainCitation":"27","noteIndex":0},"citationItems":[{"id":"auLV3gWA/nrS3zOyx","uris":["http://zotero.org/users/204625/items/E3HE26EM"],"uri":["http://zotero.org/users/204625/items/E3HE26EM"],"itemData":{"id":8669,"type":"article-journal","abstract":"OBJECTIVE: The purpose of this study was to evaluate and validate an offline, automated scalp EEG-based seizure detection system and to compare its performance to commercially available seizure detection software.\nMETHODS: The test seizure detection system, IdentEvent™, was developed to enhance the efficiency of post-hoc long-term EEG review in epilepsy monitoring units. It translates multi-channel scalp EEG signals into multiple EEG descriptors and recognizes ictal EEG patterns. Detection criteria and thresholds were optimized in 47 long-term scalp EEG recordings selected for training (47 subjects, </w:instrText>
            </w:r>
            <w:r w:rsidRPr="009E6F86">
              <w:rPr>
                <w:rFonts w:ascii="Cambria Math" w:hAnsi="Cambria Math" w:cs="Cambria Math"/>
                <w:sz w:val="16"/>
                <w:szCs w:val="16"/>
                <w:vertAlign w:val="superscript"/>
              </w:rPr>
              <w:instrText>∼</w:instrText>
            </w:r>
            <w:r w:rsidRPr="009E6F86">
              <w:rPr>
                <w:rFonts w:ascii="Times New Roman" w:hAnsi="Times New Roman" w:cs="Times New Roman"/>
                <w:sz w:val="16"/>
                <w:szCs w:val="16"/>
                <w:vertAlign w:val="superscript"/>
              </w:rPr>
              <w:instrText>3653h with 141 seizures). The detection performance of IdentEvent was evaluated using a separate test dataset consisting of 436 EEG segments obtained from 55 subjects (</w:instrText>
            </w:r>
            <w:r w:rsidRPr="009E6F86">
              <w:rPr>
                <w:rFonts w:ascii="Cambria Math" w:hAnsi="Cambria Math" w:cs="Cambria Math"/>
                <w:sz w:val="16"/>
                <w:szCs w:val="16"/>
                <w:vertAlign w:val="superscript"/>
              </w:rPr>
              <w:instrText>∼</w:instrText>
            </w:r>
            <w:r w:rsidRPr="009E6F86">
              <w:rPr>
                <w:rFonts w:ascii="Times New Roman" w:hAnsi="Times New Roman" w:cs="Times New Roman"/>
                <w:sz w:val="16"/>
                <w:szCs w:val="16"/>
                <w:vertAlign w:val="superscript"/>
              </w:rPr>
              <w:instrText xml:space="preserve">1200h with 146 seizures). Each of the test EEG segments was reviewed by three independent epileptologists and the presence or absence of seizures in each epoch was determined by majority rule. Seizure detection sensitivity and false detection rate were calculated for IdentEvent as well as for the comparable detection software (Persyst's Reveal®, version 2008.03.13, with three parameter settings). Bootstrap re-sampling was applied to establish the 95% confidence intervals of the estimates and for the performance comparison between two detection algorithms.\nRESULTS: The overall detection sensitivity of IdentEvent was 79.5% with a false detection rate (FDR) of 2 per 24h, whereas the comparison system had 80.8%, 76%, and 74% sensitivity using its three detection thresholds (perception score) with FDRs of 13, 8, and 6 per 24h, respectively. Bootstrap 95% confidence intervals of the performance difference revealed that the two detection systems had comparable detection sensitivity, but IdentEvent generated a significantly (p&lt;0.05) smaller FDR.\nCONCLUSIONS: The study validates the performance of the IdentEvent™ seizure detection system.\nSIGNIFICANCE: With comparable detection sensitivity, an improved false detection rate makes the automated seizure detection software more useful in clinical practice.","container-title":"Clinical Neurophysiology: Official Journal of the International Federation of Clinical Neurophysiology","DOI":"10.1016/j.clinph.2010.04.016","ISSN":"1872-8952","issue":"11","journalAbbreviation":"Clin Neurophysiol","language":"eng","note":"PMID: 20471311\nPMCID: PMC2934863","page":"1832-1843","source":"PubMed","title":"Assessment of a scalp EEG-based automated seizure detection system","volume":"121","author":[{"family":"Kelly","given":"K. M."},{"family":"Shiau","given":"D. S."},{"family":"Kern","given":"R. T."},{"family":"Chien","given":"J. H."},{"family":"Yang","given":"M. C. K."},{"family":"Yandora","given":"K. A."},{"family":"Valeriano","given":"J. P."},{"family":"Halford","given":"J. J."},{"family":"Sackellares","given":"J. C."}],"issued":{"date-parts":[["2010",11]]}}}],"schema":"https://github.com/citation-style-language/schema/raw/master/csl-citation.json"} </w:instrText>
            </w:r>
            <w:r w:rsidRPr="009E6F86">
              <w:rPr>
                <w:rFonts w:ascii="Times New Roman" w:hAnsi="Times New Roman" w:cs="Times New Roman"/>
                <w:sz w:val="16"/>
                <w:szCs w:val="16"/>
                <w:vertAlign w:val="superscript"/>
              </w:rPr>
              <w:fldChar w:fldCharType="separate"/>
            </w:r>
            <w:r w:rsidRPr="009E6F86">
              <w:rPr>
                <w:rFonts w:ascii="Times New Roman" w:hAnsi="Times New Roman" w:cs="Times New Roman"/>
                <w:sz w:val="16"/>
                <w:szCs w:val="24"/>
                <w:vertAlign w:val="superscript"/>
              </w:rPr>
              <w:t>27</w:t>
            </w:r>
            <w:r w:rsidRPr="009E6F86">
              <w:rPr>
                <w:rFonts w:ascii="Times New Roman" w:hAnsi="Times New Roman" w:cs="Times New Roman"/>
                <w:sz w:val="16"/>
                <w:szCs w:val="16"/>
                <w:vertAlign w:val="superscript"/>
              </w:rPr>
              <w:fldChar w:fldCharType="end"/>
            </w:r>
          </w:p>
        </w:tc>
        <w:tc>
          <w:tcPr>
            <w:tcW w:w="1393" w:type="dxa"/>
            <w:tcMar>
              <w:top w:w="100" w:type="dxa"/>
              <w:left w:w="100" w:type="dxa"/>
              <w:bottom w:w="100" w:type="dxa"/>
              <w:right w:w="100" w:type="dxa"/>
            </w:tcMar>
            <w:vAlign w:val="center"/>
          </w:tcPr>
          <w:p w14:paraId="3E23F489" w14:textId="749F2029" w:rsidR="00A76C25" w:rsidRPr="009E6F86" w:rsidRDefault="00A76C25" w:rsidP="00653F91">
            <w:pPr>
              <w:spacing w:after="0" w:line="240" w:lineRule="auto"/>
              <w:contextualSpacing/>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EMU</w:t>
            </w:r>
          </w:p>
        </w:tc>
        <w:tc>
          <w:tcPr>
            <w:tcW w:w="1210" w:type="dxa"/>
            <w:vAlign w:val="center"/>
          </w:tcPr>
          <w:p w14:paraId="04690709" w14:textId="17A1C087" w:rsidR="00A76C25" w:rsidRPr="009E6F86" w:rsidRDefault="00A76C25" w:rsidP="00653F91">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Seizures</w:t>
            </w:r>
          </w:p>
        </w:tc>
        <w:tc>
          <w:tcPr>
            <w:tcW w:w="1760" w:type="dxa"/>
            <w:tcMar>
              <w:top w:w="100" w:type="dxa"/>
              <w:left w:w="100" w:type="dxa"/>
              <w:bottom w:w="100" w:type="dxa"/>
              <w:right w:w="100" w:type="dxa"/>
            </w:tcMar>
            <w:vAlign w:val="center"/>
          </w:tcPr>
          <w:p w14:paraId="4C3FA0E3" w14:textId="3363C9CB" w:rsidR="00A76C25" w:rsidRPr="009E6F86" w:rsidRDefault="00A76C25" w:rsidP="00653F91">
            <w:pPr>
              <w:spacing w:after="0" w:line="240" w:lineRule="auto"/>
              <w:contextualSpacing/>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Commercial software.</w:t>
            </w:r>
          </w:p>
        </w:tc>
        <w:tc>
          <w:tcPr>
            <w:tcW w:w="2123" w:type="dxa"/>
            <w:tcMar>
              <w:top w:w="100" w:type="dxa"/>
              <w:left w:w="100" w:type="dxa"/>
              <w:bottom w:w="100" w:type="dxa"/>
              <w:right w:w="100" w:type="dxa"/>
            </w:tcMar>
          </w:tcPr>
          <w:p w14:paraId="400BFC48" w14:textId="164146EB" w:rsidR="00A76C25" w:rsidRPr="009E6F86" w:rsidRDefault="00A76C25" w:rsidP="00094C5F">
            <w:pPr>
              <w:spacing w:after="0" w:line="240" w:lineRule="auto"/>
              <w:contextualSpacing/>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102 (adults)</w:t>
            </w:r>
          </w:p>
        </w:tc>
        <w:tc>
          <w:tcPr>
            <w:tcW w:w="1061" w:type="dxa"/>
          </w:tcPr>
          <w:p w14:paraId="26DA2B80" w14:textId="614A5480" w:rsidR="00A76C25" w:rsidRPr="009E6F86" w:rsidRDefault="00A76C25" w:rsidP="00A76C25">
            <w:pPr>
              <w:spacing w:after="0" w:line="240" w:lineRule="auto"/>
              <w:contextualSpacing/>
              <w:jc w:val="both"/>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6"/>
                <w:szCs w:val="16"/>
              </w:rPr>
              <w:t>3 CNPP.</w:t>
            </w:r>
          </w:p>
        </w:tc>
        <w:tc>
          <w:tcPr>
            <w:tcW w:w="2396" w:type="dxa"/>
            <w:tcMar>
              <w:top w:w="100" w:type="dxa"/>
              <w:left w:w="100" w:type="dxa"/>
              <w:bottom w:w="100" w:type="dxa"/>
              <w:right w:w="100" w:type="dxa"/>
            </w:tcMar>
          </w:tcPr>
          <w:p w14:paraId="1AC3A312" w14:textId="7B989600" w:rsidR="00A76C25" w:rsidRPr="009E6F86" w:rsidRDefault="00A76C25" w:rsidP="00A76C25">
            <w:pPr>
              <w:spacing w:after="0" w:line="240" w:lineRule="auto"/>
              <w:contextualSpacing/>
              <w:rPr>
                <w:rFonts w:ascii="Times New Roman" w:eastAsia="Times New Roman" w:hAnsi="Times New Roman" w:cs="Times New Roman"/>
                <w:sz w:val="16"/>
                <w:szCs w:val="16"/>
              </w:rPr>
            </w:pPr>
            <w:r w:rsidRPr="009E6F86">
              <w:rPr>
                <w:rFonts w:ascii="Times New Roman" w:eastAsia="Times New Roman" w:hAnsi="Times New Roman" w:cs="Times New Roman"/>
                <w:sz w:val="16"/>
                <w:szCs w:val="16"/>
              </w:rPr>
              <w:t>Algorithm evaluation.</w:t>
            </w:r>
          </w:p>
        </w:tc>
      </w:tr>
    </w:tbl>
    <w:p w14:paraId="6D50F459" w14:textId="23BD9E15" w:rsidR="00455FB6" w:rsidRPr="009E6F86" w:rsidRDefault="00575AF5" w:rsidP="00535BED">
      <w:pPr>
        <w:spacing w:after="0" w:line="240" w:lineRule="auto"/>
        <w:jc w:val="both"/>
        <w:rPr>
          <w:rFonts w:ascii="Times New Roman" w:eastAsia="Times New Roman" w:hAnsi="Times New Roman" w:cs="Times New Roman"/>
          <w:color w:val="000000"/>
          <w:sz w:val="16"/>
          <w:szCs w:val="16"/>
        </w:rPr>
      </w:pPr>
      <w:r w:rsidRPr="009E6F86">
        <w:rPr>
          <w:rFonts w:ascii="Times New Roman" w:eastAsia="Times New Roman" w:hAnsi="Times New Roman" w:cs="Times New Roman"/>
          <w:color w:val="000000"/>
          <w:sz w:val="14"/>
          <w:szCs w:val="14"/>
        </w:rPr>
        <w:t xml:space="preserve">ICU – Intensive care unit; </w:t>
      </w:r>
      <w:r w:rsidR="00455FB6" w:rsidRPr="009E6F86">
        <w:rPr>
          <w:rFonts w:ascii="Times New Roman" w:eastAsia="Times New Roman" w:hAnsi="Times New Roman" w:cs="Times New Roman"/>
          <w:color w:val="000000"/>
          <w:sz w:val="14"/>
          <w:szCs w:val="14"/>
        </w:rPr>
        <w:t xml:space="preserve">EMU – Epilepsy monitoring unit; </w:t>
      </w:r>
      <w:r w:rsidR="006B4C3B" w:rsidRPr="009E6F86">
        <w:rPr>
          <w:rFonts w:ascii="Times New Roman" w:eastAsia="Times New Roman" w:hAnsi="Times New Roman" w:cs="Times New Roman"/>
          <w:color w:val="000000"/>
          <w:sz w:val="14"/>
          <w:szCs w:val="14"/>
        </w:rPr>
        <w:t xml:space="preserve">ED – Emergency Department; </w:t>
      </w:r>
      <w:r w:rsidR="00455FB6" w:rsidRPr="009E6F86">
        <w:rPr>
          <w:rFonts w:ascii="Times New Roman" w:eastAsia="Times New Roman" w:hAnsi="Times New Roman" w:cs="Times New Roman"/>
          <w:color w:val="000000"/>
          <w:sz w:val="14"/>
          <w:szCs w:val="14"/>
        </w:rPr>
        <w:t xml:space="preserve">NICU – Neonatal </w:t>
      </w:r>
      <w:r w:rsidR="00E45E93" w:rsidRPr="009E6F86">
        <w:rPr>
          <w:rFonts w:ascii="Times New Roman" w:eastAsia="Times New Roman" w:hAnsi="Times New Roman" w:cs="Times New Roman"/>
          <w:color w:val="000000"/>
          <w:sz w:val="14"/>
          <w:szCs w:val="14"/>
        </w:rPr>
        <w:t>ICU</w:t>
      </w:r>
      <w:r w:rsidR="00455FB6" w:rsidRPr="009E6F86">
        <w:rPr>
          <w:rFonts w:ascii="Times New Roman" w:eastAsia="Times New Roman" w:hAnsi="Times New Roman" w:cs="Times New Roman"/>
          <w:color w:val="000000"/>
          <w:sz w:val="14"/>
          <w:szCs w:val="14"/>
        </w:rPr>
        <w:t>;</w:t>
      </w:r>
      <w:r w:rsidRPr="009E6F86">
        <w:rPr>
          <w:rFonts w:ascii="Times New Roman" w:eastAsia="Times New Roman" w:hAnsi="Times New Roman" w:cs="Times New Roman"/>
          <w:color w:val="000000"/>
          <w:sz w:val="14"/>
          <w:szCs w:val="14"/>
        </w:rPr>
        <w:t xml:space="preserve"> PICU – Pediatric ICU; </w:t>
      </w:r>
      <w:r w:rsidR="007514F1" w:rsidRPr="009E6F86">
        <w:rPr>
          <w:rFonts w:ascii="Times New Roman" w:eastAsia="Times New Roman" w:hAnsi="Times New Roman" w:cs="Times New Roman"/>
          <w:color w:val="000000"/>
          <w:sz w:val="14"/>
          <w:szCs w:val="14"/>
        </w:rPr>
        <w:t>CNP</w:t>
      </w:r>
      <w:r w:rsidR="00F17A81" w:rsidRPr="009E6F86">
        <w:rPr>
          <w:rFonts w:ascii="Times New Roman" w:eastAsia="Times New Roman" w:hAnsi="Times New Roman" w:cs="Times New Roman"/>
          <w:color w:val="000000"/>
          <w:sz w:val="14"/>
          <w:szCs w:val="14"/>
        </w:rPr>
        <w:t>P</w:t>
      </w:r>
      <w:r w:rsidR="007514F1" w:rsidRPr="009E6F86">
        <w:rPr>
          <w:rFonts w:ascii="Times New Roman" w:eastAsia="Times New Roman" w:hAnsi="Times New Roman" w:cs="Times New Roman"/>
          <w:color w:val="000000"/>
          <w:sz w:val="14"/>
          <w:szCs w:val="14"/>
        </w:rPr>
        <w:t xml:space="preserve"> –clinical neurophysiologist</w:t>
      </w:r>
      <w:r w:rsidR="00F17A81" w:rsidRPr="009E6F86">
        <w:rPr>
          <w:rFonts w:ascii="Times New Roman" w:eastAsia="Times New Roman" w:hAnsi="Times New Roman" w:cs="Times New Roman"/>
          <w:color w:val="000000"/>
          <w:sz w:val="14"/>
          <w:szCs w:val="14"/>
        </w:rPr>
        <w:t xml:space="preserve"> physicians</w:t>
      </w:r>
      <w:r w:rsidR="00455FB6" w:rsidRPr="009E6F86">
        <w:rPr>
          <w:rFonts w:ascii="Times New Roman" w:eastAsia="Times New Roman" w:hAnsi="Times New Roman" w:cs="Times New Roman"/>
          <w:color w:val="000000"/>
          <w:sz w:val="16"/>
          <w:szCs w:val="16"/>
        </w:rPr>
        <w:t>.</w:t>
      </w:r>
    </w:p>
    <w:p w14:paraId="006F5400" w14:textId="77777777" w:rsidR="00455FB6" w:rsidRPr="009E6F86" w:rsidRDefault="00455FB6" w:rsidP="00535BED">
      <w:pPr>
        <w:spacing w:after="0"/>
        <w:jc w:val="both"/>
        <w:rPr>
          <w:rFonts w:ascii="Times New Roman" w:hAnsi="Times New Roman" w:cs="Times New Roman"/>
          <w:b/>
          <w:bCs/>
        </w:rPr>
      </w:pPr>
    </w:p>
    <w:p w14:paraId="4F26FA74" w14:textId="77777777" w:rsidR="007F7875" w:rsidRDefault="00455FB6" w:rsidP="007F7875">
      <w:pPr>
        <w:pStyle w:val="NormalWeb"/>
        <w:spacing w:before="0" w:beforeAutospacing="0" w:after="0" w:afterAutospacing="0"/>
        <w:jc w:val="both"/>
        <w:rPr>
          <w:color w:val="000000"/>
        </w:rPr>
      </w:pPr>
      <w:r w:rsidRPr="009E6F86">
        <w:rPr>
          <w:b/>
          <w:bCs/>
          <w:color w:val="000000"/>
        </w:rPr>
        <w:t xml:space="preserve">Figure </w:t>
      </w:r>
      <w:r w:rsidR="00F81A6F" w:rsidRPr="009E6F86">
        <w:rPr>
          <w:b/>
          <w:bCs/>
          <w:color w:val="000000"/>
        </w:rPr>
        <w:t>S9</w:t>
      </w:r>
      <w:r w:rsidRPr="009E6F86">
        <w:rPr>
          <w:b/>
          <w:bCs/>
          <w:color w:val="000000"/>
        </w:rPr>
        <w:t xml:space="preserve">. </w:t>
      </w:r>
      <w:r w:rsidRPr="009E6F86">
        <w:rPr>
          <w:color w:val="000000"/>
        </w:rPr>
        <w:t>PRISMA (Preferred Reporting Items for Systematic Reviews and Meta‐Analyses) flow diagram, where N corresponds to the number of articles.</w:t>
      </w:r>
    </w:p>
    <w:p w14:paraId="668A1414" w14:textId="77777777" w:rsidR="007F7875" w:rsidRDefault="007F7875" w:rsidP="007F7875">
      <w:pPr>
        <w:pStyle w:val="NormalWeb"/>
        <w:spacing w:before="0" w:beforeAutospacing="0" w:after="0" w:afterAutospacing="0"/>
        <w:jc w:val="both"/>
        <w:rPr>
          <w:color w:val="000000"/>
        </w:rPr>
      </w:pPr>
    </w:p>
    <w:p w14:paraId="3C3627F6" w14:textId="12645145" w:rsidR="007F7875" w:rsidRPr="007F7875" w:rsidRDefault="007F7875" w:rsidP="007F7875">
      <w:pPr>
        <w:pStyle w:val="NormalWeb"/>
        <w:spacing w:before="0" w:beforeAutospacing="0" w:after="0" w:afterAutospacing="0"/>
        <w:jc w:val="center"/>
        <w:rPr>
          <w:sz w:val="28"/>
          <w:szCs w:val="28"/>
        </w:rPr>
      </w:pPr>
      <w:r>
        <w:rPr>
          <w:noProof/>
        </w:rPr>
        <w:drawing>
          <wp:inline distT="0" distB="0" distL="0" distR="0" wp14:anchorId="66173311" wp14:editId="676AFA3B">
            <wp:extent cx="5486400" cy="4559760"/>
            <wp:effectExtent l="0" t="0" r="0" b="0"/>
            <wp:docPr id="1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559760"/>
                    </a:xfrm>
                    <a:prstGeom prst="rect">
                      <a:avLst/>
                    </a:prstGeom>
                    <a:noFill/>
                    <a:ln>
                      <a:noFill/>
                    </a:ln>
                  </pic:spPr>
                </pic:pic>
              </a:graphicData>
            </a:graphic>
          </wp:inline>
        </w:drawing>
      </w:r>
      <w:r w:rsidR="00A1215F" w:rsidRPr="009E6F86">
        <w:rPr>
          <w:b/>
          <w:bCs/>
          <w:color w:val="000000" w:themeColor="text1"/>
        </w:rPr>
        <w:br w:type="page"/>
      </w:r>
    </w:p>
    <w:p w14:paraId="1966CD3C" w14:textId="74E4544F" w:rsidR="00A21A54" w:rsidRPr="009E6F86" w:rsidRDefault="00A21A54" w:rsidP="00535BED">
      <w:pPr>
        <w:spacing w:after="0"/>
        <w:jc w:val="both"/>
        <w:rPr>
          <w:rFonts w:ascii="Times New Roman" w:hAnsi="Times New Roman" w:cs="Times New Roman"/>
          <w:b/>
          <w:bCs/>
          <w:color w:val="000000" w:themeColor="text1"/>
        </w:rPr>
      </w:pPr>
      <w:r w:rsidRPr="009E6F86">
        <w:rPr>
          <w:rFonts w:ascii="Times New Roman" w:hAnsi="Times New Roman" w:cs="Times New Roman"/>
          <w:b/>
          <w:bCs/>
          <w:color w:val="000000" w:themeColor="text1"/>
        </w:rPr>
        <w:lastRenderedPageBreak/>
        <w:t>REFERENCES</w:t>
      </w:r>
    </w:p>
    <w:p w14:paraId="3292F4C9" w14:textId="77777777" w:rsidR="00A76C25" w:rsidRPr="009E6F86" w:rsidRDefault="00A21A54" w:rsidP="00A76C25">
      <w:pPr>
        <w:pStyle w:val="Bibliography"/>
        <w:rPr>
          <w:rFonts w:ascii="Times New Roman" w:hAnsi="Times New Roman" w:cs="Times New Roman"/>
        </w:rPr>
      </w:pPr>
      <w:r w:rsidRPr="009E6F86">
        <w:rPr>
          <w:rFonts w:ascii="Times New Roman" w:hAnsi="Times New Roman" w:cs="Times New Roman"/>
          <w:b/>
          <w:bCs/>
          <w:color w:val="000000" w:themeColor="text1"/>
        </w:rPr>
        <w:fldChar w:fldCharType="begin"/>
      </w:r>
      <w:r w:rsidR="00A76C25" w:rsidRPr="009E6F86">
        <w:rPr>
          <w:rFonts w:ascii="Times New Roman" w:hAnsi="Times New Roman" w:cs="Times New Roman"/>
          <w:b/>
          <w:bCs/>
          <w:color w:val="000000" w:themeColor="text1"/>
        </w:rPr>
        <w:instrText xml:space="preserve"> ADDIN ZOTERO_BIBL {"uncited":[],"omitted":[],"custom":[]} CSL_BIBLIOGRAPHY </w:instrText>
      </w:r>
      <w:r w:rsidRPr="009E6F86">
        <w:rPr>
          <w:rFonts w:ascii="Times New Roman" w:hAnsi="Times New Roman" w:cs="Times New Roman"/>
          <w:b/>
          <w:bCs/>
          <w:color w:val="000000" w:themeColor="text1"/>
        </w:rPr>
        <w:fldChar w:fldCharType="separate"/>
      </w:r>
      <w:r w:rsidR="00A76C25" w:rsidRPr="009E6F86">
        <w:rPr>
          <w:rFonts w:ascii="Times New Roman" w:hAnsi="Times New Roman" w:cs="Times New Roman"/>
        </w:rPr>
        <w:t>1.</w:t>
      </w:r>
      <w:r w:rsidR="00A76C25" w:rsidRPr="009E6F86">
        <w:rPr>
          <w:rFonts w:ascii="Times New Roman" w:hAnsi="Times New Roman" w:cs="Times New Roman"/>
        </w:rPr>
        <w:tab/>
        <w:t xml:space="preserve">Bagheri, E. </w:t>
      </w:r>
      <w:r w:rsidR="00A76C25" w:rsidRPr="009E6F86">
        <w:rPr>
          <w:rFonts w:ascii="Times New Roman" w:hAnsi="Times New Roman" w:cs="Times New Roman"/>
          <w:i/>
          <w:iCs/>
        </w:rPr>
        <w:t>et al.</w:t>
      </w:r>
      <w:r w:rsidR="00A76C25" w:rsidRPr="009E6F86">
        <w:rPr>
          <w:rFonts w:ascii="Times New Roman" w:hAnsi="Times New Roman" w:cs="Times New Roman"/>
        </w:rPr>
        <w:t xml:space="preserve"> Interictal epileptiform discharge characteristics underlying expert interrater agreement. </w:t>
      </w:r>
      <w:r w:rsidR="00A76C25" w:rsidRPr="009E6F86">
        <w:rPr>
          <w:rFonts w:ascii="Times New Roman" w:hAnsi="Times New Roman" w:cs="Times New Roman"/>
          <w:i/>
          <w:iCs/>
        </w:rPr>
        <w:t>Clin. Neurophysiol. Off. J. Int. Fed. Clin. Neurophysiol.</w:t>
      </w:r>
      <w:r w:rsidR="00A76C25" w:rsidRPr="009E6F86">
        <w:rPr>
          <w:rFonts w:ascii="Times New Roman" w:hAnsi="Times New Roman" w:cs="Times New Roman"/>
        </w:rPr>
        <w:t xml:space="preserve"> </w:t>
      </w:r>
      <w:r w:rsidR="00A76C25" w:rsidRPr="009E6F86">
        <w:rPr>
          <w:rFonts w:ascii="Times New Roman" w:hAnsi="Times New Roman" w:cs="Times New Roman"/>
          <w:b/>
          <w:bCs/>
        </w:rPr>
        <w:t>128</w:t>
      </w:r>
      <w:r w:rsidR="00A76C25" w:rsidRPr="009E6F86">
        <w:rPr>
          <w:rFonts w:ascii="Times New Roman" w:hAnsi="Times New Roman" w:cs="Times New Roman"/>
        </w:rPr>
        <w:t>, 1994–2005 (2017).</w:t>
      </w:r>
    </w:p>
    <w:p w14:paraId="4AC594C4"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2.</w:t>
      </w:r>
      <w:r w:rsidRPr="009E6F86">
        <w:rPr>
          <w:rFonts w:ascii="Times New Roman" w:hAnsi="Times New Roman" w:cs="Times New Roman"/>
        </w:rPr>
        <w:tab/>
        <w:t>Huang, G., Liu, Z., Van Der Maaten, L. &amp; Weinberger, K. Q. Densely connected convolutional networks. in 4700–4708 (2017).</w:t>
      </w:r>
    </w:p>
    <w:p w14:paraId="18E90390"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3.</w:t>
      </w:r>
      <w:r w:rsidRPr="009E6F86">
        <w:rPr>
          <w:rFonts w:ascii="Times New Roman" w:hAnsi="Times New Roman" w:cs="Times New Roman"/>
        </w:rPr>
        <w:tab/>
        <w:t xml:space="preserve">Bengio, Y., Goodfellow, I. &amp; Courville, A. </w:t>
      </w:r>
      <w:r w:rsidRPr="009E6F86">
        <w:rPr>
          <w:rFonts w:ascii="Times New Roman" w:hAnsi="Times New Roman" w:cs="Times New Roman"/>
          <w:i/>
          <w:iCs/>
        </w:rPr>
        <w:t>Deep learning</w:t>
      </w:r>
      <w:r w:rsidRPr="009E6F86">
        <w:rPr>
          <w:rFonts w:ascii="Times New Roman" w:hAnsi="Times New Roman" w:cs="Times New Roman"/>
        </w:rPr>
        <w:t>. vol. 1 (MIT press Massachusetts, USA:, 2017).</w:t>
      </w:r>
    </w:p>
    <w:p w14:paraId="3E3A756B"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4.</w:t>
      </w:r>
      <w:r w:rsidRPr="009E6F86">
        <w:rPr>
          <w:rFonts w:ascii="Times New Roman" w:hAnsi="Times New Roman" w:cs="Times New Roman"/>
        </w:rPr>
        <w:tab/>
        <w:t xml:space="preserve">Kullback, S. </w:t>
      </w:r>
      <w:r w:rsidRPr="009E6F86">
        <w:rPr>
          <w:rFonts w:ascii="Times New Roman" w:hAnsi="Times New Roman" w:cs="Times New Roman"/>
          <w:i/>
          <w:iCs/>
        </w:rPr>
        <w:t>Information theory and statistics</w:t>
      </w:r>
      <w:r w:rsidRPr="009E6F86">
        <w:rPr>
          <w:rFonts w:ascii="Times New Roman" w:hAnsi="Times New Roman" w:cs="Times New Roman"/>
        </w:rPr>
        <w:t>. (Courier Corporation, 1997).</w:t>
      </w:r>
    </w:p>
    <w:p w14:paraId="63B755FF"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5.</w:t>
      </w:r>
      <w:r w:rsidRPr="009E6F86">
        <w:rPr>
          <w:rFonts w:ascii="Times New Roman" w:hAnsi="Times New Roman" w:cs="Times New Roman"/>
        </w:rPr>
        <w:tab/>
        <w:t xml:space="preserve">Kullback, S. &amp; Leibler, R. A. On information and sufficiency. </w:t>
      </w:r>
      <w:r w:rsidRPr="009E6F86">
        <w:rPr>
          <w:rFonts w:ascii="Times New Roman" w:hAnsi="Times New Roman" w:cs="Times New Roman"/>
          <w:i/>
          <w:iCs/>
        </w:rPr>
        <w:t>Ann. Math. Stat.</w:t>
      </w:r>
      <w:r w:rsidRPr="009E6F86">
        <w:rPr>
          <w:rFonts w:ascii="Times New Roman" w:hAnsi="Times New Roman" w:cs="Times New Roman"/>
        </w:rPr>
        <w:t xml:space="preserve"> </w:t>
      </w:r>
      <w:r w:rsidRPr="009E6F86">
        <w:rPr>
          <w:rFonts w:ascii="Times New Roman" w:hAnsi="Times New Roman" w:cs="Times New Roman"/>
          <w:b/>
          <w:bCs/>
        </w:rPr>
        <w:t>22</w:t>
      </w:r>
      <w:r w:rsidRPr="009E6F86">
        <w:rPr>
          <w:rFonts w:ascii="Times New Roman" w:hAnsi="Times New Roman" w:cs="Times New Roman"/>
        </w:rPr>
        <w:t>, 79–86 (1951).</w:t>
      </w:r>
    </w:p>
    <w:p w14:paraId="0B6B0676"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6.</w:t>
      </w:r>
      <w:r w:rsidRPr="009E6F86">
        <w:rPr>
          <w:rFonts w:ascii="Times New Roman" w:hAnsi="Times New Roman" w:cs="Times New Roman"/>
        </w:rPr>
        <w:tab/>
        <w:t xml:space="preserve">Kingma, D. P. &amp; Ba, J. Adam: A Method for Stochastic Optimization. </w:t>
      </w:r>
      <w:r w:rsidRPr="009E6F86">
        <w:rPr>
          <w:rFonts w:ascii="Times New Roman" w:hAnsi="Times New Roman" w:cs="Times New Roman"/>
          <w:i/>
          <w:iCs/>
        </w:rPr>
        <w:t>ArXiv14126980 Cs</w:t>
      </w:r>
      <w:r w:rsidRPr="009E6F86">
        <w:rPr>
          <w:rFonts w:ascii="Times New Roman" w:hAnsi="Times New Roman" w:cs="Times New Roman"/>
        </w:rPr>
        <w:t xml:space="preserve"> (2017).</w:t>
      </w:r>
    </w:p>
    <w:p w14:paraId="23E382C8"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7.</w:t>
      </w:r>
      <w:r w:rsidRPr="009E6F86">
        <w:rPr>
          <w:rFonts w:ascii="Times New Roman" w:hAnsi="Times New Roman" w:cs="Times New Roman"/>
        </w:rPr>
        <w:tab/>
        <w:t>McInnes, L., Healy, J. &amp; Melville, J. Umap: uniform manifold approximation and projection for dimension reduction.[Google Scholar]. (2018).</w:t>
      </w:r>
    </w:p>
    <w:p w14:paraId="6A1D090C"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8.</w:t>
      </w:r>
      <w:r w:rsidRPr="009E6F86">
        <w:rPr>
          <w:rFonts w:ascii="Times New Roman" w:hAnsi="Times New Roman" w:cs="Times New Roman"/>
        </w:rPr>
        <w:tab/>
        <w:t>https://umap-learn.readthedocs.io/en/latest/.</w:t>
      </w:r>
    </w:p>
    <w:p w14:paraId="76F0FBC1"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9.</w:t>
      </w:r>
      <w:r w:rsidRPr="009E6F86">
        <w:rPr>
          <w:rFonts w:ascii="Times New Roman" w:hAnsi="Times New Roman" w:cs="Times New Roman"/>
        </w:rPr>
        <w:tab/>
        <w:t xml:space="preserve">Scheuer, M. L. </w:t>
      </w:r>
      <w:r w:rsidRPr="009E6F86">
        <w:rPr>
          <w:rFonts w:ascii="Times New Roman" w:hAnsi="Times New Roman" w:cs="Times New Roman"/>
          <w:i/>
          <w:iCs/>
        </w:rPr>
        <w:t>et al.</w:t>
      </w:r>
      <w:r w:rsidRPr="009E6F86">
        <w:rPr>
          <w:rFonts w:ascii="Times New Roman" w:hAnsi="Times New Roman" w:cs="Times New Roman"/>
        </w:rPr>
        <w:t xml:space="preserve"> Seizure Detection: Interreader Agreement and Detection Algorithm Assessments Using a Large Dataset. </w:t>
      </w:r>
      <w:r w:rsidRPr="009E6F86">
        <w:rPr>
          <w:rFonts w:ascii="Times New Roman" w:hAnsi="Times New Roman" w:cs="Times New Roman"/>
          <w:i/>
          <w:iCs/>
        </w:rPr>
        <w:t>J. Clin. Neurophysiol. Off. Publ. Am. Electroencephalogr. Soc.</w:t>
      </w:r>
      <w:r w:rsidRPr="009E6F86">
        <w:rPr>
          <w:rFonts w:ascii="Times New Roman" w:hAnsi="Times New Roman" w:cs="Times New Roman"/>
        </w:rPr>
        <w:t xml:space="preserve"> </w:t>
      </w:r>
      <w:r w:rsidRPr="009E6F86">
        <w:rPr>
          <w:rFonts w:ascii="Times New Roman" w:hAnsi="Times New Roman" w:cs="Times New Roman"/>
          <w:b/>
          <w:bCs/>
        </w:rPr>
        <w:t>38</w:t>
      </w:r>
      <w:r w:rsidRPr="009E6F86">
        <w:rPr>
          <w:rFonts w:ascii="Times New Roman" w:hAnsi="Times New Roman" w:cs="Times New Roman"/>
        </w:rPr>
        <w:t>, 439–447 (2021).</w:t>
      </w:r>
    </w:p>
    <w:p w14:paraId="15F7189F"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10.</w:t>
      </w:r>
      <w:r w:rsidRPr="009E6F86">
        <w:rPr>
          <w:rFonts w:ascii="Times New Roman" w:hAnsi="Times New Roman" w:cs="Times New Roman"/>
        </w:rPr>
        <w:tab/>
        <w:t xml:space="preserve">Roy, S. </w:t>
      </w:r>
      <w:r w:rsidRPr="009E6F86">
        <w:rPr>
          <w:rFonts w:ascii="Times New Roman" w:hAnsi="Times New Roman" w:cs="Times New Roman"/>
          <w:i/>
          <w:iCs/>
        </w:rPr>
        <w:t>et al.</w:t>
      </w:r>
      <w:r w:rsidRPr="009E6F86">
        <w:rPr>
          <w:rFonts w:ascii="Times New Roman" w:hAnsi="Times New Roman" w:cs="Times New Roman"/>
        </w:rPr>
        <w:t xml:space="preserve"> Evaluation of artificial intelligence systems for assisting neurologists with fast and accurate annotations of scalp electroencephalography data. </w:t>
      </w:r>
      <w:r w:rsidRPr="009E6F86">
        <w:rPr>
          <w:rFonts w:ascii="Times New Roman" w:hAnsi="Times New Roman" w:cs="Times New Roman"/>
          <w:i/>
          <w:iCs/>
        </w:rPr>
        <w:t>EBioMedicine</w:t>
      </w:r>
      <w:r w:rsidRPr="009E6F86">
        <w:rPr>
          <w:rFonts w:ascii="Times New Roman" w:hAnsi="Times New Roman" w:cs="Times New Roman"/>
        </w:rPr>
        <w:t xml:space="preserve"> </w:t>
      </w:r>
      <w:r w:rsidRPr="009E6F86">
        <w:rPr>
          <w:rFonts w:ascii="Times New Roman" w:hAnsi="Times New Roman" w:cs="Times New Roman"/>
          <w:b/>
          <w:bCs/>
        </w:rPr>
        <w:t>66</w:t>
      </w:r>
      <w:r w:rsidRPr="009E6F86">
        <w:rPr>
          <w:rFonts w:ascii="Times New Roman" w:hAnsi="Times New Roman" w:cs="Times New Roman"/>
        </w:rPr>
        <w:t>, 103275 (2021).</w:t>
      </w:r>
    </w:p>
    <w:p w14:paraId="437848D4"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11.</w:t>
      </w:r>
      <w:r w:rsidRPr="009E6F86">
        <w:rPr>
          <w:rFonts w:ascii="Times New Roman" w:hAnsi="Times New Roman" w:cs="Times New Roman"/>
        </w:rPr>
        <w:tab/>
        <w:t xml:space="preserve">Kamousi, B. </w:t>
      </w:r>
      <w:r w:rsidRPr="009E6F86">
        <w:rPr>
          <w:rFonts w:ascii="Times New Roman" w:hAnsi="Times New Roman" w:cs="Times New Roman"/>
          <w:i/>
          <w:iCs/>
        </w:rPr>
        <w:t>et al.</w:t>
      </w:r>
      <w:r w:rsidRPr="009E6F86">
        <w:rPr>
          <w:rFonts w:ascii="Times New Roman" w:hAnsi="Times New Roman" w:cs="Times New Roman"/>
        </w:rPr>
        <w:t xml:space="preserve"> Monitoring the Burden of Seizures and Highly Epileptiform Patterns in Critical Care with a Novel Machine Learning Method. </w:t>
      </w:r>
      <w:r w:rsidRPr="009E6F86">
        <w:rPr>
          <w:rFonts w:ascii="Times New Roman" w:hAnsi="Times New Roman" w:cs="Times New Roman"/>
          <w:i/>
          <w:iCs/>
        </w:rPr>
        <w:t>Neurocrit. Care</w:t>
      </w:r>
      <w:r w:rsidRPr="009E6F86">
        <w:rPr>
          <w:rFonts w:ascii="Times New Roman" w:hAnsi="Times New Roman" w:cs="Times New Roman"/>
        </w:rPr>
        <w:t xml:space="preserve"> </w:t>
      </w:r>
      <w:r w:rsidRPr="009E6F86">
        <w:rPr>
          <w:rFonts w:ascii="Times New Roman" w:hAnsi="Times New Roman" w:cs="Times New Roman"/>
          <w:b/>
          <w:bCs/>
        </w:rPr>
        <w:t>34</w:t>
      </w:r>
      <w:r w:rsidRPr="009E6F86">
        <w:rPr>
          <w:rFonts w:ascii="Times New Roman" w:hAnsi="Times New Roman" w:cs="Times New Roman"/>
        </w:rPr>
        <w:t>, 908–917 (2021).</w:t>
      </w:r>
    </w:p>
    <w:p w14:paraId="788EC846"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12.</w:t>
      </w:r>
      <w:r w:rsidRPr="009E6F86">
        <w:rPr>
          <w:rFonts w:ascii="Times New Roman" w:hAnsi="Times New Roman" w:cs="Times New Roman"/>
        </w:rPr>
        <w:tab/>
        <w:t xml:space="preserve">Cao, X., Yao, B., Chen, B., Sun, W. &amp; Tan, G. Automatic Seizure Classification Based on Domain-Invariant Deep Representation of EEG. </w:t>
      </w:r>
      <w:r w:rsidRPr="009E6F86">
        <w:rPr>
          <w:rFonts w:ascii="Times New Roman" w:hAnsi="Times New Roman" w:cs="Times New Roman"/>
          <w:i/>
          <w:iCs/>
        </w:rPr>
        <w:t>Front. Neurosci.</w:t>
      </w:r>
      <w:r w:rsidRPr="009E6F86">
        <w:rPr>
          <w:rFonts w:ascii="Times New Roman" w:hAnsi="Times New Roman" w:cs="Times New Roman"/>
        </w:rPr>
        <w:t xml:space="preserve"> </w:t>
      </w:r>
      <w:r w:rsidRPr="009E6F86">
        <w:rPr>
          <w:rFonts w:ascii="Times New Roman" w:hAnsi="Times New Roman" w:cs="Times New Roman"/>
          <w:b/>
          <w:bCs/>
        </w:rPr>
        <w:t>15</w:t>
      </w:r>
      <w:r w:rsidRPr="009E6F86">
        <w:rPr>
          <w:rFonts w:ascii="Times New Roman" w:hAnsi="Times New Roman" w:cs="Times New Roman"/>
        </w:rPr>
        <w:t>, 760987 (2021).</w:t>
      </w:r>
    </w:p>
    <w:p w14:paraId="18A62EC7"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13.</w:t>
      </w:r>
      <w:r w:rsidRPr="009E6F86">
        <w:rPr>
          <w:rFonts w:ascii="Times New Roman" w:hAnsi="Times New Roman" w:cs="Times New Roman"/>
        </w:rPr>
        <w:tab/>
        <w:t xml:space="preserve">Bernabei, J. M. </w:t>
      </w:r>
      <w:r w:rsidRPr="009E6F86">
        <w:rPr>
          <w:rFonts w:ascii="Times New Roman" w:hAnsi="Times New Roman" w:cs="Times New Roman"/>
          <w:i/>
          <w:iCs/>
        </w:rPr>
        <w:t>et al.</w:t>
      </w:r>
      <w:r w:rsidRPr="009E6F86">
        <w:rPr>
          <w:rFonts w:ascii="Times New Roman" w:hAnsi="Times New Roman" w:cs="Times New Roman"/>
        </w:rPr>
        <w:t xml:space="preserve"> A Full-Stack Application for Detecting Seizures and Reducing Data During Continuous Electroencephalogram Monitoring. </w:t>
      </w:r>
      <w:r w:rsidRPr="009E6F86">
        <w:rPr>
          <w:rFonts w:ascii="Times New Roman" w:hAnsi="Times New Roman" w:cs="Times New Roman"/>
          <w:i/>
          <w:iCs/>
        </w:rPr>
        <w:t>Crit. Care Explor.</w:t>
      </w:r>
      <w:r w:rsidRPr="009E6F86">
        <w:rPr>
          <w:rFonts w:ascii="Times New Roman" w:hAnsi="Times New Roman" w:cs="Times New Roman"/>
        </w:rPr>
        <w:t xml:space="preserve"> </w:t>
      </w:r>
      <w:r w:rsidRPr="009E6F86">
        <w:rPr>
          <w:rFonts w:ascii="Times New Roman" w:hAnsi="Times New Roman" w:cs="Times New Roman"/>
          <w:b/>
          <w:bCs/>
        </w:rPr>
        <w:t>3</w:t>
      </w:r>
      <w:r w:rsidRPr="009E6F86">
        <w:rPr>
          <w:rFonts w:ascii="Times New Roman" w:hAnsi="Times New Roman" w:cs="Times New Roman"/>
        </w:rPr>
        <w:t>, e0476 (2021).</w:t>
      </w:r>
    </w:p>
    <w:p w14:paraId="3A5D39D2"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14.</w:t>
      </w:r>
      <w:r w:rsidRPr="009E6F86">
        <w:rPr>
          <w:rFonts w:ascii="Times New Roman" w:hAnsi="Times New Roman" w:cs="Times New Roman"/>
        </w:rPr>
        <w:tab/>
        <w:t xml:space="preserve">Saab, K., Dunnmon, J., Ré, C., Rubin, D. &amp; Lee-Messer, C. Weak supervision as an efficient approach for automated seizure detection in electroencephalography. </w:t>
      </w:r>
      <w:r w:rsidRPr="009E6F86">
        <w:rPr>
          <w:rFonts w:ascii="Times New Roman" w:hAnsi="Times New Roman" w:cs="Times New Roman"/>
          <w:i/>
          <w:iCs/>
        </w:rPr>
        <w:t>NPJ Digit. Med.</w:t>
      </w:r>
      <w:r w:rsidRPr="009E6F86">
        <w:rPr>
          <w:rFonts w:ascii="Times New Roman" w:hAnsi="Times New Roman" w:cs="Times New Roman"/>
        </w:rPr>
        <w:t xml:space="preserve"> </w:t>
      </w:r>
      <w:r w:rsidRPr="009E6F86">
        <w:rPr>
          <w:rFonts w:ascii="Times New Roman" w:hAnsi="Times New Roman" w:cs="Times New Roman"/>
          <w:b/>
          <w:bCs/>
        </w:rPr>
        <w:t>3</w:t>
      </w:r>
      <w:r w:rsidRPr="009E6F86">
        <w:rPr>
          <w:rFonts w:ascii="Times New Roman" w:hAnsi="Times New Roman" w:cs="Times New Roman"/>
        </w:rPr>
        <w:t>, 59 (2020).</w:t>
      </w:r>
    </w:p>
    <w:p w14:paraId="2580099A"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15.</w:t>
      </w:r>
      <w:r w:rsidRPr="009E6F86">
        <w:rPr>
          <w:rFonts w:ascii="Times New Roman" w:hAnsi="Times New Roman" w:cs="Times New Roman"/>
        </w:rPr>
        <w:tab/>
        <w:t xml:space="preserve">Song, X., Aguilar, L. &amp; Yoon, S.-C. A Comparison of Dynamic Modeling Approaches for Epileptic EEG Detection and Classification. </w:t>
      </w:r>
      <w:r w:rsidRPr="009E6F86">
        <w:rPr>
          <w:rFonts w:ascii="Times New Roman" w:hAnsi="Times New Roman" w:cs="Times New Roman"/>
          <w:i/>
          <w:iCs/>
        </w:rPr>
        <w:t>Annu. Int. Conf. IEEE Eng. Med. Biol. Soc. IEEE Eng. Med. Biol. Soc. Annu. Int. Conf.</w:t>
      </w:r>
      <w:r w:rsidRPr="009E6F86">
        <w:rPr>
          <w:rFonts w:ascii="Times New Roman" w:hAnsi="Times New Roman" w:cs="Times New Roman"/>
        </w:rPr>
        <w:t xml:space="preserve"> </w:t>
      </w:r>
      <w:r w:rsidRPr="009E6F86">
        <w:rPr>
          <w:rFonts w:ascii="Times New Roman" w:hAnsi="Times New Roman" w:cs="Times New Roman"/>
          <w:b/>
          <w:bCs/>
        </w:rPr>
        <w:t>2020</w:t>
      </w:r>
      <w:r w:rsidRPr="009E6F86">
        <w:rPr>
          <w:rFonts w:ascii="Times New Roman" w:hAnsi="Times New Roman" w:cs="Times New Roman"/>
        </w:rPr>
        <w:t>, 523–527 (2020).</w:t>
      </w:r>
    </w:p>
    <w:p w14:paraId="3BFD2A65"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16.</w:t>
      </w:r>
      <w:r w:rsidRPr="009E6F86">
        <w:rPr>
          <w:rFonts w:ascii="Times New Roman" w:hAnsi="Times New Roman" w:cs="Times New Roman"/>
        </w:rPr>
        <w:tab/>
        <w:t xml:space="preserve">Ayodele, K. P., Ikezogwo, W. O., Komolafe, M. A. &amp; Ogunbona, P. Supervised domain generalization for integration of disparate scalp EEG datasets for automatic epileptic seizure detection. </w:t>
      </w:r>
      <w:r w:rsidRPr="009E6F86">
        <w:rPr>
          <w:rFonts w:ascii="Times New Roman" w:hAnsi="Times New Roman" w:cs="Times New Roman"/>
          <w:i/>
          <w:iCs/>
        </w:rPr>
        <w:t>Comput. Biol. Med.</w:t>
      </w:r>
      <w:r w:rsidRPr="009E6F86">
        <w:rPr>
          <w:rFonts w:ascii="Times New Roman" w:hAnsi="Times New Roman" w:cs="Times New Roman"/>
        </w:rPr>
        <w:t xml:space="preserve"> </w:t>
      </w:r>
      <w:r w:rsidRPr="009E6F86">
        <w:rPr>
          <w:rFonts w:ascii="Times New Roman" w:hAnsi="Times New Roman" w:cs="Times New Roman"/>
          <w:b/>
          <w:bCs/>
        </w:rPr>
        <w:t>120</w:t>
      </w:r>
      <w:r w:rsidRPr="009E6F86">
        <w:rPr>
          <w:rFonts w:ascii="Times New Roman" w:hAnsi="Times New Roman" w:cs="Times New Roman"/>
        </w:rPr>
        <w:t>, 103757 (2020).</w:t>
      </w:r>
    </w:p>
    <w:p w14:paraId="7A50292C"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17.</w:t>
      </w:r>
      <w:r w:rsidRPr="009E6F86">
        <w:rPr>
          <w:rFonts w:ascii="Times New Roman" w:hAnsi="Times New Roman" w:cs="Times New Roman"/>
        </w:rPr>
        <w:tab/>
        <w:t xml:space="preserve">Iešmantas, T. &amp; Alzbutas, R. Convolutional neural network for detection and classification of seizures in clinical data. </w:t>
      </w:r>
      <w:r w:rsidRPr="009E6F86">
        <w:rPr>
          <w:rFonts w:ascii="Times New Roman" w:hAnsi="Times New Roman" w:cs="Times New Roman"/>
          <w:i/>
          <w:iCs/>
        </w:rPr>
        <w:t>Med. Biol. Eng. Comput.</w:t>
      </w:r>
      <w:r w:rsidRPr="009E6F86">
        <w:rPr>
          <w:rFonts w:ascii="Times New Roman" w:hAnsi="Times New Roman" w:cs="Times New Roman"/>
        </w:rPr>
        <w:t xml:space="preserve"> </w:t>
      </w:r>
      <w:r w:rsidRPr="009E6F86">
        <w:rPr>
          <w:rFonts w:ascii="Times New Roman" w:hAnsi="Times New Roman" w:cs="Times New Roman"/>
          <w:b/>
          <w:bCs/>
        </w:rPr>
        <w:t>58</w:t>
      </w:r>
      <w:r w:rsidRPr="009E6F86">
        <w:rPr>
          <w:rFonts w:ascii="Times New Roman" w:hAnsi="Times New Roman" w:cs="Times New Roman"/>
        </w:rPr>
        <w:t>, 1919–1932 (2020).</w:t>
      </w:r>
    </w:p>
    <w:p w14:paraId="70487DEF"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18.</w:t>
      </w:r>
      <w:r w:rsidRPr="009E6F86">
        <w:rPr>
          <w:rFonts w:ascii="Times New Roman" w:hAnsi="Times New Roman" w:cs="Times New Roman"/>
        </w:rPr>
        <w:tab/>
        <w:t xml:space="preserve">Tsiouris, K. M., Konitsiotis, S., Gatsios, D., Koutsouris, D. D. &amp; Fotiadis, D. I. Automatic Absence Seizures Detection in EEG signals: An Unsupervised Module. </w:t>
      </w:r>
      <w:r w:rsidRPr="009E6F86">
        <w:rPr>
          <w:rFonts w:ascii="Times New Roman" w:hAnsi="Times New Roman" w:cs="Times New Roman"/>
          <w:i/>
          <w:iCs/>
        </w:rPr>
        <w:t>Annu. Int. Conf. IEEE Eng. Med. Biol. Soc. IEEE Eng. Med. Biol. Soc. Annu. Int. Conf.</w:t>
      </w:r>
      <w:r w:rsidRPr="009E6F86">
        <w:rPr>
          <w:rFonts w:ascii="Times New Roman" w:hAnsi="Times New Roman" w:cs="Times New Roman"/>
        </w:rPr>
        <w:t xml:space="preserve"> </w:t>
      </w:r>
      <w:r w:rsidRPr="009E6F86">
        <w:rPr>
          <w:rFonts w:ascii="Times New Roman" w:hAnsi="Times New Roman" w:cs="Times New Roman"/>
          <w:b/>
          <w:bCs/>
        </w:rPr>
        <w:t>2020</w:t>
      </w:r>
      <w:r w:rsidRPr="009E6F86">
        <w:rPr>
          <w:rFonts w:ascii="Times New Roman" w:hAnsi="Times New Roman" w:cs="Times New Roman"/>
        </w:rPr>
        <w:t>, 532–535 (2020).</w:t>
      </w:r>
    </w:p>
    <w:p w14:paraId="28142AE5"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19.</w:t>
      </w:r>
      <w:r w:rsidRPr="009E6F86">
        <w:rPr>
          <w:rFonts w:ascii="Times New Roman" w:hAnsi="Times New Roman" w:cs="Times New Roman"/>
        </w:rPr>
        <w:tab/>
        <w:t xml:space="preserve">Vanabelle, P., De Handschutter, P., El Tahry, R., Benjelloun, M. &amp; Boukhebouze, M. Epileptic seizure detection using EEG signals and extreme gradient boosting. </w:t>
      </w:r>
      <w:r w:rsidRPr="009E6F86">
        <w:rPr>
          <w:rFonts w:ascii="Times New Roman" w:hAnsi="Times New Roman" w:cs="Times New Roman"/>
          <w:i/>
          <w:iCs/>
        </w:rPr>
        <w:t>J. Biomed. Res.</w:t>
      </w:r>
      <w:r w:rsidRPr="009E6F86">
        <w:rPr>
          <w:rFonts w:ascii="Times New Roman" w:hAnsi="Times New Roman" w:cs="Times New Roman"/>
        </w:rPr>
        <w:t xml:space="preserve"> </w:t>
      </w:r>
      <w:r w:rsidRPr="009E6F86">
        <w:rPr>
          <w:rFonts w:ascii="Times New Roman" w:hAnsi="Times New Roman" w:cs="Times New Roman"/>
          <w:b/>
          <w:bCs/>
        </w:rPr>
        <w:t>34</w:t>
      </w:r>
      <w:r w:rsidRPr="009E6F86">
        <w:rPr>
          <w:rFonts w:ascii="Times New Roman" w:hAnsi="Times New Roman" w:cs="Times New Roman"/>
        </w:rPr>
        <w:t>, 228–239 (2019).</w:t>
      </w:r>
    </w:p>
    <w:p w14:paraId="28BE4A6A"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20.</w:t>
      </w:r>
      <w:r w:rsidRPr="009E6F86">
        <w:rPr>
          <w:rFonts w:ascii="Times New Roman" w:hAnsi="Times New Roman" w:cs="Times New Roman"/>
        </w:rPr>
        <w:tab/>
        <w:t xml:space="preserve">González Otárula, K. A., Mikhaeil-Demo, Y., Bachman, E. M., Balaguera, P. &amp; Schuele, S. Automated seizure detection accuracy for ambulatory EEG recordings. </w:t>
      </w:r>
      <w:r w:rsidRPr="009E6F86">
        <w:rPr>
          <w:rFonts w:ascii="Times New Roman" w:hAnsi="Times New Roman" w:cs="Times New Roman"/>
          <w:i/>
          <w:iCs/>
        </w:rPr>
        <w:t>Neurology</w:t>
      </w:r>
      <w:r w:rsidRPr="009E6F86">
        <w:rPr>
          <w:rFonts w:ascii="Times New Roman" w:hAnsi="Times New Roman" w:cs="Times New Roman"/>
        </w:rPr>
        <w:t xml:space="preserve"> </w:t>
      </w:r>
      <w:r w:rsidRPr="009E6F86">
        <w:rPr>
          <w:rFonts w:ascii="Times New Roman" w:hAnsi="Times New Roman" w:cs="Times New Roman"/>
          <w:b/>
          <w:bCs/>
        </w:rPr>
        <w:t>92</w:t>
      </w:r>
      <w:r w:rsidRPr="009E6F86">
        <w:rPr>
          <w:rFonts w:ascii="Times New Roman" w:hAnsi="Times New Roman" w:cs="Times New Roman"/>
        </w:rPr>
        <w:t>, e1540–e1546 (2019).</w:t>
      </w:r>
    </w:p>
    <w:p w14:paraId="27399954"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21.</w:t>
      </w:r>
      <w:r w:rsidRPr="009E6F86">
        <w:rPr>
          <w:rFonts w:ascii="Times New Roman" w:hAnsi="Times New Roman" w:cs="Times New Roman"/>
        </w:rPr>
        <w:tab/>
        <w:t xml:space="preserve">Fürbass, F. </w:t>
      </w:r>
      <w:r w:rsidRPr="009E6F86">
        <w:rPr>
          <w:rFonts w:ascii="Times New Roman" w:hAnsi="Times New Roman" w:cs="Times New Roman"/>
          <w:i/>
          <w:iCs/>
        </w:rPr>
        <w:t>et al.</w:t>
      </w:r>
      <w:r w:rsidRPr="009E6F86">
        <w:rPr>
          <w:rFonts w:ascii="Times New Roman" w:hAnsi="Times New Roman" w:cs="Times New Roman"/>
        </w:rPr>
        <w:t xml:space="preserve"> Automatic multimodal detection for long-term seizure documentation in epilepsy. </w:t>
      </w:r>
      <w:r w:rsidRPr="009E6F86">
        <w:rPr>
          <w:rFonts w:ascii="Times New Roman" w:hAnsi="Times New Roman" w:cs="Times New Roman"/>
          <w:i/>
          <w:iCs/>
        </w:rPr>
        <w:t>Clin. Neurophysiol. Off. J. Int. Fed. Clin. Neurophysiol.</w:t>
      </w:r>
      <w:r w:rsidRPr="009E6F86">
        <w:rPr>
          <w:rFonts w:ascii="Times New Roman" w:hAnsi="Times New Roman" w:cs="Times New Roman"/>
        </w:rPr>
        <w:t xml:space="preserve"> </w:t>
      </w:r>
      <w:r w:rsidRPr="009E6F86">
        <w:rPr>
          <w:rFonts w:ascii="Times New Roman" w:hAnsi="Times New Roman" w:cs="Times New Roman"/>
          <w:b/>
          <w:bCs/>
        </w:rPr>
        <w:t>128</w:t>
      </w:r>
      <w:r w:rsidRPr="009E6F86">
        <w:rPr>
          <w:rFonts w:ascii="Times New Roman" w:hAnsi="Times New Roman" w:cs="Times New Roman"/>
        </w:rPr>
        <w:t>, 1466–1472 (2017).</w:t>
      </w:r>
    </w:p>
    <w:p w14:paraId="67BBF6AB"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lastRenderedPageBreak/>
        <w:t>22.</w:t>
      </w:r>
      <w:r w:rsidRPr="009E6F86">
        <w:rPr>
          <w:rFonts w:ascii="Times New Roman" w:hAnsi="Times New Roman" w:cs="Times New Roman"/>
        </w:rPr>
        <w:tab/>
        <w:t xml:space="preserve">Bogaarts, J. G., Gommer, E. D., Hilkman, D. M. W., van Kranen-Mastenbroek, V. H. J. M. &amp; Reulen, J. P. H. Optimal training dataset composition for SVM-based, age-independent, automated epileptic seizure detection. </w:t>
      </w:r>
      <w:r w:rsidRPr="009E6F86">
        <w:rPr>
          <w:rFonts w:ascii="Times New Roman" w:hAnsi="Times New Roman" w:cs="Times New Roman"/>
          <w:i/>
          <w:iCs/>
        </w:rPr>
        <w:t>Med. Biol. Eng. Comput.</w:t>
      </w:r>
      <w:r w:rsidRPr="009E6F86">
        <w:rPr>
          <w:rFonts w:ascii="Times New Roman" w:hAnsi="Times New Roman" w:cs="Times New Roman"/>
        </w:rPr>
        <w:t xml:space="preserve"> </w:t>
      </w:r>
      <w:r w:rsidRPr="009E6F86">
        <w:rPr>
          <w:rFonts w:ascii="Times New Roman" w:hAnsi="Times New Roman" w:cs="Times New Roman"/>
          <w:b/>
          <w:bCs/>
        </w:rPr>
        <w:t>54</w:t>
      </w:r>
      <w:r w:rsidRPr="009E6F86">
        <w:rPr>
          <w:rFonts w:ascii="Times New Roman" w:hAnsi="Times New Roman" w:cs="Times New Roman"/>
        </w:rPr>
        <w:t>, 1285–1293 (2016).</w:t>
      </w:r>
    </w:p>
    <w:p w14:paraId="30F2DF14"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23.</w:t>
      </w:r>
      <w:r w:rsidRPr="009E6F86">
        <w:rPr>
          <w:rFonts w:ascii="Times New Roman" w:hAnsi="Times New Roman" w:cs="Times New Roman"/>
        </w:rPr>
        <w:tab/>
        <w:t xml:space="preserve">Bogaarts, J. G., Hilkman, D. M. W., Gommer, E. D., van Kranen-Mastenbroek, V. H. J. M. &amp; Reulen, J. P. H. Improved epileptic seizure detection combining dynamic feature normalization with EEG novelty detection. </w:t>
      </w:r>
      <w:r w:rsidRPr="009E6F86">
        <w:rPr>
          <w:rFonts w:ascii="Times New Roman" w:hAnsi="Times New Roman" w:cs="Times New Roman"/>
          <w:i/>
          <w:iCs/>
        </w:rPr>
        <w:t>Med. Biol. Eng. Comput.</w:t>
      </w:r>
      <w:r w:rsidRPr="009E6F86">
        <w:rPr>
          <w:rFonts w:ascii="Times New Roman" w:hAnsi="Times New Roman" w:cs="Times New Roman"/>
        </w:rPr>
        <w:t xml:space="preserve"> </w:t>
      </w:r>
      <w:r w:rsidRPr="009E6F86">
        <w:rPr>
          <w:rFonts w:ascii="Times New Roman" w:hAnsi="Times New Roman" w:cs="Times New Roman"/>
          <w:b/>
          <w:bCs/>
        </w:rPr>
        <w:t>54</w:t>
      </w:r>
      <w:r w:rsidRPr="009E6F86">
        <w:rPr>
          <w:rFonts w:ascii="Times New Roman" w:hAnsi="Times New Roman" w:cs="Times New Roman"/>
        </w:rPr>
        <w:t>, 1883–1892 (2016).</w:t>
      </w:r>
    </w:p>
    <w:p w14:paraId="7064DDC0"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24.</w:t>
      </w:r>
      <w:r w:rsidRPr="009E6F86">
        <w:rPr>
          <w:rFonts w:ascii="Times New Roman" w:hAnsi="Times New Roman" w:cs="Times New Roman"/>
        </w:rPr>
        <w:tab/>
        <w:t xml:space="preserve">Sierra-Marcos, A., Scheuer, M. L. &amp; Rossetti, A. O. Seizure detection with automated EEG analysis: a validation study focusing on periodic patterns. </w:t>
      </w:r>
      <w:r w:rsidRPr="009E6F86">
        <w:rPr>
          <w:rFonts w:ascii="Times New Roman" w:hAnsi="Times New Roman" w:cs="Times New Roman"/>
          <w:i/>
          <w:iCs/>
        </w:rPr>
        <w:t>Clin. Neurophysiol.</w:t>
      </w:r>
      <w:r w:rsidRPr="009E6F86">
        <w:rPr>
          <w:rFonts w:ascii="Times New Roman" w:hAnsi="Times New Roman" w:cs="Times New Roman"/>
        </w:rPr>
        <w:t xml:space="preserve"> </w:t>
      </w:r>
      <w:r w:rsidRPr="009E6F86">
        <w:rPr>
          <w:rFonts w:ascii="Times New Roman" w:hAnsi="Times New Roman" w:cs="Times New Roman"/>
          <w:b/>
          <w:bCs/>
        </w:rPr>
        <w:t>126</w:t>
      </w:r>
      <w:r w:rsidRPr="009E6F86">
        <w:rPr>
          <w:rFonts w:ascii="Times New Roman" w:hAnsi="Times New Roman" w:cs="Times New Roman"/>
        </w:rPr>
        <w:t>, 456–462 (2015).</w:t>
      </w:r>
    </w:p>
    <w:p w14:paraId="689C06A2"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25.</w:t>
      </w:r>
      <w:r w:rsidRPr="009E6F86">
        <w:rPr>
          <w:rFonts w:ascii="Times New Roman" w:hAnsi="Times New Roman" w:cs="Times New Roman"/>
        </w:rPr>
        <w:tab/>
        <w:t xml:space="preserve">Fürbass, F. </w:t>
      </w:r>
      <w:r w:rsidRPr="009E6F86">
        <w:rPr>
          <w:rFonts w:ascii="Times New Roman" w:hAnsi="Times New Roman" w:cs="Times New Roman"/>
          <w:i/>
          <w:iCs/>
        </w:rPr>
        <w:t>et al.</w:t>
      </w:r>
      <w:r w:rsidRPr="009E6F86">
        <w:rPr>
          <w:rFonts w:ascii="Times New Roman" w:hAnsi="Times New Roman" w:cs="Times New Roman"/>
        </w:rPr>
        <w:t xml:space="preserve"> Prospective multi-center study of an automatic online seizure detection system for epilepsy monitoring units. </w:t>
      </w:r>
      <w:r w:rsidRPr="009E6F86">
        <w:rPr>
          <w:rFonts w:ascii="Times New Roman" w:hAnsi="Times New Roman" w:cs="Times New Roman"/>
          <w:i/>
          <w:iCs/>
        </w:rPr>
        <w:t>Clin. Neurophysiol. Off. J. Int. Fed. Clin. Neurophysiol.</w:t>
      </w:r>
      <w:r w:rsidRPr="009E6F86">
        <w:rPr>
          <w:rFonts w:ascii="Times New Roman" w:hAnsi="Times New Roman" w:cs="Times New Roman"/>
        </w:rPr>
        <w:t xml:space="preserve"> </w:t>
      </w:r>
      <w:r w:rsidRPr="009E6F86">
        <w:rPr>
          <w:rFonts w:ascii="Times New Roman" w:hAnsi="Times New Roman" w:cs="Times New Roman"/>
          <w:b/>
          <w:bCs/>
        </w:rPr>
        <w:t>126</w:t>
      </w:r>
      <w:r w:rsidRPr="009E6F86">
        <w:rPr>
          <w:rFonts w:ascii="Times New Roman" w:hAnsi="Times New Roman" w:cs="Times New Roman"/>
        </w:rPr>
        <w:t>, 1124–1131 (2015).</w:t>
      </w:r>
    </w:p>
    <w:p w14:paraId="44B766AB" w14:textId="77777777" w:rsidR="00A76C25" w:rsidRPr="009E6F86" w:rsidRDefault="00A76C25" w:rsidP="00A76C25">
      <w:pPr>
        <w:pStyle w:val="Bibliography"/>
        <w:rPr>
          <w:rFonts w:ascii="Times New Roman" w:hAnsi="Times New Roman" w:cs="Times New Roman"/>
        </w:rPr>
      </w:pPr>
      <w:r w:rsidRPr="009E6F86">
        <w:rPr>
          <w:rFonts w:ascii="Times New Roman" w:hAnsi="Times New Roman" w:cs="Times New Roman"/>
        </w:rPr>
        <w:t>26.</w:t>
      </w:r>
      <w:r w:rsidRPr="009E6F86">
        <w:rPr>
          <w:rFonts w:ascii="Times New Roman" w:hAnsi="Times New Roman" w:cs="Times New Roman"/>
        </w:rPr>
        <w:tab/>
        <w:t xml:space="preserve">Herta, J. </w:t>
      </w:r>
      <w:r w:rsidRPr="009E6F86">
        <w:rPr>
          <w:rFonts w:ascii="Times New Roman" w:hAnsi="Times New Roman" w:cs="Times New Roman"/>
          <w:i/>
          <w:iCs/>
        </w:rPr>
        <w:t>et al.</w:t>
      </w:r>
      <w:r w:rsidRPr="009E6F86">
        <w:rPr>
          <w:rFonts w:ascii="Times New Roman" w:hAnsi="Times New Roman" w:cs="Times New Roman"/>
        </w:rPr>
        <w:t xml:space="preserve"> Prospective assessment and validation of rhythmic and periodic pattern detection in NeuroTrend: A new approach for screening continuous EEG in the intensive care unit. </w:t>
      </w:r>
      <w:r w:rsidRPr="009E6F86">
        <w:rPr>
          <w:rFonts w:ascii="Times New Roman" w:hAnsi="Times New Roman" w:cs="Times New Roman"/>
          <w:i/>
          <w:iCs/>
        </w:rPr>
        <w:t>Epilepsy Behav. EB</w:t>
      </w:r>
      <w:r w:rsidRPr="009E6F86">
        <w:rPr>
          <w:rFonts w:ascii="Times New Roman" w:hAnsi="Times New Roman" w:cs="Times New Roman"/>
        </w:rPr>
        <w:t xml:space="preserve"> </w:t>
      </w:r>
      <w:r w:rsidRPr="009E6F86">
        <w:rPr>
          <w:rFonts w:ascii="Times New Roman" w:hAnsi="Times New Roman" w:cs="Times New Roman"/>
          <w:b/>
          <w:bCs/>
        </w:rPr>
        <w:t>49</w:t>
      </w:r>
      <w:r w:rsidRPr="009E6F86">
        <w:rPr>
          <w:rFonts w:ascii="Times New Roman" w:hAnsi="Times New Roman" w:cs="Times New Roman"/>
        </w:rPr>
        <w:t>, 273–279 (2015).</w:t>
      </w:r>
    </w:p>
    <w:p w14:paraId="0754D0DA" w14:textId="3E96F8D5" w:rsidR="00A21A54" w:rsidRPr="009E6F86" w:rsidRDefault="00A76C25" w:rsidP="007330C4">
      <w:pPr>
        <w:pStyle w:val="Bibliography"/>
        <w:rPr>
          <w:rFonts w:ascii="Times New Roman" w:hAnsi="Times New Roman" w:cs="Times New Roman"/>
          <w:b/>
          <w:bCs/>
          <w:color w:val="000000" w:themeColor="text1"/>
        </w:rPr>
      </w:pPr>
      <w:r w:rsidRPr="009E6F86">
        <w:rPr>
          <w:rFonts w:ascii="Times New Roman" w:hAnsi="Times New Roman" w:cs="Times New Roman"/>
        </w:rPr>
        <w:t>27.</w:t>
      </w:r>
      <w:r w:rsidRPr="009E6F86">
        <w:rPr>
          <w:rFonts w:ascii="Times New Roman" w:hAnsi="Times New Roman" w:cs="Times New Roman"/>
        </w:rPr>
        <w:tab/>
        <w:t xml:space="preserve">Kelly, K. M. </w:t>
      </w:r>
      <w:r w:rsidRPr="009E6F86">
        <w:rPr>
          <w:rFonts w:ascii="Times New Roman" w:hAnsi="Times New Roman" w:cs="Times New Roman"/>
          <w:i/>
          <w:iCs/>
        </w:rPr>
        <w:t>et al.</w:t>
      </w:r>
      <w:r w:rsidRPr="009E6F86">
        <w:rPr>
          <w:rFonts w:ascii="Times New Roman" w:hAnsi="Times New Roman" w:cs="Times New Roman"/>
        </w:rPr>
        <w:t xml:space="preserve"> Assessment of a scalp EEG-based automated seizure detection system. </w:t>
      </w:r>
      <w:r w:rsidRPr="009E6F86">
        <w:rPr>
          <w:rFonts w:ascii="Times New Roman" w:hAnsi="Times New Roman" w:cs="Times New Roman"/>
          <w:i/>
          <w:iCs/>
        </w:rPr>
        <w:t>Clin. Neurophysiol. Off. J. Int. Fed. Clin. Neurophysiol.</w:t>
      </w:r>
      <w:r w:rsidRPr="009E6F86">
        <w:rPr>
          <w:rFonts w:ascii="Times New Roman" w:hAnsi="Times New Roman" w:cs="Times New Roman"/>
        </w:rPr>
        <w:t xml:space="preserve"> </w:t>
      </w:r>
      <w:r w:rsidRPr="009E6F86">
        <w:rPr>
          <w:rFonts w:ascii="Times New Roman" w:hAnsi="Times New Roman" w:cs="Times New Roman"/>
          <w:b/>
          <w:bCs/>
        </w:rPr>
        <w:t>121</w:t>
      </w:r>
      <w:r w:rsidRPr="009E6F86">
        <w:rPr>
          <w:rFonts w:ascii="Times New Roman" w:hAnsi="Times New Roman" w:cs="Times New Roman"/>
        </w:rPr>
        <w:t>, 1832–1843 (2010).</w:t>
      </w:r>
      <w:r w:rsidR="00A21A54" w:rsidRPr="009E6F86">
        <w:rPr>
          <w:rFonts w:ascii="Times New Roman" w:hAnsi="Times New Roman" w:cs="Times New Roman"/>
          <w:b/>
          <w:bCs/>
          <w:color w:val="000000" w:themeColor="text1"/>
        </w:rPr>
        <w:fldChar w:fldCharType="end"/>
      </w:r>
      <w:bookmarkStart w:id="3" w:name="_GoBack"/>
      <w:bookmarkEnd w:id="3"/>
    </w:p>
    <w:sectPr w:rsidR="00A21A54" w:rsidRPr="009E6F86" w:rsidSect="007D70B0">
      <w:pgSz w:w="12240" w:h="15840"/>
      <w:pgMar w:top="720" w:right="720" w:bottom="720" w:left="72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C6016"/>
    <w:multiLevelType w:val="hybridMultilevel"/>
    <w:tmpl w:val="DF567A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13D47"/>
    <w:multiLevelType w:val="hybridMultilevel"/>
    <w:tmpl w:val="F5A69D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4794C"/>
    <w:multiLevelType w:val="hybridMultilevel"/>
    <w:tmpl w:val="F014F556"/>
    <w:lvl w:ilvl="0" w:tplc="6F685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745C0C"/>
    <w:multiLevelType w:val="hybridMultilevel"/>
    <w:tmpl w:val="57B88372"/>
    <w:lvl w:ilvl="0" w:tplc="6890BF7A">
      <w:start w:val="24"/>
      <w:numFmt w:val="bullet"/>
      <w:lvlText w:val=""/>
      <w:lvlJc w:val="left"/>
      <w:pPr>
        <w:ind w:left="720" w:hanging="360"/>
      </w:pPr>
      <w:rPr>
        <w:rFonts w:ascii="Symbol" w:eastAsia="Times New Roman" w:hAnsi="Symbol"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296573"/>
    <w:multiLevelType w:val="multilevel"/>
    <w:tmpl w:val="801AE61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5" w15:restartNumberingAfterBreak="0">
    <w:nsid w:val="5F1B6406"/>
    <w:multiLevelType w:val="hybridMultilevel"/>
    <w:tmpl w:val="EE3C23F8"/>
    <w:lvl w:ilvl="0" w:tplc="6B3C6032">
      <w:numFmt w:val="bullet"/>
      <w:lvlText w:val=""/>
      <w:lvlJc w:val="left"/>
      <w:pPr>
        <w:ind w:left="720" w:hanging="360"/>
      </w:pPr>
      <w:rPr>
        <w:rFonts w:ascii="Symbol" w:eastAsiaTheme="minorEastAsia"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95293A"/>
    <w:multiLevelType w:val="hybridMultilevel"/>
    <w:tmpl w:val="42620A2E"/>
    <w:lvl w:ilvl="0" w:tplc="F6826BA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1"/>
  </w:num>
  <w:num w:numId="5">
    <w:abstractNumId w:val="5"/>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C19"/>
    <w:rsid w:val="000008A9"/>
    <w:rsid w:val="00010236"/>
    <w:rsid w:val="00014237"/>
    <w:rsid w:val="00016A95"/>
    <w:rsid w:val="00024E07"/>
    <w:rsid w:val="000317F6"/>
    <w:rsid w:val="00066E28"/>
    <w:rsid w:val="00085967"/>
    <w:rsid w:val="00091727"/>
    <w:rsid w:val="00094C5F"/>
    <w:rsid w:val="000955E0"/>
    <w:rsid w:val="000A23BB"/>
    <w:rsid w:val="000A2A3F"/>
    <w:rsid w:val="000A68CD"/>
    <w:rsid w:val="000B25B0"/>
    <w:rsid w:val="000B4B36"/>
    <w:rsid w:val="000C2451"/>
    <w:rsid w:val="000C4716"/>
    <w:rsid w:val="000D4C61"/>
    <w:rsid w:val="000E4229"/>
    <w:rsid w:val="000F3805"/>
    <w:rsid w:val="001076CB"/>
    <w:rsid w:val="001110B6"/>
    <w:rsid w:val="001142BB"/>
    <w:rsid w:val="0012103C"/>
    <w:rsid w:val="0013055D"/>
    <w:rsid w:val="00131D25"/>
    <w:rsid w:val="001431CB"/>
    <w:rsid w:val="001443D6"/>
    <w:rsid w:val="0014471F"/>
    <w:rsid w:val="00152AF4"/>
    <w:rsid w:val="00153362"/>
    <w:rsid w:val="001571DB"/>
    <w:rsid w:val="0015767E"/>
    <w:rsid w:val="0016439A"/>
    <w:rsid w:val="00165A1D"/>
    <w:rsid w:val="00173882"/>
    <w:rsid w:val="001742B8"/>
    <w:rsid w:val="00175B65"/>
    <w:rsid w:val="0018280E"/>
    <w:rsid w:val="0018450B"/>
    <w:rsid w:val="00191980"/>
    <w:rsid w:val="001A43D8"/>
    <w:rsid w:val="001B6ADD"/>
    <w:rsid w:val="001D05DA"/>
    <w:rsid w:val="001D6D37"/>
    <w:rsid w:val="001E1E8D"/>
    <w:rsid w:val="001E5517"/>
    <w:rsid w:val="001E57D5"/>
    <w:rsid w:val="001F303D"/>
    <w:rsid w:val="001F3C53"/>
    <w:rsid w:val="001F7AAE"/>
    <w:rsid w:val="001F7ACB"/>
    <w:rsid w:val="00202EA3"/>
    <w:rsid w:val="00204A97"/>
    <w:rsid w:val="00204EF9"/>
    <w:rsid w:val="00215DA6"/>
    <w:rsid w:val="002235D6"/>
    <w:rsid w:val="00224B23"/>
    <w:rsid w:val="00232C0F"/>
    <w:rsid w:val="0024175D"/>
    <w:rsid w:val="00244D40"/>
    <w:rsid w:val="0024762C"/>
    <w:rsid w:val="0025211C"/>
    <w:rsid w:val="00274E09"/>
    <w:rsid w:val="00275222"/>
    <w:rsid w:val="00275526"/>
    <w:rsid w:val="00280DB5"/>
    <w:rsid w:val="00285292"/>
    <w:rsid w:val="00285493"/>
    <w:rsid w:val="002B38F0"/>
    <w:rsid w:val="002B508A"/>
    <w:rsid w:val="002C5B07"/>
    <w:rsid w:val="002F228D"/>
    <w:rsid w:val="0030510E"/>
    <w:rsid w:val="00311A27"/>
    <w:rsid w:val="003276F8"/>
    <w:rsid w:val="00334A54"/>
    <w:rsid w:val="003419AF"/>
    <w:rsid w:val="003426CD"/>
    <w:rsid w:val="003431B9"/>
    <w:rsid w:val="00344362"/>
    <w:rsid w:val="00344A61"/>
    <w:rsid w:val="003479E6"/>
    <w:rsid w:val="00354956"/>
    <w:rsid w:val="00361030"/>
    <w:rsid w:val="00367B4A"/>
    <w:rsid w:val="00367F57"/>
    <w:rsid w:val="0037739A"/>
    <w:rsid w:val="00386CF9"/>
    <w:rsid w:val="003A204D"/>
    <w:rsid w:val="003A358E"/>
    <w:rsid w:val="003C0991"/>
    <w:rsid w:val="003C0C41"/>
    <w:rsid w:val="003D00FA"/>
    <w:rsid w:val="003D0B90"/>
    <w:rsid w:val="003D4ADD"/>
    <w:rsid w:val="003D781E"/>
    <w:rsid w:val="003E4DBE"/>
    <w:rsid w:val="00404798"/>
    <w:rsid w:val="0041096E"/>
    <w:rsid w:val="004138DB"/>
    <w:rsid w:val="00420DFB"/>
    <w:rsid w:val="00425386"/>
    <w:rsid w:val="00427A88"/>
    <w:rsid w:val="00433185"/>
    <w:rsid w:val="004421DE"/>
    <w:rsid w:val="00444680"/>
    <w:rsid w:val="00452A7D"/>
    <w:rsid w:val="00455FB6"/>
    <w:rsid w:val="004562FF"/>
    <w:rsid w:val="00473237"/>
    <w:rsid w:val="00477221"/>
    <w:rsid w:val="0049190C"/>
    <w:rsid w:val="00493CAA"/>
    <w:rsid w:val="004A5E2E"/>
    <w:rsid w:val="004B0387"/>
    <w:rsid w:val="004B1821"/>
    <w:rsid w:val="004B3E0C"/>
    <w:rsid w:val="004B4A06"/>
    <w:rsid w:val="004C0744"/>
    <w:rsid w:val="004C1E83"/>
    <w:rsid w:val="004C327C"/>
    <w:rsid w:val="004D7660"/>
    <w:rsid w:val="004F57AA"/>
    <w:rsid w:val="00516A3E"/>
    <w:rsid w:val="00526AC4"/>
    <w:rsid w:val="00532A74"/>
    <w:rsid w:val="00535BED"/>
    <w:rsid w:val="005364C5"/>
    <w:rsid w:val="005476B5"/>
    <w:rsid w:val="005645A8"/>
    <w:rsid w:val="0057132D"/>
    <w:rsid w:val="00573648"/>
    <w:rsid w:val="00575AF5"/>
    <w:rsid w:val="00577625"/>
    <w:rsid w:val="00585861"/>
    <w:rsid w:val="00586AD7"/>
    <w:rsid w:val="00596F23"/>
    <w:rsid w:val="005A20BD"/>
    <w:rsid w:val="005A58DC"/>
    <w:rsid w:val="005C0FD8"/>
    <w:rsid w:val="005C1927"/>
    <w:rsid w:val="005C62BC"/>
    <w:rsid w:val="005C7909"/>
    <w:rsid w:val="005F350A"/>
    <w:rsid w:val="005F5A30"/>
    <w:rsid w:val="005F61B5"/>
    <w:rsid w:val="00602946"/>
    <w:rsid w:val="00616EB9"/>
    <w:rsid w:val="006230F0"/>
    <w:rsid w:val="006246C9"/>
    <w:rsid w:val="00625071"/>
    <w:rsid w:val="00635782"/>
    <w:rsid w:val="00637999"/>
    <w:rsid w:val="00643034"/>
    <w:rsid w:val="00643E67"/>
    <w:rsid w:val="00644372"/>
    <w:rsid w:val="00651C78"/>
    <w:rsid w:val="00653F91"/>
    <w:rsid w:val="0065405B"/>
    <w:rsid w:val="00655CAB"/>
    <w:rsid w:val="00664E53"/>
    <w:rsid w:val="00666C8C"/>
    <w:rsid w:val="00672480"/>
    <w:rsid w:val="006862A1"/>
    <w:rsid w:val="00691388"/>
    <w:rsid w:val="0069205E"/>
    <w:rsid w:val="00692F98"/>
    <w:rsid w:val="00693A39"/>
    <w:rsid w:val="00697F88"/>
    <w:rsid w:val="006A232B"/>
    <w:rsid w:val="006B4C3B"/>
    <w:rsid w:val="006B4F0F"/>
    <w:rsid w:val="006C230D"/>
    <w:rsid w:val="006C2401"/>
    <w:rsid w:val="006D3EE8"/>
    <w:rsid w:val="006E114E"/>
    <w:rsid w:val="006E3433"/>
    <w:rsid w:val="006F2BAF"/>
    <w:rsid w:val="00702780"/>
    <w:rsid w:val="007032EA"/>
    <w:rsid w:val="00703BD8"/>
    <w:rsid w:val="00710EF7"/>
    <w:rsid w:val="00714EDF"/>
    <w:rsid w:val="00714FFD"/>
    <w:rsid w:val="00715FC2"/>
    <w:rsid w:val="0073189D"/>
    <w:rsid w:val="007330C4"/>
    <w:rsid w:val="007514F1"/>
    <w:rsid w:val="007519B7"/>
    <w:rsid w:val="00761DD0"/>
    <w:rsid w:val="007660AC"/>
    <w:rsid w:val="0076713A"/>
    <w:rsid w:val="00770455"/>
    <w:rsid w:val="00770D55"/>
    <w:rsid w:val="007868B4"/>
    <w:rsid w:val="007967DB"/>
    <w:rsid w:val="0079743A"/>
    <w:rsid w:val="007A5D05"/>
    <w:rsid w:val="007C37AB"/>
    <w:rsid w:val="007D1D12"/>
    <w:rsid w:val="007D2E92"/>
    <w:rsid w:val="007D70B0"/>
    <w:rsid w:val="007E393D"/>
    <w:rsid w:val="007F0534"/>
    <w:rsid w:val="007F20A2"/>
    <w:rsid w:val="007F7875"/>
    <w:rsid w:val="00810F5C"/>
    <w:rsid w:val="008172C0"/>
    <w:rsid w:val="00827E7C"/>
    <w:rsid w:val="008305B7"/>
    <w:rsid w:val="008346D9"/>
    <w:rsid w:val="00835CC7"/>
    <w:rsid w:val="00836E44"/>
    <w:rsid w:val="008413ED"/>
    <w:rsid w:val="00845E0E"/>
    <w:rsid w:val="00850965"/>
    <w:rsid w:val="00856166"/>
    <w:rsid w:val="00871785"/>
    <w:rsid w:val="00872082"/>
    <w:rsid w:val="008721BA"/>
    <w:rsid w:val="00877DB6"/>
    <w:rsid w:val="008A098A"/>
    <w:rsid w:val="008A3CBB"/>
    <w:rsid w:val="008A5FD3"/>
    <w:rsid w:val="008B63A6"/>
    <w:rsid w:val="008C4D0A"/>
    <w:rsid w:val="008D309F"/>
    <w:rsid w:val="008D45E6"/>
    <w:rsid w:val="008E7F2D"/>
    <w:rsid w:val="008F28D3"/>
    <w:rsid w:val="00901D39"/>
    <w:rsid w:val="00922B0D"/>
    <w:rsid w:val="00922D4E"/>
    <w:rsid w:val="00923BA6"/>
    <w:rsid w:val="00923F8C"/>
    <w:rsid w:val="009518C2"/>
    <w:rsid w:val="00960DC6"/>
    <w:rsid w:val="009620FA"/>
    <w:rsid w:val="0096593D"/>
    <w:rsid w:val="009665ED"/>
    <w:rsid w:val="00990D29"/>
    <w:rsid w:val="0099207A"/>
    <w:rsid w:val="00992D43"/>
    <w:rsid w:val="009A0C19"/>
    <w:rsid w:val="009B2078"/>
    <w:rsid w:val="009C3751"/>
    <w:rsid w:val="009D06FC"/>
    <w:rsid w:val="009D232D"/>
    <w:rsid w:val="009D42D1"/>
    <w:rsid w:val="009D6774"/>
    <w:rsid w:val="009E211F"/>
    <w:rsid w:val="009E3D4C"/>
    <w:rsid w:val="009E6F86"/>
    <w:rsid w:val="009E7A93"/>
    <w:rsid w:val="009F3BAA"/>
    <w:rsid w:val="00A10B14"/>
    <w:rsid w:val="00A1215F"/>
    <w:rsid w:val="00A14642"/>
    <w:rsid w:val="00A213E3"/>
    <w:rsid w:val="00A21A54"/>
    <w:rsid w:val="00A24B71"/>
    <w:rsid w:val="00A24EA9"/>
    <w:rsid w:val="00A278FD"/>
    <w:rsid w:val="00A36BCB"/>
    <w:rsid w:val="00A42EFC"/>
    <w:rsid w:val="00A5605E"/>
    <w:rsid w:val="00A56895"/>
    <w:rsid w:val="00A56AAF"/>
    <w:rsid w:val="00A5751F"/>
    <w:rsid w:val="00A634DE"/>
    <w:rsid w:val="00A712A2"/>
    <w:rsid w:val="00A76C25"/>
    <w:rsid w:val="00A82327"/>
    <w:rsid w:val="00A86B3A"/>
    <w:rsid w:val="00AC432B"/>
    <w:rsid w:val="00AC51BF"/>
    <w:rsid w:val="00AD1B38"/>
    <w:rsid w:val="00AE1F7F"/>
    <w:rsid w:val="00B00C87"/>
    <w:rsid w:val="00B12E85"/>
    <w:rsid w:val="00B137BB"/>
    <w:rsid w:val="00B30B40"/>
    <w:rsid w:val="00B451D2"/>
    <w:rsid w:val="00B47032"/>
    <w:rsid w:val="00B53721"/>
    <w:rsid w:val="00B62816"/>
    <w:rsid w:val="00B908D3"/>
    <w:rsid w:val="00B9453E"/>
    <w:rsid w:val="00BA5A6A"/>
    <w:rsid w:val="00BA60FC"/>
    <w:rsid w:val="00BA65D7"/>
    <w:rsid w:val="00BC19B9"/>
    <w:rsid w:val="00BC2AE1"/>
    <w:rsid w:val="00BE0332"/>
    <w:rsid w:val="00BE101F"/>
    <w:rsid w:val="00BF07AA"/>
    <w:rsid w:val="00BF66F2"/>
    <w:rsid w:val="00BF73F0"/>
    <w:rsid w:val="00C00CDC"/>
    <w:rsid w:val="00C02808"/>
    <w:rsid w:val="00C34348"/>
    <w:rsid w:val="00C4656E"/>
    <w:rsid w:val="00C532EB"/>
    <w:rsid w:val="00C66232"/>
    <w:rsid w:val="00C849B5"/>
    <w:rsid w:val="00C86737"/>
    <w:rsid w:val="00CA0CB4"/>
    <w:rsid w:val="00CB26DE"/>
    <w:rsid w:val="00CD19BD"/>
    <w:rsid w:val="00CD4B0C"/>
    <w:rsid w:val="00CE2920"/>
    <w:rsid w:val="00CE6E41"/>
    <w:rsid w:val="00CF15DC"/>
    <w:rsid w:val="00CF594A"/>
    <w:rsid w:val="00D0559D"/>
    <w:rsid w:val="00D13FE6"/>
    <w:rsid w:val="00D33869"/>
    <w:rsid w:val="00D35A03"/>
    <w:rsid w:val="00D36E6C"/>
    <w:rsid w:val="00D4526C"/>
    <w:rsid w:val="00D46FCB"/>
    <w:rsid w:val="00D540E5"/>
    <w:rsid w:val="00D60575"/>
    <w:rsid w:val="00D64D0A"/>
    <w:rsid w:val="00D74F87"/>
    <w:rsid w:val="00D83C13"/>
    <w:rsid w:val="00D841CF"/>
    <w:rsid w:val="00D904F3"/>
    <w:rsid w:val="00D90E91"/>
    <w:rsid w:val="00DB3B36"/>
    <w:rsid w:val="00DB5D13"/>
    <w:rsid w:val="00DC1567"/>
    <w:rsid w:val="00DC1E5E"/>
    <w:rsid w:val="00DC47FF"/>
    <w:rsid w:val="00DC51BD"/>
    <w:rsid w:val="00DC5D25"/>
    <w:rsid w:val="00DD1864"/>
    <w:rsid w:val="00DD6043"/>
    <w:rsid w:val="00DD624A"/>
    <w:rsid w:val="00DE14D4"/>
    <w:rsid w:val="00DE58F6"/>
    <w:rsid w:val="00DE63C8"/>
    <w:rsid w:val="00DE73A5"/>
    <w:rsid w:val="00E04445"/>
    <w:rsid w:val="00E236D1"/>
    <w:rsid w:val="00E33839"/>
    <w:rsid w:val="00E34DB5"/>
    <w:rsid w:val="00E350BA"/>
    <w:rsid w:val="00E43BFE"/>
    <w:rsid w:val="00E45E93"/>
    <w:rsid w:val="00E4609A"/>
    <w:rsid w:val="00E463CA"/>
    <w:rsid w:val="00E74DA2"/>
    <w:rsid w:val="00E75867"/>
    <w:rsid w:val="00E85AA7"/>
    <w:rsid w:val="00E92DE1"/>
    <w:rsid w:val="00E95C38"/>
    <w:rsid w:val="00EA0606"/>
    <w:rsid w:val="00EA25DB"/>
    <w:rsid w:val="00EA6046"/>
    <w:rsid w:val="00EB2122"/>
    <w:rsid w:val="00EB45CD"/>
    <w:rsid w:val="00EC4315"/>
    <w:rsid w:val="00EC5A69"/>
    <w:rsid w:val="00EC5BF0"/>
    <w:rsid w:val="00ED19F6"/>
    <w:rsid w:val="00ED6D86"/>
    <w:rsid w:val="00EE404D"/>
    <w:rsid w:val="00EF3B7B"/>
    <w:rsid w:val="00F06826"/>
    <w:rsid w:val="00F06E6C"/>
    <w:rsid w:val="00F0761B"/>
    <w:rsid w:val="00F17A81"/>
    <w:rsid w:val="00F244CD"/>
    <w:rsid w:val="00F256B5"/>
    <w:rsid w:val="00F31234"/>
    <w:rsid w:val="00F36195"/>
    <w:rsid w:val="00F41DAC"/>
    <w:rsid w:val="00F56A94"/>
    <w:rsid w:val="00F57FBB"/>
    <w:rsid w:val="00F7187E"/>
    <w:rsid w:val="00F738F2"/>
    <w:rsid w:val="00F80455"/>
    <w:rsid w:val="00F81577"/>
    <w:rsid w:val="00F81A6F"/>
    <w:rsid w:val="00F83279"/>
    <w:rsid w:val="00F85809"/>
    <w:rsid w:val="00F85818"/>
    <w:rsid w:val="00F85B32"/>
    <w:rsid w:val="00FA033C"/>
    <w:rsid w:val="00FA372D"/>
    <w:rsid w:val="00FA5714"/>
    <w:rsid w:val="00FA5A36"/>
    <w:rsid w:val="00FA6F9F"/>
    <w:rsid w:val="00FA7F58"/>
    <w:rsid w:val="00FB074E"/>
    <w:rsid w:val="00FC587C"/>
    <w:rsid w:val="00FC7280"/>
    <w:rsid w:val="00FD4040"/>
    <w:rsid w:val="00FD5DEB"/>
    <w:rsid w:val="00FE13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B9675"/>
  <w15:chartTrackingRefBased/>
  <w15:docId w15:val="{4D17C39D-A683-4CEA-A336-1D1DC538B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55E0"/>
    <w:pPr>
      <w:keepNext/>
      <w:keepLines/>
      <w:spacing w:before="340" w:after="330" w:line="578" w:lineRule="auto"/>
      <w:outlineLvl w:val="0"/>
    </w:pPr>
    <w:rPr>
      <w:rFonts w:eastAsiaTheme="minorEastAsia"/>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849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849B5"/>
    <w:rPr>
      <w:color w:val="0000FF"/>
      <w:u w:val="single"/>
    </w:rPr>
  </w:style>
  <w:style w:type="character" w:customStyle="1" w:styleId="apple-tab-span">
    <w:name w:val="apple-tab-span"/>
    <w:basedOn w:val="DefaultParagraphFont"/>
    <w:rsid w:val="00F256B5"/>
  </w:style>
  <w:style w:type="paragraph" w:styleId="Bibliography">
    <w:name w:val="Bibliography"/>
    <w:basedOn w:val="Normal"/>
    <w:next w:val="Normal"/>
    <w:uiPriority w:val="37"/>
    <w:unhideWhenUsed/>
    <w:rsid w:val="00425386"/>
  </w:style>
  <w:style w:type="paragraph" w:styleId="ListParagraph">
    <w:name w:val="List Paragraph"/>
    <w:basedOn w:val="Normal"/>
    <w:uiPriority w:val="34"/>
    <w:qFormat/>
    <w:rsid w:val="006C230D"/>
    <w:pPr>
      <w:ind w:left="720"/>
      <w:contextualSpacing/>
    </w:pPr>
  </w:style>
  <w:style w:type="character" w:styleId="CommentReference">
    <w:name w:val="annotation reference"/>
    <w:basedOn w:val="DefaultParagraphFont"/>
    <w:uiPriority w:val="99"/>
    <w:semiHidden/>
    <w:unhideWhenUsed/>
    <w:rsid w:val="00A21A54"/>
    <w:rPr>
      <w:sz w:val="16"/>
      <w:szCs w:val="16"/>
    </w:rPr>
  </w:style>
  <w:style w:type="paragraph" w:styleId="CommentText">
    <w:name w:val="annotation text"/>
    <w:basedOn w:val="Normal"/>
    <w:link w:val="CommentTextChar"/>
    <w:uiPriority w:val="99"/>
    <w:unhideWhenUsed/>
    <w:rsid w:val="00A21A54"/>
    <w:pPr>
      <w:spacing w:line="240" w:lineRule="auto"/>
    </w:pPr>
    <w:rPr>
      <w:sz w:val="20"/>
      <w:szCs w:val="20"/>
    </w:rPr>
  </w:style>
  <w:style w:type="character" w:customStyle="1" w:styleId="CommentTextChar">
    <w:name w:val="Comment Text Char"/>
    <w:basedOn w:val="DefaultParagraphFont"/>
    <w:link w:val="CommentText"/>
    <w:uiPriority w:val="99"/>
    <w:rsid w:val="00A21A54"/>
    <w:rPr>
      <w:sz w:val="20"/>
      <w:szCs w:val="20"/>
    </w:rPr>
  </w:style>
  <w:style w:type="paragraph" w:styleId="CommentSubject">
    <w:name w:val="annotation subject"/>
    <w:basedOn w:val="CommentText"/>
    <w:next w:val="CommentText"/>
    <w:link w:val="CommentSubjectChar"/>
    <w:uiPriority w:val="99"/>
    <w:semiHidden/>
    <w:unhideWhenUsed/>
    <w:rsid w:val="00A21A54"/>
    <w:rPr>
      <w:b/>
      <w:bCs/>
    </w:rPr>
  </w:style>
  <w:style w:type="character" w:customStyle="1" w:styleId="CommentSubjectChar">
    <w:name w:val="Comment Subject Char"/>
    <w:basedOn w:val="CommentTextChar"/>
    <w:link w:val="CommentSubject"/>
    <w:uiPriority w:val="99"/>
    <w:semiHidden/>
    <w:rsid w:val="00A21A54"/>
    <w:rPr>
      <w:b/>
      <w:bCs/>
      <w:sz w:val="20"/>
      <w:szCs w:val="20"/>
    </w:rPr>
  </w:style>
  <w:style w:type="character" w:customStyle="1" w:styleId="Heading1Char">
    <w:name w:val="Heading 1 Char"/>
    <w:basedOn w:val="DefaultParagraphFont"/>
    <w:link w:val="Heading1"/>
    <w:uiPriority w:val="9"/>
    <w:rsid w:val="000955E0"/>
    <w:rPr>
      <w:rFonts w:eastAsiaTheme="minorEastAsia"/>
      <w:b/>
      <w:bCs/>
      <w:kern w:val="44"/>
      <w:sz w:val="44"/>
      <w:szCs w:val="44"/>
    </w:rPr>
  </w:style>
  <w:style w:type="character" w:styleId="PlaceholderText">
    <w:name w:val="Placeholder Text"/>
    <w:basedOn w:val="DefaultParagraphFont"/>
    <w:uiPriority w:val="99"/>
    <w:semiHidden/>
    <w:rsid w:val="00285292"/>
    <w:rPr>
      <w:color w:val="808080"/>
    </w:rPr>
  </w:style>
  <w:style w:type="table" w:styleId="TableGrid">
    <w:name w:val="Table Grid"/>
    <w:basedOn w:val="TableNormal"/>
    <w:uiPriority w:val="39"/>
    <w:rsid w:val="000B4B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D42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42D1"/>
    <w:rPr>
      <w:rFonts w:ascii="Segoe UI" w:hAnsi="Segoe UI" w:cs="Segoe UI"/>
      <w:sz w:val="18"/>
      <w:szCs w:val="18"/>
    </w:rPr>
  </w:style>
  <w:style w:type="paragraph" w:customStyle="1" w:styleId="xmsonormal">
    <w:name w:val="x_msonormal"/>
    <w:basedOn w:val="Normal"/>
    <w:rsid w:val="009D42D1"/>
    <w:pPr>
      <w:spacing w:after="0" w:line="240" w:lineRule="auto"/>
    </w:pPr>
    <w:rPr>
      <w:rFonts w:ascii="Calibri" w:hAnsi="Calibri" w:cs="Calibri"/>
    </w:rPr>
  </w:style>
  <w:style w:type="paragraph" w:customStyle="1" w:styleId="xmsolistparagraph">
    <w:name w:val="x_msolistparagraph"/>
    <w:basedOn w:val="Normal"/>
    <w:rsid w:val="009D42D1"/>
    <w:pPr>
      <w:spacing w:before="100" w:beforeAutospacing="1" w:after="100" w:afterAutospacing="1" w:line="240" w:lineRule="auto"/>
    </w:pPr>
    <w:rPr>
      <w:rFonts w:ascii="Calibri" w:hAnsi="Calibri" w:cs="Calibri"/>
    </w:rPr>
  </w:style>
  <w:style w:type="paragraph" w:styleId="Caption">
    <w:name w:val="caption"/>
    <w:basedOn w:val="Normal"/>
    <w:next w:val="Normal"/>
    <w:uiPriority w:val="35"/>
    <w:unhideWhenUsed/>
    <w:qFormat/>
    <w:rsid w:val="008172C0"/>
    <w:pPr>
      <w:spacing w:after="200" w:line="240" w:lineRule="auto"/>
    </w:pPr>
    <w:rPr>
      <w:i/>
      <w:iCs/>
      <w:color w:val="44546A" w:themeColor="text2"/>
      <w:sz w:val="18"/>
      <w:szCs w:val="18"/>
    </w:rPr>
  </w:style>
  <w:style w:type="paragraph" w:styleId="Revision">
    <w:name w:val="Revision"/>
    <w:hidden/>
    <w:uiPriority w:val="99"/>
    <w:semiHidden/>
    <w:rsid w:val="00DC1567"/>
    <w:pPr>
      <w:spacing w:after="0" w:line="240" w:lineRule="auto"/>
    </w:pPr>
  </w:style>
  <w:style w:type="paragraph" w:styleId="NoSpacing">
    <w:name w:val="No Spacing"/>
    <w:uiPriority w:val="1"/>
    <w:qFormat/>
    <w:rsid w:val="00714EDF"/>
    <w:pPr>
      <w:spacing w:after="0" w:line="240" w:lineRule="auto"/>
    </w:pPr>
  </w:style>
  <w:style w:type="character" w:styleId="LineNumber">
    <w:name w:val="line number"/>
    <w:basedOn w:val="DefaultParagraphFont"/>
    <w:uiPriority w:val="99"/>
    <w:semiHidden/>
    <w:unhideWhenUsed/>
    <w:rsid w:val="007D70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51184">
      <w:bodyDiv w:val="1"/>
      <w:marLeft w:val="0"/>
      <w:marRight w:val="0"/>
      <w:marTop w:val="0"/>
      <w:marBottom w:val="0"/>
      <w:divBdr>
        <w:top w:val="none" w:sz="0" w:space="0" w:color="auto"/>
        <w:left w:val="none" w:sz="0" w:space="0" w:color="auto"/>
        <w:bottom w:val="none" w:sz="0" w:space="0" w:color="auto"/>
        <w:right w:val="none" w:sz="0" w:space="0" w:color="auto"/>
      </w:divBdr>
    </w:div>
    <w:div w:id="787360384">
      <w:bodyDiv w:val="1"/>
      <w:marLeft w:val="0"/>
      <w:marRight w:val="0"/>
      <w:marTop w:val="0"/>
      <w:marBottom w:val="0"/>
      <w:divBdr>
        <w:top w:val="none" w:sz="0" w:space="0" w:color="auto"/>
        <w:left w:val="none" w:sz="0" w:space="0" w:color="auto"/>
        <w:bottom w:val="none" w:sz="0" w:space="0" w:color="auto"/>
        <w:right w:val="none" w:sz="0" w:space="0" w:color="auto"/>
      </w:divBdr>
    </w:div>
    <w:div w:id="1418407696">
      <w:bodyDiv w:val="1"/>
      <w:marLeft w:val="0"/>
      <w:marRight w:val="0"/>
      <w:marTop w:val="0"/>
      <w:marBottom w:val="0"/>
      <w:divBdr>
        <w:top w:val="none" w:sz="0" w:space="0" w:color="auto"/>
        <w:left w:val="none" w:sz="0" w:space="0" w:color="auto"/>
        <w:bottom w:val="none" w:sz="0" w:space="0" w:color="auto"/>
        <w:right w:val="none" w:sz="0" w:space="0" w:color="auto"/>
      </w:divBdr>
    </w:div>
    <w:div w:id="1605766555">
      <w:bodyDiv w:val="1"/>
      <w:marLeft w:val="0"/>
      <w:marRight w:val="0"/>
      <w:marTop w:val="0"/>
      <w:marBottom w:val="0"/>
      <w:divBdr>
        <w:top w:val="none" w:sz="0" w:space="0" w:color="auto"/>
        <w:left w:val="none" w:sz="0" w:space="0" w:color="auto"/>
        <w:bottom w:val="none" w:sz="0" w:space="0" w:color="auto"/>
        <w:right w:val="none" w:sz="0" w:space="0" w:color="auto"/>
      </w:divBdr>
    </w:div>
    <w:div w:id="200285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image" Target="media/image7.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4608D-214F-42B4-9278-BA17A9991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16</Pages>
  <Words>15240</Words>
  <Characters>86868</Characters>
  <Application>Microsoft Office Word</Application>
  <DocSecurity>0</DocSecurity>
  <Lines>723</Lines>
  <Paragraphs>203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Westover, M. Brandon,M.D.,Ph.D.</dc:creator>
  <cp:keywords/>
  <dc:description/>
  <cp:lastModifiedBy>Westover, M. Brandon,M.D.,Ph.D.</cp:lastModifiedBy>
  <cp:revision>93</cp:revision>
  <dcterms:created xsi:type="dcterms:W3CDTF">2021-11-30T11:56:00Z</dcterms:created>
  <dcterms:modified xsi:type="dcterms:W3CDTF">2021-12-10T21:43:00Z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id="auLV3gWA"/&gt;&lt;style id="http://www.zotero.org/styles/nature" hasBibliography="1" bibliographyStyleHasBeenSet="1"/&gt;&lt;prefs&gt;&lt;pref name="fieldType" value="Field"/&gt;&lt;pref name="automaticJournalAbbrevia</vt:lpwstr>
  </property>
  <property fmtid="{D5CDD505-2E9C-101B-9397-08002B2CF9AE}" pid="3" name="ZOTERO_PREF_2">
    <vt:lpwstr>tions" value="true"/&gt;&lt;/prefs&gt;&lt;/data&gt;</vt:lpwstr>
  </property>
</Properties>
</file>