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May 14,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pStyle w:val="Normal"/>
      </w:pP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r>
    </w:p>
    <w:p>
      <w:pPr>
        <w:pStyle w:val="Normal"/>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 xml:space="preserve">Assistant Professor in Neurology, Harvard Medical School, Boston, MA </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rPr>
          <w:iCs/>
        </w:rPr>
      </w:pPr>
      <w:r>
        <w:t>2010</w:t>
        <w:tab/>
        <w:t xml:space="preserve">Editor, Pocket Neurology, Lippincott Williams &amp; Wilkins, </w:t>
      </w:r>
    </w:p>
    <w:p>
      <w:pPr>
        <w:ind w:left="2880" w:hanging="2880"/>
        <w:rPr>
          <w:iCs/>
        </w:rPr>
      </w:pPr>
      <w:r>
        <w:t>2016</w:t>
        <w:tab/>
        <w:t xml:space="preserve">Editor, Pocket Neurology, 2nd Edition; Wolters Kluwer, </w:t>
      </w:r>
    </w:p>
    <w:p>
      <w:pPr>
        <w:ind w:left="2880" w:hanging="2880"/>
        <w:rPr>
          <w:iCs/>
        </w:rPr>
      </w:pPr>
      <w:r>
        <w:t>2019-2024</w:t>
        <w:tab/>
        <w:t xml:space="preserve">Editorial Board Member, Journal of Clinical Neurophysiology, </w:t>
      </w:r>
    </w:p>
    <w:p>
      <w:pPr>
        <w:ind w:left="2880" w:hanging="2880"/>
        <w:rPr>
          <w:iCs/>
        </w:rPr>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r>
    </w:p>
    <w:p>
      <w:pPr>
        <w:ind w:left="2880" w:hanging="2880"/>
      </w:pPr>
      <w:r>
        <w:t>2010- present</w:t>
      </w:r>
    </w:p>
    <w:p>
      <w:pPr>
        <w:ind w:left="2880" w:hanging="2880"/>
      </w:pPr>
      <w:r>
        <w:t>2006-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ind w:left="2880" w:hanging="2880"/>
      </w:pPr>
      <w:r>
        <w:t>2010- present</w:t>
      </w:r>
    </w:p>
    <w:p>
      <w:pPr>
        <w:pStyle w:val="Normal"/>
      </w:pPr>
    </w:p>
    <w:p w:rsidRPr="00FC0658" w:rsidR="00C36189" w:rsidP="00C36189" w:rsidRDefault="00C36189" w14:paraId="0690A37B" w14:textId="77777777">
      <w:pPr>
        <w:ind w:left="2880" w:hanging="2880"/>
        <w:rPr>
          <w:b/>
        </w:rPr>
      </w:pPr>
      <w:r w:rsidRPr="00FC0658">
        <w:rPr>
          <w:b/>
        </w:rPr>
        <w:t>Service as Grant Reviewer</w:t>
      </w:r>
    </w:p>
    <w:p>
      <w:pPr>
        <w:rPr>
          <w:b/>
          <w:smallCaps/>
        </w:rPr>
      </w:pPr>
      <w:r>
        <w:rPr>
          <w:color w:val="000000" w:themeColor="text1"/>
        </w:rPr>
        <w:t>2018-2020</w:t>
        <w:tab/>
        <w:t xml:space="preserve">Ad Hoc Member, Acute Neural Injury &amp; Epilepsy (ANIE), NIH   </w:t>
      </w:r>
    </w:p>
    <w:p>
      <w:pPr>
        <w:ind w:left="2070" w:hanging="2070"/>
        <w:rPr>
          <w:color w:val="000000" w:themeColor="text1"/>
        </w:rPr>
      </w:pPr>
      <w:r>
        <w:rPr>
          <w:color w:val="000000" w:themeColor="text1"/>
        </w:rPr>
        <w:t>2021- 2025</w:t>
        <w:tab/>
        <w:t xml:space="preserve">Permanent Member, Acute Neural Injury &amp; Epilepsy (ANIE), NIH   </w:t>
      </w:r>
    </w:p>
    <w:p>
      <w:pPr>
        <w:ind w:left="2070" w:hanging="2070"/>
        <w:rPr>
          <w:color w:val="000000" w:themeColor="text1"/>
        </w:rPr>
      </w:pPr>
    </w:p>
    <w:p w:rsidRPr="00FC0658" w:rsidR="00C36189" w:rsidP="00C36189" w:rsidRDefault="00C36189" w14:paraId="5D4111D1" w14:textId="77777777">
      <w:pPr>
        <w:rPr>
          <w:b/>
        </w:rPr>
      </w:pPr>
      <w:r w:rsidRPr="00FC0658">
        <w:rPr>
          <w:b/>
        </w:rPr>
        <w:t>University Administrative Service</w:t>
      </w:r>
    </w:p>
    <w:p>
      <w:pPr>
        <w:pStyle w:val="Normal"/>
      </w:pPr>
      <w:r>
        <w:t>2011-2017</w:t>
        <w:tab/>
      </w:r>
    </w:p>
    <w:p>
      <w:pPr>
        <w:pStyle w:val="Normal"/>
      </w:pPr>
      <w:r>
        <w:t>2011-2022</w:t>
        <w:tab/>
      </w:r>
    </w:p>
    <w:p>
      <w:pPr>
        <w:pStyle w:val="Normal"/>
      </w:pPr>
      <w:r>
        <w:t>2011-2022</w:t>
        <w:tab/>
      </w:r>
    </w:p>
    <w:p>
      <w:pPr>
        <w:pStyle w:val="Normal"/>
      </w:pPr>
      <w:r>
        <w:t>2010-2016</w:t>
        <w:tab/>
      </w:r>
    </w:p>
    <w:p>
      <w:pPr>
        <w:pStyle w:val="Normal"/>
      </w:pPr>
      <w:r>
        <w:t>2013-2017</w:t>
        <w:tab/>
      </w:r>
    </w:p>
    <w:p>
      <w:pPr>
        <w:pStyle w:val="Normal"/>
      </w:pPr>
      <w:r>
        <w:t>2014-2022</w:t>
        <w:tab/>
      </w:r>
    </w:p>
    <w:p>
      <w:pPr>
        <w:ind w:left="2160" w:hanging="2160"/>
      </w:pPr>
      <w:r>
        <w:t>2015-2018</w:t>
        <w:tab/>
        <w:t>Member, PhD Thesis Committee (Candidate: Mohammad Ghassemi), MIT</w:t>
      </w:r>
    </w:p>
    <w:p>
      <w:pPr>
        <w:ind w:left="2160" w:hanging="2160"/>
      </w:pPr>
      <w:r>
        <w:t>2015-2019</w:t>
        <w:tab/>
        <w:t>Member, PhD Thesis Committee (Candidate: Jing Zhi An), MIT</w:t>
      </w:r>
    </w:p>
    <w:p>
      <w:pPr>
        <w:ind w:left="1440" w:hanging="1440"/>
      </w:pPr>
      <w:r>
        <w:t>2017-2019</w:t>
        <w:tab/>
      </w:r>
    </w:p>
    <w:p>
      <w:pPr>
        <w:pStyle w:val="Normal"/>
      </w:pPr>
      <w:r>
        <w:t>2018-2020</w:t>
        <w:tab/>
      </w:r>
    </w:p>
    <w:p>
      <w:pPr>
        <w:rPr>
          <w:b/>
          <w:bCs/>
        </w:rPr>
      </w:pPr>
    </w:p>
    <w:p w:rsidRPr="00FC0658" w:rsidR="00DA30A5" w:rsidP="00C36189" w:rsidRDefault="00C36189" w14:paraId="550A8AB1" w14:textId="65582541">
      <w:pPr>
        <w:rPr>
          <w:b/>
        </w:rPr>
      </w:pPr>
      <w:r w:rsidRPr="00FC0658">
        <w:rPr>
          <w:b/>
        </w:rPr>
        <w:t>Service to Professional Organizations</w:t>
      </w:r>
    </w:p>
    <w:p>
      <w:pPr>
        <w:ind w:left="2160" w:hanging="2160"/>
      </w:pPr>
      <w:r>
        <w:t>2011-2014</w:t>
        <w:tab/>
        <w:t>TRENdS (Treatment of Recurrent Nonconvulsive SeizureS) Clinical Trial Investigators Committee, Duke University / Duke Clinical Research Institute (DCRI)</w:t>
      </w:r>
    </w:p>
    <w:p>
      <w:pPr>
        <w:ind w:left="2160" w:hanging="2160"/>
      </w:pPr>
      <w:r>
        <w:t>2015-2017</w:t>
        <w:tab/>
        <w:t>Member at Large Critical Care EEG Monitoring Research Consortium (CCEMRC)</w:t>
      </w:r>
    </w:p>
    <w:p>
      <w:pPr>
        <w:ind w:left="2160" w:hanging="2160"/>
      </w:pPr>
      <w:r>
        <w:t>2016</w:t>
        <w:tab/>
        <w:t>Co-Chair, 7th International Conference on Extreme Learning Machines (ELM2016). Singapore, December 13-15, 2016.</w:t>
      </w:r>
    </w:p>
    <w:p>
      <w:pPr>
        <w:ind w:left="2160" w:hanging="2160"/>
      </w:pPr>
      <w:r>
        <w:t>2017-2019</w:t>
        <w:tab/>
        <w:t>Vice-Chair, Critical Care EEG Monitoring Research Consortium (CCEMRC)</w:t>
      </w:r>
    </w:p>
    <w:p>
      <w:pPr>
        <w:ind w:left="2160" w:hanging="2160"/>
      </w:pPr>
      <w:r>
        <w:t>2017</w:t>
        <w:tab/>
        <w:t>Co-Chair, The 8th International Conference on Extreme Learning Machines (ELM2017). Yantai, China, October 4-7, 2017.</w:t>
      </w:r>
    </w:p>
    <w:p>
      <w:pPr>
        <w:ind w:left="2160" w:hanging="2160"/>
      </w:pPr>
      <w:r>
        <w:t>2019-2021</w:t>
        <w:tab/>
        <w:t>Chair, Critical Care EEG Monitoring Research Consortium (CCEMRC)</w:t>
      </w:r>
    </w:p>
    <w:p>
      <w:pPr>
        <w:ind w:left="2160" w:hanging="2160"/>
      </w:pPr>
      <w:r>
        <w:t>2025-2029</w:t>
        <w:tab/>
        <w:t>Chair, International League Against Epilepsy (ILAE) – Commission on Big Data and AI</w:t>
      </w:r>
    </w:p>
    <w:p>
      <w:pPr>
        <w:ind w:left="2160" w:hanging="2160"/>
      </w:pPr>
      <w:r>
        <w:t>2025-</w:t>
        <w:tab/>
        <w:t>Committee Member, NINDS Common Data Elements (CDE) in Epilepsy Research Oversight Committee.</w:t>
      </w:r>
    </w:p>
    <w:p>
      <w:pPr>
        <w:pStyle w:val="Normal"/>
      </w:pPr>
    </w:p>
    <w:p w:rsidRPr="00FC0658" w:rsidR="00C36189" w:rsidP="00C36189" w:rsidRDefault="00C36189" w14:paraId="6F4722EA" w14:textId="77777777">
      <w:pPr>
        <w:rPr>
          <w:b/>
        </w:rPr>
      </w:pPr>
      <w:r w:rsidRPr="00FC0658">
        <w:rPr>
          <w:b/>
        </w:rPr>
        <w:t>Community Service</w:t>
      </w:r>
    </w:p>
    <w:p>
      <w:pPr>
        <w:pStyle w:val="BodyTextIndent2"/>
        <w:ind w:left="7110" w:hanging="7110"/>
        <w:rPr>
          <w:rFonts w:ascii="Times New Roman" w:hAnsi="Times New Roman"/>
          <w:i w:val="0"/>
          <w:szCs w:val="24"/>
        </w:rPr>
      </w:pPr>
      <w:r>
        <w:rPr>
          <w:rFonts w:ascii="Times New Roman" w:hAnsi="Times New Roman"/>
          <w:szCs w:val="24"/>
        </w:rPr>
        <w:t>2012 Christ Lutheran Nursery School, Belmont, MA</w:t>
        <w:tab/>
        <w:t>Educational Speaker</w:t>
      </w:r>
    </w:p>
    <w:p>
      <w:pPr>
        <w:pStyle w:val="BodyTextIndent2"/>
        <w:ind w:left="7110" w:hanging="7110"/>
        <w:rPr>
          <w:rFonts w:ascii="Times New Roman" w:hAnsi="Times New Roman"/>
          <w:i w:val="0"/>
          <w:szCs w:val="24"/>
        </w:rPr>
      </w:pPr>
      <w:r>
        <w:rPr>
          <w:rFonts w:ascii="Times New Roman" w:hAnsi="Times New Roman"/>
          <w:szCs w:val="24"/>
        </w:rPr>
        <w:t>2014 Boy Scout Troop 66, Belmont, MA. Belmont, MA</w:t>
        <w:tab/>
        <w:t>Educational Speaker</w:t>
      </w:r>
    </w:p>
    <w:p>
      <w:pPr>
        <w:pStyle w:val="BodyTextIndent2"/>
        <w:ind w:left="7110" w:hanging="7110"/>
        <w:rPr>
          <w:rFonts w:ascii="Times New Roman" w:hAnsi="Times New Roman"/>
          <w:i w:val="0"/>
          <w:szCs w:val="24"/>
        </w:rPr>
      </w:pPr>
      <w:r>
        <w:rPr>
          <w:rFonts w:ascii="Times New Roman" w:hAnsi="Times New Roman"/>
          <w:szCs w:val="24"/>
        </w:rPr>
        <w:t xml:space="preserve">2014 Butler Elementary School, Belmont, MA, </w:t>
        <w:tab/>
        <w:t>Educational Speaker</w:t>
      </w:r>
    </w:p>
    <w:p>
      <w:pPr>
        <w:pStyle w:val="BodyTextIndent2"/>
        <w:ind w:left="7110" w:hanging="7110"/>
        <w:rPr>
          <w:rFonts w:ascii="Times New Roman" w:hAnsi="Times New Roman"/>
          <w:i w:val="0"/>
          <w:szCs w:val="24"/>
        </w:rPr>
      </w:pPr>
      <w:r>
        <w:rPr>
          <w:rFonts w:ascii="Times New Roman" w:hAnsi="Times New Roman"/>
          <w:szCs w:val="24"/>
        </w:rPr>
        <w:t xml:space="preserve">2016 Butler Elementary School, Belmont, MA, </w:t>
        <w:tab/>
        <w:t>Educational Speaker</w:t>
      </w:r>
    </w:p>
    <w:p>
      <w:pPr>
        <w:rPr>
          <w:b/>
          <w:smallCaps/>
        </w:rPr>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160" w:hanging="2160"/>
        <w:rPr>
          <w:b/>
        </w:rPr>
      </w:pPr>
      <w:r>
        <w:t>None.</w:t>
        <w:tab/>
      </w:r>
    </w:p>
    <w:p>
      <w:pPr>
        <w:ind w:left="2160" w:hanging="2160"/>
        <w:rPr>
          <w:bCs/>
        </w:rPr>
      </w:pPr>
    </w:p>
    <w:p w:rsidRPr="00FC0658" w:rsidR="00913E09" w:rsidP="00913E09" w:rsidRDefault="00913E09" w14:paraId="4B3401A9" w14:textId="77777777">
      <w:pPr>
        <w:rPr>
          <w:b/>
          <w:u w:val="single"/>
        </w:rPr>
      </w:pPr>
      <w:r w:rsidRPr="00FC0658">
        <w:rPr>
          <w:b/>
          <w:u w:val="single"/>
        </w:rPr>
        <w:t>Teaching prior to Stanford:</w:t>
      </w:r>
    </w:p>
    <w:p>
      <w:pPr>
        <w:rPr>
          <w:bCs/>
          <w:i/>
          <w:iCs/>
        </w:rPr>
      </w:pPr>
      <w:r>
        <w:t>Courses</w:t>
        <w:tab/>
      </w:r>
    </w:p>
    <w:p>
      <w:pPr>
        <w:rPr>
          <w:bCs/>
          <w:i/>
          <w:iCs/>
        </w:rPr>
      </w:pPr>
      <w:r>
        <w:t>Tutorials and Lectures</w:t>
        <w:tab/>
      </w:r>
    </w:p>
    <w:p>
      <w:pPr>
        <w:rPr>
          <w:bCs/>
          <w:i/>
          <w:iCs/>
        </w:rPr>
      </w:pPr>
      <w:r>
        <w:t>Clinical Supervisory and Training</w:t>
        <w:tab/>
      </w:r>
    </w:p>
    <w:p>
      <w:pPr>
        <w:rPr>
          <w:bCs/>
          <w:i/>
          <w:iCs/>
        </w:rPr>
      </w:pPr>
      <w:r>
        <w:t>Research Supervisory and Training Responsibilities</w:t>
        <w:tab/>
      </w:r>
    </w:p>
    <w:p>
      <w:pPr>
        <w:rPr>
          <w:bCs/>
          <w:i/>
          <w:iCs/>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55"/>
        <w:gridCol w:w="6485"/>
      </w:tblGrid>
      <w:tr w:rsidR="007608AC" w:rsidTr="0092495B" w14:paraId="31DAA929" w14:textId="77777777">
        <w:tc>
          <w:tcPr>
            <w:tcW w:w="2155" w:type="dxa"/>
          </w:tcPr>
          <w:p w:rsidR="007608AC" w:rsidP="00784B7F" w:rsidRDefault="007608AC" w14:paraId="0451BBE4" w14:textId="77777777">
            <w:r>
              <w:t>2001–2002</w:t>
            </w:r>
          </w:p>
        </w:tc>
        <w:tc>
          <w:tcPr>
            <w:tcW w:w="6485" w:type="dxa"/>
          </w:tcPr>
          <w:p w:rsidR="007608AC" w:rsidP="00784B7F" w:rsidRDefault="007608AC" w14:paraId="4EA1D7A5" w14:textId="14BB112E">
            <w:r>
              <w:t xml:space="preserve">Instructor for Computational Neuroscience, Washington University School of Medicine, Department of Anatomy and Neurobiology. </w:t>
            </w:r>
          </w:p>
        </w:tc>
      </w:tr>
      <w:tr w:rsidR="007608AC" w:rsidTr="0092495B" w14:paraId="1F7B664D" w14:textId="77777777">
        <w:tc>
          <w:tcPr>
            <w:tcW w:w="2155" w:type="dxa"/>
          </w:tcPr>
          <w:p w:rsidR="007608AC" w:rsidP="00784B7F" w:rsidRDefault="007608AC" w14:paraId="2C986A07" w14:textId="77777777">
            <w:r>
              <w:t>2003</w:t>
            </w:r>
          </w:p>
        </w:tc>
        <w:tc>
          <w:tcPr>
            <w:tcW w:w="6485" w:type="dxa"/>
          </w:tcPr>
          <w:p w:rsidR="007608AC" w:rsidP="00784B7F" w:rsidRDefault="007608AC" w14:paraId="6E286A1A" w14:textId="678EDB70">
            <w:r>
              <w:t xml:space="preserve">Instructor for Detection and Estimation Theory, Washington University, Department of Electrical and Systems Engineering. </w:t>
            </w:r>
          </w:p>
        </w:tc>
      </w:tr>
      <w:tr w:rsidR="007608AC" w:rsidTr="0092495B" w14:paraId="454AB815" w14:textId="77777777">
        <w:tc>
          <w:tcPr>
            <w:tcW w:w="2155" w:type="dxa"/>
          </w:tcPr>
          <w:p w:rsidR="007608AC" w:rsidP="00784B7F" w:rsidRDefault="007608AC" w14:paraId="5C105F61" w14:textId="77777777">
            <w:r>
              <w:t>2004</w:t>
            </w:r>
          </w:p>
        </w:tc>
        <w:tc>
          <w:tcPr>
            <w:tcW w:w="6485" w:type="dxa"/>
          </w:tcPr>
          <w:p w:rsidR="007608AC" w:rsidP="00784B7F" w:rsidRDefault="007608AC" w14:paraId="7B27EA0C" w14:textId="6E854DB2">
            <w:r>
              <w:t xml:space="preserve">Instructor for Information Theory, Washington University, Department of Electrical and Systems Engineering. </w:t>
            </w:r>
          </w:p>
        </w:tc>
      </w:tr>
      <w:tr w:rsidR="007608AC" w:rsidTr="0092495B" w14:paraId="338C3179" w14:textId="77777777">
        <w:tc>
          <w:tcPr>
            <w:tcW w:w="2155" w:type="dxa"/>
          </w:tcPr>
          <w:p w:rsidR="007608AC" w:rsidP="00784B7F" w:rsidRDefault="007608AC" w14:paraId="5E84E2DB" w14:textId="77777777">
            <w:r>
              <w:t>2008–2009</w:t>
            </w:r>
          </w:p>
        </w:tc>
        <w:tc>
          <w:tcPr>
            <w:tcW w:w="6485" w:type="dxa"/>
          </w:tcPr>
          <w:p w:rsidR="007608AC" w:rsidP="00784B7F" w:rsidRDefault="007608AC" w14:paraId="2AFFD49C" w14:textId="0B02A918">
            <w:r>
              <w:t xml:space="preserve">Instructor for Neuroanatomy Laboratory, Harvard Medical School. </w:t>
            </w:r>
          </w:p>
        </w:tc>
      </w:tr>
      <w:tr w:rsidR="007608AC" w:rsidTr="0092495B" w14:paraId="54DB48E0" w14:textId="77777777">
        <w:tc>
          <w:tcPr>
            <w:tcW w:w="2155" w:type="dxa"/>
          </w:tcPr>
          <w:p w:rsidR="007608AC" w:rsidP="00784B7F" w:rsidRDefault="007608AC" w14:paraId="2452CFC4" w14:textId="79CCF1D4">
            <w:r>
              <w:t>2012–</w:t>
            </w:r>
            <w:r w:rsidR="0092495B">
              <w:t>2025</w:t>
            </w:r>
          </w:p>
        </w:tc>
        <w:tc>
          <w:tcPr>
            <w:tcW w:w="6485" w:type="dxa"/>
          </w:tcPr>
          <w:p w:rsidR="007608AC" w:rsidP="00784B7F" w:rsidRDefault="007608AC" w14:paraId="17F95FC2" w14:textId="0BD3777B">
            <w:r>
              <w:t>Lecturer for Medical Decision Analysis and Diagnostic Test Interpretation (HST-192.0), Harvard–MIT Program in Health Sciences and Technology.</w:t>
            </w:r>
          </w:p>
        </w:tc>
      </w:tr>
      <w:tr w:rsidR="007608AC" w:rsidTr="0092495B" w14:paraId="5D43F829" w14:textId="77777777">
        <w:tc>
          <w:tcPr>
            <w:tcW w:w="2155" w:type="dxa"/>
          </w:tcPr>
          <w:p w:rsidR="007608AC" w:rsidP="00784B7F" w:rsidRDefault="007608AC" w14:paraId="7B87AA70" w14:textId="77777777">
            <w:r>
              <w:t>2013–2017</w:t>
            </w:r>
          </w:p>
        </w:tc>
        <w:tc>
          <w:tcPr>
            <w:tcW w:w="6485" w:type="dxa"/>
          </w:tcPr>
          <w:p w:rsidR="007608AC" w:rsidP="00784B7F" w:rsidRDefault="007608AC" w14:paraId="1EA28E90" w14:textId="46665391">
            <w:r>
              <w:t xml:space="preserve">Course Director and Lecturer for Medical Decision Analysis and Diagnostic Test Interpretation (HST-192.0), Harvard–MIT Program in Health Sciences and Technology. </w:t>
            </w:r>
          </w:p>
        </w:tc>
      </w:tr>
    </w:tbl>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55"/>
        <w:gridCol w:w="6485"/>
      </w:tblGrid>
      <w:tr w:rsidR="007608AC" w:rsidTr="0092495B" w14:paraId="54C6E3CC" w14:textId="77777777">
        <w:tc>
          <w:tcPr>
            <w:tcW w:w="2155" w:type="dxa"/>
          </w:tcPr>
          <w:p w:rsidR="007608AC" w:rsidP="00784B7F" w:rsidRDefault="007608AC" w14:paraId="21F8A028" w14:textId="77777777">
            <w:r>
              <w:t>10/2009</w:t>
            </w:r>
          </w:p>
        </w:tc>
        <w:tc>
          <w:tcPr>
            <w:tcW w:w="6485" w:type="dxa"/>
          </w:tcPr>
          <w:p w:rsidR="007608AC" w:rsidP="00784B7F" w:rsidRDefault="007608AC" w14:paraId="5A24E736" w14:textId="0B11F28F">
            <w:r>
              <w:t>Granger Causality Analysis Techniques for EEG Data. Clinical Neurophysiology Research Group, MGH, Boston, MA.</w:t>
            </w:r>
          </w:p>
        </w:tc>
      </w:tr>
      <w:tr w:rsidR="007608AC" w:rsidTr="0092495B" w14:paraId="4DF0A5D5" w14:textId="77777777">
        <w:tc>
          <w:tcPr>
            <w:tcW w:w="2155" w:type="dxa"/>
          </w:tcPr>
          <w:p w:rsidR="007608AC" w:rsidP="00784B7F" w:rsidRDefault="007608AC" w14:paraId="6D1DF980" w14:textId="77777777">
            <w:r>
              <w:t>5/2010</w:t>
            </w:r>
          </w:p>
        </w:tc>
        <w:tc>
          <w:tcPr>
            <w:tcW w:w="6485" w:type="dxa"/>
          </w:tcPr>
          <w:p w:rsidR="007608AC" w:rsidP="00784B7F" w:rsidRDefault="007608AC" w14:paraId="31F98F06" w14:textId="1969CE09">
            <w:r>
              <w:t>Synchronization Likelihood for Functional Connectivity Analysis of EEG Data</w:t>
            </w:r>
            <w:r w:rsidR="0092495B">
              <w:t xml:space="preserve">. </w:t>
            </w:r>
            <w:r>
              <w:t>Clinical Neurophysiology Research Group, MGH, Boston, MA.</w:t>
            </w:r>
          </w:p>
        </w:tc>
      </w:tr>
      <w:tr w:rsidR="007608AC" w:rsidTr="0092495B" w14:paraId="6C647F02" w14:textId="77777777">
        <w:tc>
          <w:tcPr>
            <w:tcW w:w="2155" w:type="dxa"/>
          </w:tcPr>
          <w:p w:rsidR="007608AC" w:rsidP="00784B7F" w:rsidRDefault="007608AC" w14:paraId="2416AF40" w14:textId="77777777">
            <w:r>
              <w:t>7/2008</w:t>
            </w:r>
          </w:p>
        </w:tc>
        <w:tc>
          <w:tcPr>
            <w:tcW w:w="6485" w:type="dxa"/>
          </w:tcPr>
          <w:p w:rsidR="007608AC" w:rsidP="00784B7F" w:rsidRDefault="007608AC" w14:paraId="154E000C" w14:textId="24422A9F">
            <w:r>
              <w:t>Probability in Medical Reasoning. Neurology Residents, Brigham and Women’s Hospital, Boston, MA.</w:t>
            </w:r>
          </w:p>
        </w:tc>
      </w:tr>
      <w:tr w:rsidR="007608AC" w:rsidTr="0092495B" w14:paraId="3920586C" w14:textId="77777777">
        <w:tc>
          <w:tcPr>
            <w:tcW w:w="2155" w:type="dxa"/>
          </w:tcPr>
          <w:p w:rsidR="007608AC" w:rsidP="00784B7F" w:rsidRDefault="007608AC" w14:paraId="666967D6" w14:textId="77777777">
            <w:r>
              <w:t>9/2009</w:t>
            </w:r>
          </w:p>
        </w:tc>
        <w:tc>
          <w:tcPr>
            <w:tcW w:w="6485" w:type="dxa"/>
          </w:tcPr>
          <w:p w:rsidR="007608AC" w:rsidP="00784B7F" w:rsidRDefault="007608AC" w14:paraId="74C15D2C" w14:textId="77777777">
            <w:r>
              <w:t>Invited lecturer, Bayes’ Rule for Physicians. Partners Neurology, MGH/BWH, Boston, MA.</w:t>
            </w:r>
          </w:p>
        </w:tc>
      </w:tr>
      <w:tr w:rsidR="007608AC" w:rsidTr="0092495B" w14:paraId="186BF9D1" w14:textId="77777777">
        <w:tc>
          <w:tcPr>
            <w:tcW w:w="2155" w:type="dxa"/>
          </w:tcPr>
          <w:p w:rsidR="007608AC" w:rsidP="00784B7F" w:rsidRDefault="007608AC" w14:paraId="28ECEF3E" w14:textId="77777777">
            <w:r>
              <w:t>6/2010</w:t>
            </w:r>
          </w:p>
        </w:tc>
        <w:tc>
          <w:tcPr>
            <w:tcW w:w="6485" w:type="dxa"/>
          </w:tcPr>
          <w:p w:rsidR="007608AC" w:rsidP="00784B7F" w:rsidRDefault="007608AC" w14:paraId="24A2E65B" w14:textId="0ADB8FF8">
            <w:r>
              <w:t>EEG Alphabet Soup: GCSE, NCSE, PLEDs, BIPLEDs, GPEDs, &amp; DEADs. Partners Neurology, MGH/BWH, Boston, MA.</w:t>
            </w:r>
          </w:p>
        </w:tc>
      </w:tr>
      <w:tr w:rsidR="007608AC" w:rsidTr="0092495B" w14:paraId="0C67B3DE" w14:textId="77777777">
        <w:tc>
          <w:tcPr>
            <w:tcW w:w="2155" w:type="dxa"/>
          </w:tcPr>
          <w:p w:rsidR="007608AC" w:rsidP="00784B7F" w:rsidRDefault="007608AC" w14:paraId="015B88B8" w14:textId="77777777">
            <w:r>
              <w:t>8/2011</w:t>
            </w:r>
          </w:p>
        </w:tc>
        <w:tc>
          <w:tcPr>
            <w:tcW w:w="6485" w:type="dxa"/>
          </w:tcPr>
          <w:p w:rsidR="007608AC" w:rsidP="00784B7F" w:rsidRDefault="007608AC" w14:paraId="2F989A64" w14:textId="242ED511">
            <w:r>
              <w:t>Status Epilepticus: Diagnosis and Management. Partners Neurology, MGH/BWH, Boston, MA.</w:t>
            </w:r>
          </w:p>
        </w:tc>
      </w:tr>
      <w:tr w:rsidR="007608AC" w:rsidTr="0092495B" w14:paraId="497653B5" w14:textId="77777777">
        <w:tc>
          <w:tcPr>
            <w:tcW w:w="2155" w:type="dxa"/>
          </w:tcPr>
          <w:p w:rsidR="007608AC" w:rsidP="00784B7F" w:rsidRDefault="007608AC" w14:paraId="016BF9D9" w14:textId="77777777">
            <w:r>
              <w:t>9/2012</w:t>
            </w:r>
          </w:p>
        </w:tc>
        <w:tc>
          <w:tcPr>
            <w:tcW w:w="6485" w:type="dxa"/>
          </w:tcPr>
          <w:p w:rsidR="007608AC" w:rsidP="00784B7F" w:rsidRDefault="007608AC" w14:paraId="265C996B" w14:textId="33B0BAF4">
            <w:r>
              <w:t>Introduction to ICU EEG: Seizures, Spikes, PEDs, Ischemia, and Coma. Partners Neurology, MGH/BWH, Boston, MA.</w:t>
            </w:r>
          </w:p>
        </w:tc>
      </w:tr>
      <w:tr w:rsidR="007608AC" w:rsidTr="0092495B" w14:paraId="3481B6F2" w14:textId="77777777">
        <w:tc>
          <w:tcPr>
            <w:tcW w:w="2155" w:type="dxa"/>
          </w:tcPr>
          <w:p w:rsidR="007608AC" w:rsidP="00784B7F" w:rsidRDefault="007608AC" w14:paraId="5B762C6E" w14:textId="77777777">
            <w:r>
              <w:t>7/2018</w:t>
            </w:r>
          </w:p>
        </w:tc>
        <w:tc>
          <w:tcPr>
            <w:tcW w:w="6485" w:type="dxa"/>
          </w:tcPr>
          <w:p w:rsidR="007608AC" w:rsidP="00784B7F" w:rsidRDefault="007608AC" w14:paraId="5F936475" w14:textId="1E00EAF3">
            <w:r>
              <w:t>Quantitative Electroencephalography. Neurophysiology and Epilepsy Fellows, MGH Epilepsy Division, Boston, MA.</w:t>
            </w:r>
          </w:p>
        </w:tc>
      </w:tr>
      <w:tr w:rsidR="007608AC" w:rsidTr="0092495B" w14:paraId="38150D04" w14:textId="77777777">
        <w:tc>
          <w:tcPr>
            <w:tcW w:w="2155" w:type="dxa"/>
          </w:tcPr>
          <w:p w:rsidR="007608AC" w:rsidP="00784B7F" w:rsidRDefault="007608AC" w14:paraId="6F541E9A" w14:textId="77777777">
            <w:r>
              <w:t>7/2019</w:t>
            </w:r>
          </w:p>
        </w:tc>
        <w:tc>
          <w:tcPr>
            <w:tcW w:w="6485" w:type="dxa"/>
          </w:tcPr>
          <w:p w:rsidR="007608AC" w:rsidP="00784B7F" w:rsidRDefault="007608AC" w14:paraId="0926FF19" w14:textId="15FEFC1E">
            <w:r>
              <w:t>Recognizing Seizures and Ischemia in Critical Care EEG Monitoring. Neurophysiology and Epilepsy Fellows, MGH Epilepsy Division, Boston, MA.</w:t>
            </w:r>
          </w:p>
        </w:tc>
      </w:tr>
      <w:tr w:rsidR="007608AC" w:rsidTr="0092495B" w14:paraId="684FA847" w14:textId="77777777">
        <w:tc>
          <w:tcPr>
            <w:tcW w:w="2155" w:type="dxa"/>
          </w:tcPr>
          <w:p w:rsidR="007608AC" w:rsidP="00784B7F" w:rsidRDefault="007608AC" w14:paraId="1AA12F5E" w14:textId="77777777">
            <w:r>
              <w:t>6/2020</w:t>
            </w:r>
          </w:p>
        </w:tc>
        <w:tc>
          <w:tcPr>
            <w:tcW w:w="6485" w:type="dxa"/>
          </w:tcPr>
          <w:p w:rsidR="007608AC" w:rsidP="00784B7F" w:rsidRDefault="007608AC" w14:paraId="34A2E59E" w14:textId="3C22BD90">
            <w:r>
              <w:t>Emergency Electroencephalography. Emergency Medicine Residents, Massachusetts General Hospital, Boston, MA.</w:t>
            </w:r>
          </w:p>
        </w:tc>
      </w:tr>
      <w:tr w:rsidR="007608AC" w:rsidTr="0092495B" w14:paraId="1F73C19B" w14:textId="77777777">
        <w:tc>
          <w:tcPr>
            <w:tcW w:w="2155" w:type="dxa"/>
          </w:tcPr>
          <w:p w:rsidR="007608AC" w:rsidP="00784B7F" w:rsidRDefault="007608AC" w14:paraId="52F78961" w14:textId="77777777">
            <w:r>
              <w:t>7/2020</w:t>
            </w:r>
          </w:p>
        </w:tc>
        <w:tc>
          <w:tcPr>
            <w:tcW w:w="6485" w:type="dxa"/>
          </w:tcPr>
          <w:p w:rsidR="007608AC" w:rsidP="00784B7F" w:rsidRDefault="007608AC" w14:paraId="7D5E230E" w14:textId="1A664C74">
            <w:r>
              <w:t>Introduction to Spectrograms in ICU EEG. Neurophysiology and Epilepsy Fellows, MGH Epilepsy Division, Boston, MA.</w:t>
            </w:r>
          </w:p>
        </w:tc>
      </w:tr>
    </w:tbl>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55"/>
        <w:gridCol w:w="6485"/>
      </w:tblGrid>
      <w:tr w:rsidR="007608AC" w:rsidTr="0092495B" w14:paraId="1F610EBE" w14:textId="77777777">
        <w:tc>
          <w:tcPr>
            <w:tcW w:w="2155" w:type="dxa"/>
          </w:tcPr>
          <w:p w:rsidR="007608AC" w:rsidP="00784B7F" w:rsidRDefault="007608AC" w14:paraId="7D2E9F29" w14:textId="77777777">
            <w:r>
              <w:t>2012–</w:t>
            </w:r>
          </w:p>
        </w:tc>
        <w:tc>
          <w:tcPr>
            <w:tcW w:w="6485" w:type="dxa"/>
          </w:tcPr>
          <w:p w:rsidR="007608AC" w:rsidP="00784B7F" w:rsidRDefault="007608AC" w14:paraId="009CEDF2" w14:textId="77777777">
            <w:r>
              <w:t>Supervisor, MGH Adult Epilepsy Clinic (½-day session per week).</w:t>
            </w:r>
          </w:p>
        </w:tc>
      </w:tr>
      <w:tr w:rsidR="007608AC" w:rsidTr="0092495B" w14:paraId="33770548" w14:textId="77777777">
        <w:tc>
          <w:tcPr>
            <w:tcW w:w="2155" w:type="dxa"/>
          </w:tcPr>
          <w:p w:rsidR="007608AC" w:rsidP="00784B7F" w:rsidRDefault="007608AC" w14:paraId="697F60D8" w14:textId="77777777">
            <w:r>
              <w:t>2012–</w:t>
            </w:r>
          </w:p>
        </w:tc>
        <w:tc>
          <w:tcPr>
            <w:tcW w:w="6485" w:type="dxa"/>
          </w:tcPr>
          <w:p w:rsidR="007608AC" w:rsidP="00784B7F" w:rsidRDefault="007608AC" w14:paraId="56B3314C" w14:textId="77777777">
            <w:r>
              <w:t>Attending Physician, MGH Inpatient Neurology Service (2-week block per year), supervising neurology residents and Harvard medical students.</w:t>
            </w:r>
          </w:p>
        </w:tc>
      </w:tr>
      <w:tr w:rsidR="007608AC" w:rsidTr="0092495B" w14:paraId="74E1A9DA" w14:textId="77777777">
        <w:tc>
          <w:tcPr>
            <w:tcW w:w="2155" w:type="dxa"/>
          </w:tcPr>
          <w:p w:rsidR="007608AC" w:rsidP="00784B7F" w:rsidRDefault="007608AC" w14:paraId="7812585F" w14:textId="77777777">
            <w:r>
              <w:t>2012–</w:t>
            </w:r>
          </w:p>
        </w:tc>
        <w:tc>
          <w:tcPr>
            <w:tcW w:w="6485" w:type="dxa"/>
          </w:tcPr>
          <w:p w:rsidR="007608AC" w:rsidP="00784B7F" w:rsidRDefault="007608AC" w14:paraId="72D51DB5" w14:textId="77777777">
            <w:r>
              <w:t>Attending Physician, MGH General Neurology Consult Service (2-week block per year), supervising neurology residents.</w:t>
            </w:r>
          </w:p>
        </w:tc>
      </w:tr>
      <w:tr w:rsidR="007608AC" w:rsidTr="0092495B" w14:paraId="3E60FC95" w14:textId="77777777">
        <w:tc>
          <w:tcPr>
            <w:tcW w:w="2155" w:type="dxa"/>
          </w:tcPr>
          <w:p w:rsidR="007608AC" w:rsidP="00784B7F" w:rsidRDefault="007608AC" w14:paraId="103E0F34" w14:textId="77777777">
            <w:r>
              <w:t>2012–</w:t>
            </w:r>
          </w:p>
        </w:tc>
        <w:tc>
          <w:tcPr>
            <w:tcW w:w="6485" w:type="dxa"/>
          </w:tcPr>
          <w:p w:rsidR="007608AC" w:rsidP="00784B7F" w:rsidRDefault="007608AC" w14:paraId="37D9ECDF" w14:textId="77777777">
            <w:r>
              <w:t>Director, MGH Critical Care EEG Monitoring Service (≈10 weeks per year), supervising Epilepsy and Clinical Neurophysiology Fellows.</w:t>
            </w:r>
          </w:p>
        </w:tc>
      </w:tr>
      <w:tr w:rsidR="007608AC" w:rsidTr="0092495B" w14:paraId="066CB44E" w14:textId="77777777">
        <w:tc>
          <w:tcPr>
            <w:tcW w:w="2155" w:type="dxa"/>
          </w:tcPr>
          <w:p w:rsidR="007608AC" w:rsidP="00784B7F" w:rsidRDefault="007608AC" w14:paraId="29C6A43E" w14:textId="77777777">
            <w:r>
              <w:t>2012–</w:t>
            </w:r>
          </w:p>
        </w:tc>
        <w:tc>
          <w:tcPr>
            <w:tcW w:w="6485" w:type="dxa"/>
          </w:tcPr>
          <w:p w:rsidR="007608AC" w:rsidP="00784B7F" w:rsidRDefault="007608AC" w14:paraId="44979645" w14:textId="77777777">
            <w:r>
              <w:t>Attending, MGH Epilepsy Monitoring Unit (≈6 weeks per year), supervising Epilepsy and Clinical Neurophysiology Fellows.</w:t>
            </w:r>
          </w:p>
        </w:tc>
      </w:tr>
      <w:tr w:rsidR="007608AC" w:rsidTr="0092495B" w14:paraId="55A074BB" w14:textId="77777777">
        <w:tc>
          <w:tcPr>
            <w:tcW w:w="2155" w:type="dxa"/>
          </w:tcPr>
          <w:p w:rsidR="007608AC" w:rsidP="00784B7F" w:rsidRDefault="007608AC" w14:paraId="134DC2A5" w14:textId="77777777">
            <w:r>
              <w:t>2012–</w:t>
            </w:r>
          </w:p>
        </w:tc>
        <w:tc>
          <w:tcPr>
            <w:tcW w:w="6485" w:type="dxa"/>
          </w:tcPr>
          <w:p w:rsidR="007608AC" w:rsidP="00784B7F" w:rsidRDefault="007608AC" w14:paraId="2930F129" w14:textId="77777777">
            <w:r>
              <w:t>Faculty, Outpatient EEG Reading Service (≈2 days per month), supervising Epilepsy and Clinical Neurophysiology Fellows.</w:t>
            </w:r>
          </w:p>
        </w:tc>
      </w:tr>
    </w:tbl>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55"/>
        <w:gridCol w:w="6485"/>
      </w:tblGrid>
      <w:tr w:rsidR="007608AC" w:rsidTr="0092495B" w14:paraId="616E486F" w14:textId="77777777">
        <w:tc>
          <w:tcPr>
            <w:tcW w:w="2155" w:type="dxa"/>
          </w:tcPr>
          <w:p w:rsidR="007608AC" w:rsidP="00784B7F" w:rsidRDefault="007608AC" w14:paraId="6CC125C6" w14:textId="77777777">
            <w:r>
              <w:t>2012–</w:t>
            </w:r>
          </w:p>
        </w:tc>
        <w:tc>
          <w:tcPr>
            <w:tcW w:w="6485" w:type="dxa"/>
          </w:tcPr>
          <w:p w:rsidR="007608AC" w:rsidP="00784B7F" w:rsidRDefault="007608AC" w14:paraId="48D2FE30" w14:textId="64EF6DA9">
            <w:r>
              <w:t xml:space="preserve">Supervisor of postdoctoral research fellows (average 5–10 fellows per year), Massachusetts General Hospital. </w:t>
            </w:r>
          </w:p>
        </w:tc>
      </w:tr>
      <w:tr w:rsidR="007608AC" w:rsidTr="0092495B" w14:paraId="392C5210" w14:textId="77777777">
        <w:tc>
          <w:tcPr>
            <w:tcW w:w="2155" w:type="dxa"/>
          </w:tcPr>
          <w:p w:rsidR="007608AC" w:rsidP="00784B7F" w:rsidRDefault="007608AC" w14:paraId="5EDDB1B9" w14:textId="77777777">
            <w:r>
              <w:t>2012–</w:t>
            </w:r>
          </w:p>
        </w:tc>
        <w:tc>
          <w:tcPr>
            <w:tcW w:w="6485" w:type="dxa"/>
          </w:tcPr>
          <w:p w:rsidR="007608AC" w:rsidP="00784B7F" w:rsidRDefault="007608AC" w14:paraId="79F7F985" w14:textId="504ECAA7">
            <w:r>
              <w:t xml:space="preserve">Supervisor of graduate students (average 2–4 per year), Massachusetts General Hospital and MIT. </w:t>
            </w:r>
          </w:p>
        </w:tc>
      </w:tr>
    </w:tbl>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pStyle w:val="Normal"/>
      </w:pPr>
      <w:r>
        <w:t>2013-2014</w:t>
        <w:tab/>
        <w:t>Jing Jin, PhD from NTU in Singapore. postdoctoral fellow at MGH</w:t>
      </w:r>
    </w:p>
    <w:p>
      <w:pPr>
        <w:pStyle w:val="Normal"/>
      </w:pPr>
      <w:r>
        <w:t>2013-2014</w:t>
        <w:tab/>
        <w:t>Zhang Rui, PhD, visiting scholar from NTU in Singapore, mentoring for 2 months through present. Professor of Mathematics at Northwestern University, Xi’An, China</w:t>
      </w:r>
    </w:p>
    <w:p>
      <w:pPr>
        <w:pStyle w:val="Normal"/>
      </w:pPr>
      <w:r>
        <w:t>2014-2018</w:t>
        <w:tab/>
        <w:t>Sunil Belur Nagaraj, PhD, electrical engineering postdoctoral fellow. an Assistant Professor at University of Groningen, Department of Clinical Pharmacology, Groningen, Netherlands</w:t>
      </w:r>
    </w:p>
    <w:p>
      <w:pPr>
        <w:pStyle w:val="Normal"/>
      </w:pPr>
      <w:r>
        <w:t>2014-</w:t>
        <w:tab/>
        <w:t>Lauren McClain, PhD. Research Fellow. a PhD student at Fordham University, New York</w:t>
      </w:r>
    </w:p>
    <w:p>
      <w:pPr>
        <w:pStyle w:val="Normal"/>
      </w:pPr>
      <w:r>
        <w:t>2019-</w:t>
        <w:tab/>
        <w:t>Eline Oppersma, PhD. Visiting scholar. Assistant Professor of Technical Medicine at University of Twente, Netherlands</w:t>
      </w:r>
    </w:p>
    <w:p>
      <w:pPr>
        <w:pStyle w:val="Normal"/>
      </w:pPr>
      <w:r>
        <w:t>2019-</w:t>
        <w:tab/>
        <w:t xml:space="preserve">WenDong Ge, PhD. Postdoctoral fellow.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334939A7" w14:textId="77777777">
        <w:tc>
          <w:tcPr>
            <w:tcW w:w="4225" w:type="dxa"/>
          </w:tcPr>
          <w:p w:rsidRPr="0076728C" w:rsidR="0076728C" w:rsidP="0076728C" w:rsidRDefault="0076728C" w14:paraId="368EDB7F" w14:textId="4BD303FE">
            <w:r w:rsidRPr="0076728C">
              <w:t>Sahar Zafar, MD</w:t>
            </w:r>
            <w:r>
              <w:t xml:space="preserve"> (K23)</w:t>
            </w:r>
          </w:p>
        </w:tc>
        <w:tc>
          <w:tcPr>
            <w:tcW w:w="1535" w:type="dxa"/>
          </w:tcPr>
          <w:p w:rsidRPr="0076728C" w:rsidR="0076728C" w:rsidP="0076728C" w:rsidRDefault="0076728C" w14:paraId="60122603" w14:textId="77777777">
            <w:r w:rsidRPr="0076728C">
              <w:t>2015–present</w:t>
            </w:r>
          </w:p>
        </w:tc>
      </w:tr>
      <w:tr w:rsidRPr="0076728C" w:rsidR="0076728C" w:rsidTr="0076728C" w14:paraId="2B31FA4B" w14:textId="77777777">
        <w:tc>
          <w:tcPr>
            <w:tcW w:w="4225" w:type="dxa"/>
          </w:tcPr>
          <w:p w:rsidRPr="0076728C" w:rsidR="0076728C" w:rsidP="0076728C" w:rsidRDefault="0076728C" w14:paraId="1B35791D" w14:textId="7BFEA11D">
            <w:r w:rsidRPr="0076728C">
              <w:t>Jennifer Kim, MD, PhD</w:t>
            </w:r>
            <w:r>
              <w:t xml:space="preserve"> (K23)</w:t>
            </w:r>
          </w:p>
        </w:tc>
        <w:tc>
          <w:tcPr>
            <w:tcW w:w="1535" w:type="dxa"/>
          </w:tcPr>
          <w:p w:rsidRPr="0076728C" w:rsidR="0076728C" w:rsidP="0076728C" w:rsidRDefault="0076728C" w14:paraId="16072563" w14:textId="77777777">
            <w:r w:rsidRPr="0076728C">
              <w:t>2014–2020</w:t>
            </w:r>
          </w:p>
        </w:tc>
      </w:tr>
      <w:tr w:rsidRPr="0076728C" w:rsidR="0076728C" w:rsidTr="0076728C" w14:paraId="11438D38" w14:textId="77777777">
        <w:tc>
          <w:tcPr>
            <w:tcW w:w="4225" w:type="dxa"/>
          </w:tcPr>
          <w:p w:rsidRPr="0076728C" w:rsidR="0076728C" w:rsidP="0076728C" w:rsidRDefault="0076728C" w14:paraId="375BD2FB" w14:textId="7F0FDDCC">
            <w:r w:rsidRPr="0076728C">
              <w:t>Edilberto Amorim, MD</w:t>
            </w:r>
            <w:r>
              <w:t xml:space="preserve"> (K23)</w:t>
            </w:r>
          </w:p>
        </w:tc>
        <w:tc>
          <w:tcPr>
            <w:tcW w:w="1535" w:type="dxa"/>
          </w:tcPr>
          <w:p w:rsidRPr="0076728C" w:rsidR="0076728C" w:rsidP="0076728C" w:rsidRDefault="0076728C" w14:paraId="6A59C766" w14:textId="77777777">
            <w:r w:rsidRPr="0076728C">
              <w:t>2014–2019</w:t>
            </w:r>
          </w:p>
        </w:tc>
      </w:tr>
      <w:tr w:rsidRPr="0076728C" w:rsidR="0076728C" w:rsidTr="0076728C" w14:paraId="5357D1E5" w14:textId="77777777">
        <w:tc>
          <w:tcPr>
            <w:tcW w:w="4225" w:type="dxa"/>
          </w:tcPr>
          <w:p w:rsidRPr="0076728C" w:rsidR="0076728C" w:rsidP="0076728C" w:rsidRDefault="0076728C" w14:paraId="678D45CE" w14:textId="77777777">
            <w:r w:rsidRPr="0076728C">
              <w:t>Marta Priscila Bento Fernandes, PhD</w:t>
            </w:r>
          </w:p>
        </w:tc>
        <w:tc>
          <w:tcPr>
            <w:tcW w:w="1535" w:type="dxa"/>
          </w:tcPr>
          <w:p w:rsidRPr="0076728C" w:rsidR="0076728C" w:rsidP="0076728C" w:rsidRDefault="0076728C" w14:paraId="0CB33DD5" w14:textId="77777777">
            <w:r w:rsidRPr="0076728C">
              <w:t>2019–present</w:t>
            </w:r>
          </w:p>
        </w:tc>
      </w:tr>
      <w:tr w:rsidRPr="0076728C" w:rsidR="0076728C" w:rsidTr="0076728C" w14:paraId="657B30CE" w14:textId="77777777">
        <w:tc>
          <w:tcPr>
            <w:tcW w:w="4225" w:type="dxa"/>
          </w:tcPr>
          <w:p w:rsidRPr="0076728C" w:rsidR="0076728C" w:rsidP="0076728C" w:rsidRDefault="0076728C" w14:paraId="6B1C1CE6" w14:textId="77777777">
            <w:r w:rsidRPr="0076728C">
              <w:t>Rajesh Amerineni, PhD</w:t>
            </w:r>
          </w:p>
        </w:tc>
        <w:tc>
          <w:tcPr>
            <w:tcW w:w="1535" w:type="dxa"/>
          </w:tcPr>
          <w:p w:rsidRPr="0076728C" w:rsidR="0076728C" w:rsidP="0076728C" w:rsidRDefault="0076728C" w14:paraId="427A3620" w14:textId="77777777">
            <w:r w:rsidRPr="0076728C">
              <w:t>2020–2022</w:t>
            </w:r>
          </w:p>
        </w:tc>
      </w:tr>
      <w:tr w:rsidRPr="0076728C" w:rsidR="0076728C" w:rsidTr="0076728C" w14:paraId="7209C8F8" w14:textId="77777777">
        <w:tc>
          <w:tcPr>
            <w:tcW w:w="4225" w:type="dxa"/>
          </w:tcPr>
          <w:p w:rsidRPr="0076728C" w:rsidR="0076728C" w:rsidP="0076728C" w:rsidRDefault="0076728C" w14:paraId="420C3E1B" w14:textId="77777777">
            <w:proofErr w:type="spellStart"/>
            <w:r w:rsidRPr="0076728C">
              <w:t>Wendong</w:t>
            </w:r>
            <w:proofErr w:type="spellEnd"/>
            <w:r w:rsidRPr="0076728C">
              <w:t xml:space="preserve"> Ge, PhD</w:t>
            </w:r>
          </w:p>
        </w:tc>
        <w:tc>
          <w:tcPr>
            <w:tcW w:w="1535" w:type="dxa"/>
          </w:tcPr>
          <w:p w:rsidRPr="0076728C" w:rsidR="0076728C" w:rsidP="0076728C" w:rsidRDefault="0076728C" w14:paraId="18258270" w14:textId="77777777">
            <w:r w:rsidRPr="0076728C">
              <w:t>2019–2022</w:t>
            </w:r>
          </w:p>
        </w:tc>
      </w:tr>
      <w:tr w:rsidRPr="0076728C" w:rsidR="0076728C" w:rsidTr="0076728C" w14:paraId="5AC9605D" w14:textId="77777777">
        <w:tc>
          <w:tcPr>
            <w:tcW w:w="4225" w:type="dxa"/>
          </w:tcPr>
          <w:p w:rsidRPr="0076728C" w:rsidR="0076728C" w:rsidP="0076728C" w:rsidRDefault="0076728C" w14:paraId="7C6FBA77" w14:textId="77777777">
            <w:proofErr w:type="spellStart"/>
            <w:r w:rsidRPr="0076728C">
              <w:t>Weilong</w:t>
            </w:r>
            <w:proofErr w:type="spellEnd"/>
            <w:r w:rsidRPr="0076728C">
              <w:t xml:space="preserve"> Zheng, PhD</w:t>
            </w:r>
          </w:p>
        </w:tc>
        <w:tc>
          <w:tcPr>
            <w:tcW w:w="1535" w:type="dxa"/>
          </w:tcPr>
          <w:p w:rsidRPr="0076728C" w:rsidR="0076728C" w:rsidP="0076728C" w:rsidRDefault="0076728C" w14:paraId="7F221D42" w14:textId="77777777">
            <w:r w:rsidRPr="0076728C">
              <w:t>2019–2022</w:t>
            </w:r>
          </w:p>
        </w:tc>
      </w:tr>
      <w:tr w:rsidRPr="0076728C" w:rsidR="0076728C" w:rsidTr="0076728C" w14:paraId="69041727" w14:textId="77777777">
        <w:tc>
          <w:tcPr>
            <w:tcW w:w="4225" w:type="dxa"/>
          </w:tcPr>
          <w:p w:rsidRPr="0076728C" w:rsidR="0076728C" w:rsidP="0076728C" w:rsidRDefault="0076728C" w14:paraId="7A82C57F" w14:textId="77777777">
            <w:r w:rsidRPr="0076728C">
              <w:t>Yalda Amidi, PhD</w:t>
            </w:r>
          </w:p>
        </w:tc>
        <w:tc>
          <w:tcPr>
            <w:tcW w:w="1535" w:type="dxa"/>
          </w:tcPr>
          <w:p w:rsidRPr="0076728C" w:rsidR="0076728C" w:rsidP="0076728C" w:rsidRDefault="0076728C" w14:paraId="6A58BAD3" w14:textId="77777777">
            <w:r w:rsidRPr="0076728C">
              <w:t>2022–2024</w:t>
            </w:r>
          </w:p>
        </w:tc>
      </w:tr>
      <w:tr w:rsidRPr="0076728C" w:rsidR="0076728C" w:rsidTr="0076728C" w14:paraId="3BC7BEED" w14:textId="77777777">
        <w:tc>
          <w:tcPr>
            <w:tcW w:w="4225" w:type="dxa"/>
          </w:tcPr>
          <w:p w:rsidRPr="0076728C" w:rsidR="0076728C" w:rsidP="0076728C" w:rsidRDefault="0076728C" w14:paraId="5CF91F96" w14:textId="77777777">
            <w:r w:rsidRPr="0076728C">
              <w:t>Samaneh Nasiri, PhD</w:t>
            </w:r>
          </w:p>
        </w:tc>
        <w:tc>
          <w:tcPr>
            <w:tcW w:w="1535" w:type="dxa"/>
          </w:tcPr>
          <w:p w:rsidRPr="0076728C" w:rsidR="0076728C" w:rsidP="0076728C" w:rsidRDefault="0076728C" w14:paraId="46AED254" w14:textId="77777777">
            <w:r w:rsidRPr="0076728C">
              <w:t>2021–2023</w:t>
            </w:r>
          </w:p>
        </w:tc>
      </w:tr>
      <w:tr w:rsidRPr="0076728C" w:rsidR="0076728C" w:rsidTr="0076728C" w14:paraId="5F91617F" w14:textId="77777777">
        <w:tc>
          <w:tcPr>
            <w:tcW w:w="4225" w:type="dxa"/>
          </w:tcPr>
          <w:p w:rsidRPr="0076728C" w:rsidR="0076728C" w:rsidP="0076728C" w:rsidRDefault="0076728C" w14:paraId="78F45ED7" w14:textId="77777777">
            <w:r w:rsidRPr="0076728C">
              <w:t>Wolfgang Ganglberger, PhD</w:t>
            </w:r>
          </w:p>
        </w:tc>
        <w:tc>
          <w:tcPr>
            <w:tcW w:w="1535" w:type="dxa"/>
          </w:tcPr>
          <w:p w:rsidRPr="0076728C" w:rsidR="0076728C" w:rsidP="0076728C" w:rsidRDefault="0076728C" w14:paraId="30DB13BF" w14:textId="77777777">
            <w:r w:rsidRPr="0076728C">
              <w:t>2019–present</w:t>
            </w:r>
          </w:p>
        </w:tc>
      </w:tr>
      <w:tr w:rsidRPr="0076728C" w:rsidR="0076728C" w:rsidTr="0076728C" w14:paraId="28A98166" w14:textId="77777777">
        <w:tc>
          <w:tcPr>
            <w:tcW w:w="4225" w:type="dxa"/>
          </w:tcPr>
          <w:p w:rsidRPr="0076728C" w:rsidR="0076728C" w:rsidP="0076728C" w:rsidRDefault="0076728C" w14:paraId="6756408B" w14:textId="77777777">
            <w:r w:rsidRPr="0076728C">
              <w:t>Shadi Sartipi, PhD</w:t>
            </w:r>
          </w:p>
        </w:tc>
        <w:tc>
          <w:tcPr>
            <w:tcW w:w="1535" w:type="dxa"/>
          </w:tcPr>
          <w:p w:rsidRPr="0076728C" w:rsidR="0076728C" w:rsidP="0076728C" w:rsidRDefault="0076728C" w14:paraId="0710C02F" w14:textId="77777777">
            <w:r w:rsidRPr="0076728C">
              <w:t>2024–present</w:t>
            </w:r>
          </w:p>
        </w:tc>
      </w:tr>
      <w:tr w:rsidRPr="0076728C" w:rsidR="0076728C" w:rsidTr="0076728C" w14:paraId="509F52D5" w14:textId="77777777">
        <w:tc>
          <w:tcPr>
            <w:tcW w:w="4225" w:type="dxa"/>
          </w:tcPr>
          <w:p w:rsidRPr="0076728C" w:rsidR="0076728C" w:rsidP="0076728C" w:rsidRDefault="0076728C" w14:paraId="09D5F3FC" w14:textId="77777777">
            <w:r w:rsidRPr="0076728C">
              <w:t>Alexandra Tautan, PhD</w:t>
            </w:r>
          </w:p>
        </w:tc>
        <w:tc>
          <w:tcPr>
            <w:tcW w:w="1535" w:type="dxa"/>
          </w:tcPr>
          <w:p w:rsidRPr="0076728C" w:rsidR="0076728C" w:rsidP="0076728C" w:rsidRDefault="0076728C" w14:paraId="73E5C40E" w14:textId="77777777">
            <w:r w:rsidRPr="0076728C">
              <w:t>2024–present</w:t>
            </w:r>
          </w:p>
        </w:tc>
      </w:tr>
      <w:tr w:rsidRPr="0076728C" w:rsidR="0076728C" w:rsidTr="0076728C" w14:paraId="3685BF9F" w14:textId="77777777">
        <w:tc>
          <w:tcPr>
            <w:tcW w:w="4225" w:type="dxa"/>
          </w:tcPr>
          <w:p w:rsidRPr="0076728C" w:rsidR="0076728C" w:rsidP="0076728C" w:rsidRDefault="0076728C" w14:paraId="0B399810" w14:textId="77777777">
            <w:r w:rsidRPr="0076728C">
              <w:t>Ayush Tripathi, PhD</w:t>
            </w:r>
          </w:p>
        </w:tc>
        <w:tc>
          <w:tcPr>
            <w:tcW w:w="1535" w:type="dxa"/>
          </w:tcPr>
          <w:p w:rsidRPr="0076728C" w:rsidR="0076728C" w:rsidP="0076728C" w:rsidRDefault="0076728C" w14:paraId="6BFF26F0" w14:textId="77777777">
            <w:r w:rsidRPr="0076728C">
              <w:t>2024–present</w:t>
            </w:r>
          </w:p>
        </w:tc>
      </w:tr>
      <w:tr w:rsidRPr="0076728C" w:rsidR="0076728C" w:rsidTr="0076728C" w14:paraId="3614EA00" w14:textId="77777777">
        <w:tc>
          <w:tcPr>
            <w:tcW w:w="4225" w:type="dxa"/>
          </w:tcPr>
          <w:p w:rsidRPr="0076728C" w:rsidR="0076728C" w:rsidP="0076728C" w:rsidRDefault="0076728C" w14:paraId="441508F5" w14:textId="77777777">
            <w:r w:rsidRPr="0076728C">
              <w:t>Samuel Waters, PhD</w:t>
            </w:r>
          </w:p>
        </w:tc>
        <w:tc>
          <w:tcPr>
            <w:tcW w:w="1535" w:type="dxa"/>
          </w:tcPr>
          <w:p w:rsidRPr="0076728C" w:rsidR="0076728C" w:rsidP="0076728C" w:rsidRDefault="0076728C" w14:paraId="4C7816F1" w14:textId="77777777">
            <w:r w:rsidRPr="0076728C">
              <w:t>2024–present</w:t>
            </w:r>
          </w:p>
        </w:tc>
      </w:tr>
      <w:tr w:rsidRPr="0076728C" w:rsidR="0076728C" w:rsidTr="0076728C" w14:paraId="052C0141" w14:textId="77777777">
        <w:tc>
          <w:tcPr>
            <w:tcW w:w="4225" w:type="dxa"/>
          </w:tcPr>
          <w:p w:rsidRPr="0076728C" w:rsidR="0076728C" w:rsidP="0076728C" w:rsidRDefault="0076728C" w14:paraId="5B61E2A8" w14:textId="77777777">
            <w:r w:rsidRPr="0076728C">
              <w:t>ChenXi Sun, PhD</w:t>
            </w:r>
          </w:p>
        </w:tc>
        <w:tc>
          <w:tcPr>
            <w:tcW w:w="1535" w:type="dxa"/>
          </w:tcPr>
          <w:p w:rsidRPr="0076728C" w:rsidR="0076728C" w:rsidP="0076728C" w:rsidRDefault="0076728C" w14:paraId="406887BC" w14:textId="77777777">
            <w:r w:rsidRPr="0076728C">
              <w:t>2024–present</w:t>
            </w:r>
          </w:p>
        </w:tc>
      </w:tr>
      <w:tr w:rsidRPr="0076728C" w:rsidR="0076728C" w:rsidTr="0076728C" w14:paraId="14E1070C" w14:textId="77777777">
        <w:tc>
          <w:tcPr>
            <w:tcW w:w="4225" w:type="dxa"/>
          </w:tcPr>
          <w:p w:rsidRPr="0076728C" w:rsidR="0076728C" w:rsidP="0076728C" w:rsidRDefault="0076728C" w14:paraId="0438D8CF" w14:textId="77777777">
            <w:r w:rsidRPr="0076728C">
              <w:t>Charlotte Maschke, PhD</w:t>
            </w:r>
          </w:p>
        </w:tc>
        <w:tc>
          <w:tcPr>
            <w:tcW w:w="1535" w:type="dxa"/>
          </w:tcPr>
          <w:p w:rsidRPr="0076728C" w:rsidR="0076728C" w:rsidP="0076728C" w:rsidRDefault="0076728C" w14:paraId="66137E4C" w14:textId="77777777">
            <w:r w:rsidRPr="0076728C">
              <w:t>2024–present</w:t>
            </w:r>
          </w:p>
        </w:tc>
      </w:tr>
      <w:tr w:rsidRPr="0076728C" w:rsidR="0076728C" w:rsidTr="0076728C" w14:paraId="6273C64B" w14:textId="77777777">
        <w:tc>
          <w:tcPr>
            <w:tcW w:w="4225" w:type="dxa"/>
          </w:tcPr>
          <w:p w:rsidRPr="0076728C" w:rsidR="0076728C" w:rsidP="0076728C" w:rsidRDefault="0076728C" w14:paraId="17D81E3F" w14:textId="77777777">
            <w:r w:rsidRPr="0076728C">
              <w:t>Bruce Nearing, PhD</w:t>
            </w:r>
          </w:p>
        </w:tc>
        <w:tc>
          <w:tcPr>
            <w:tcW w:w="1535" w:type="dxa"/>
          </w:tcPr>
          <w:p w:rsidRPr="0076728C" w:rsidR="0076728C" w:rsidP="0076728C" w:rsidRDefault="0076728C" w14:paraId="635C2E94" w14:textId="77777777">
            <w:r w:rsidRPr="0076728C">
              <w:t>2024–present</w:t>
            </w:r>
          </w:p>
        </w:tc>
      </w:tr>
      <w:tr w:rsidRPr="0076728C" w:rsidR="0076728C" w:rsidTr="0076728C" w14:paraId="1BDD0E0C" w14:textId="77777777">
        <w:tc>
          <w:tcPr>
            <w:tcW w:w="4225" w:type="dxa"/>
          </w:tcPr>
          <w:p w:rsidRPr="0076728C" w:rsidR="0076728C" w:rsidP="0076728C" w:rsidRDefault="0076728C" w14:paraId="0E8B25FB" w14:textId="77777777">
            <w:r w:rsidRPr="0076728C">
              <w:t>Ayan Mitra, PhD</w:t>
            </w:r>
          </w:p>
        </w:tc>
        <w:tc>
          <w:tcPr>
            <w:tcW w:w="1535" w:type="dxa"/>
          </w:tcPr>
          <w:p w:rsidRPr="0076728C" w:rsidR="0076728C" w:rsidP="0076728C" w:rsidRDefault="0076728C" w14:paraId="37E65F26" w14:textId="77777777">
            <w:r w:rsidRPr="0076728C">
              <w:t>2024–present</w:t>
            </w:r>
          </w:p>
        </w:tc>
      </w:tr>
      <w:tr w:rsidRPr="0076728C" w:rsidR="0076728C" w:rsidTr="0076728C" w14:paraId="3ACAEB74" w14:textId="77777777">
        <w:tc>
          <w:tcPr>
            <w:tcW w:w="4225" w:type="dxa"/>
          </w:tcPr>
          <w:p w:rsidRPr="0076728C" w:rsidR="0076728C" w:rsidP="0076728C" w:rsidRDefault="0076728C" w14:paraId="0A70A2A7" w14:textId="77777777">
            <w:proofErr w:type="spellStart"/>
            <w:r w:rsidRPr="0076728C">
              <w:t>Sungtae</w:t>
            </w:r>
            <w:proofErr w:type="spellEnd"/>
            <w:r w:rsidRPr="0076728C">
              <w:t xml:space="preserve"> An, MS / PhD</w:t>
            </w:r>
          </w:p>
        </w:tc>
        <w:tc>
          <w:tcPr>
            <w:tcW w:w="1535" w:type="dxa"/>
          </w:tcPr>
          <w:p w:rsidRPr="0076728C" w:rsidR="0076728C" w:rsidP="0076728C" w:rsidRDefault="0076728C" w14:paraId="488BEB33" w14:textId="77777777">
            <w:r w:rsidRPr="0076728C">
              <w:t>2016–2018</w:t>
            </w:r>
          </w:p>
        </w:tc>
      </w:tr>
      <w:tr w:rsidRPr="0076728C" w:rsidR="0076728C" w:rsidTr="0076728C" w14:paraId="47E203D0" w14:textId="77777777">
        <w:tc>
          <w:tcPr>
            <w:tcW w:w="4225" w:type="dxa"/>
          </w:tcPr>
          <w:p w:rsidRPr="0076728C" w:rsidR="0076728C" w:rsidP="0076728C" w:rsidRDefault="0076728C" w14:paraId="15B79883" w14:textId="77777777">
            <w:proofErr w:type="spellStart"/>
            <w:r w:rsidRPr="0076728C">
              <w:t>Haoqi</w:t>
            </w:r>
            <w:proofErr w:type="spellEnd"/>
            <w:r w:rsidRPr="0076728C">
              <w:t xml:space="preserve"> Sun, MD</w:t>
            </w:r>
          </w:p>
        </w:tc>
        <w:tc>
          <w:tcPr>
            <w:tcW w:w="1535" w:type="dxa"/>
          </w:tcPr>
          <w:p w:rsidRPr="0076728C" w:rsidR="0076728C" w:rsidP="0076728C" w:rsidRDefault="0076728C" w14:paraId="4199E48E" w14:textId="77777777">
            <w:r w:rsidRPr="0076728C">
              <w:t>2016–present</w:t>
            </w:r>
          </w:p>
        </w:tc>
      </w:tr>
      <w:tr w:rsidRPr="0076728C" w:rsidR="0076728C" w:rsidTr="00784B7F" w14:paraId="5EE81434" w14:textId="77777777">
        <w:tc>
          <w:tcPr>
            <w:tcW w:w="4225" w:type="dxa"/>
          </w:tcPr>
          <w:p w:rsidRPr="0076728C" w:rsidR="0076728C" w:rsidP="00784B7F" w:rsidRDefault="0076728C" w14:paraId="4C91689A" w14:textId="77777777">
            <w:r w:rsidRPr="0076728C">
              <w:t>Jing Jin, PhD</w:t>
            </w:r>
          </w:p>
        </w:tc>
        <w:tc>
          <w:tcPr>
            <w:tcW w:w="1535" w:type="dxa"/>
          </w:tcPr>
          <w:p w:rsidRPr="0076728C" w:rsidR="0076728C" w:rsidP="00784B7F" w:rsidRDefault="0076728C" w14:paraId="0166C6DF" w14:textId="77777777">
            <w:r w:rsidRPr="0076728C">
              <w:t>2013–present</w:t>
            </w:r>
          </w:p>
        </w:tc>
      </w:tr>
    </w:tbl>
    <w:p w:rsidRPr="0076728C" w:rsidR="0076728C" w:rsidP="0076728C" w:rsidRDefault="0076728C" w14:paraId="0A922377" w14:textId="77777777">
      <w:pPr>
        <w:rPr>
          <w:b/>
          <w:bCs/>
        </w:rPr>
      </w:pPr>
      <w:r w:rsidRPr="0076728C">
        <w:rPr>
          <w:b/>
          <w:bCs/>
        </w:rPr>
        <w:t>Graduate Students</w:t>
      </w:r>
    </w:p>
    <w:p>
      <w:pPr>
        <w:pStyle w:val="Normal"/>
      </w:pPr>
      <w:r>
        <w:t>2014-</w:t>
        <w:tab/>
        <w:t>Mohammed Ghassemi, MIT PhD candidate (now graduated), mentorship resulted in Advanced Multimodal Neuroimaging Training Program (AMNTP) fellowship award, 3 published manuscripts. CEO of a startup company, Ghamut</w:t>
      </w:r>
    </w:p>
    <w:p>
      <w:pPr>
        <w:pStyle w:val="Normal"/>
      </w:pPr>
      <w:r>
        <w:t>2014-</w:t>
        <w:tab/>
        <w:t xml:space="preserve">Jingzhi An, PhD candidate at Harvard/MIT HST program. </w:t>
      </w:r>
    </w:p>
    <w:p>
      <w:pPr>
        <w:pStyle w:val="Normal"/>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pStyle w:val="Normal"/>
      </w:pPr>
      <w:r>
        <w:t>2014-2017</w:t>
        <w:tab/>
        <w:t>Apeksha Shenoy, MS (electrical engineering), programmer analyst / research assistant. a Senior Consultant at Boston Strategic Partners</w:t>
      </w:r>
    </w:p>
    <w:p>
      <w:pPr>
        <w:pStyle w:val="Normal"/>
      </w:pPr>
      <w:r>
        <w:t>2015-</w:t>
        <w:tab/>
        <w:t xml:space="preserve">Elham Bagheri, MS (electrical and systems engineering). Nanyang Technical University (NTU), Singapore, PhD candidate, co-supervised with Prof. </w:t>
      </w:r>
    </w:p>
    <w:p>
      <w:pPr>
        <w:pStyle w:val="Normal"/>
      </w:pPr>
      <w:r>
        <w:t>2015-</w:t>
        <w:tab/>
        <w:t xml:space="preserve">John Thomas, MS (electrical and systems engineering). Nanyang Technical University (NTU), Singapore, PhD candidate, co-supervised with Prof. </w:t>
      </w:r>
    </w:p>
    <w:p>
      <w:pPr>
        <w:pStyle w:val="Normal"/>
      </w:pPr>
      <w:r>
        <w:t>2015-2016</w:t>
        <w:tab/>
        <w:t>Siddharth Biswal, MS, computer programmer / research assistant. a PhD candidate at Georgia Institute of Technology</w:t>
      </w:r>
    </w:p>
    <w:p>
      <w:pPr>
        <w:pStyle w:val="Normal"/>
      </w:pPr>
      <w:r>
        <w:t>2015-</w:t>
        <w:tab/>
        <w:t xml:space="preserve">Gladia Hotan, PhD candidate at MIT. Mentorship resulted in 2 publications to date. </w:t>
      </w:r>
    </w:p>
    <w:p>
      <w:pPr>
        <w:pStyle w:val="Normal"/>
      </w:pPr>
      <w:r>
        <w:t>2015-2016</w:t>
        <w:tab/>
        <w:t>Ellis Wickering, MS, University of Twente, Netherlands. working as an computer programmer at Prolira</w:t>
      </w:r>
    </w:p>
    <w:p>
      <w:pPr>
        <w:pStyle w:val="Normal"/>
      </w:pPr>
      <w:r>
        <w:t>2016-</w:t>
        <w:tab/>
        <w:t xml:space="preserve">Jefferson T, Oliva, PhD candidate in University of Sao Paulo, Brazil, Institute of Mathematics and Computer Sciences. </w:t>
      </w:r>
    </w:p>
    <w:p>
      <w:pPr>
        <w:pStyle w:val="Normal"/>
      </w:pPr>
      <w:r>
        <w:t>2016-</w:t>
        <w:tab/>
        <w:t>Jord Vink, MS, University of Twente, Netherlands, 3 month research internship with me at MGH, co-mentored with Dr. working at Brain Science Tools, Netherlands</w:t>
      </w:r>
    </w:p>
    <w:p>
      <w:pPr>
        <w:pStyle w:val="Normal"/>
      </w:pPr>
      <w:r>
        <w:t>2016-</w:t>
        <w:tab/>
        <w:t>Wei-Hung Sun, MD, masters student in the Harvard Biomedical Informatics program. a PhD candidate at MIT in computer science</w:t>
      </w:r>
    </w:p>
    <w:p>
      <w:pPr>
        <w:pStyle w:val="Normal"/>
      </w:pPr>
      <w:r>
        <w:t>2016-</w:t>
        <w:tab/>
        <w:t xml:space="preserve">Manohar Ghanta, MS (computer science). Computer engineer / research assistant. </w:t>
      </w:r>
    </w:p>
    <w:p>
      <w:pPr>
        <w:pStyle w:val="Normal"/>
      </w:pPr>
      <w:r>
        <w:t>2016-</w:t>
        <w:tab/>
        <w:t xml:space="preserve">Yu-Ping Shao, MS (computer science). Computer engineer / data scientist / research assistant. </w:t>
      </w:r>
    </w:p>
    <w:p>
      <w:pPr>
        <w:pStyle w:val="Normal"/>
      </w:pPr>
      <w:r>
        <w:t>2016-</w:t>
        <w:tab/>
        <w:t xml:space="preserve">Sungtae An, MS (computer science). Georgia Tech PhD candidate, co-supervised with Dr. </w:t>
      </w:r>
    </w:p>
    <w:p>
      <w:pPr>
        <w:pStyle w:val="Normal"/>
      </w:pPr>
      <w:r>
        <w:t>2016-</w:t>
        <w:tab/>
        <w:t xml:space="preserve">Kunal Malhotra, MS (computer science). Georgia Tech (GAT) PhD candidate, co-supervised with Dr. </w:t>
      </w:r>
    </w:p>
    <w:p>
      <w:pPr>
        <w:pStyle w:val="Normal"/>
      </w:pPr>
      <w:r>
        <w:t>2016-</w:t>
        <w:tab/>
        <w:t xml:space="preserve">Haoqi Sun, MD (computer science). Nanyang Technical University (NTU), Singapore, PhD candidate, co-supervised with Prof. </w:t>
      </w:r>
    </w:p>
    <w:p>
      <w:pPr>
        <w:pStyle w:val="Normal"/>
      </w:pPr>
      <w:r>
        <w:t>2016-</w:t>
        <w:tab/>
        <w:t xml:space="preserve">Senan Ebrahim, MD, PhD student in the Harvard Medical School HST program; co-supervised with Dr. </w:t>
      </w:r>
    </w:p>
    <w:p>
      <w:pPr>
        <w:pStyle w:val="Normal"/>
      </w:pPr>
      <w:r>
        <w:t>2016-2017</w:t>
        <w:tab/>
        <w:t>Sophia Bechek, research assistant. a PhD candidate at Stanford</w:t>
      </w:r>
    </w:p>
    <w:p>
      <w:pPr>
        <w:pStyle w:val="Normal"/>
      </w:pPr>
      <w:r>
        <w:t>2016-2018</w:t>
        <w:tab/>
        <w:t>Balaji Goparaju, MSc. a Data Scientist at Novartis Institutes for BioMedical Research (NIBR)</w:t>
      </w:r>
    </w:p>
    <w:p>
      <w:pPr>
        <w:pStyle w:val="Normal"/>
      </w:pPr>
      <w:r>
        <w:t>2016-</w:t>
        <w:tab/>
        <w:t xml:space="preserve">Jiang Ling Song, MS (mathematics), Northwestern University, Xian, China. </w:t>
      </w:r>
    </w:p>
    <w:p>
      <w:pPr>
        <w:pStyle w:val="Normal"/>
      </w:pPr>
      <w:r>
        <w:t>2017</w:t>
        <w:tab/>
        <w:t xml:space="preserve">Dennis Rebergen, Research internship. </w:t>
      </w:r>
    </w:p>
    <w:p>
      <w:pPr>
        <w:pStyle w:val="Normal"/>
      </w:pPr>
      <w:r>
        <w:t>2017-</w:t>
        <w:tab/>
        <w:t xml:space="preserve">Emile d’Angremont, Research internship. </w:t>
      </w:r>
    </w:p>
    <w:p>
      <w:pPr>
        <w:pStyle w:val="Normal"/>
      </w:pPr>
      <w:r>
        <w:t>2017-2018</w:t>
        <w:tab/>
        <w:t xml:space="preserve">Peiyun Ni, MD/PhD candidate at Harvard Medical School / MIT. Project: Antiepileptic drug treatment after an unprovoked first seizure: A decision analysis. </w:t>
      </w:r>
    </w:p>
    <w:p>
      <w:pPr>
        <w:pStyle w:val="Normal"/>
      </w:pPr>
      <w:r>
        <w:t>2016-2017</w:t>
        <w:tab/>
        <w:t xml:space="preserve">Nishant Sinha, PhD candidate (now graduated) at NTU, Singapore, department of computer science. </w:t>
      </w:r>
    </w:p>
    <w:p>
      <w:pPr>
        <w:pStyle w:val="Normal"/>
      </w:pPr>
      <w:r>
        <w:t>2018-</w:t>
        <w:tab/>
        <w:t xml:space="preserve">Qiang Li, PhD candidate in Mathematics, Northwestern University, Xi’An, China. </w:t>
      </w:r>
    </w:p>
    <w:p>
      <w:pPr>
        <w:pStyle w:val="Normal"/>
      </w:pPr>
      <w:r>
        <w:t>2018-2019</w:t>
        <w:tab/>
        <w:t>Kicky van Leeuwen, Masters student in Technical Medicine from U. Twente, Netherlands. a Medical Machine Learning Scientist at Medicx</w:t>
      </w:r>
    </w:p>
    <w:p>
      <w:pPr>
        <w:pStyle w:val="Normal"/>
      </w:pPr>
      <w:r>
        <w:t>2018-</w:t>
        <w:tab/>
        <w:t xml:space="preserve">Michael Leone, MSc.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5E850C98" w14:textId="77777777">
        <w:tc>
          <w:tcPr>
            <w:tcW w:w="4225" w:type="dxa"/>
          </w:tcPr>
          <w:p w:rsidRPr="0076728C" w:rsidR="0076728C" w:rsidP="0076728C" w:rsidRDefault="0076728C" w14:paraId="7177A395" w14:textId="77777777">
            <w:r w:rsidRPr="0076728C">
              <w:t>Jingzhi An, PhD</w:t>
            </w:r>
          </w:p>
        </w:tc>
        <w:tc>
          <w:tcPr>
            <w:tcW w:w="1535" w:type="dxa"/>
          </w:tcPr>
          <w:p w:rsidRPr="0076728C" w:rsidR="0076728C" w:rsidP="0076728C" w:rsidRDefault="0076728C" w14:paraId="38743E41" w14:textId="77777777">
            <w:r w:rsidRPr="0076728C">
              <w:t>2014–2020</w:t>
            </w:r>
          </w:p>
        </w:tc>
      </w:tr>
      <w:tr w:rsidRPr="0076728C" w:rsidR="0076728C" w:rsidTr="0076728C" w14:paraId="4EFDBC60" w14:textId="77777777">
        <w:tc>
          <w:tcPr>
            <w:tcW w:w="4225" w:type="dxa"/>
          </w:tcPr>
          <w:p w:rsidRPr="0076728C" w:rsidR="0076728C" w:rsidP="0076728C" w:rsidRDefault="0076728C" w14:paraId="3140F9E9" w14:textId="77777777">
            <w:r w:rsidRPr="0076728C">
              <w:t>Mohammad Ghassemi, PhD</w:t>
            </w:r>
          </w:p>
        </w:tc>
        <w:tc>
          <w:tcPr>
            <w:tcW w:w="1535" w:type="dxa"/>
          </w:tcPr>
          <w:p w:rsidRPr="0076728C" w:rsidR="0076728C" w:rsidP="0076728C" w:rsidRDefault="0076728C" w14:paraId="7E52F13D" w14:textId="77777777">
            <w:r w:rsidRPr="0076728C">
              <w:t>2014–2019</w:t>
            </w:r>
          </w:p>
        </w:tc>
      </w:tr>
      <w:tr w:rsidRPr="0076728C" w:rsidR="0076728C" w:rsidTr="0076728C" w14:paraId="104A31DF" w14:textId="77777777">
        <w:tc>
          <w:tcPr>
            <w:tcW w:w="4225" w:type="dxa"/>
          </w:tcPr>
          <w:p w:rsidRPr="0076728C" w:rsidR="0076728C" w:rsidP="0076728C" w:rsidRDefault="0076728C" w14:paraId="77309B71" w14:textId="77777777">
            <w:r w:rsidRPr="0076728C">
              <w:t>Jefferson T. Oliva, PhD</w:t>
            </w:r>
          </w:p>
        </w:tc>
        <w:tc>
          <w:tcPr>
            <w:tcW w:w="1535" w:type="dxa"/>
          </w:tcPr>
          <w:p w:rsidRPr="0076728C" w:rsidR="0076728C" w:rsidP="0076728C" w:rsidRDefault="0076728C" w14:paraId="042B683A" w14:textId="77777777">
            <w:r w:rsidRPr="0076728C">
              <w:t>2016–2017</w:t>
            </w:r>
          </w:p>
        </w:tc>
      </w:tr>
      <w:tr w:rsidRPr="0076728C" w:rsidR="0076728C" w:rsidTr="0076728C" w14:paraId="7B577B7C" w14:textId="77777777">
        <w:tc>
          <w:tcPr>
            <w:tcW w:w="4225" w:type="dxa"/>
          </w:tcPr>
          <w:p w:rsidRPr="0076728C" w:rsidR="0076728C" w:rsidP="0076728C" w:rsidRDefault="0076728C" w14:paraId="524570D7" w14:textId="77777777">
            <w:r w:rsidRPr="0076728C">
              <w:t>Qiang Li, PhD</w:t>
            </w:r>
          </w:p>
        </w:tc>
        <w:tc>
          <w:tcPr>
            <w:tcW w:w="1535" w:type="dxa"/>
          </w:tcPr>
          <w:p w:rsidRPr="0076728C" w:rsidR="0076728C" w:rsidP="0076728C" w:rsidRDefault="0076728C" w14:paraId="1A6A4EA3" w14:textId="77777777">
            <w:r w:rsidRPr="0076728C">
              <w:t>2018–2020</w:t>
            </w:r>
          </w:p>
        </w:tc>
      </w:tr>
      <w:tr w:rsidRPr="0076728C" w:rsidR="0076728C" w:rsidTr="0076728C" w14:paraId="725343D1" w14:textId="77777777">
        <w:tc>
          <w:tcPr>
            <w:tcW w:w="4225" w:type="dxa"/>
          </w:tcPr>
          <w:p w:rsidRPr="0076728C" w:rsidR="0076728C" w:rsidP="0076728C" w:rsidRDefault="0076728C" w14:paraId="66292DB2" w14:textId="77777777">
            <w:r w:rsidRPr="0076728C">
              <w:t>Arnav Gupta</w:t>
            </w:r>
          </w:p>
        </w:tc>
        <w:tc>
          <w:tcPr>
            <w:tcW w:w="1535" w:type="dxa"/>
          </w:tcPr>
          <w:p w:rsidRPr="0076728C" w:rsidR="0076728C" w:rsidP="0076728C" w:rsidRDefault="0076728C" w14:paraId="0693E20A" w14:textId="77777777">
            <w:r w:rsidRPr="0076728C">
              <w:t>2024–present</w:t>
            </w:r>
          </w:p>
        </w:tc>
      </w:tr>
      <w:tr w:rsidRPr="0076728C" w:rsidR="0076728C" w:rsidTr="0076728C" w14:paraId="15F714AD" w14:textId="77777777">
        <w:tc>
          <w:tcPr>
            <w:tcW w:w="4225" w:type="dxa"/>
          </w:tcPr>
          <w:p w:rsidRPr="0076728C" w:rsidR="0076728C" w:rsidP="0076728C" w:rsidRDefault="0076728C" w14:paraId="7F5D8CE0" w14:textId="77777777">
            <w:r w:rsidRPr="0076728C">
              <w:t>Thijs Nassi, MSc</w:t>
            </w:r>
          </w:p>
        </w:tc>
        <w:tc>
          <w:tcPr>
            <w:tcW w:w="1535" w:type="dxa"/>
          </w:tcPr>
          <w:p w:rsidRPr="0076728C" w:rsidR="0076728C" w:rsidP="0076728C" w:rsidRDefault="0076728C" w14:paraId="6B28C414" w14:textId="77777777">
            <w:r w:rsidRPr="0076728C">
              <w:t>2021–2025</w:t>
            </w:r>
          </w:p>
        </w:tc>
      </w:tr>
    </w:tbl>
    <w:p w:rsidRPr="0076728C" w:rsidR="0076728C" w:rsidP="0076728C" w:rsidRDefault="0076728C" w14:paraId="49678D08" w14:textId="77777777">
      <w:pPr>
        <w:rPr>
          <w:b/>
          <w:bCs/>
        </w:rPr>
      </w:pPr>
      <w:r w:rsidRPr="0076728C">
        <w:rPr>
          <w:b/>
          <w:bCs/>
        </w:rPr>
        <w:t>Medical Students / Residents / Fellows</w:t>
      </w:r>
    </w:p>
    <w:p>
      <w:pPr>
        <w:pStyle w:val="Normal"/>
      </w:pPr>
      <w:r>
        <w:tab/>
        <w:t xml:space="preserve">Mentorship for 4 months (2 summers), resulted in 4 scientific publications. </w:t>
      </w:r>
    </w:p>
    <w:p>
      <w:pPr>
        <w:pStyle w:val="Normal"/>
      </w:pPr>
      <w:r>
        <w:t>2011-2012</w:t>
        <w:tab/>
        <w:t>Sarah Wahlster, MD, Neurology resident. Assistant Professor of Neurology at University of Washington</w:t>
      </w:r>
    </w:p>
    <w:p>
      <w:pPr>
        <w:pStyle w:val="Normal"/>
      </w:pPr>
      <w:r>
        <w:t>2011-2012</w:t>
        <w:tab/>
        <w:t>Craig Williamson, MD, Neurology resident, Mentorship for 1 year, resulted in 1 published scientific manuscript. Assistant Professor of Neurology at University of Michigan</w:t>
      </w:r>
    </w:p>
    <w:p>
      <w:pPr>
        <w:pStyle w:val="Normal"/>
      </w:pPr>
      <w:r>
        <w:t>2013-2014</w:t>
        <w:tab/>
        <w:t>Lidia Moura, MD, Epilepsy Fellow at MGH. Two abstracts, 1 published scientific manuscript. Assistant Professor at Harvard Medical School</w:t>
      </w:r>
    </w:p>
    <w:p>
      <w:pPr>
        <w:pStyle w:val="Normal"/>
      </w:pPr>
      <w:r>
        <w:t>2013-2014</w:t>
        <w:tab/>
        <w:t>Marcus Ng, MD, Epilepsy Fellow at MGH. One published manuscript. Assistant Professor at University of Manitoba, Winnipeg, Canada</w:t>
      </w:r>
    </w:p>
    <w:p>
      <w:pPr>
        <w:pStyle w:val="Normal"/>
      </w:pPr>
      <w:r>
        <w:t>2013-2014</w:t>
        <w:tab/>
        <w:t>Deirdre O'Rourke, MD, Epilepsy Fellow at MGH, mentorship for 1 year, resulted in 1 abstract and 1 published manuscript. Neurologist at Connolly Hospital Blanchardstown/ Beaumont Hospital Dublin</w:t>
      </w:r>
    </w:p>
    <w:p>
      <w:pPr>
        <w:pStyle w:val="Normal"/>
      </w:pPr>
      <w:r>
        <w:t>2013-2014</w:t>
        <w:tab/>
        <w:t>Sandipan Pati, MD, Epilepsy Fellow at MGH. 1 abstract, 2 published scientific manuscripts. Assistant Professor of Neurology at UAB Birmingham</w:t>
      </w:r>
    </w:p>
    <w:p>
      <w:pPr>
        <w:pStyle w:val="Normal"/>
      </w:pPr>
      <w:r>
        <w:t>2013-2014</w:t>
        <w:tab/>
        <w:t>Aaron Berkowitz, MD, PhD, neurology resident at BWH/MGH/Partners. Assistant Professor of Neurology at Harvard Medical School / Brigham and Women’s hospital</w:t>
      </w:r>
    </w:p>
    <w:p>
      <w:pPr>
        <w:pStyle w:val="Normal"/>
      </w:pPr>
      <w:r>
        <w:t>2014</w:t>
        <w:tab/>
        <w:t>Vincent Alvarez, MD, visiting Research Fellow from Universite de Lausanne (Switzerland). 5 published manuscripts. an Attending Neurologist at Hopital du Valais, Sion, Switzerland</w:t>
      </w:r>
    </w:p>
    <w:p>
      <w:pPr>
        <w:pStyle w:val="Normal"/>
      </w:pPr>
      <w:r>
        <w:t>2014</w:t>
        <w:tab/>
        <w:t xml:space="preserve">Sanjay Menon, MD, Neurosciences ICU Fellow at MGH, mentorship for 6 months. </w:t>
      </w:r>
    </w:p>
    <w:p>
      <w:pPr>
        <w:pStyle w:val="Normal"/>
      </w:pPr>
      <w:r>
        <w:t>2014</w:t>
        <w:tab/>
        <w:t>Ammar Kheder, MD, Epilepsy Fellow at MGH, mentorship for 1 year. an Assistant Professor Of Clinical Neurology at U</w:t>
      </w:r>
    </w:p>
    <w:p>
      <w:pPr>
        <w:pStyle w:val="Normal"/>
      </w:pPr>
      <w:r>
        <w:t>2014-</w:t>
        <w:tab/>
        <w:t>Aaron Struck, MD, Epilepsy Fellow at MGH. 2 abstracts, 8 published manuscripts. Assistant Professor of Neurology at University of Wisconsin</w:t>
      </w:r>
    </w:p>
    <w:p>
      <w:pPr>
        <w:pStyle w:val="Normal"/>
      </w:pPr>
      <w:r>
        <w:t>2014-2016</w:t>
        <w:tab/>
        <w:t>Gina Deck, MD, Epilepsy Fellow at MGH, mentorship for 1 year. an Assistant Professor of neurology at The Warren Alpert Medical School of Brown University</w:t>
      </w:r>
    </w:p>
    <w:p>
      <w:pPr>
        <w:pStyle w:val="Normal"/>
      </w:pPr>
      <w:r>
        <w:t>2014-</w:t>
        <w:tab/>
        <w:t xml:space="preserve">Edilberto Amorim, MD, neurointenstive care fellow at MGH. Research on the prognostic value quantification of EEG reactivity in coma in patients with anoxic brain injury. </w:t>
      </w:r>
    </w:p>
    <w:p>
      <w:pPr>
        <w:pStyle w:val="Normal"/>
      </w:pPr>
      <w:r>
        <w:t>2014-</w:t>
        <w:tab/>
        <w:t xml:space="preserve">Jennifer Kim, MD, PhD, neurology resident at MGH/BWH. Project: “Identifying EEG Hallmarks for Increased Seizure Risk in SAH: A Quantitative EEG Analysis.” Starting in July 2019, will be Assistant Professor of Neuro. </w:t>
      </w:r>
    </w:p>
    <w:p>
      <w:pPr>
        <w:pStyle w:val="Normal"/>
      </w:pPr>
      <w:r>
        <w:t>2014-2017</w:t>
        <w:tab/>
        <w:t xml:space="preserve">Katherine O’Connor, Project: Predicting delayed cerebral ischemia in patients with aneurysmal subarachnoid hemorrhage. </w:t>
      </w:r>
    </w:p>
    <w:p>
      <w:pPr>
        <w:pStyle w:val="Normal"/>
      </w:pPr>
      <w:r>
        <w:t>2015-</w:t>
        <w:tab/>
        <w:t xml:space="preserve">Sahar Zafar, MD, neurointenstive care fellow at MGH. Research on the impact of pathological brain activity and its treatments on neurological outcome in ICU patients. </w:t>
      </w:r>
    </w:p>
    <w:p>
      <w:pPr>
        <w:pStyle w:val="Normal"/>
      </w:pPr>
      <w:r>
        <w:t>2015-2017</w:t>
        <w:tab/>
        <w:t>Carlos Muniz, MD. Epilepsy / Neurophysiology Fellow. a practicing neurologist in Towson, Maryland</w:t>
      </w:r>
    </w:p>
    <w:p>
      <w:pPr>
        <w:pStyle w:val="Normal"/>
      </w:pPr>
      <w:r>
        <w:t>2016-</w:t>
        <w:tab/>
        <w:t xml:space="preserve">Ilya Toloch, MD, PhD, neurology resident at BWH/MGH/Partners. </w:t>
      </w:r>
    </w:p>
    <w:p>
      <w:pPr>
        <w:pStyle w:val="Normal"/>
      </w:pPr>
      <w:r>
        <w:t>2016-2016</w:t>
        <w:tab/>
        <w:t xml:space="preserve">Eva Postma, MD, University of Twente, Netherlands, visiting scholar for 6 months in my laboratory, co-mentored by Dr. </w:t>
      </w:r>
    </w:p>
    <w:p>
      <w:pPr>
        <w:pStyle w:val="Normal"/>
      </w:pPr>
      <w:r>
        <w:t>2016-2017</w:t>
        <w:tab/>
        <w:t>Jia Jian, PhD (mathematics), Northwestern University (NWU), Xian, China. an Associate Professor of Mathematics at NWU</w:t>
      </w:r>
    </w:p>
    <w:p>
      <w:pPr>
        <w:pStyle w:val="Normal"/>
      </w:pPr>
      <w:r>
        <w:t>2016</w:t>
        <w:tab/>
        <w:t xml:space="preserve">Honghui Zhang, PhD (mathematics), Northwestern University, Xian, China. </w:t>
      </w:r>
    </w:p>
    <w:p>
      <w:pPr>
        <w:pStyle w:val="Normal"/>
      </w:pPr>
      <w:r>
        <w:t>2014-2018</w:t>
        <w:tab/>
        <w:t xml:space="preserve">Durga Jonnalagadda, MD, Projects: Diagnosing severity of delirium in hospitalized patients from EEG recordings. </w:t>
      </w:r>
    </w:p>
    <w:p>
      <w:pPr>
        <w:pStyle w:val="Normal"/>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pStyle w:val="Normal"/>
      </w:pPr>
      <w:r>
        <w:t>2017-</w:t>
        <w:tab/>
        <w:t xml:space="preserve">Hassan Aboul Nour, MD. Project: Estimating the effect of exposure to inadvertent pharmacological burst suppression during critical illness on neurologic outcomes. </w:t>
      </w:r>
    </w:p>
    <w:p>
      <w:pPr>
        <w:pStyle w:val="Normal"/>
      </w:pPr>
      <w:r>
        <w:t>2017-2018</w:t>
        <w:tab/>
        <w:t>Elahe Bordbar, MD. Research Fellow. a Resident in Neurology at Temple University</w:t>
      </w:r>
    </w:p>
    <w:p>
      <w:pPr>
        <w:pStyle w:val="Normal"/>
      </w:pPr>
      <w:r>
        <w:t>2017-</w:t>
        <w:tab/>
        <w:t xml:space="preserve">Muhammad Edhi, MD. Research Fellow. </w:t>
      </w:r>
    </w:p>
    <w:p>
      <w:pPr>
        <w:pStyle w:val="Normal"/>
      </w:pPr>
      <w:r>
        <w:t>2017-</w:t>
        <w:tab/>
        <w:t>Farrukh Javed, MD. Research Fellow. a Neurology Resident at University of Virginia</w:t>
      </w:r>
    </w:p>
    <w:p>
      <w:pPr>
        <w:pStyle w:val="Normal"/>
      </w:pPr>
      <w:r>
        <w:t>2017-</w:t>
        <w:tab/>
        <w:t xml:space="preserve">Solomon Kassa, MD. Research Fellow. </w:t>
      </w:r>
    </w:p>
    <w:p>
      <w:pPr>
        <w:pStyle w:val="Normal"/>
      </w:pPr>
      <w:r>
        <w:t>2017-2019</w:t>
        <w:tab/>
        <w:t xml:space="preserve">Maryum Shoukat, MD. Research Fellow. </w:t>
      </w:r>
    </w:p>
    <w:p>
      <w:pPr>
        <w:pStyle w:val="Normal"/>
      </w:pPr>
      <w:r>
        <w:t>2017-</w:t>
        <w:tab/>
        <w:t xml:space="preserve">Mohammad Tabaeizadeh, MD. Research Fellow. </w:t>
      </w:r>
    </w:p>
    <w:p>
      <w:pPr>
        <w:pStyle w:val="Normal"/>
      </w:pPr>
      <w:r>
        <w:t>2017-2018</w:t>
        <w:tab/>
        <w:t xml:space="preserve">Erik Bao, MD candidate in the Harvard/MIT Health Sciences &amp; Technology. </w:t>
      </w:r>
    </w:p>
    <w:p>
      <w:pPr>
        <w:pStyle w:val="Normal"/>
      </w:pPr>
      <w:r>
        <w:t>2017-2018</w:t>
        <w:tab/>
        <w:t xml:space="preserve">Monica (Ling-Ya) Chao, MD candidate in Harvard HST program. </w:t>
      </w:r>
    </w:p>
    <w:p>
      <w:pPr>
        <w:pStyle w:val="Normal"/>
      </w:pPr>
      <w:r>
        <w:t>2018-</w:t>
        <w:tab/>
        <w:t xml:space="preserve">Kendrick Shaw, MD, PhD. Anesthesia Resident and incoming faculty (Instructor) at Harvard Medical School / MGH. Project: Predicting delirium using electronic health record data. </w:t>
      </w:r>
    </w:p>
    <w:p>
      <w:pPr>
        <w:pStyle w:val="Normal"/>
      </w:pPr>
      <w:r>
        <w:t>2018-</w:t>
        <w:tab/>
        <w:t xml:space="preserve">Chris McGray, MD, PhD. Fellow in Epilepsy and Clinical Neurophysiology. </w:t>
      </w:r>
    </w:p>
    <w:p>
      <w:pPr>
        <w:pStyle w:val="Normal"/>
      </w:pPr>
      <w:r>
        <w:t>2018-</w:t>
        <w:tab/>
        <w:t xml:space="preserve">Sophia Ryan, MD. Harvard Medical School/CRICO Patient Safety and Quality Fellow at Harvard Medical School. </w:t>
      </w:r>
    </w:p>
    <w:p>
      <w:pPr>
        <w:pStyle w:val="Normal"/>
      </w:pPr>
      <w:r>
        <w:t>2018-</w:t>
        <w:tab/>
        <w:t xml:space="preserve">Benjamin Grannan, MD. Resident in Neurosurgery at Harvard Medical School / MGH. Project: Deep learning analysis of CT images to detect cases in need of surgical intervention. </w:t>
      </w:r>
    </w:p>
    <w:p>
      <w:pPr>
        <w:pStyle w:val="Normal"/>
      </w:pPr>
      <w:r>
        <w:t>2019-</w:t>
        <w:tab/>
        <w:t xml:space="preserve">Eliezer Sternberg, MD. Fellow in Epilepsy and Clinical Neurophysiology.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5AF8D36C" w14:textId="77777777">
        <w:tc>
          <w:tcPr>
            <w:tcW w:w="4225" w:type="dxa"/>
          </w:tcPr>
          <w:p w:rsidRPr="0076728C" w:rsidR="0076728C" w:rsidP="0076728C" w:rsidRDefault="0076728C" w14:paraId="61EECEDA" w14:textId="77777777">
            <w:r w:rsidRPr="0076728C">
              <w:t>Elliott Akama-Garren</w:t>
            </w:r>
          </w:p>
        </w:tc>
        <w:tc>
          <w:tcPr>
            <w:tcW w:w="1535" w:type="dxa"/>
          </w:tcPr>
          <w:p w:rsidRPr="0076728C" w:rsidR="0076728C" w:rsidP="0076728C" w:rsidRDefault="0076728C" w14:paraId="24AB4EC0" w14:textId="77777777">
            <w:r w:rsidRPr="0076728C">
              <w:t>2014–2015</w:t>
            </w:r>
          </w:p>
        </w:tc>
      </w:tr>
      <w:tr w:rsidRPr="0076728C" w:rsidR="0076728C" w:rsidTr="0076728C" w14:paraId="6844EFB6" w14:textId="77777777">
        <w:tc>
          <w:tcPr>
            <w:tcW w:w="4225" w:type="dxa"/>
          </w:tcPr>
          <w:p w:rsidRPr="0076728C" w:rsidR="0076728C" w:rsidP="0076728C" w:rsidRDefault="0076728C" w14:paraId="16D3AE81" w14:textId="77777777">
            <w:r w:rsidRPr="0076728C">
              <w:t>Jennifer Kim, MD, PhD</w:t>
            </w:r>
          </w:p>
        </w:tc>
        <w:tc>
          <w:tcPr>
            <w:tcW w:w="1535" w:type="dxa"/>
          </w:tcPr>
          <w:p w:rsidRPr="0076728C" w:rsidR="0076728C" w:rsidP="0076728C" w:rsidRDefault="0076728C" w14:paraId="3C6E2317" w14:textId="77777777">
            <w:r w:rsidRPr="0076728C">
              <w:t>2014–2020</w:t>
            </w:r>
          </w:p>
        </w:tc>
      </w:tr>
      <w:tr w:rsidRPr="0076728C" w:rsidR="0076728C" w:rsidTr="0076728C" w14:paraId="78DA4C93" w14:textId="77777777">
        <w:tc>
          <w:tcPr>
            <w:tcW w:w="4225" w:type="dxa"/>
          </w:tcPr>
          <w:p w:rsidRPr="0076728C" w:rsidR="0076728C" w:rsidP="0076728C" w:rsidRDefault="0076728C" w14:paraId="37AD0876" w14:textId="67EDA932">
            <w:r w:rsidRPr="0076728C">
              <w:t>Eyal Kimchi, MD, PhD</w:t>
            </w:r>
            <w:r>
              <w:t xml:space="preserve"> (K23)</w:t>
            </w:r>
          </w:p>
        </w:tc>
        <w:tc>
          <w:tcPr>
            <w:tcW w:w="1535" w:type="dxa"/>
          </w:tcPr>
          <w:p w:rsidRPr="0076728C" w:rsidR="0076728C" w:rsidP="0076728C" w:rsidRDefault="0076728C" w14:paraId="6AB9E6DB" w14:textId="77777777">
            <w:r w:rsidRPr="0076728C">
              <w:t>2018–present</w:t>
            </w:r>
          </w:p>
        </w:tc>
      </w:tr>
      <w:tr w:rsidRPr="0076728C" w:rsidR="0076728C" w:rsidTr="0076728C" w14:paraId="282C9370" w14:textId="77777777">
        <w:tc>
          <w:tcPr>
            <w:tcW w:w="4225" w:type="dxa"/>
          </w:tcPr>
          <w:p w:rsidRPr="0076728C" w:rsidR="0076728C" w:rsidP="0076728C" w:rsidRDefault="0076728C" w14:paraId="69B8AE9E" w14:textId="4E47E183">
            <w:r w:rsidRPr="0076728C">
              <w:t>Daniel Goldenholz, MD, PhD</w:t>
            </w:r>
            <w:r>
              <w:t xml:space="preserve"> (K23)</w:t>
            </w:r>
          </w:p>
        </w:tc>
        <w:tc>
          <w:tcPr>
            <w:tcW w:w="1535" w:type="dxa"/>
          </w:tcPr>
          <w:p w:rsidRPr="0076728C" w:rsidR="0076728C" w:rsidP="0076728C" w:rsidRDefault="0076728C" w14:paraId="12AA3E81" w14:textId="77777777">
            <w:r w:rsidRPr="0076728C">
              <w:t>2022–present</w:t>
            </w:r>
          </w:p>
        </w:tc>
      </w:tr>
      <w:tr w:rsidRPr="0076728C" w:rsidR="0076728C" w:rsidTr="0076728C" w14:paraId="3B12B9D1" w14:textId="77777777">
        <w:tc>
          <w:tcPr>
            <w:tcW w:w="4225" w:type="dxa"/>
          </w:tcPr>
          <w:p w:rsidRPr="0076728C" w:rsidR="0076728C" w:rsidP="0076728C" w:rsidRDefault="0076728C" w14:paraId="5120E87C" w14:textId="77777777">
            <w:r w:rsidRPr="0076728C">
              <w:t>Peter Hadar, MD, PhD</w:t>
            </w:r>
          </w:p>
        </w:tc>
        <w:tc>
          <w:tcPr>
            <w:tcW w:w="1535" w:type="dxa"/>
          </w:tcPr>
          <w:p w:rsidRPr="0076728C" w:rsidR="0076728C" w:rsidP="0076728C" w:rsidRDefault="0076728C" w14:paraId="343A4917" w14:textId="77777777">
            <w:r w:rsidRPr="0076728C">
              <w:t>2022–present</w:t>
            </w:r>
          </w:p>
        </w:tc>
      </w:tr>
      <w:tr w:rsidRPr="0076728C" w:rsidR="0076728C" w:rsidTr="0076728C" w14:paraId="4815BB64" w14:textId="77777777">
        <w:tc>
          <w:tcPr>
            <w:tcW w:w="4225" w:type="dxa"/>
          </w:tcPr>
          <w:p w:rsidRPr="0076728C" w:rsidR="0076728C" w:rsidP="0076728C" w:rsidRDefault="0076728C" w14:paraId="586F652F" w14:textId="77777777">
            <w:r w:rsidRPr="0076728C">
              <w:t>Wan Yee Kong, MD, MSc</w:t>
            </w:r>
          </w:p>
        </w:tc>
        <w:tc>
          <w:tcPr>
            <w:tcW w:w="1535" w:type="dxa"/>
          </w:tcPr>
          <w:p w:rsidRPr="0076728C" w:rsidR="0076728C" w:rsidP="0076728C" w:rsidRDefault="0076728C" w14:paraId="702EA250" w14:textId="77777777">
            <w:r w:rsidRPr="0076728C">
              <w:t>2022–2025</w:t>
            </w:r>
          </w:p>
        </w:tc>
      </w:tr>
      <w:tr w:rsidRPr="0076728C" w:rsidR="0076728C" w:rsidTr="0076728C" w14:paraId="0FD8C427" w14:textId="77777777">
        <w:tc>
          <w:tcPr>
            <w:tcW w:w="4225" w:type="dxa"/>
          </w:tcPr>
          <w:p w:rsidRPr="0076728C" w:rsidR="0076728C" w:rsidP="0076728C" w:rsidRDefault="0076728C" w14:paraId="04C2CD90" w14:textId="77777777">
            <w:r w:rsidRPr="0076728C">
              <w:t>James Lucarelli, MD, PhD</w:t>
            </w:r>
          </w:p>
        </w:tc>
        <w:tc>
          <w:tcPr>
            <w:tcW w:w="1535" w:type="dxa"/>
          </w:tcPr>
          <w:p w:rsidRPr="0076728C" w:rsidR="0076728C" w:rsidP="0076728C" w:rsidRDefault="0076728C" w14:paraId="0F356E65" w14:textId="77777777">
            <w:r w:rsidRPr="0076728C">
              <w:t>2022–present</w:t>
            </w:r>
          </w:p>
        </w:tc>
      </w:tr>
      <w:tr w:rsidRPr="0076728C" w:rsidR="0076728C" w:rsidTr="0076728C" w14:paraId="281E4653" w14:textId="77777777">
        <w:tc>
          <w:tcPr>
            <w:tcW w:w="4225" w:type="dxa"/>
          </w:tcPr>
          <w:p w:rsidRPr="0076728C" w:rsidR="0076728C" w:rsidP="0076728C" w:rsidRDefault="0076728C" w14:paraId="09E9CD22" w14:textId="77777777">
            <w:r w:rsidRPr="0076728C">
              <w:t>Callison Alcott, MD, PhD</w:t>
            </w:r>
          </w:p>
        </w:tc>
        <w:tc>
          <w:tcPr>
            <w:tcW w:w="1535" w:type="dxa"/>
          </w:tcPr>
          <w:p w:rsidRPr="0076728C" w:rsidR="0076728C" w:rsidP="0076728C" w:rsidRDefault="0076728C" w14:paraId="6F764ABE" w14:textId="77777777">
            <w:r w:rsidRPr="0076728C">
              <w:t>2023–present</w:t>
            </w:r>
          </w:p>
        </w:tc>
      </w:tr>
      <w:tr w:rsidRPr="0076728C" w:rsidR="0076728C" w:rsidTr="0076728C" w14:paraId="52C66719" w14:textId="77777777">
        <w:tc>
          <w:tcPr>
            <w:tcW w:w="4225" w:type="dxa"/>
          </w:tcPr>
          <w:p w:rsidRPr="0076728C" w:rsidR="0076728C" w:rsidP="0076728C" w:rsidRDefault="0076728C" w14:paraId="2C7C95D3" w14:textId="77777777">
            <w:r w:rsidRPr="0076728C">
              <w:t>Sarah Wahlster, MD</w:t>
            </w:r>
          </w:p>
        </w:tc>
        <w:tc>
          <w:tcPr>
            <w:tcW w:w="1535" w:type="dxa"/>
          </w:tcPr>
          <w:p w:rsidRPr="0076728C" w:rsidR="0076728C" w:rsidP="0076728C" w:rsidRDefault="0076728C" w14:paraId="26ACEB2A" w14:textId="77777777">
            <w:r w:rsidRPr="0076728C">
              <w:t>2011–2012</w:t>
            </w:r>
          </w:p>
        </w:tc>
      </w:tr>
      <w:tr w:rsidRPr="0076728C" w:rsidR="0076728C" w:rsidTr="0076728C" w14:paraId="7606A24E" w14:textId="77777777">
        <w:tc>
          <w:tcPr>
            <w:tcW w:w="4225" w:type="dxa"/>
          </w:tcPr>
          <w:p w:rsidRPr="0076728C" w:rsidR="0076728C" w:rsidP="0076728C" w:rsidRDefault="0076728C" w14:paraId="206E16CE" w14:textId="77777777">
            <w:r w:rsidRPr="0076728C">
              <w:t>Craig Williamson, MD</w:t>
            </w:r>
          </w:p>
        </w:tc>
        <w:tc>
          <w:tcPr>
            <w:tcW w:w="1535" w:type="dxa"/>
          </w:tcPr>
          <w:p w:rsidRPr="0076728C" w:rsidR="0076728C" w:rsidP="0076728C" w:rsidRDefault="0076728C" w14:paraId="1B7F199F" w14:textId="77777777">
            <w:r w:rsidRPr="0076728C">
              <w:t>2011–2012</w:t>
            </w:r>
          </w:p>
        </w:tc>
      </w:tr>
      <w:tr w:rsidRPr="0076728C" w:rsidR="0076728C" w:rsidTr="0076728C" w14:paraId="09E3D627" w14:textId="77777777">
        <w:tc>
          <w:tcPr>
            <w:tcW w:w="4225" w:type="dxa"/>
          </w:tcPr>
          <w:p w:rsidRPr="0076728C" w:rsidR="0076728C" w:rsidP="0076728C" w:rsidRDefault="0076728C" w14:paraId="778D775B" w14:textId="77777777">
            <w:r w:rsidRPr="0076728C">
              <w:t>Lidia Moura, MD</w:t>
            </w:r>
          </w:p>
        </w:tc>
        <w:tc>
          <w:tcPr>
            <w:tcW w:w="1535" w:type="dxa"/>
          </w:tcPr>
          <w:p w:rsidRPr="0076728C" w:rsidR="0076728C" w:rsidP="0076728C" w:rsidRDefault="0076728C" w14:paraId="7BCD3128" w14:textId="77777777">
            <w:r w:rsidRPr="0076728C">
              <w:t>2013–2014</w:t>
            </w:r>
          </w:p>
        </w:tc>
      </w:tr>
      <w:tr w:rsidRPr="0076728C" w:rsidR="0076728C" w:rsidTr="0076728C" w14:paraId="691B3778" w14:textId="77777777">
        <w:tc>
          <w:tcPr>
            <w:tcW w:w="4225" w:type="dxa"/>
          </w:tcPr>
          <w:p w:rsidRPr="0076728C" w:rsidR="0076728C" w:rsidP="0076728C" w:rsidRDefault="0076728C" w14:paraId="049B4AFF" w14:textId="77777777">
            <w:r w:rsidRPr="0076728C">
              <w:t>Marcus Ng, MD</w:t>
            </w:r>
          </w:p>
        </w:tc>
        <w:tc>
          <w:tcPr>
            <w:tcW w:w="1535" w:type="dxa"/>
          </w:tcPr>
          <w:p w:rsidRPr="0076728C" w:rsidR="0076728C" w:rsidP="0076728C" w:rsidRDefault="0076728C" w14:paraId="052EA276" w14:textId="77777777">
            <w:r w:rsidRPr="0076728C">
              <w:t>2013–2014</w:t>
            </w:r>
          </w:p>
        </w:tc>
      </w:tr>
      <w:tr w:rsidRPr="0076728C" w:rsidR="0076728C" w:rsidTr="0076728C" w14:paraId="2D014B8F" w14:textId="77777777">
        <w:tc>
          <w:tcPr>
            <w:tcW w:w="4225" w:type="dxa"/>
          </w:tcPr>
          <w:p w:rsidRPr="0076728C" w:rsidR="0076728C" w:rsidP="0076728C" w:rsidRDefault="0076728C" w14:paraId="542BF60C" w14:textId="77777777">
            <w:r w:rsidRPr="0076728C">
              <w:t>Patrick Chen, MD</w:t>
            </w:r>
          </w:p>
        </w:tc>
        <w:tc>
          <w:tcPr>
            <w:tcW w:w="1535" w:type="dxa"/>
          </w:tcPr>
          <w:p w:rsidRPr="0076728C" w:rsidR="0076728C" w:rsidP="0076728C" w:rsidRDefault="0076728C" w14:paraId="3101CC24" w14:textId="77777777">
            <w:r w:rsidRPr="0076728C">
              <w:t>2013–2014</w:t>
            </w:r>
          </w:p>
        </w:tc>
      </w:tr>
      <w:tr w:rsidRPr="0076728C" w:rsidR="0076728C" w:rsidTr="0076728C" w14:paraId="76179EE8" w14:textId="77777777">
        <w:tc>
          <w:tcPr>
            <w:tcW w:w="4225" w:type="dxa"/>
          </w:tcPr>
          <w:p w:rsidRPr="0076728C" w:rsidR="0076728C" w:rsidP="0076728C" w:rsidRDefault="0076728C" w14:paraId="25BC758F" w14:textId="77777777">
            <w:r w:rsidRPr="0076728C">
              <w:t>Deirdre O’Rourke, MD</w:t>
            </w:r>
          </w:p>
        </w:tc>
        <w:tc>
          <w:tcPr>
            <w:tcW w:w="1535" w:type="dxa"/>
          </w:tcPr>
          <w:p w:rsidRPr="0076728C" w:rsidR="0076728C" w:rsidP="0076728C" w:rsidRDefault="0076728C" w14:paraId="15D060A0" w14:textId="77777777">
            <w:r w:rsidRPr="0076728C">
              <w:t>2013–2014</w:t>
            </w:r>
          </w:p>
        </w:tc>
      </w:tr>
      <w:tr w:rsidRPr="0076728C" w:rsidR="0076728C" w:rsidTr="0076728C" w14:paraId="5D30B68E" w14:textId="77777777">
        <w:tc>
          <w:tcPr>
            <w:tcW w:w="4225" w:type="dxa"/>
          </w:tcPr>
          <w:p w:rsidRPr="0076728C" w:rsidR="0076728C" w:rsidP="0076728C" w:rsidRDefault="0076728C" w14:paraId="033820BF" w14:textId="77777777">
            <w:r w:rsidRPr="0076728C">
              <w:t>Sandipan Pati, MD</w:t>
            </w:r>
          </w:p>
        </w:tc>
        <w:tc>
          <w:tcPr>
            <w:tcW w:w="1535" w:type="dxa"/>
          </w:tcPr>
          <w:p w:rsidRPr="0076728C" w:rsidR="0076728C" w:rsidP="0076728C" w:rsidRDefault="0076728C" w14:paraId="73108E51" w14:textId="77777777">
            <w:r w:rsidRPr="0076728C">
              <w:t>2013–2014</w:t>
            </w:r>
          </w:p>
        </w:tc>
      </w:tr>
      <w:tr w:rsidRPr="0076728C" w:rsidR="0076728C" w:rsidTr="0076728C" w14:paraId="5CA92415" w14:textId="77777777">
        <w:tc>
          <w:tcPr>
            <w:tcW w:w="4225" w:type="dxa"/>
          </w:tcPr>
          <w:p w:rsidRPr="0076728C" w:rsidR="0076728C" w:rsidP="0076728C" w:rsidRDefault="0076728C" w14:paraId="30D84C77" w14:textId="77777777">
            <w:r w:rsidRPr="0076728C">
              <w:t>Ammar Kheder, MD</w:t>
            </w:r>
          </w:p>
        </w:tc>
        <w:tc>
          <w:tcPr>
            <w:tcW w:w="1535" w:type="dxa"/>
          </w:tcPr>
          <w:p w:rsidRPr="0076728C" w:rsidR="0076728C" w:rsidP="0076728C" w:rsidRDefault="0076728C" w14:paraId="3DA0CB6F" w14:textId="77777777">
            <w:r w:rsidRPr="0076728C">
              <w:t>2013–2014</w:t>
            </w:r>
          </w:p>
        </w:tc>
      </w:tr>
      <w:tr w:rsidRPr="0076728C" w:rsidR="0076728C" w:rsidTr="0076728C" w14:paraId="4E086456" w14:textId="77777777">
        <w:tc>
          <w:tcPr>
            <w:tcW w:w="4225" w:type="dxa"/>
          </w:tcPr>
          <w:p w:rsidRPr="0076728C" w:rsidR="0076728C" w:rsidP="0076728C" w:rsidRDefault="0076728C" w14:paraId="5FDA33C3" w14:textId="77777777">
            <w:r w:rsidRPr="0076728C">
              <w:t>Aaron Berkowitz, MD, PhD</w:t>
            </w:r>
          </w:p>
        </w:tc>
        <w:tc>
          <w:tcPr>
            <w:tcW w:w="1535" w:type="dxa"/>
          </w:tcPr>
          <w:p w:rsidRPr="0076728C" w:rsidR="0076728C" w:rsidP="0076728C" w:rsidRDefault="0076728C" w14:paraId="1F81B4F8" w14:textId="77777777">
            <w:r w:rsidRPr="0076728C">
              <w:t>2013–2014</w:t>
            </w:r>
          </w:p>
        </w:tc>
      </w:tr>
      <w:tr w:rsidRPr="0076728C" w:rsidR="0076728C" w:rsidTr="0076728C" w14:paraId="5639F01B" w14:textId="77777777">
        <w:tc>
          <w:tcPr>
            <w:tcW w:w="4225" w:type="dxa"/>
          </w:tcPr>
          <w:p w:rsidRPr="0076728C" w:rsidR="0076728C" w:rsidP="0076728C" w:rsidRDefault="0076728C" w14:paraId="32FE13B4" w14:textId="77777777">
            <w:r w:rsidRPr="0076728C">
              <w:t>Luis Paixao, MD</w:t>
            </w:r>
          </w:p>
        </w:tc>
        <w:tc>
          <w:tcPr>
            <w:tcW w:w="1535" w:type="dxa"/>
          </w:tcPr>
          <w:p w:rsidRPr="0076728C" w:rsidR="0076728C" w:rsidP="0076728C" w:rsidRDefault="0076728C" w14:paraId="2D37F189" w14:textId="77777777">
            <w:r w:rsidRPr="0076728C">
              <w:t>2017–2019</w:t>
            </w:r>
          </w:p>
        </w:tc>
      </w:tr>
      <w:tr w:rsidRPr="0076728C" w:rsidR="0076728C" w:rsidTr="0076728C" w14:paraId="1AB1B371" w14:textId="77777777">
        <w:tc>
          <w:tcPr>
            <w:tcW w:w="4225" w:type="dxa"/>
          </w:tcPr>
          <w:p w:rsidRPr="0076728C" w:rsidR="0076728C" w:rsidP="0076728C" w:rsidRDefault="0076728C" w14:paraId="07BD25C3" w14:textId="77777777">
            <w:r w:rsidRPr="0076728C">
              <w:t>Aline Herlopian, MD</w:t>
            </w:r>
          </w:p>
        </w:tc>
        <w:tc>
          <w:tcPr>
            <w:tcW w:w="1535" w:type="dxa"/>
          </w:tcPr>
          <w:p w:rsidRPr="0076728C" w:rsidR="0076728C" w:rsidP="0076728C" w:rsidRDefault="0076728C" w14:paraId="044308B5" w14:textId="77777777">
            <w:r w:rsidRPr="0076728C">
              <w:t>2017–present</w:t>
            </w:r>
          </w:p>
        </w:tc>
      </w:tr>
      <w:tr w:rsidRPr="0076728C" w:rsidR="0076728C" w:rsidTr="0076728C" w14:paraId="494B687D" w14:textId="77777777">
        <w:tc>
          <w:tcPr>
            <w:tcW w:w="4225" w:type="dxa"/>
          </w:tcPr>
          <w:p w:rsidRPr="0076728C" w:rsidR="0076728C" w:rsidP="0076728C" w:rsidRDefault="0076728C" w14:paraId="2E3DA58F" w14:textId="77777777">
            <w:r w:rsidRPr="0076728C">
              <w:t>Nitish Harid, MD</w:t>
            </w:r>
          </w:p>
        </w:tc>
        <w:tc>
          <w:tcPr>
            <w:tcW w:w="1535" w:type="dxa"/>
          </w:tcPr>
          <w:p w:rsidRPr="0076728C" w:rsidR="0076728C" w:rsidP="0076728C" w:rsidRDefault="0076728C" w14:paraId="748C66A9" w14:textId="77777777">
            <w:r w:rsidRPr="0076728C">
              <w:t>2020–2021</w:t>
            </w:r>
          </w:p>
        </w:tc>
      </w:tr>
    </w:tbl>
    <w:p w:rsidRPr="0076728C" w:rsidR="0076728C" w:rsidP="0076728C" w:rsidRDefault="0076728C" w14:paraId="788A10D0" w14:textId="77777777">
      <w:pPr>
        <w:rPr>
          <w:b/>
          <w:bCs/>
        </w:rPr>
      </w:pPr>
      <w:r w:rsidRPr="0076728C">
        <w:rPr>
          <w:b/>
          <w:bCs/>
        </w:rPr>
        <w:t>Undergraduate Students</w:t>
      </w:r>
    </w:p>
    <w:p>
      <w:pPr>
        <w:pStyle w:val="Normal"/>
      </w:pPr>
      <w:r>
        <w:t>2010; 2011</w:t>
        <w:tab/>
        <w:t xml:space="preserve">Nathaniel Eiseman, Senior at Tulane. </w:t>
      </w:r>
    </w:p>
    <w:p>
      <w:pPr>
        <w:pStyle w:val="Normal"/>
      </w:pPr>
      <w:r>
        <w:t>2012</w:t>
        <w:tab/>
        <w:t xml:space="preserve">Matthew Ferguson, sophomore at Washington University in Saint Louis. </w:t>
      </w:r>
    </w:p>
    <w:p>
      <w:pPr>
        <w:pStyle w:val="Normal"/>
      </w:pPr>
      <w:r>
        <w:t>2012</w:t>
        <w:tab/>
        <w:t>Justine Cormier, BS, medical student at Boston University School of Medicine. Neurology Resident at Yale</w:t>
      </w:r>
    </w:p>
    <w:p>
      <w:pPr>
        <w:pStyle w:val="Normal"/>
      </w:pPr>
      <w:r>
        <w:t>2014</w:t>
        <w:tab/>
        <w:t>Elliot Akama-Garren, MIT undergraduate, mentorship for 6 months; resulted in 1 publication. an MD-PhD student at Harvard Medical School</w:t>
      </w:r>
    </w:p>
    <w:p>
      <w:pPr>
        <w:pStyle w:val="Normal"/>
      </w:pPr>
      <w:r>
        <w:t>2016-</w:t>
        <w:tab/>
        <w:t xml:space="preserve">Greta Gadbois, BS (mathematics), research assistant. </w:t>
      </w:r>
    </w:p>
    <w:p>
      <w:pPr>
        <w:pStyle w:val="Normal"/>
      </w:pPr>
      <w:r>
        <w:t>2017</w:t>
        <w:tab/>
        <w:t xml:space="preserve">Wade Whitt, undergraduate student at BYU. Projects: Correlation of EEG findings in delirious patients with neurologic outcomes. </w:t>
      </w:r>
    </w:p>
    <w:p>
      <w:pPr>
        <w:pStyle w:val="Normal"/>
      </w:pPr>
      <w:r>
        <w:t>2018-</w:t>
        <w:tab/>
        <w:t xml:space="preserve">Jacob Hogan, undergraduate student at BYU. Project: Estimating the causal effect of burst suppression on neurologic outcomes.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016F16CA" w14:textId="77777777">
        <w:tc>
          <w:tcPr>
            <w:tcW w:w="4225" w:type="dxa"/>
          </w:tcPr>
          <w:p w:rsidRPr="0076728C" w:rsidR="0076728C" w:rsidP="0076728C" w:rsidRDefault="0076728C" w14:paraId="65C09B3D" w14:textId="77777777">
            <w:r w:rsidRPr="0076728C">
              <w:t>Nathaniel Eiseman</w:t>
            </w:r>
          </w:p>
        </w:tc>
        <w:tc>
          <w:tcPr>
            <w:tcW w:w="1535" w:type="dxa"/>
          </w:tcPr>
          <w:p w:rsidRPr="0076728C" w:rsidR="0076728C" w:rsidP="0076728C" w:rsidRDefault="0076728C" w14:paraId="72F378D2" w14:textId="77777777">
            <w:r w:rsidRPr="0076728C">
              <w:t>2010–2011</w:t>
            </w:r>
          </w:p>
        </w:tc>
      </w:tr>
      <w:tr w:rsidRPr="0076728C" w:rsidR="0076728C" w:rsidTr="0076728C" w14:paraId="4C2FAEF3" w14:textId="77777777">
        <w:tc>
          <w:tcPr>
            <w:tcW w:w="4225" w:type="dxa"/>
          </w:tcPr>
          <w:p w:rsidRPr="0076728C" w:rsidR="0076728C" w:rsidP="0076728C" w:rsidRDefault="0076728C" w14:paraId="1DC9F8A9" w14:textId="77777777">
            <w:r w:rsidRPr="0076728C">
              <w:t>Wade Whitt</w:t>
            </w:r>
          </w:p>
        </w:tc>
        <w:tc>
          <w:tcPr>
            <w:tcW w:w="1535" w:type="dxa"/>
          </w:tcPr>
          <w:p w:rsidRPr="0076728C" w:rsidR="0076728C" w:rsidP="0076728C" w:rsidRDefault="0076728C" w14:paraId="2565C47D" w14:textId="77777777">
            <w:r w:rsidRPr="0076728C">
              <w:t>2017–2019</w:t>
            </w:r>
          </w:p>
        </w:tc>
      </w:tr>
      <w:tr w:rsidRPr="0076728C" w:rsidR="0076728C" w:rsidTr="0076728C" w14:paraId="3EC9116E" w14:textId="77777777">
        <w:tc>
          <w:tcPr>
            <w:tcW w:w="4225" w:type="dxa"/>
          </w:tcPr>
          <w:p w:rsidRPr="0076728C" w:rsidR="0076728C" w:rsidP="0076728C" w:rsidRDefault="0076728C" w14:paraId="5C577B50" w14:textId="77777777">
            <w:r w:rsidRPr="0076728C">
              <w:t>Jacob Hogan</w:t>
            </w:r>
          </w:p>
        </w:tc>
        <w:tc>
          <w:tcPr>
            <w:tcW w:w="1535" w:type="dxa"/>
          </w:tcPr>
          <w:p w:rsidRPr="0076728C" w:rsidR="0076728C" w:rsidP="0076728C" w:rsidRDefault="0076728C" w14:paraId="027432AF" w14:textId="77777777">
            <w:r w:rsidRPr="0076728C">
              <w:t>2018–2020</w:t>
            </w:r>
          </w:p>
        </w:tc>
      </w:tr>
      <w:tr w:rsidRPr="0076728C" w:rsidR="0076728C" w:rsidTr="0076728C" w14:paraId="38383F12" w14:textId="77777777">
        <w:tc>
          <w:tcPr>
            <w:tcW w:w="4225" w:type="dxa"/>
          </w:tcPr>
          <w:p w:rsidRPr="0076728C" w:rsidR="0076728C" w:rsidP="0076728C" w:rsidRDefault="0076728C" w14:paraId="42AE8919" w14:textId="77777777">
            <w:r w:rsidRPr="0076728C">
              <w:t>Alek Westover</w:t>
            </w:r>
          </w:p>
        </w:tc>
        <w:tc>
          <w:tcPr>
            <w:tcW w:w="1535" w:type="dxa"/>
          </w:tcPr>
          <w:p w:rsidRPr="0076728C" w:rsidR="0076728C" w:rsidP="0076728C" w:rsidRDefault="0076728C" w14:paraId="51EACFF1" w14:textId="77777777">
            <w:r w:rsidRPr="0076728C">
              <w:t>2018–2023</w:t>
            </w:r>
          </w:p>
        </w:tc>
      </w:tr>
      <w:tr w:rsidRPr="0076728C" w:rsidR="0076728C" w:rsidTr="0076728C" w14:paraId="2325582F" w14:textId="77777777">
        <w:tc>
          <w:tcPr>
            <w:tcW w:w="4225" w:type="dxa"/>
          </w:tcPr>
          <w:p w:rsidRPr="0076728C" w:rsidR="0076728C" w:rsidP="0076728C" w:rsidRDefault="0076728C" w14:paraId="60D86C4E" w14:textId="617ADAC7">
            <w:r w:rsidRPr="0076728C">
              <w:t>Danny Jones</w:t>
            </w:r>
          </w:p>
        </w:tc>
        <w:tc>
          <w:tcPr>
            <w:tcW w:w="1535" w:type="dxa"/>
          </w:tcPr>
          <w:p w:rsidRPr="0076728C" w:rsidR="0076728C" w:rsidP="0076728C" w:rsidRDefault="0076728C" w14:paraId="7F16A783" w14:textId="77777777">
            <w:r w:rsidRPr="0076728C">
              <w:t>2021–2022</w:t>
            </w:r>
          </w:p>
        </w:tc>
      </w:tr>
      <w:tr w:rsidRPr="0076728C" w:rsidR="0076728C" w:rsidTr="0076728C" w14:paraId="4D59DDB8" w14:textId="77777777">
        <w:tc>
          <w:tcPr>
            <w:tcW w:w="4225" w:type="dxa"/>
          </w:tcPr>
          <w:p w:rsidRPr="0076728C" w:rsidR="0076728C" w:rsidP="0076728C" w:rsidRDefault="0076728C" w14:paraId="6AB4C5D5" w14:textId="4127EAA5">
            <w:r w:rsidRPr="0076728C">
              <w:t>Jaden Barfuss</w:t>
            </w:r>
          </w:p>
        </w:tc>
        <w:tc>
          <w:tcPr>
            <w:tcW w:w="1535" w:type="dxa"/>
          </w:tcPr>
          <w:p w:rsidRPr="0076728C" w:rsidR="0076728C" w:rsidP="0076728C" w:rsidRDefault="0076728C" w14:paraId="5CCD5C46" w14:textId="77777777">
            <w:r w:rsidRPr="0076728C">
              <w:t>2021–2022</w:t>
            </w:r>
          </w:p>
        </w:tc>
      </w:tr>
      <w:tr w:rsidRPr="0076728C" w:rsidR="0076728C" w:rsidTr="0076728C" w14:paraId="0B16765D" w14:textId="77777777">
        <w:tc>
          <w:tcPr>
            <w:tcW w:w="4225" w:type="dxa"/>
          </w:tcPr>
          <w:p w:rsidRPr="0076728C" w:rsidR="0076728C" w:rsidP="0076728C" w:rsidRDefault="0076728C" w14:paraId="0B9BB217" w14:textId="33619A6D">
            <w:r w:rsidRPr="0076728C">
              <w:t>Jayme Banks</w:t>
            </w:r>
          </w:p>
        </w:tc>
        <w:tc>
          <w:tcPr>
            <w:tcW w:w="1535" w:type="dxa"/>
          </w:tcPr>
          <w:p w:rsidRPr="0076728C" w:rsidR="0076728C" w:rsidP="0076728C" w:rsidRDefault="0076728C" w14:paraId="33958B87" w14:textId="77777777">
            <w:r w:rsidRPr="0076728C">
              <w:t>2021–2023</w:t>
            </w:r>
          </w:p>
        </w:tc>
      </w:tr>
      <w:tr w:rsidRPr="0076728C" w:rsidR="0076728C" w:rsidTr="0076728C" w14:paraId="2CFA60B2" w14:textId="77777777">
        <w:tc>
          <w:tcPr>
            <w:tcW w:w="4225" w:type="dxa"/>
          </w:tcPr>
          <w:p w:rsidRPr="0076728C" w:rsidR="0076728C" w:rsidP="0076728C" w:rsidRDefault="0076728C" w14:paraId="77C789BA" w14:textId="426E234F">
            <w:r w:rsidRPr="0076728C">
              <w:t>Leia Jekel</w:t>
            </w:r>
          </w:p>
        </w:tc>
        <w:tc>
          <w:tcPr>
            <w:tcW w:w="1535" w:type="dxa"/>
          </w:tcPr>
          <w:p w:rsidRPr="0076728C" w:rsidR="0076728C" w:rsidP="0076728C" w:rsidRDefault="0076728C" w14:paraId="18F93F34" w14:textId="77777777">
            <w:r w:rsidRPr="0076728C">
              <w:t>2023–2024</w:t>
            </w:r>
          </w:p>
        </w:tc>
      </w:tr>
      <w:tr w:rsidRPr="0076728C" w:rsidR="0076728C" w:rsidTr="0076728C" w14:paraId="05030C1F" w14:textId="77777777">
        <w:tc>
          <w:tcPr>
            <w:tcW w:w="4225" w:type="dxa"/>
          </w:tcPr>
          <w:p w:rsidRPr="0076728C" w:rsidR="0076728C" w:rsidP="0076728C" w:rsidRDefault="0076728C" w14:paraId="1C5C45FD" w14:textId="164D7421">
            <w:r w:rsidRPr="0076728C">
              <w:t>Rebecca Milde</w:t>
            </w:r>
          </w:p>
        </w:tc>
        <w:tc>
          <w:tcPr>
            <w:tcW w:w="1535" w:type="dxa"/>
          </w:tcPr>
          <w:p w:rsidRPr="0076728C" w:rsidR="0076728C" w:rsidP="0076728C" w:rsidRDefault="0076728C" w14:paraId="5DEDC09C" w14:textId="77777777">
            <w:r w:rsidRPr="0076728C">
              <w:t>2023–2024</w:t>
            </w:r>
          </w:p>
        </w:tc>
      </w:tr>
      <w:tr w:rsidRPr="0076728C" w:rsidR="0076728C" w:rsidTr="0076728C" w14:paraId="5A133C5C" w14:textId="77777777">
        <w:tc>
          <w:tcPr>
            <w:tcW w:w="4225" w:type="dxa"/>
          </w:tcPr>
          <w:p w:rsidRPr="0076728C" w:rsidR="0076728C" w:rsidP="0076728C" w:rsidRDefault="0076728C" w14:paraId="60F4C6DE" w14:textId="346CD514">
            <w:r w:rsidRPr="0076728C">
              <w:t>Moritz Alkofer</w:t>
            </w:r>
          </w:p>
        </w:tc>
        <w:tc>
          <w:tcPr>
            <w:tcW w:w="1535" w:type="dxa"/>
          </w:tcPr>
          <w:p w:rsidRPr="0076728C" w:rsidR="0076728C" w:rsidP="0076728C" w:rsidRDefault="0076728C" w14:paraId="67F917CF" w14:textId="77777777">
            <w:r w:rsidRPr="0076728C">
              <w:t>2023–2024</w:t>
            </w:r>
          </w:p>
        </w:tc>
      </w:tr>
      <w:tr w:rsidRPr="0076728C" w:rsidR="0076728C" w:rsidTr="0076728C" w14:paraId="6A1ACB4C" w14:textId="77777777">
        <w:tc>
          <w:tcPr>
            <w:tcW w:w="4225" w:type="dxa"/>
          </w:tcPr>
          <w:p w:rsidRPr="0076728C" w:rsidR="0076728C" w:rsidP="0076728C" w:rsidRDefault="0076728C" w14:paraId="2EFF7F4C" w14:textId="77777777">
            <w:r w:rsidRPr="0076728C">
              <w:t>Elijah Davis</w:t>
            </w:r>
          </w:p>
        </w:tc>
        <w:tc>
          <w:tcPr>
            <w:tcW w:w="1535" w:type="dxa"/>
          </w:tcPr>
          <w:p w:rsidRPr="0076728C" w:rsidR="0076728C" w:rsidP="0076728C" w:rsidRDefault="0076728C" w14:paraId="5260E415" w14:textId="77777777">
            <w:r w:rsidRPr="0076728C">
              <w:t>2023–2024</w:t>
            </w:r>
          </w:p>
        </w:tc>
      </w:tr>
      <w:tr w:rsidRPr="0076728C" w:rsidR="0076728C" w:rsidTr="0076728C" w14:paraId="23D48873" w14:textId="77777777">
        <w:tc>
          <w:tcPr>
            <w:tcW w:w="4225" w:type="dxa"/>
          </w:tcPr>
          <w:p w:rsidRPr="0076728C" w:rsidR="0076728C" w:rsidP="0076728C" w:rsidRDefault="0076728C" w14:paraId="20F6225D" w14:textId="77777777">
            <w:r w:rsidRPr="0076728C">
              <w:t>Dan Sumsion</w:t>
            </w:r>
          </w:p>
        </w:tc>
        <w:tc>
          <w:tcPr>
            <w:tcW w:w="1535" w:type="dxa"/>
          </w:tcPr>
          <w:p w:rsidRPr="0076728C" w:rsidR="0076728C" w:rsidP="0076728C" w:rsidRDefault="0076728C" w14:paraId="6252F6D7" w14:textId="77777777">
            <w:r w:rsidRPr="0076728C">
              <w:t>2023–present</w:t>
            </w:r>
          </w:p>
        </w:tc>
      </w:tr>
      <w:tr w:rsidRPr="0076728C" w:rsidR="0076728C" w:rsidTr="0076728C" w14:paraId="78812AED" w14:textId="77777777">
        <w:tc>
          <w:tcPr>
            <w:tcW w:w="4225" w:type="dxa"/>
          </w:tcPr>
          <w:p w:rsidRPr="0076728C" w:rsidR="0076728C" w:rsidP="0076728C" w:rsidRDefault="0076728C" w14:paraId="2B835E4C" w14:textId="77777777">
            <w:r w:rsidRPr="0076728C">
              <w:t>Lydia Petersen</w:t>
            </w:r>
          </w:p>
        </w:tc>
        <w:tc>
          <w:tcPr>
            <w:tcW w:w="1535" w:type="dxa"/>
          </w:tcPr>
          <w:p w:rsidRPr="0076728C" w:rsidR="0076728C" w:rsidP="0076728C" w:rsidRDefault="0076728C" w14:paraId="53B8EDA1" w14:textId="77777777">
            <w:r w:rsidRPr="0076728C">
              <w:t>2023–present</w:t>
            </w:r>
          </w:p>
        </w:tc>
      </w:tr>
      <w:tr w:rsidRPr="0076728C" w:rsidR="0076728C" w:rsidTr="0076728C" w14:paraId="7B2B4D66" w14:textId="77777777">
        <w:tc>
          <w:tcPr>
            <w:tcW w:w="4225" w:type="dxa"/>
          </w:tcPr>
          <w:p w:rsidRPr="0076728C" w:rsidR="0076728C" w:rsidP="0076728C" w:rsidRDefault="0076728C" w14:paraId="0E58C674" w14:textId="77777777">
            <w:r w:rsidRPr="0076728C">
              <w:t>Kiwi (Yiwen) Xiong</w:t>
            </w:r>
          </w:p>
        </w:tc>
        <w:tc>
          <w:tcPr>
            <w:tcW w:w="1535" w:type="dxa"/>
          </w:tcPr>
          <w:p w:rsidRPr="0076728C" w:rsidR="0076728C" w:rsidP="0076728C" w:rsidRDefault="0076728C" w14:paraId="74F1CBFB" w14:textId="77777777">
            <w:r w:rsidRPr="0076728C">
              <w:t>2023–present</w:t>
            </w:r>
          </w:p>
        </w:tc>
      </w:tr>
      <w:tr w:rsidRPr="0076728C" w:rsidR="0076728C" w:rsidTr="0076728C" w14:paraId="6AB108D0" w14:textId="77777777">
        <w:tc>
          <w:tcPr>
            <w:tcW w:w="4225" w:type="dxa"/>
          </w:tcPr>
          <w:p w:rsidRPr="0076728C" w:rsidR="0076728C" w:rsidP="0076728C" w:rsidRDefault="0076728C" w14:paraId="47452D94" w14:textId="77777777">
            <w:r w:rsidRPr="0076728C">
              <w:t>Luke Jackson</w:t>
            </w:r>
          </w:p>
        </w:tc>
        <w:tc>
          <w:tcPr>
            <w:tcW w:w="1535" w:type="dxa"/>
          </w:tcPr>
          <w:p w:rsidRPr="0076728C" w:rsidR="0076728C" w:rsidP="0076728C" w:rsidRDefault="0076728C" w14:paraId="427702BE" w14:textId="77777777">
            <w:r w:rsidRPr="0076728C">
              <w:t>2024–present</w:t>
            </w:r>
          </w:p>
        </w:tc>
      </w:tr>
      <w:tr w:rsidRPr="0076728C" w:rsidR="0076728C" w:rsidTr="0076728C" w14:paraId="533F4C32" w14:textId="77777777">
        <w:tc>
          <w:tcPr>
            <w:tcW w:w="4225" w:type="dxa"/>
          </w:tcPr>
          <w:p w:rsidRPr="0076728C" w:rsidR="0076728C" w:rsidP="0076728C" w:rsidRDefault="0076728C" w14:paraId="24AC12F1" w14:textId="77777777">
            <w:r w:rsidRPr="0076728C">
              <w:t>Carlos Nuñez-Sosa</w:t>
            </w:r>
          </w:p>
        </w:tc>
        <w:tc>
          <w:tcPr>
            <w:tcW w:w="1535" w:type="dxa"/>
          </w:tcPr>
          <w:p w:rsidRPr="0076728C" w:rsidR="0076728C" w:rsidP="0076728C" w:rsidRDefault="0076728C" w14:paraId="01BD38F9" w14:textId="77777777">
            <w:r w:rsidRPr="0076728C">
              <w:t>2024–present</w:t>
            </w:r>
          </w:p>
        </w:tc>
      </w:tr>
      <w:tr w:rsidRPr="0076728C" w:rsidR="0076728C" w:rsidTr="0076728C" w14:paraId="40EBD6C4" w14:textId="77777777">
        <w:tc>
          <w:tcPr>
            <w:tcW w:w="4225" w:type="dxa"/>
          </w:tcPr>
          <w:p w:rsidRPr="0076728C" w:rsidR="0076728C" w:rsidP="0076728C" w:rsidRDefault="0076728C" w14:paraId="3E5B0CA8" w14:textId="77777777">
            <w:r w:rsidRPr="0076728C">
              <w:t>Amber Peng</w:t>
            </w:r>
          </w:p>
        </w:tc>
        <w:tc>
          <w:tcPr>
            <w:tcW w:w="1535" w:type="dxa"/>
          </w:tcPr>
          <w:p w:rsidRPr="0076728C" w:rsidR="0076728C" w:rsidP="0076728C" w:rsidRDefault="0076728C" w14:paraId="3F126CFC" w14:textId="77777777">
            <w:r w:rsidRPr="0076728C">
              <w:t>2024–present</w:t>
            </w:r>
          </w:p>
        </w:tc>
      </w:tr>
      <w:tr w:rsidRPr="0076728C" w:rsidR="0076728C" w:rsidTr="0076728C" w14:paraId="433A2BAF" w14:textId="77777777">
        <w:tc>
          <w:tcPr>
            <w:tcW w:w="4225" w:type="dxa"/>
          </w:tcPr>
          <w:p w:rsidRPr="0076728C" w:rsidR="0076728C" w:rsidP="0076728C" w:rsidRDefault="0076728C" w14:paraId="329AE12A" w14:textId="77777777">
            <w:r w:rsidRPr="0076728C">
              <w:t>Mitchell McCauley</w:t>
            </w:r>
          </w:p>
        </w:tc>
        <w:tc>
          <w:tcPr>
            <w:tcW w:w="1535" w:type="dxa"/>
          </w:tcPr>
          <w:p w:rsidRPr="0076728C" w:rsidR="0076728C" w:rsidP="0076728C" w:rsidRDefault="0076728C" w14:paraId="39C7DB70" w14:textId="77777777">
            <w:r w:rsidRPr="0076728C">
              <w:t>2024–present</w:t>
            </w:r>
          </w:p>
        </w:tc>
      </w:tr>
      <w:tr w:rsidRPr="0076728C" w:rsidR="0076728C" w:rsidTr="0076728C" w14:paraId="04227023" w14:textId="77777777">
        <w:tc>
          <w:tcPr>
            <w:tcW w:w="4225" w:type="dxa"/>
          </w:tcPr>
          <w:p w:rsidRPr="0076728C" w:rsidR="0076728C" w:rsidP="0076728C" w:rsidRDefault="0076728C" w14:paraId="29AAA3CE" w14:textId="77777777">
            <w:r w:rsidRPr="0076728C">
              <w:t>Patrick Wynn</w:t>
            </w:r>
          </w:p>
        </w:tc>
        <w:tc>
          <w:tcPr>
            <w:tcW w:w="1535" w:type="dxa"/>
          </w:tcPr>
          <w:p w:rsidRPr="0076728C" w:rsidR="0076728C" w:rsidP="0076728C" w:rsidRDefault="0076728C" w14:paraId="42063B6C" w14:textId="77777777">
            <w:r w:rsidRPr="0076728C">
              <w:t>2024–present</w:t>
            </w:r>
          </w:p>
        </w:tc>
      </w:tr>
      <w:tr w:rsidRPr="0076728C" w:rsidR="0076728C" w:rsidTr="0076728C" w14:paraId="740ECE18" w14:textId="77777777">
        <w:tc>
          <w:tcPr>
            <w:tcW w:w="4225" w:type="dxa"/>
          </w:tcPr>
          <w:p w:rsidRPr="0076728C" w:rsidR="0076728C" w:rsidP="0076728C" w:rsidRDefault="0076728C" w14:paraId="38349049" w14:textId="77777777">
            <w:r w:rsidRPr="0076728C">
              <w:t>Elijah Keldsen</w:t>
            </w:r>
          </w:p>
        </w:tc>
        <w:tc>
          <w:tcPr>
            <w:tcW w:w="1535" w:type="dxa"/>
          </w:tcPr>
          <w:p w:rsidRPr="0076728C" w:rsidR="0076728C" w:rsidP="0076728C" w:rsidRDefault="0076728C" w14:paraId="56B8367A" w14:textId="77777777">
            <w:r w:rsidRPr="0076728C">
              <w:t>2024–present</w:t>
            </w:r>
          </w:p>
        </w:tc>
      </w:tr>
    </w:tbl>
    <w:p w:rsidRPr="0076728C" w:rsidR="0076728C" w:rsidP="0076728C" w:rsidRDefault="0076728C" w14:paraId="2407A1BB" w14:textId="77777777">
      <w:pPr>
        <w:rPr>
          <w:b/>
          <w:bCs/>
        </w:rPr>
      </w:pPr>
      <w:r w:rsidRPr="0076728C">
        <w:rPr>
          <w:b/>
          <w:bCs/>
        </w:rPr>
        <w:t>High School Students</w:t>
      </w:r>
    </w:p>
    <w:p>
      <w:pPr>
        <w:pStyle w:val="Normal"/>
      </w:pPr>
      <w:r>
        <w:t>2018</w:t>
        <w:tab/>
        <w:t xml:space="preserve">Alek Westover, High school student. </w:t>
      </w:r>
    </w:p>
    <w:p>
      <w:pPr>
        <w:pStyle w:val="Normal"/>
      </w:pPr>
    </w:p>
    <w:tbl>
      <w:tblPr>
        <w:tblW w:w="0" w:type="auto"/>
        <w:tblLook w:val="04A0" w:firstRow="1" w:lastRow="0" w:firstColumn="1" w:lastColumn="0" w:noHBand="0" w:noVBand="1"/>
      </w:tblPr>
      <w:tblGrid>
        <w:gridCol w:w="4225"/>
        <w:gridCol w:w="1535"/>
      </w:tblGrid>
      <w:tr w:rsidRPr="0076728C" w:rsidR="0076728C" w:rsidTr="0076728C" w14:paraId="1313C89D" w14:textId="77777777">
        <w:tc>
          <w:tcPr>
            <w:tcW w:w="4225" w:type="dxa"/>
          </w:tcPr>
          <w:p w:rsidRPr="0076728C" w:rsidR="0076728C" w:rsidP="0076728C" w:rsidRDefault="0076728C" w14:paraId="21F712D6" w14:textId="77777777">
            <w:r w:rsidRPr="0076728C">
              <w:t>Sophia Bechek</w:t>
            </w:r>
          </w:p>
        </w:tc>
        <w:tc>
          <w:tcPr>
            <w:tcW w:w="1535" w:type="dxa"/>
          </w:tcPr>
          <w:p w:rsidRPr="0076728C" w:rsidR="0076728C" w:rsidP="0076728C" w:rsidRDefault="0076728C" w14:paraId="25B7B126" w14:textId="77777777">
            <w:r w:rsidRPr="0076728C">
              <w:t>2016–2017</w:t>
            </w:r>
          </w:p>
        </w:tc>
      </w:tr>
      <w:tr w:rsidRPr="0076728C" w:rsidR="0076728C" w:rsidTr="0076728C" w14:paraId="04616750" w14:textId="77777777">
        <w:tc>
          <w:tcPr>
            <w:tcW w:w="4225" w:type="dxa"/>
          </w:tcPr>
          <w:p w:rsidRPr="0076728C" w:rsidR="0076728C" w:rsidP="0076728C" w:rsidRDefault="0076728C" w14:paraId="7903DF49" w14:textId="77777777">
            <w:r w:rsidRPr="0076728C">
              <w:t>Samvrit Rao</w:t>
            </w:r>
          </w:p>
        </w:tc>
        <w:tc>
          <w:tcPr>
            <w:tcW w:w="1535" w:type="dxa"/>
          </w:tcPr>
          <w:p w:rsidRPr="0076728C" w:rsidR="0076728C" w:rsidP="0076728C" w:rsidRDefault="0076728C" w14:paraId="41055382" w14:textId="77777777">
            <w:r w:rsidRPr="0076728C">
              <w:t>2023–2024</w:t>
            </w:r>
          </w:p>
        </w:tc>
      </w:tr>
    </w:tbl>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