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1F4E79"/>
          <w:sz w:val="40"/>
          <w:szCs w:val="40"/>
        </w:rPr>
        <w:t xml:space="preserve">ESPECIFICACIÓN DE</w:t>
      </w:r>
    </w:p>
    <w:p>
      <w:pPr>
        <w:spacing w:after="0"/>
        <w:jc w:val="center"/>
      </w:pPr>
      <w:r>
        <w:rPr>
          <w:b/>
          <w:bCs/>
          <w:color w:val="1F4E79"/>
          <w:sz w:val="40"/>
          <w:szCs w:val="40"/>
        </w:rPr>
        <w:t xml:space="preserve">REQUISITOS DE</w:t>
      </w:r>
    </w:p>
    <w:p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 xml:space="preserve">SOFTWARE</w:t>
      </w:r>
    </w:p>
    <w:p>
      <w:pPr>
        <w:spacing w:after="120"/>
        <w:jc w:val="center"/>
      </w:pPr>
      <w:r>
        <w:rPr>
          <w:color w:val="2E74B5"/>
          <w:sz w:val="28"/>
          <w:szCs w:val="28"/>
        </w:rPr>
        <w:t xml:space="preserve">Sistema de información de Gestión de</w:t>
      </w:r>
    </w:p>
    <w:p>
      <w:pPr>
        <w:spacing w:after="360"/>
        <w:jc w:val="center"/>
      </w:pPr>
      <w:r>
        <w:rPr>
          <w:color w:val="2E74B5"/>
          <w:sz w:val="28"/>
          <w:szCs w:val="28"/>
        </w:rPr>
        <w:t xml:space="preserve">Talento Humano y RR HH (TalentSoft)</w:t>
      </w:r>
    </w:p>
    <w:p>
      <w:pPr>
        <w:spacing w:after="360"/>
        <w:jc w:val="center"/>
      </w:pPr>
      <w:r>
        <w:rPr>
          <w:i/>
          <w:iCs/>
          <w:sz w:val="18"/>
          <w:szCs w:val="18"/>
        </w:rPr>
        <w:t xml:space="preserve">Conforme a ISO/IEC/IEEE 29148:2018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 del Documento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 de Elaboración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31/03/2026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 de Actualización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01/10/2026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 revisión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Confidencial - Uso Interno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sz w:val="28"/>
          <w:szCs w:val="28"/>
        </w:rPr>
        <w:t xml:space="preserve">Control de 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700"/>
        <w:gridCol w:w="5126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 Cambios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31/03/2026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Versión inicial del documento 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27/05/2026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Actualización por alineación con Prototipo. Inclusión de los requisitos funcionales de marcación en tiempo real (RF-PA-011) e historial del operario (RF-PA-012). Aplazamiento de módulos de Bienestar Laboral y reportes avanzados para la Fase 2 del Backend.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01/10/2026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Equipo de Análisis</w:t>
            </w:r>
          </w:p>
        </w:tc>
        <w:tc>
          <w:tcPr>
            <w:tcW w:type="dxa" w:w="5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Actualización de referencias normativas (ISO/IEC 25010:2023, ISO/IEC/IEEE 15288:2023) y de la normativa laboral (Ley 2466 de 2025) en RF-PA-008 y RF-RP-010. Unificación de roles y de la plataforma de acceso. Nuevos RNF-SEG-004 (protección de datos personales) y RNF-REL-002 (respaldos). Corrección de criterios de aceptación (RF-RS-004, RF-BL-008, RNF-PER-001, RNF-REL-001, RNF-MAI-001, RNF-COM-001). Ampliación de definiciones e incorporación de interfaces externas, verificación y trazabilidad.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sz w:val="28"/>
          <w:szCs w:val="28"/>
        </w:rPr>
        <w:t xml:space="preserve">Tabla de contenido</w:t>
      </w:r>
    </w:p>
    <w:p>
      <w:pPr>
        <w:tabs>
          <w:tab w:val="right" w:pos="9026" w:leader="dot"/>
        </w:tabs>
        <w:spacing w:after="50"/>
        <w:ind w:left="0"/>
      </w:pPr>
      <w:r>
        <w:rPr>
          <w:b/>
          <w:bCs/>
          <w:sz w:val="20"/>
          <w:szCs w:val="20"/>
        </w:rPr>
        <w:t xml:space="preserve">Control de Versiones</w:t>
        <w:tab/>
        <w:t xml:space="preserve">2</w:t>
      </w:r>
    </w:p>
    <w:p>
      <w:pPr>
        <w:tabs>
          <w:tab w:val="right" w:pos="9026" w:leader="dot"/>
        </w:tabs>
        <w:spacing w:after="50"/>
        <w:ind w:left="0"/>
      </w:pPr>
      <w:r>
        <w:rPr>
          <w:b/>
          <w:bCs/>
          <w:sz w:val="20"/>
          <w:szCs w:val="20"/>
        </w:rPr>
        <w:t xml:space="preserve">1. Introducción</w:t>
        <w:tab/>
        <w:t xml:space="preserve">4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1.1 Propósito</w:t>
        <w:tab/>
        <w:t xml:space="preserve">4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1.2 Alcance del Sistema</w:t>
        <w:tab/>
        <w:t xml:space="preserve">4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1.3 Definiciones, Acrónimos y Abreviaturas</w:t>
        <w:tab/>
        <w:t xml:space="preserve">4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1.4 Referencias Normativas</w:t>
        <w:tab/>
        <w:t xml:space="preserve">5</w:t>
      </w:r>
    </w:p>
    <w:p>
      <w:pPr>
        <w:tabs>
          <w:tab w:val="right" w:pos="9026" w:leader="dot"/>
        </w:tabs>
        <w:spacing w:after="50"/>
        <w:ind w:left="0"/>
      </w:pPr>
      <w:r>
        <w:rPr>
          <w:b/>
          <w:bCs/>
          <w:sz w:val="20"/>
          <w:szCs w:val="20"/>
        </w:rPr>
        <w:t xml:space="preserve">2. Descripción General del Sistema</w:t>
        <w:tab/>
        <w:t xml:space="preserve">6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2.1 Perspectiva del Producto</w:t>
        <w:tab/>
        <w:t xml:space="preserve">6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2.2 Funcionalidades del Producto</w:t>
        <w:tab/>
        <w:t xml:space="preserve">6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2.3 Características de los Usuarios</w:t>
        <w:tab/>
        <w:t xml:space="preserve">6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2.4 Restricciones Generales</w:t>
        <w:tab/>
        <w:t xml:space="preserve">6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2.5 Supuestos y Dependencias</w:t>
        <w:tab/>
        <w:t xml:space="preserve">7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2.6 Exclusiones del Alcance y Plan de Fases</w:t>
        <w:tab/>
        <w:t xml:space="preserve">7</w:t>
      </w:r>
    </w:p>
    <w:p>
      <w:pPr>
        <w:tabs>
          <w:tab w:val="right" w:pos="9026" w:leader="dot"/>
        </w:tabs>
        <w:spacing w:after="50"/>
        <w:ind w:left="0"/>
      </w:pPr>
      <w:r>
        <w:rPr>
          <w:b/>
          <w:bCs/>
          <w:sz w:val="20"/>
          <w:szCs w:val="20"/>
        </w:rPr>
        <w:t xml:space="preserve">3. Requisitos Funcionales</w:t>
        <w:tab/>
        <w:t xml:space="preserve">8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3.1 Módulo de Registrar Personal</w:t>
        <w:tab/>
        <w:t xml:space="preserve">8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3.2 Módulo de Procesos Administrativos</w:t>
        <w:tab/>
        <w:t xml:space="preserve">9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3.3 Módulo de Reclutamiento y Selección</w:t>
        <w:tab/>
        <w:t xml:space="preserve">11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3.4 Módulo de Gestión del Bienestar Laboral</w:t>
        <w:tab/>
        <w:t xml:space="preserve">11</w:t>
      </w:r>
    </w:p>
    <w:p>
      <w:pPr>
        <w:tabs>
          <w:tab w:val="right" w:pos="9026" w:leader="dot"/>
        </w:tabs>
        <w:spacing w:after="50"/>
        <w:ind w:left="0"/>
      </w:pPr>
      <w:r>
        <w:rPr>
          <w:b/>
          <w:bCs/>
          <w:sz w:val="20"/>
          <w:szCs w:val="20"/>
        </w:rPr>
        <w:t xml:space="preserve">4. Requisitos no funcionales</w:t>
        <w:tab/>
        <w:t xml:space="preserve">13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4.1 Seguridad y Privacidad</w:t>
        <w:tab/>
        <w:t xml:space="preserve">13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4.2 Capacidad de Interacción (Usabilidad) y Experiencia de Usuario</w:t>
        <w:tab/>
        <w:t xml:space="preserve">13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4.3 Eficiencia y Desempeño</w:t>
        <w:tab/>
        <w:t xml:space="preserve">14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4.4 Disponibilidad y Fiabilidad</w:t>
        <w:tab/>
        <w:t xml:space="preserve">14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4.5 Mantenibilidad y Escalabilidad</w:t>
        <w:tab/>
        <w:t xml:space="preserve">14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4.6 Compatibilidad</w:t>
        <w:tab/>
        <w:t xml:space="preserve">14</w:t>
      </w:r>
    </w:p>
    <w:p>
      <w:pPr>
        <w:tabs>
          <w:tab w:val="right" w:pos="9026" w:leader="dot"/>
        </w:tabs>
        <w:spacing w:after="50"/>
        <w:ind w:left="0"/>
      </w:pPr>
      <w:r>
        <w:rPr>
          <w:b/>
          <w:bCs/>
          <w:sz w:val="20"/>
          <w:szCs w:val="20"/>
        </w:rPr>
        <w:t xml:space="preserve">5. Interfaces Externas</w:t>
        <w:tab/>
        <w:t xml:space="preserve">15</w:t>
      </w:r>
    </w:p>
    <w:p>
      <w:pPr>
        <w:tabs>
          <w:tab w:val="right" w:pos="9026" w:leader="dot"/>
        </w:tabs>
        <w:spacing w:after="50"/>
        <w:ind w:left="0"/>
      </w:pPr>
      <w:r>
        <w:rPr>
          <w:b/>
          <w:bCs/>
          <w:sz w:val="20"/>
          <w:szCs w:val="20"/>
        </w:rPr>
        <w:t xml:space="preserve">6. Verificación y Trazabilidad</w:t>
        <w:tab/>
        <w:t xml:space="preserve">15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6.1 Métodos de Verificación</w:t>
        <w:tab/>
        <w:t xml:space="preserve">15</w:t>
      </w:r>
    </w:p>
    <w:p>
      <w:pPr>
        <w:tabs>
          <w:tab w:val="right" w:pos="9026" w:leader="dot"/>
        </w:tabs>
        <w:spacing w:after="50"/>
        <w:ind w:left="360"/>
      </w:pPr>
      <w:r>
        <w:rPr>
          <w:b w:val="false"/>
          <w:bCs w:val="false"/>
          <w:sz w:val="20"/>
          <w:szCs w:val="20"/>
        </w:rPr>
        <w:t xml:space="preserve">6.2 Matriz de Requisitos</w:t>
        <w:tab/>
        <w:t xml:space="preserve">15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Propósito</w:t>
      </w:r>
    </w:p>
    <w:p>
      <w:pPr>
        <w:spacing w:after="120" w:line="264"/>
      </w:pPr>
      <w:r>
        <w:t xml:space="preserve">Este documento de Especificación de Requisitos de Software (ERS) tiene como propósito definir de manera completa, clara y no ambigua los requisitos funcionales y no funcionales del Sistema de información de Gestión de Talento Humano y RR HH (SIGTRH), también denominado TalentSoft, desarrollado para la microempresa Dimon's Style. Este documento está desarrollado conforme a la norma ISO/IEC/IEEE 29148:2018 y servirá como base contractual y técnica para el desarrollo, pruebas y aceptación del sistema.</w:t>
      </w:r>
    </w:p>
    <w:p>
      <w:pPr>
        <w:spacing w:after="120" w:line="264"/>
      </w:pPr>
      <w:r>
        <w:t xml:space="preserve">El documento está dirigido a los siguientes interesados: propietarios y gerentes de la empresa, todos los empleados dentro de la empresa y el equipo de desarrollo y evaluación del proyecto.</w:t>
      </w:r>
    </w:p>
    <w:p>
      <w:pPr>
        <w:pStyle w:val="Heading2"/>
      </w:pPr>
      <w:r>
        <w:t xml:space="preserve">1.2 Alcance del Sistema</w:t>
      </w:r>
    </w:p>
    <w:p>
      <w:pPr>
        <w:spacing w:after="120" w:line="264"/>
      </w:pPr>
      <w:r>
        <w:t xml:space="preserve">El Sistema de información de Gestión de Talento Humano y RR HH (SIGTRH) es una solución integral diseñada para automatizar, optimizar y organizar los procesos de talento humano de la empresa, apoyar la toma de decisiones con base en el desempeño de cada empleado y de los nuevos aspirantes, y reducir al mínimo el margen de error de la gestión manual. El sistema se organiza en cuatro módulos: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Registrar Personal (RP)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Procesos Administrativos (PA)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Reclutamiento y Selección (RS)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Bienestar Laboral (BL)</w:t>
      </w:r>
    </w:p>
    <w:p>
      <w:pPr>
        <w:spacing w:after="120" w:before="100"/>
      </w:pPr>
      <w:r>
        <w:t xml:space="preserve">Los elementos que no forman parte de la entrega actual se describen en la sección 2.6.</w:t>
      </w:r>
    </w:p>
    <w:p>
      <w:pPr>
        <w:pStyle w:val="Heading2"/>
      </w:pPr>
      <w:r>
        <w:t xml:space="preserve">1.3 Definiciones, Acrónimos y Abreviaturas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SIGTRH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Sistema de Información de Gestión de Talento Humano y Recursos Humanos, también denominado TalentSoft.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ERS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Especificación de Requisitos de Software.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 / RNF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Requisito Funcional / Requisito No Funcional.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RP, PA, RS, BL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Siglas de los módulos: Registrar Personal, Procesos Administrativos, Reclutamiento y Selección, y Gestión del Bienestar Laboral.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RR HH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Recursos Humanos.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Banco de talento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Repositorio digital de candidatos y aspirantes registrados por la empresa.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Marcación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Registro en tiempo real de los eventos de la jornada del empleado: entrada, almuerzo (break), reunión y salida.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 sensibles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 cuyo uso indebido puede afectar la intimidad del titular o generar discriminación, como los datos de salud (Ley 1581 de 2012).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Titular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Persona natural cuyos datos personales son objeto de tratamiento.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 de auditoría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Registro cronológico de las acciones realizadas en el sistema, con fecha y responsable.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bcrypt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Algoritmo de resumen criptográfico (hash) con sal, utilizado para almacenar contraseñas de forma segura.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Prestaciones sociales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Cesantías, prima, vacaciones e intereses a las cesantías de cada empleado.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Referencias Normativas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ISO/IEC/IEEE 29148:2018 - Systems and software engineering — Life cycle processes — Requirements engineering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ISO/IEC/IEEE 12207:2017 - Systems and software engineering — Software life cycle processes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ISO/IEC/IEEE 15288:2023 - Systems and software engineering — System life cycle processes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ISO/IEC 25010:2023 - Systems and software engineering — Systems and software Quality Requirements and Evaluation (SQuaRE) — Product quality model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ISO/IEC 27001:2022 - Information security management systems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Ley 1581 de 2012 - Protección de Datos Personales (Colombia) y Decreto 1074 de 2015 (decreto único reglamentario que compila su reglamentación)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Código Sustantivo del Trabajo, Ley 2101 de 2021 (reducción de la jornada laboral) y Ley 2466 de 2025 (reforma laboral)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OWASP Top 10 - Guía de seguridad para aplicaciones web (edición vigente)</w:t>
      </w:r>
    </w:p>
    <w:p>
      <w:pPr>
        <w:spacing w:after="120" w:before="100"/>
      </w:pPr>
      <w:r>
        <w:t xml:space="preserve">La norma IEEE Std 830-1998 fue reemplazada por ISO/IEC/IEEE 29148 y se menciona únicamente como antecedente histórico. Como documento interno de referencia se utiliza el catálogo «Marco normativo - Requisitos Funcionales y no Funcionales» (SENA, Centro de Electricidad, Electrónica y Telecomunicaciones).</w:t>
      </w:r>
    </w:p>
    <w:p>
      <w:r>
        <w:br w:type="page"/>
      </w:r>
    </w:p>
    <w:p>
      <w:pPr>
        <w:pStyle w:val="Heading1"/>
      </w:pPr>
      <w:r>
        <w:t xml:space="preserve">2. Descripción General del Sistema</w:t>
      </w:r>
    </w:p>
    <w:p>
      <w:pPr>
        <w:pStyle w:val="Heading2"/>
      </w:pPr>
      <w:r>
        <w:t xml:space="preserve">2.1 Perspectiva del Producto</w:t>
      </w:r>
    </w:p>
    <w:p>
      <w:pPr>
        <w:spacing w:after="120" w:line="264"/>
      </w:pPr>
      <w:r>
        <w:t xml:space="preserve">El SIGTRH será un sistema de información con arquitectura cliente-servidor, accesible mediante navegador web desde computadores de escritorio y portátiles. El servidor central, alojado en la nube, almacenará todos los datos del sistema, mientras que los usuarios accederán según su rol asignado: el Administrador tendrá acceso total y los demás usuarios accederán únicamente a los módulos correspondientes a sus funciones. El portal de marcación y consulta del operario (RF-PA-011 y RF-PA-012) se operará desde un dispositivo táctil dispuesto en la planta. </w:t>
      </w:r>
      <w:r>
        <w:rPr>
          <w:shd w:fill="FFFF00" w:color="auto" w:val="clear"/>
        </w:rPr>
        <w:t xml:space="preserve">[POR CONFIRMAR: la v1.1 indicaba «instalable en computadores de escritorio»]</w:t>
      </w:r>
    </w:p>
    <w:p>
      <w:pPr>
        <w:pStyle w:val="Heading2"/>
      </w:pPr>
      <w:r>
        <w:t xml:space="preserve">2.2 Funcionalidades del Producto</w:t>
      </w:r>
    </w:p>
    <w:p>
      <w:pPr>
        <w:spacing w:after="120" w:line="264"/>
      </w:pPr>
      <w:r>
        <w:t xml:space="preserve">El sistema proporcionará las siguientes funcionalidades principales organizadas por módulos:</w:t>
      </w:r>
    </w:p>
    <w:p>
      <w:pPr>
        <w:spacing w:after="120" w:line="264"/>
      </w:pPr>
      <w:r>
        <w:rPr>
          <w:b/>
          <w:bCs/>
        </w:rPr>
        <w:t xml:space="preserve">Módulo de Registrar Personal (RP): </w:t>
      </w:r>
      <w:r>
        <w:t xml:space="preserve">Este módulo centraliza toda la información relacionada con los empleados activos e inactivos de la empresa, permitiendo registrar, consultar, actualizar y eliminar datos de manera segura y eficiente.</w:t>
      </w:r>
    </w:p>
    <w:p>
      <w:pPr>
        <w:spacing w:after="120" w:line="264"/>
      </w:pPr>
      <w:r>
        <w:rPr>
          <w:b/>
          <w:bCs/>
        </w:rPr>
        <w:t xml:space="preserve">Módulo de Procesos Administrativos (PA): </w:t>
      </w:r>
      <w:r>
        <w:t xml:space="preserve">Este módulo automatiza el seguimiento de la asistencia, los permisos, las vacaciones y los contratos del personal, e incluye un portal de marcación e historial en tiempo real para el operario, reemplazando los procesos verbales e informales actuales.</w:t>
      </w:r>
    </w:p>
    <w:p>
      <w:pPr>
        <w:spacing w:after="120" w:line="264"/>
      </w:pPr>
      <w:r>
        <w:rPr>
          <w:b/>
          <w:bCs/>
        </w:rPr>
        <w:t xml:space="preserve">Módulo de Reclutamiento y Selección (RS): </w:t>
      </w:r>
      <w:r>
        <w:t xml:space="preserve">Este módulo reemplaza el proceso informal de contratación mediante redes sociales y voz a voz, ofreciendo un banco de talento digital con seguimiento del proceso de selección.</w:t>
      </w:r>
    </w:p>
    <w:p>
      <w:pPr>
        <w:spacing w:after="120" w:line="264"/>
      </w:pPr>
      <w:r>
        <w:rPr>
          <w:b/>
          <w:bCs/>
        </w:rPr>
        <w:t xml:space="preserve">Módulo de Gestión del Bienestar Laboral (BL): </w:t>
      </w:r>
      <w:r>
        <w:t xml:space="preserve">Este módulo da soporte al seguimiento de la salud ocupacional, el rendimiento, los incentivos y las actividades institucionales del personal, cubriendo la brecha de gestión informal actual.</w:t>
      </w:r>
    </w:p>
    <w:p>
      <w:pPr>
        <w:pStyle w:val="Heading2"/>
      </w:pPr>
      <w:r>
        <w:t xml:space="preserve">2.3 Características de los Usuarios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026"/>
        <w:gridCol w:w="120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Usuario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 Técnico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Propietario o gerente del establecimiento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Configuración total del sistema, gestión de empleados, gestión de candidatos, control del calendario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Jefe de Producción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Responsable de un área de producción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Supervisión del personal de su área y consulta de asistencia, permisos y datos del personal a su cargo, según los permisos asignados </w:t>
            </w:r>
            <w:r>
              <w:rPr>
                <w:sz w:val="18"/>
                <w:szCs w:val="18"/>
                <w:shd w:fill="FFFF00" w:color="auto" w:val="clear"/>
              </w:rPr>
              <w:t xml:space="preserve">[POR CONFIRMAR]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Entrevistador (Reclutador)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Persona designada para el reclutamiento de personal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Gestión y filtrado de candidatos en el banco de talento, recepción de hojas de vida, programación de entrevistas, calificación de pruebas técnicas y cambio de estado de aspirantes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Empleado (Operario)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Personas que trabajan en la empresa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Marcación de jornada, consulta de su historial de horas, gestión de permisos y vacaciones, datos personales y profesionales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Básico - Medio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Restricciones Generales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El sistema debe cumplir con la Ley 1581 de 2012 de Protección de Datos Personales de Colombia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La aplicación debe ser accesible mediante computadores de bajos recursos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El sistema debe operar 24/7 con disponibilidad mínima del 99.5%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Los datos deben respaldarse automáticamente cada 24 horas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Los parámetros legales (recargos, jornada máxima, topes de horas extras y tasas de prestaciones) deben ser configurables para reflejar cambios en la normativa laboral</w:t>
      </w:r>
    </w:p>
    <w:p>
      <w:pPr>
        <w:pStyle w:val="Heading2"/>
      </w:pPr>
      <w:r>
        <w:t xml:space="preserve">2.5 Supuestos y Dependencias</w:t>
      </w:r>
    </w:p>
    <w:p>
      <w:pPr>
        <w:spacing w:after="60"/>
      </w:pPr>
      <w:r>
        <w:rPr>
          <w:b/>
          <w:bCs/>
        </w:rPr>
        <w:t xml:space="preserve">Supuestos: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Los usuarios dispondrán de acceso a internet con velocidad mínima de 5 Mbps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El personal recibirá capacitación básica en el uso del sistema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El establecimiento cuenta con dispositivos capacitados para el programa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La planta dispondrá de al menos un dispositivo táctil para la marcación de los operarios</w:t>
      </w:r>
    </w:p>
    <w:p>
      <w:pPr>
        <w:spacing w:after="60" w:before="120"/>
      </w:pPr>
      <w:r>
        <w:rPr>
          <w:b/>
          <w:bCs/>
        </w:rPr>
        <w:t xml:space="preserve">Dependencias: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Disponibilidad de servicios de hosting en la nube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Servicio de correo electrónico para el envío de notificaciones y recordatorios (RF-RP-005, RF-PA-009 y RF-RS-006)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Vigencia de la normativa laboral colombiana aplicable (Código Sustantivo del Trabajo, Ley 2101 de 2021 y Ley 2466 de 2025)</w:t>
      </w:r>
    </w:p>
    <w:p>
      <w:pPr>
        <w:pStyle w:val="Heading2"/>
      </w:pPr>
      <w:r>
        <w:t xml:space="preserve">2.6 Exclusiones del Alcance y Plan de Fases</w:t>
      </w:r>
    </w:p>
    <w:p>
      <w:pPr>
        <w:spacing w:after="120" w:line="264"/>
      </w:pPr>
      <w:r>
        <w:t xml:space="preserve">Según el historial de versiones (v1.1), los siguientes elementos no forman parte del prototipo actual y se implementarán en la Fase 2 del Backend. Los requisitos siguen vigentes en el catálogo; lo que se aplaza es su implementación.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126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 actual en el prototipo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RF-BL-001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Registro de exámenes médicos ocupacionales, histórico de accidentes de trabajo, enfermedades laborales e incapacidades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 estado de maquetación lógica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RF-BL-003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Formularios completos de evaluación de desempeño técnico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 estado de maquetación lógica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RF-RP-010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Gestión avanzada de prestaciones: cálculo automatizado de cesantías y primas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 ejecutará en el servidor en la siguiente fase; en el prototipo se muestra como datos fijos de referencia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Resto del módulo BL y reportes avanzados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RF-BL-002, RF-BL-004 a RF-BL-008, RF-RP-006, RF-PA-006 y RF-RS-007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Aplazados según el historial de la v1.1 </w:t>
            </w:r>
            <w:r>
              <w:rPr>
                <w:sz w:val="18"/>
                <w:szCs w:val="18"/>
                <w:shd w:fill="FFFF00" w:color="auto" w:val="clear"/>
              </w:rPr>
              <w:t xml:space="preserve">[POR CONFIRMAR: requisitos exactos]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3. Requisitos Funcionales</w:t>
      </w:r>
    </w:p>
    <w:p>
      <w:pPr>
        <w:spacing w:after="120" w:line="264"/>
      </w:pPr>
      <w:r>
        <w:t xml:space="preserve">Los requisitos funcionales están organizados por módulo y siguen la nomenclatura [RF-XXX-YYY] donde XXX indica el módulo y YYY el número secuencial. Cada requisito incluye su prioridad (Alta, Media, Baja) y criterio de aceptación verificable. Los módulos RP y PA se denominan AD y CPA en el catálogo «Marco normativo» y en la presentación del proyecto; la equivalencia es la siguiente: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Este documento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Marco normativo / presentación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RF-RP-nnn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RF-AD-nnn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Administrar (Registrar) Personal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RF-PA-nnn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RF-CPA-nnn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Control de Procesos Administrativos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RF-RS-nnn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RF-RS-nnn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Reclutamiento y Selección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RF-BL-nnn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RF-BL-nnn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Gestión del Bienestar Laboral</w:t>
            </w:r>
          </w:p>
        </w:tc>
      </w:tr>
    </w:tbl>
    <w:p>
      <w:pPr>
        <w:pStyle w:val="Heading2"/>
      </w:pPr>
      <w:r>
        <w:t xml:space="preserve">3.1 Módulo de Registrar Personal</w:t>
      </w:r>
    </w:p>
    <w:p>
      <w:pPr>
        <w:keepNext/>
        <w:spacing w:after="80" w:before="120" w:line="264"/>
      </w:pPr>
      <w:r>
        <w:rPr>
          <w:b/>
          <w:bCs/>
        </w:rPr>
        <w:t xml:space="preserve">[RF-RP-001] </w:t>
      </w:r>
      <w:r>
        <w:t xml:space="preserve">El sistema debe permitir crear una cuenta de usuario dentro del software.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permite la creación de cuenta con correo electrónico y contraseña, verificada por la empresa.</w:t>
      </w:r>
    </w:p>
    <w:p>
      <w:pPr>
        <w:keepNext/>
        <w:spacing w:after="80" w:before="120" w:line="264"/>
      </w:pPr>
      <w:r>
        <w:rPr>
          <w:b/>
          <w:bCs/>
        </w:rPr>
        <w:t xml:space="preserve">[RF-RP-002] </w:t>
      </w:r>
      <w:r>
        <w:t xml:space="preserve">El sistema debe permitir el ingreso a la cuenta del usuario.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permite inicio de sesión con autenticación por correo electrónico y contraseña desde los equipos de escritorio y los dispositivos táctiles soportados (ver 2.1).</w:t>
      </w:r>
    </w:p>
    <w:p>
      <w:pPr>
        <w:keepNext/>
        <w:spacing w:after="80" w:before="120" w:line="264"/>
      </w:pPr>
      <w:r>
        <w:rPr>
          <w:b/>
          <w:bCs/>
        </w:rPr>
        <w:t xml:space="preserve">[RF-RP-003] </w:t>
      </w:r>
      <w:r>
        <w:t xml:space="preserve">El sistema debe permitir la asignación de roles o perfiles dependiendo del cargo del usuario dentro de la empresa.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otorga perfiles diferenciados (Administrador, Jefe de Producción, Entrevistador y Empleado) con permisos según su rol.</w:t>
      </w:r>
    </w:p>
    <w:p>
      <w:pPr>
        <w:keepNext/>
        <w:spacing w:after="80" w:before="120" w:line="264"/>
      </w:pPr>
      <w:r>
        <w:rPr>
          <w:b/>
          <w:bCs/>
        </w:rPr>
        <w:t xml:space="preserve">[RF-RP-004] </w:t>
      </w:r>
      <w:r>
        <w:t xml:space="preserve">El sistema debe registrar información personal y profesional del usuario: tipo de sangre, fecha de nacimiento, diplomas, información de contacto, entre otros.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registra y permite actualizar la información personal y profesional de cada empleado, y calcula la edad a partir de la fecha de nacimiento.</w:t>
      </w:r>
    </w:p>
    <w:p>
      <w:pPr>
        <w:keepNext/>
        <w:spacing w:after="80" w:before="120" w:line="264"/>
      </w:pPr>
      <w:r>
        <w:rPr>
          <w:b/>
          <w:bCs/>
        </w:rPr>
        <w:t xml:space="preserve">[RF-RP-005] </w:t>
      </w:r>
      <w:r>
        <w:t xml:space="preserve">El sistema debe permitir al usuario recuperar su contraseña mediante el envío de un enlace de restablecimiento al correo electrónico registrado.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usuario recibe el correo en menos de 2 minutos y el enlace expira después de 30 minutos de generado.</w:t>
      </w:r>
    </w:p>
    <w:p>
      <w:pPr>
        <w:keepNext/>
        <w:spacing w:after="80" w:before="120" w:line="264"/>
      </w:pPr>
      <w:r>
        <w:rPr>
          <w:b/>
          <w:bCs/>
        </w:rPr>
        <w:t xml:space="preserve">[RF-RP-006] </w:t>
      </w:r>
      <w:r>
        <w:t xml:space="preserve">El sistema debe permitir generar reportes e informes del personal activo, inactivo y por área, exportables en formato PDF o Excel.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reporte se genera en menos de 3 segundos y el archivo descargado contiene el 100% de los datos solicitados.</w:t>
      </w:r>
    </w:p>
    <w:p>
      <w:pPr>
        <w:keepNext/>
        <w:spacing w:after="80" w:before="120" w:line="264"/>
      </w:pPr>
      <w:r>
        <w:rPr>
          <w:b/>
          <w:bCs/>
        </w:rPr>
        <w:t xml:space="preserve">[RF-RP-007] </w:t>
      </w:r>
      <w:r>
        <w:t xml:space="preserve">El sistema debe permitir al usuario actualizar su información de perfil personal (foto, teléfono, dirección) desde su propia cuenta.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los cambios se guardan correctamente y son visibles inmediatamente después de la actualización.</w:t>
      </w:r>
    </w:p>
    <w:p>
      <w:pPr>
        <w:keepNext/>
        <w:spacing w:after="80" w:before="120" w:line="264"/>
      </w:pPr>
      <w:r>
        <w:rPr>
          <w:b/>
          <w:bCs/>
        </w:rPr>
        <w:t xml:space="preserve">[RF-RP-008] </w:t>
      </w:r>
      <w:r>
        <w:t xml:space="preserve">El sistema debe registrar y mostrar el historial laboral completo de cada empleado, incluyendo cambios de cargo, fechas de ingreso, modificaciones contractuales y desvinculaciones.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historial refleja cronológicamente todos los eventos laborales y puede ser consultado por usuarios con rol de Administrador.</w:t>
      </w:r>
    </w:p>
    <w:p>
      <w:pPr>
        <w:keepNext/>
        <w:spacing w:after="80" w:before="120" w:line="264"/>
      </w:pPr>
      <w:r>
        <w:rPr>
          <w:b/>
          <w:bCs/>
        </w:rPr>
        <w:t xml:space="preserve">[RF-RP-009] </w:t>
      </w:r>
      <w:r>
        <w:t xml:space="preserve">El sistema debe permitir registrar y consultar los datos contractuales de cada empleado: tipo de contrato, fecha de inicio, fecha de fin y salario.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la información contractual queda almacenada correctamente y es recuperable en el 100% de los casos.</w:t>
      </w:r>
    </w:p>
    <w:p>
      <w:pPr>
        <w:keepNext/>
        <w:spacing w:after="80" w:before="120" w:line="264"/>
      </w:pPr>
      <w:r>
        <w:rPr>
          <w:b/>
          <w:bCs/>
        </w:rPr>
        <w:t xml:space="preserve">[RF-RP-010] </w:t>
      </w:r>
      <w:r>
        <w:t xml:space="preserve">El sistema debe calcular y mostrar automáticamente las prestaciones sociales de cada empleado (cesantías, prima, vacaciones, intereses) según la normativa colombiana vigente, con parámetros legales configurables.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los valores calculados coinciden con los valores de referencia en al menos el 99% de los casos de prueba con datos reales.</w:t>
      </w:r>
    </w:p>
    <w:p>
      <w:pPr>
        <w:pStyle w:val="Heading2"/>
      </w:pPr>
      <w:r>
        <w:t xml:space="preserve">3.2 Módulo de Procesos Administrativos</w:t>
      </w:r>
    </w:p>
    <w:p>
      <w:pPr>
        <w:keepNext/>
        <w:spacing w:after="80" w:before="120" w:line="264"/>
      </w:pPr>
      <w:r>
        <w:rPr>
          <w:b/>
          <w:bCs/>
        </w:rPr>
        <w:t xml:space="preserve">[RF-PA-001] </w:t>
      </w:r>
      <w:r>
        <w:t xml:space="preserve">El sistema debe permitir a la empresa registrar la asistencia de los empleados.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registra fecha, hora de entrada y salida de cada empleado y la información queda disponible para consulta en el 100% de los casos.</w:t>
      </w:r>
    </w:p>
    <w:p>
      <w:pPr>
        <w:keepNext/>
        <w:spacing w:after="80" w:before="120" w:line="264"/>
      </w:pPr>
      <w:r>
        <w:rPr>
          <w:b/>
          <w:bCs/>
        </w:rPr>
        <w:t xml:space="preserve">[RF-PA-002] </w:t>
      </w:r>
      <w:r>
        <w:t xml:space="preserve">El sistema debe permitir registrar solicitudes de permisos de los empleados.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empleado puede registrar una solicitud indicando fecha, motivo y duración, quedando guardada correctamente.</w:t>
      </w:r>
    </w:p>
    <w:p>
      <w:pPr>
        <w:keepNext/>
        <w:spacing w:after="80" w:before="120" w:line="264"/>
      </w:pPr>
      <w:r>
        <w:rPr>
          <w:b/>
          <w:bCs/>
        </w:rPr>
        <w:t xml:space="preserve">[RF-PA-003] </w:t>
      </w:r>
      <w:r>
        <w:t xml:space="preserve">El sistema debe permitir aprobar o rechazar los permisos solicitados.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administrador puede cambiar el estado de la solicitud a Aprobado o Rechazado y la decisión queda registrada.</w:t>
      </w:r>
    </w:p>
    <w:p>
      <w:pPr>
        <w:keepNext/>
        <w:spacing w:after="80" w:before="120" w:line="264"/>
      </w:pPr>
      <w:r>
        <w:rPr>
          <w:b/>
          <w:bCs/>
        </w:rPr>
        <w:t xml:space="preserve">[RF-PA-004] </w:t>
      </w:r>
      <w:r>
        <w:t xml:space="preserve">El sistema debe permitir gestionar las vacaciones de los empleados.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permite registrar, aprobar y consultar vacaciones, actualizando correctamente los días disponibles.</w:t>
      </w:r>
    </w:p>
    <w:p>
      <w:pPr>
        <w:keepNext/>
        <w:spacing w:after="80" w:before="120" w:line="264"/>
      </w:pPr>
      <w:r>
        <w:rPr>
          <w:b/>
          <w:bCs/>
        </w:rPr>
        <w:t xml:space="preserve">[RF-PA-005] </w:t>
      </w:r>
      <w:r>
        <w:t xml:space="preserve">El sistema debe generar una alerta cuando el contrato de un empleado esté próximo a vencerse.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muestra notificación cuando la fecha de vencimiento del contrato esté dentro de los próximos 30 días.</w:t>
      </w:r>
    </w:p>
    <w:p>
      <w:pPr>
        <w:keepNext/>
        <w:spacing w:after="80" w:before="120" w:line="264"/>
      </w:pPr>
      <w:r>
        <w:rPr>
          <w:b/>
          <w:bCs/>
        </w:rPr>
        <w:t xml:space="preserve">[RF-PA-006] </w:t>
      </w:r>
      <w:r>
        <w:t xml:space="preserve">El sistema debe generar un reporte mensual de asistencia por empleado, incluyendo días trabajados, ausencias, tardanzas y horas extras.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reporte es exportable en PDF o Excel y refleja con precisión los registros almacenados en el sistema.</w:t>
      </w:r>
    </w:p>
    <w:p>
      <w:pPr>
        <w:keepNext/>
        <w:spacing w:after="80" w:before="120" w:line="264"/>
      </w:pPr>
      <w:r>
        <w:rPr>
          <w:b/>
          <w:bCs/>
        </w:rPr>
        <w:t xml:space="preserve">[RF-PA-007] </w:t>
      </w:r>
      <w:r>
        <w:t xml:space="preserve">El sistema debe permitir registrar ausencias no justificadas y asociarlas automáticamente al cálculo de nómina del período correspondiente.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descuento calculado corresponde exactamente a los días o fracción de días no trabajados.</w:t>
      </w:r>
    </w:p>
    <w:p>
      <w:pPr>
        <w:keepNext/>
        <w:spacing w:after="80" w:before="120" w:line="264"/>
      </w:pPr>
      <w:r>
        <w:rPr>
          <w:b/>
          <w:bCs/>
        </w:rPr>
        <w:t xml:space="preserve">[RF-PA-008] </w:t>
      </w:r>
      <w:r>
        <w:t xml:space="preserve">El sistema debe permitir registrar horas extras trabajadas por los empleados con su respectivo tipo (diurna, nocturna, dominical o festiva) y calcular el valor adicional según la normativa colombiana vigente (Código Sustantivo del Trabajo y Ley 2466 de 2025), con tasas y topes configurables. Como mínimo debe considerar: jornada nocturna desde las 7:00 p. m. hasta las 6:00 a. m. con recargo del 35 %; recargo por trabajo dominical o festivo del 90 % desde el 1 de julio de 2026 y del 100 % desde el 1 de julio de 2027; y el tope de 2 horas extras diarias y 12 semanales.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valor calculado coincide con el valor de referencia legal vigente en la fecha de cada registro en al menos el 99% de los casos de prueba, y si el sistema advierte cuando un registro supera los topes legales.</w:t>
      </w:r>
    </w:p>
    <w:p>
      <w:pPr>
        <w:keepNext/>
        <w:spacing w:after="80" w:before="120" w:line="264"/>
      </w:pPr>
      <w:r>
        <w:rPr>
          <w:b/>
          <w:bCs/>
        </w:rPr>
        <w:t xml:space="preserve">[RF-PA-009] </w:t>
      </w:r>
      <w:r>
        <w:t xml:space="preserve">El sistema debe enviar una notificación automática al empleado y al administrador cuando una solicitud de permiso o vacaciones cambie de estado.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la notificación se entrega en menos de 5 minutos tras el cambio de estado.</w:t>
      </w:r>
    </w:p>
    <w:p>
      <w:pPr>
        <w:keepNext/>
        <w:spacing w:after="80" w:before="120" w:line="264"/>
      </w:pPr>
      <w:r>
        <w:rPr>
          <w:b/>
          <w:bCs/>
        </w:rPr>
        <w:t xml:space="preserve">[RF-PA-010] </w:t>
      </w:r>
      <w:r>
        <w:t xml:space="preserve">El sistema debe permitir consultar el historial de asistencia de un empleado filtrando por rango de fechas, tipo de novedad o estado.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los filtros retornan únicamente los registros que cumplen los criterios seleccionados en el 100% de los casos.</w:t>
      </w:r>
    </w:p>
    <w:p>
      <w:pPr>
        <w:keepNext/>
        <w:spacing w:after="80" w:before="120" w:line="264"/>
      </w:pPr>
      <w:r>
        <w:rPr>
          <w:b/>
          <w:bCs/>
        </w:rPr>
        <w:t xml:space="preserve">[RF-PA-011] </w:t>
      </w:r>
      <w:r>
        <w:t xml:space="preserve">El sistema debe permitir a los operarios registrar en tiempo real sus marcas de Entrada, Salida, Almuerzo (Break) y Reuniones mediante una interfaz táctil simplificada.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El sistema debe registrar la hora exacta de Entrada, Break, Reunión y Salida mediante botones independientes, actualizando el estado del operario en tiempo real y bloqueando marcas inválidas o repetidas.</w:t>
      </w:r>
    </w:p>
    <w:p>
      <w:pPr>
        <w:keepNext/>
        <w:spacing w:after="80" w:before="120" w:line="264"/>
      </w:pPr>
      <w:r>
        <w:rPr>
          <w:b/>
          <w:bCs/>
        </w:rPr>
        <w:t xml:space="preserve">[RF-PA-012] </w:t>
      </w:r>
      <w:r>
        <w:t xml:space="preserve">El sistema debe permitir a los empleados consultar su acumulado quincenal de horas trabajadas y su gráfico de rendimiento semanal desde su propia cuenta.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El operario debe visualizar su acumulado quincenal de horas y su gráfico semanal desde su propia cuenta, manteniendo bloqueado el acceso a cualquier panel administrativo o financiero.</w:t>
      </w:r>
    </w:p>
    <w:p>
      <w:pPr>
        <w:pStyle w:val="Heading2"/>
      </w:pPr>
      <w:r>
        <w:t xml:space="preserve">3.3 Módulo de Reclutamiento y Selección</w:t>
      </w:r>
    </w:p>
    <w:p>
      <w:pPr>
        <w:keepNext/>
        <w:spacing w:after="80" w:before="120" w:line="264"/>
      </w:pPr>
      <w:r>
        <w:rPr>
          <w:b/>
          <w:bCs/>
        </w:rPr>
        <w:t xml:space="preserve">[RF-RS-001] </w:t>
      </w:r>
      <w:r>
        <w:t xml:space="preserve">El sistema debe permitir el registro de nuevos candidatos capturando: nombre, contacto, experiencia en maquinaria y adjunto de hoja de vida en PDF.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guarda los datos y el archivo PDF es recuperable y legible en el 100% de los casos.</w:t>
      </w:r>
    </w:p>
    <w:p>
      <w:pPr>
        <w:keepNext/>
        <w:spacing w:after="80" w:before="120" w:line="264"/>
      </w:pPr>
      <w:r>
        <w:rPr>
          <w:b/>
          <w:bCs/>
        </w:rPr>
        <w:t xml:space="preserve">[RF-RS-002] </w:t>
      </w:r>
      <w:r>
        <w:t xml:space="preserve">El sistema debe permitir etiquetar o categorizar a los candidatos según su especialidad (maquinaria plana, fileteadora, diseño, etc.).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al seleccionar una etiqueta el sistema filtra la lista de candidatos omitiendo perfiles que no coincidan.</w:t>
      </w:r>
    </w:p>
    <w:p>
      <w:pPr>
        <w:keepNext/>
        <w:spacing w:after="80" w:before="120" w:line="264"/>
      </w:pPr>
      <w:r>
        <w:rPr>
          <w:b/>
          <w:bCs/>
        </w:rPr>
        <w:t xml:space="preserve">[RF-RS-003] </w:t>
      </w:r>
      <w:r>
        <w:t xml:space="preserve">El sistema debe permitir cambiar el estado del aspirante entre: Entrevista, Prueba Técnica, Contratado o Rechazado.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impide saltar etapas y guarda el log de auditoría con fecha y responsable.</w:t>
      </w:r>
    </w:p>
    <w:p>
      <w:pPr>
        <w:keepNext/>
        <w:spacing w:after="80" w:before="120" w:line="264"/>
      </w:pPr>
      <w:r>
        <w:rPr>
          <w:b/>
          <w:bCs/>
        </w:rPr>
        <w:t xml:space="preserve">[RF-RS-004] </w:t>
      </w:r>
      <w:r>
        <w:t xml:space="preserve">El sistema debe permitir ingresar una calificación y observaciones sobre el desempeño del aspirante en las máquinas del taller.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campo 'Observaciones Técnicas' es obligatorio y el puntaje determina si el aspirante supera la Prueba Técnica según el umbral definido por la empresa </w:t>
      </w:r>
      <w:r>
        <w:rPr>
          <w:shd w:fill="FFFF00" w:color="auto" w:val="clear"/>
        </w:rPr>
        <w:t xml:space="preserve">[POR CONFIRMAR: umbral]</w:t>
      </w:r>
      <w:r>
        <w:t xml:space="preserve">.</w:t>
      </w:r>
    </w:p>
    <w:p>
      <w:pPr>
        <w:keepNext/>
        <w:spacing w:after="80" w:before="120" w:line="264"/>
      </w:pPr>
      <w:r>
        <w:rPr>
          <w:b/>
          <w:bCs/>
        </w:rPr>
        <w:t xml:space="preserve">[RF-RS-005] </w:t>
      </w:r>
      <w:r>
        <w:t xml:space="preserve">El sistema debe permitir la búsqueda de candidatos anteriores para evitar duplicidad de información en el banco de talento.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Baja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al ingresar un documento ya registrado el sistema dispara una alerta y bloquea la creación del registro duplicado.</w:t>
      </w:r>
    </w:p>
    <w:p>
      <w:pPr>
        <w:keepNext/>
        <w:spacing w:after="80" w:before="120" w:line="264"/>
      </w:pPr>
      <w:r>
        <w:rPr>
          <w:b/>
          <w:bCs/>
        </w:rPr>
        <w:t xml:space="preserve">[RF-RS-006] </w:t>
      </w:r>
      <w:r>
        <w:t xml:space="preserve">El sistema debe permitir programar y registrar entrevistas, indicando fecha, hora, entrevistador y modalidad (presencial o virtual), y enviar recordatorio al candidato.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recordatorio llega al candidato con al menos 24 horas de anticipación y el evento queda registrado en el sistema.</w:t>
      </w:r>
    </w:p>
    <w:p>
      <w:pPr>
        <w:keepNext/>
        <w:spacing w:after="80" w:before="120" w:line="264"/>
      </w:pPr>
      <w:r>
        <w:rPr>
          <w:b/>
          <w:bCs/>
        </w:rPr>
        <w:t xml:space="preserve">[RF-RS-007] </w:t>
      </w:r>
      <w:r>
        <w:t xml:space="preserve">El sistema debe permitir generar un reporte del proceso de selección que muestre el número de candidatos por etapa, tasa de aprobación y tiempo promedio de contratación.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reporte refleja fielmente los datos almacenados y puede exportarse en PDF o Excel.</w:t>
      </w:r>
    </w:p>
    <w:p>
      <w:pPr>
        <w:pStyle w:val="Heading2"/>
      </w:pPr>
      <w:r>
        <w:t xml:space="preserve">3.4 Módulo de Gestión del Bienestar Laboral</w:t>
      </w:r>
    </w:p>
    <w:p>
      <w:pPr>
        <w:keepNext/>
        <w:spacing w:after="80" w:before="120" w:line="264"/>
      </w:pPr>
      <w:r>
        <w:rPr>
          <w:b/>
          <w:bCs/>
        </w:rPr>
        <w:t xml:space="preserve">[RF-BL-001] </w:t>
      </w:r>
      <w:r>
        <w:t xml:space="preserve">El sistema debe permitir registrar y almacenar información de exámenes médicos ocupacionales, enfermedades laborales, incapacidades y accidentes o incidentes de trabajo.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la información puede registrarse y ser consultada posteriormente por usuarios autorizados (ver RNF-SEG-004).</w:t>
      </w:r>
    </w:p>
    <w:p>
      <w:pPr>
        <w:keepNext/>
        <w:spacing w:after="80" w:before="120" w:line="264"/>
      </w:pPr>
      <w:r>
        <w:rPr>
          <w:b/>
          <w:bCs/>
        </w:rPr>
        <w:t xml:space="preserve">[RF-BL-002] </w:t>
      </w:r>
      <w:r>
        <w:t xml:space="preserve">El sistema debe permitir realizar seguimiento al bienestar físico y emocional de los empleados mediante registros o encuestas periódicas.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permite aplicar encuestas, almacenar resultados y consultarlos por usuario autorizado.</w:t>
      </w:r>
    </w:p>
    <w:p>
      <w:pPr>
        <w:keepNext/>
        <w:spacing w:after="80" w:before="120" w:line="264"/>
      </w:pPr>
      <w:r>
        <w:rPr>
          <w:b/>
          <w:bCs/>
        </w:rPr>
        <w:t xml:space="preserve">[RF-BL-003] </w:t>
      </w:r>
      <w:r>
        <w:t xml:space="preserve">El sistema debe permitir registrar evaluaciones de desempeño y realizar seguimiento al cumplimiento de metas e indicadores de productividad.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permite registrar evaluaciones y almacenar metas o indicadores de los empleados.</w:t>
      </w:r>
    </w:p>
    <w:p>
      <w:pPr>
        <w:keepNext/>
        <w:spacing w:after="80" w:before="120" w:line="264"/>
      </w:pPr>
      <w:r>
        <w:rPr>
          <w:b/>
          <w:bCs/>
        </w:rPr>
        <w:t xml:space="preserve">[RF-BL-004] </w:t>
      </w:r>
      <w:r>
        <w:t xml:space="preserve">El sistema debe permitir registrar y gestionar incentivos o reconocimientos otorgados a los empleados según su desempeño laboral.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permite registrar y almacenar incentivos o reconocimientos asignados a los empleados.</w:t>
      </w:r>
    </w:p>
    <w:p>
      <w:pPr>
        <w:keepNext/>
        <w:spacing w:after="80" w:before="120" w:line="264"/>
      </w:pPr>
      <w:r>
        <w:rPr>
          <w:b/>
          <w:bCs/>
        </w:rPr>
        <w:t xml:space="preserve">[RF-BL-005] </w:t>
      </w:r>
      <w:r>
        <w:t xml:space="preserve">El sistema debe permitir registrar capacitaciones o cursos programados para los empleados, incluyendo fecha, hora, lugar o plataforma y responsable.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permite registrar la información de las capacitaciones y almacenarla correctamente para consulta.</w:t>
      </w:r>
    </w:p>
    <w:p>
      <w:pPr>
        <w:keepNext/>
        <w:spacing w:after="80" w:before="120" w:line="264"/>
      </w:pPr>
      <w:r>
        <w:rPr>
          <w:b/>
          <w:bCs/>
        </w:rPr>
        <w:t xml:space="preserve">[RF-BL-006] </w:t>
      </w:r>
      <w:r>
        <w:t xml:space="preserve">El sistema debe permitir registrar eventos institucionales y fechas especiales como cumpleaños, aniversarios o celebraciones organizacionales.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permite registrar y almacenar eventos o fechas especiales.</w:t>
      </w:r>
    </w:p>
    <w:p>
      <w:pPr>
        <w:keepNext/>
        <w:spacing w:after="80" w:before="120" w:line="264"/>
      </w:pPr>
      <w:r>
        <w:rPr>
          <w:b/>
          <w:bCs/>
        </w:rPr>
        <w:t xml:space="preserve">[RF-BL-007] </w:t>
      </w:r>
      <w:r>
        <w:t xml:space="preserve">El sistema debe generar alertas automáticas cuando un empleado tenga un examen médico ocupacional próximo a vencer (30 días antes de la fecha límite).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la notificación se muestra al administrador con al menos 30 días de anticipación y queda registrada en el log.</w:t>
      </w:r>
    </w:p>
    <w:p>
      <w:pPr>
        <w:keepNext/>
        <w:spacing w:after="80" w:before="120" w:line="264"/>
      </w:pPr>
      <w:r>
        <w:rPr>
          <w:b/>
          <w:bCs/>
        </w:rPr>
        <w:t xml:space="preserve">[RF-BL-008] </w:t>
      </w:r>
      <w:r>
        <w:t xml:space="preserve">El sistema debe mostrar un indicador de eficiencia por empleado basado en el cumplimiento de metas, identificando automáticamente a los empleados candidatos a bono cuando superen el umbral del 85% de desempeño.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calcula el indicador de cada empleado a partir de las metas cumplidas, identifica a quienes superan el 85% y el reporte es exportable en PDF o Excel con los datos del período seleccionado.</w:t>
      </w:r>
    </w:p>
    <w:p>
      <w:r>
        <w:br w:type="page"/>
      </w:r>
    </w:p>
    <w:p>
      <w:pPr>
        <w:pStyle w:val="Heading1"/>
      </w:pPr>
      <w:r>
        <w:t xml:space="preserve">4. Requisitos no funcionales</w:t>
      </w:r>
    </w:p>
    <w:p>
      <w:pPr>
        <w:spacing w:after="120" w:line="264"/>
      </w:pPr>
      <w:r>
        <w:t xml:space="preserve">Los requisitos no funcionales se agrupan según las características del modelo de calidad del producto de ISO/IEC 25010:2023 y siguen la nomenclatura [RNF-XXX-YYY].</w:t>
      </w:r>
    </w:p>
    <w:p>
      <w:pPr>
        <w:pStyle w:val="Heading2"/>
      </w:pPr>
      <w:r>
        <w:t xml:space="preserve">4.1 Seguridad y Privacidad</w:t>
      </w:r>
    </w:p>
    <w:p>
      <w:pPr>
        <w:keepNext/>
        <w:spacing w:after="80" w:before="120" w:line="264"/>
      </w:pPr>
      <w:r>
        <w:rPr>
          <w:b/>
          <w:bCs/>
        </w:rPr>
        <w:t xml:space="preserve">[RNF-SEG-001] </w:t>
      </w:r>
      <w:r>
        <w:t xml:space="preserve">El sistema debe restringir el acceso a los módulos de información sensible (contratos, datos personales) mediante autenticación basada en roles (Administrador y Jefe de Producción).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El acceso es exitoso solo para usuarios con credenciales válidas; intentos no autorizados deben bloquearse y registrarse en el log de auditoría.</w:t>
      </w:r>
    </w:p>
    <w:p>
      <w:pPr>
        <w:keepNext/>
        <w:spacing w:after="80" w:before="120" w:line="264"/>
      </w:pPr>
      <w:r>
        <w:rPr>
          <w:b/>
          <w:bCs/>
        </w:rPr>
        <w:t xml:space="preserve">[RNF-SEG-002] </w:t>
      </w:r>
      <w:r>
        <w:t xml:space="preserve">Todas las contraseñas deben almacenarse usando un algoritmo seguro.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las contraseñas son almacenadas usando el algoritmo bcrypt y en ningún caso se almacenan en texto plano, verificable mediante revisión del código fuente.</w:t>
      </w:r>
    </w:p>
    <w:p>
      <w:pPr>
        <w:keepNext/>
        <w:spacing w:after="80" w:before="120" w:line="264"/>
      </w:pPr>
      <w:r>
        <w:rPr>
          <w:b/>
          <w:bCs/>
        </w:rPr>
        <w:t xml:space="preserve">[RNF-SEG-003] </w:t>
      </w:r>
      <w:r>
        <w:t xml:space="preserve">El sistema debe cerrar la sesión automáticamente tras 15 minutos de inactividad del usuario.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en pruebas de inactividad la sesión se cierra en un rango de 14 a 16 minutos en el 100% de los casos.</w:t>
      </w:r>
    </w:p>
    <w:p>
      <w:pPr>
        <w:keepNext/>
        <w:spacing w:after="80" w:before="120" w:line="264"/>
      </w:pPr>
      <w:r>
        <w:rPr>
          <w:b/>
          <w:bCs/>
        </w:rPr>
        <w:t xml:space="preserve">[RNF-SEG-004] </w:t>
      </w:r>
      <w:r>
        <w:t xml:space="preserve">El sistema debe tratar los datos personales de empleados y candidatos conforme a la Ley 1581 de 2012, registrando la autorización del titular y restringiendo el acceso a los datos sensibles (como tipo de sangre, exámenes médicos ocupacionales e incapacidades) a los usuarios con rol autorizado.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sistema registra la autorización del titular antes de almacenar sus datos, los datos sensibles no son visibles para roles no autorizados y cada acceso a ellos queda en el log de auditoría.</w:t>
      </w:r>
    </w:p>
    <w:p>
      <w:pPr>
        <w:pStyle w:val="Heading2"/>
      </w:pPr>
      <w:r>
        <w:t xml:space="preserve">4.2 Capacidad de Interacción (Usabilidad) y Experiencia de Usuario</w:t>
      </w:r>
    </w:p>
    <w:p>
      <w:pPr>
        <w:keepNext/>
        <w:spacing w:after="80" w:before="120" w:line="264"/>
      </w:pPr>
      <w:r>
        <w:rPr>
          <w:b/>
          <w:bCs/>
        </w:rPr>
        <w:t xml:space="preserve">[RNF-USE-001] </w:t>
      </w:r>
      <w:r>
        <w:t xml:space="preserve">La interfaz de usuario debe ser intuitiva y permitir que el registro de una novedad o asistencia se realice en un máximo de tres (3) pasos o clics desde el menú principal.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El 90% de los usuarios evaluados deben completar el registro de novedad sin ayuda externa en menos de 1 minuto.</w:t>
      </w:r>
    </w:p>
    <w:p>
      <w:pPr>
        <w:keepNext/>
        <w:spacing w:after="80" w:before="120" w:line="264"/>
      </w:pPr>
      <w:r>
        <w:rPr>
          <w:b/>
          <w:bCs/>
        </w:rPr>
        <w:t xml:space="preserve">[RNF-USE-002] </w:t>
      </w:r>
      <w:r>
        <w:t xml:space="preserve">El sistema debe ser responsivo y funcionar correctamente en computadores de escritorio y portátiles, y el portal de marcación y consulta del operario (RF-PA-011 y RF-PA-012) en dispositivos táctiles.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las funcionalidades principales son operables sin desplazamiento horizontal en pantallas de 1024px de ancho mínimo y el portal del operario lo es desde 360px de ancho </w:t>
      </w:r>
      <w:r>
        <w:rPr>
          <w:shd w:fill="FFFF00" w:color="auto" w:val="clear"/>
        </w:rPr>
        <w:t xml:space="preserve">[POR CONFIRMAR: anchos]</w:t>
      </w:r>
      <w:r>
        <w:t xml:space="preserve">.</w:t>
      </w:r>
    </w:p>
    <w:p>
      <w:pPr>
        <w:keepNext/>
        <w:spacing w:after="80" w:before="120" w:line="264"/>
      </w:pPr>
      <w:r>
        <w:rPr>
          <w:b/>
          <w:bCs/>
        </w:rPr>
        <w:t xml:space="preserve">[RNF-USE-003] </w:t>
      </w:r>
      <w:r>
        <w:t xml:space="preserve">El sistema debe mostrar mensajes de error claros y comprensibles en español cuando el usuario realice una acción incorrecta o incompleta.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en pruebas de usabilidad el 85% de los usuarios identifica correctamente la causa del error a partir del mensaje mostrado.</w:t>
      </w:r>
    </w:p>
    <w:p>
      <w:pPr>
        <w:pStyle w:val="Heading2"/>
      </w:pPr>
      <w:r>
        <w:t xml:space="preserve">4.3 Eficiencia y Desempeño</w:t>
      </w:r>
    </w:p>
    <w:p>
      <w:pPr>
        <w:keepNext/>
        <w:spacing w:after="80" w:before="120" w:line="264"/>
      </w:pPr>
      <w:r>
        <w:rPr>
          <w:b/>
          <w:bCs/>
        </w:rPr>
        <w:t xml:space="preserve">[RNF-PER-001] </w:t>
      </w:r>
      <w:r>
        <w:t xml:space="preserve">El tiempo de respuesta del sistema para consultas no debe exceder los dos (2) segundos.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En pruebas el tiempo promedio de respuesta debe ser de 1.8 segundos o menos, y al menos el 95% de las consultas deben responder en 2 segundos o menos.</w:t>
      </w:r>
    </w:p>
    <w:p>
      <w:pPr>
        <w:keepNext/>
        <w:spacing w:after="80" w:before="120" w:line="264"/>
      </w:pPr>
      <w:r>
        <w:rPr>
          <w:b/>
          <w:bCs/>
        </w:rPr>
        <w:t xml:space="preserve">[RNF-PER-002] </w:t>
      </w:r>
      <w:r>
        <w:t xml:space="preserve">El sistema debe soportar al menos 20 usuarios concurrentes sin degradación perceptible del rendimiento.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en pruebas de carga con 20 usuarios simultáneos el tiempo de respuesta no supera los 3 segundos.</w:t>
      </w:r>
    </w:p>
    <w:p>
      <w:pPr>
        <w:pStyle w:val="Heading2"/>
      </w:pPr>
      <w:r>
        <w:t xml:space="preserve">4.4 Disponibilidad y Fiabilidad</w:t>
      </w:r>
    </w:p>
    <w:p>
      <w:pPr>
        <w:keepNext/>
        <w:spacing w:after="80" w:before="120" w:line="264"/>
      </w:pPr>
      <w:r>
        <w:rPr>
          <w:b/>
          <w:bCs/>
        </w:rPr>
        <w:t xml:space="preserve">[RNF-REL-001] </w:t>
      </w:r>
      <w:r>
        <w:t xml:space="preserve">El sistema debe garantizar una disponibilidad mínima del 99.5% mensual, con operación 24/7.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Al finalizar cada mes, el reporte debe mostrar una disponibilidad igual o superior al 99.5% y que el sistema no estuvo fuera de línea más de 2 horas acumuladas dentro del horario laboral de la empresa </w:t>
      </w:r>
      <w:r>
        <w:rPr>
          <w:shd w:fill="FFFF00" w:color="auto" w:val="clear"/>
        </w:rPr>
        <w:t xml:space="preserve">[POR CONFIRMAR: horario laboral]</w:t>
      </w:r>
      <w:r>
        <w:t xml:space="preserve">.</w:t>
      </w:r>
    </w:p>
    <w:p>
      <w:pPr>
        <w:keepNext/>
        <w:spacing w:after="80" w:before="120" w:line="264"/>
      </w:pPr>
      <w:r>
        <w:rPr>
          <w:b/>
          <w:bCs/>
        </w:rPr>
        <w:t xml:space="preserve">[RNF-REL-002] </w:t>
      </w:r>
      <w:r>
        <w:t xml:space="preserve">El sistema debe generar copias de respaldo automáticas de la base de datos cada 24 horas.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el registro de respaldos muestra una copia por cada período de 24 horas y una restauración de prueba recupera el 100% de los datos del respaldo.</w:t>
      </w:r>
    </w:p>
    <w:p>
      <w:pPr>
        <w:pStyle w:val="Heading2"/>
      </w:pPr>
      <w:r>
        <w:t xml:space="preserve">4.5 Mantenibilidad y Escalabilidad</w:t>
      </w:r>
    </w:p>
    <w:p>
      <w:pPr>
        <w:keepNext/>
        <w:spacing w:after="80" w:before="120" w:line="264"/>
      </w:pPr>
      <w:r>
        <w:rPr>
          <w:b/>
          <w:bCs/>
        </w:rPr>
        <w:t xml:space="preserve">[RNF-MAI-001] </w:t>
      </w:r>
      <w:r>
        <w:t xml:space="preserve">El código fuente debe seguir una arquitectura modular que permita la adición de nuevos módulos.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valida mediante revisión técnica que confirme que cada módulo (RP, PA, RS y BL) es un componente independiente con interfaces definidas y que un módulo nuevo puede integrarse sin modificar los existentes.</w:t>
      </w:r>
    </w:p>
    <w:p>
      <w:pPr>
        <w:pStyle w:val="Heading2"/>
      </w:pPr>
      <w:r>
        <w:t xml:space="preserve">4.6 Compatibilidad</w:t>
      </w:r>
    </w:p>
    <w:p>
      <w:pPr>
        <w:keepNext/>
        <w:spacing w:after="80" w:before="120" w:line="264"/>
      </w:pPr>
      <w:r>
        <w:rPr>
          <w:b/>
          <w:bCs/>
        </w:rPr>
        <w:t xml:space="preserve">[RNF-COM-001] </w:t>
      </w:r>
      <w:r>
        <w:t xml:space="preserve">El sistema debe funcionar correctamente en los equipos con requisitos mínimos de hardware.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Criterio de aceptación: </w:t>
      </w:r>
      <w:r>
        <w:t xml:space="preserve">Se considera exitoso si la aplicación arranca y responde en menos de 10 segundos en un equipo con las especificaciones mínimas definidas en la Ficha Técnica de TalentSoft </w:t>
      </w:r>
      <w:r>
        <w:rPr>
          <w:shd w:fill="FFFF00" w:color="auto" w:val="clear"/>
        </w:rPr>
        <w:t xml:space="preserve">[POR CONFIRMAR: valores mínimos]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5. Interfaces Externas</w:t>
      </w:r>
    </w:p>
    <w:p>
      <w:pPr>
        <w:spacing w:after="120" w:line="264"/>
      </w:pPr>
      <w:r>
        <w:t xml:space="preserve">Las interfaces del sistema con su entorno son las siguientes: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interfaz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Interfaz de usuario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Aplicación web en español, accesible desde navegador. Portal de marcación y consulta del operario con interfaz táctil simplificada (RF-PA-011, RF-PA-012).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Interfaz de hardware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Computadores de escritorio y portátiles de bajos recursos para los usuarios administrativos; dispositivo táctil en planta para la marcación de los operarios.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Interfaz de software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Servidor central en la nube con base de datos relacional; servicio de correo electrónico para notificaciones, recordatorios y recuperación de contraseña.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Interfaz de comunicaciones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Acceso a internet con velocidad mínima de 5 Mbps mediante protocolo seguro (HTTPS).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Formatos de intercambio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Exportación de reportes en PDF y Excel; carga de hojas de vida de candidatos en PDF (RF-RS-001).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Verificación y Trazabilidad</w:t>
      </w:r>
    </w:p>
    <w:p>
      <w:pPr>
        <w:pStyle w:val="Heading2"/>
      </w:pPr>
      <w:r>
        <w:t xml:space="preserve">6.1 Métodos de Verificación</w:t>
      </w:r>
    </w:p>
    <w:p>
      <w:pPr>
        <w:spacing w:after="120" w:line="264"/>
      </w:pPr>
      <w:r>
        <w:t xml:space="preserve">Cada requisito se verifica con uno o más de los siguientes métodos, conforme a ISO/IEC/IEEE 29148:2018: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Prueba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Ejecución del sistema con datos de prueba y comparación con el resultado esperado.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Inspección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Revisión del código fuente, de la configuración o de los registros del sistema.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Demostración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Operación del sistema ante el cliente sin instrumentación especial.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Análisis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Evaluación de datos o reportes acumulados (por ejemplo, el reporte mensual de disponibilidad).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Matriz de Requisitos</w:t>
      </w:r>
    </w:p>
    <w:p>
      <w:pPr>
        <w:spacing w:after="120" w:line="264"/>
      </w:pPr>
      <w:r>
        <w:t xml:space="preserve">La siguiente matriz relaciona cada requisito con su prioridad y su método de verificación. El criterio de aceptación detallado se encuentra en las secciones 3 y 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15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RF-RP-001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Crear cuenta de usuario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RF-RP-002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RF-RP-003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Asignación de roles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RF-RP-004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 personales y profesionales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RF-RP-005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Recuperación de contraseña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RF-RP-006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Reportes de personal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RF-RP-007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Actualización de perfil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RF-RP-008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Historial laboral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RF-RP-009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Datos contractuales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RF-RP-010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Prestaciones sociales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RF-PA-001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Registro de asistencia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RF-PA-002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Solicitud de permisos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RF-PA-003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Aprobación de permisos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RF-PA-004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Gestión de vacaciones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RF-PA-005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Alerta de vencimiento de contrato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RF-PA-006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Reporte mensual de asistencia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RF-PA-007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Ausencias y nómina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RF-PA-008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Horas extras y recargos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RF-PA-009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Notificaciones de estado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RF-PA-010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Historial de asistencia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RF-PA-011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Marcación de eventos de jornada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RF-PA-012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Consulta de historial del operario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RF-RS-001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Registro de candidatos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RF-RS-002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Etiquetado por especialidad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RF-RS-003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Estados del aspirante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RF-RS-004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Calificación técnica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RF-RS-005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Búsqueda sin duplicados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RF-RS-006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Programación de entrevistas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RF-RS-007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Reporte de selección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RF-BL-001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Salud ocupacional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RF-BL-002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Bienestar físico y emocional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RF-BL-003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Evaluaciones de desempeño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RF-BL-004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Incentivos y reconocimientos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RF-BL-005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Capacitaciones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RF-BL-006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Eventos institucionales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RF-BL-007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Alerta de examen médico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RF-BL-008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Indicador de eficiencia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RNF-SEG-001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Acceso basado en roles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RNF-SEG-002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Almacenamiento de contraseñas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RNF-SEG-003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Cierre por inactividad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RNF-SEG-004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Protección de datos personales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I, 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RNF-USE-001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Registro en tres pasos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RNF-USE-002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Pantallas y dispositivos soportados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RNF-USE-003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Mensajes de error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RNF-PER-001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Tiempo de respuesta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RNF-PER-002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Usuarios concurrentes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RNF-REL-001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RNF-REL-002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Respaldo automático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RNF-MAI-001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Arquitectura modular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RNF-COM-001</w:t>
            </w:r>
          </w:p>
        </w:tc>
        <w:tc>
          <w:tcPr>
            <w:tcW w:type="dxa" w:w="4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Hardware mínimo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</w:t>
            </w:r>
          </w:p>
        </w:tc>
      </w:tr>
    </w:tbl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 - SIGTRH (TalentSoft) v1.2</dc:title>
  <dc:creator>Equipo de Análisis</dc:creator>
  <cp:lastModifiedBy>Un-named</cp:lastModifiedBy>
  <cp:revision>1</cp:revision>
  <dcterms:created xsi:type="dcterms:W3CDTF">2026-10-02T02:12:52.568Z</dcterms:created>
  <dcterms:modified xsi:type="dcterms:W3CDTF">2026-10-02T02:12:52.568Z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