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769" w:rsidRDefault="00107731" w:rsidP="008C0769">
      <w:pPr>
        <w:pStyle w:val="ListParagraph"/>
        <w:numPr>
          <w:ilvl w:val="0"/>
          <w:numId w:val="1"/>
        </w:numPr>
      </w:pPr>
      <w:r>
        <w:t>Montgomery Building Permits</w:t>
      </w:r>
      <w:r w:rsidR="007E55F5">
        <w:t xml:space="preserve"> – Classifying Permit Types</w:t>
      </w:r>
      <w:r w:rsidR="0056605E">
        <w:t xml:space="preserve"> </w:t>
      </w:r>
      <w:r w:rsidR="0056605E">
        <w:br/>
        <w:t>Complexity: Low/Med</w:t>
      </w:r>
    </w:p>
    <w:p w:rsidR="008C0769" w:rsidRDefault="00A6007E" w:rsidP="008C0769">
      <w:pPr>
        <w:pStyle w:val="ListParagraph"/>
        <w:numPr>
          <w:ilvl w:val="1"/>
          <w:numId w:val="1"/>
        </w:numPr>
      </w:pPr>
      <w:r>
        <w:t>Business Understanding</w:t>
      </w:r>
      <w:r w:rsidR="000B4DDD">
        <w:t xml:space="preserve">: </w:t>
      </w:r>
      <w:r w:rsidR="00A23F7F">
        <w:t>City employees must</w:t>
      </w:r>
      <w:r w:rsidR="008C0769">
        <w:t xml:space="preserve"> manually enter the classification of </w:t>
      </w:r>
      <w:r w:rsidR="00E646FF">
        <w:t xml:space="preserve">each </w:t>
      </w:r>
      <w:r w:rsidR="00A23F7F">
        <w:t xml:space="preserve">building </w:t>
      </w:r>
      <w:r w:rsidR="00E646FF">
        <w:t xml:space="preserve">permit into </w:t>
      </w:r>
      <w:r w:rsidR="0056605E">
        <w:t>a</w:t>
      </w:r>
      <w:r w:rsidR="00E646FF">
        <w:t xml:space="preserve"> computer </w:t>
      </w:r>
      <w:r w:rsidR="0056605E">
        <w:t>system</w:t>
      </w:r>
      <w:r w:rsidR="008C0769">
        <w:t xml:space="preserve">.  A program that would </w:t>
      </w:r>
      <w:r w:rsidR="00A23F7F">
        <w:t xml:space="preserve">automatically </w:t>
      </w:r>
      <w:r w:rsidR="008C0769">
        <w:t xml:space="preserve">classify the </w:t>
      </w:r>
      <w:r w:rsidR="00B22F16">
        <w:t xml:space="preserve">“Use Type” </w:t>
      </w:r>
      <w:r w:rsidR="00A23F7F">
        <w:t xml:space="preserve">as “Commercial” or “Residential” </w:t>
      </w:r>
      <w:r w:rsidR="008C0769">
        <w:t xml:space="preserve">based on data already </w:t>
      </w:r>
      <w:r w:rsidR="00A23F7F">
        <w:t xml:space="preserve">being </w:t>
      </w:r>
      <w:r w:rsidR="008C0769">
        <w:t>entered by the user</w:t>
      </w:r>
      <w:r w:rsidR="00E646FF">
        <w:t xml:space="preserve"> </w:t>
      </w:r>
      <w:r w:rsidR="00A23F7F">
        <w:t xml:space="preserve">(e.g. address, business name, project synopsis) </w:t>
      </w:r>
      <w:r w:rsidR="0056605E">
        <w:t>c</w:t>
      </w:r>
      <w:r w:rsidR="00E646FF">
        <w:t xml:space="preserve">ould </w:t>
      </w:r>
      <w:r w:rsidR="0056605E">
        <w:t xml:space="preserve">lead to </w:t>
      </w:r>
      <w:r w:rsidR="00A23F7F">
        <w:t>fewer errors of</w:t>
      </w:r>
      <w:r w:rsidR="00E646FF">
        <w:t xml:space="preserve"> </w:t>
      </w:r>
      <w:r w:rsidR="00A23F7F">
        <w:t>classifications</w:t>
      </w:r>
      <w:r w:rsidR="0056605E">
        <w:t xml:space="preserve"> </w:t>
      </w:r>
      <w:r w:rsidR="00E646FF">
        <w:t xml:space="preserve">and allow </w:t>
      </w:r>
      <w:r w:rsidR="008C0769">
        <w:t>employee</w:t>
      </w:r>
      <w:r w:rsidR="00E646FF">
        <w:t>s</w:t>
      </w:r>
      <w:r w:rsidR="008C0769">
        <w:t xml:space="preserve"> </w:t>
      </w:r>
      <w:r w:rsidR="00E646FF">
        <w:t xml:space="preserve">to concentrate on other tasks saving the </w:t>
      </w:r>
      <w:r w:rsidR="008C0769">
        <w:t>city time and money.</w:t>
      </w:r>
    </w:p>
    <w:p w:rsidR="00C621C6" w:rsidRDefault="00C621C6" w:rsidP="00C621C6">
      <w:pPr>
        <w:pStyle w:val="ListParagraph"/>
        <w:numPr>
          <w:ilvl w:val="1"/>
          <w:numId w:val="1"/>
        </w:numPr>
      </w:pPr>
      <w:r w:rsidRPr="00C621C6">
        <w:t>Data understanding</w:t>
      </w:r>
      <w:r w:rsidR="000B4DDD">
        <w:t xml:space="preserve">: </w:t>
      </w:r>
      <w:r w:rsidR="0056605E">
        <w:t>Building permit data is p</w:t>
      </w:r>
      <w:r w:rsidR="000B4DDD">
        <w:t xml:space="preserve">ublicly available </w:t>
      </w:r>
      <w:r w:rsidR="0056605E">
        <w:t xml:space="preserve">via a </w:t>
      </w:r>
      <w:r w:rsidR="000B4DDD">
        <w:t>Socrata</w:t>
      </w:r>
      <w:r w:rsidR="00A6007E">
        <w:t xml:space="preserve"> </w:t>
      </w:r>
      <w:r w:rsidR="0056605E">
        <w:t xml:space="preserve">website and </w:t>
      </w:r>
      <w:r w:rsidR="00A6007E">
        <w:t xml:space="preserve">contains </w:t>
      </w:r>
      <w:r w:rsidR="0056605E">
        <w:t xml:space="preserve">records </w:t>
      </w:r>
      <w:r w:rsidR="00A6007E">
        <w:t>from 2014 to present</w:t>
      </w:r>
      <w:r w:rsidR="000B4DDD">
        <w:t xml:space="preserve">.  </w:t>
      </w:r>
      <w:r>
        <w:t xml:space="preserve">There are </w:t>
      </w:r>
      <w:r w:rsidR="00A6007E">
        <w:t xml:space="preserve">17.5K rows, </w:t>
      </w:r>
      <w:r>
        <w:t xml:space="preserve">and </w:t>
      </w:r>
      <w:r w:rsidR="00A6007E">
        <w:t>35 columns.</w:t>
      </w:r>
      <w:r>
        <w:t xml:space="preserve"> The url of the data is </w:t>
      </w:r>
      <w:hyperlink r:id="rId7" w:history="1">
        <w:r w:rsidR="00A6007E" w:rsidRPr="00CA4025">
          <w:rPr>
            <w:rStyle w:val="Hyperlink"/>
          </w:rPr>
          <w:t>https://data.montgomeryal.gov/Permits/Building-Permit-2014-Present-Download-/qvzc-ejq2</w:t>
        </w:r>
      </w:hyperlink>
    </w:p>
    <w:p w:rsidR="00C621C6" w:rsidRDefault="00E646FF" w:rsidP="00C621C6">
      <w:pPr>
        <w:pStyle w:val="ListParagraph"/>
        <w:ind w:left="1440"/>
      </w:pPr>
      <w:r>
        <w:t xml:space="preserve">First </w:t>
      </w:r>
      <w:r w:rsidR="00C621C6">
        <w:t xml:space="preserve">run summary statistics, </w:t>
      </w:r>
      <w:r w:rsidR="00F6387C">
        <w:t xml:space="preserve">histograms, </w:t>
      </w:r>
      <w:r w:rsidR="00C621C6">
        <w:t xml:space="preserve">correlation coefficients, </w:t>
      </w:r>
      <w:r w:rsidR="00F6387C">
        <w:t xml:space="preserve">and other methods to </w:t>
      </w:r>
      <w:r w:rsidR="00C621C6">
        <w:t>identify key features</w:t>
      </w:r>
      <w:r w:rsidR="0056605E">
        <w:t xml:space="preserve"> to align </w:t>
      </w:r>
      <w:r>
        <w:t xml:space="preserve">data understanding </w:t>
      </w:r>
      <w:r w:rsidR="0056605E">
        <w:t xml:space="preserve">with the </w:t>
      </w:r>
      <w:r>
        <w:t>business understanding</w:t>
      </w:r>
      <w:r w:rsidR="00C621C6">
        <w:t>.</w:t>
      </w:r>
      <w:r>
        <w:t xml:space="preserve"> </w:t>
      </w:r>
    </w:p>
    <w:p w:rsidR="000B4DDD" w:rsidRDefault="00A6007E" w:rsidP="00A6007E">
      <w:pPr>
        <w:pStyle w:val="ListParagraph"/>
        <w:numPr>
          <w:ilvl w:val="1"/>
          <w:numId w:val="1"/>
        </w:numPr>
      </w:pPr>
      <w:r>
        <w:t>Data Preparation: File is g</w:t>
      </w:r>
      <w:r w:rsidR="000B4DDD">
        <w:t xml:space="preserve">enerally clean </w:t>
      </w:r>
      <w:r>
        <w:t xml:space="preserve">but </w:t>
      </w:r>
      <w:r w:rsidR="00C621C6">
        <w:t>likely</w:t>
      </w:r>
      <w:r w:rsidR="000B4DDD">
        <w:t xml:space="preserve"> </w:t>
      </w:r>
      <w:r w:rsidR="00C621C6">
        <w:t xml:space="preserve">includes </w:t>
      </w:r>
      <w:r w:rsidR="000B4DDD">
        <w:t xml:space="preserve">missing values, outliers, and </w:t>
      </w:r>
      <w:r w:rsidR="00E646FF">
        <w:t>unnecessary fields</w:t>
      </w:r>
      <w:r w:rsidR="000B4DDD">
        <w:t>.</w:t>
      </w:r>
      <w:r>
        <w:t xml:space="preserve">  </w:t>
      </w:r>
      <w:r w:rsidR="00E646FF">
        <w:t>Identify key fe</w:t>
      </w:r>
      <w:r w:rsidR="00AA1762">
        <w:t>atures for the model.</w:t>
      </w:r>
      <w:r w:rsidR="00A23F7F">
        <w:t xml:space="preserve">  Natural Language Processing may be employed to help with classifications.</w:t>
      </w:r>
    </w:p>
    <w:p w:rsidR="00C621C6" w:rsidRDefault="00C621C6" w:rsidP="00A6007E">
      <w:pPr>
        <w:pStyle w:val="ListParagraph"/>
        <w:numPr>
          <w:ilvl w:val="1"/>
          <w:numId w:val="1"/>
        </w:numPr>
      </w:pPr>
      <w:r>
        <w:t>Modeling: Potential candidates for modelling include</w:t>
      </w:r>
      <w:r w:rsidR="00F73895">
        <w:t xml:space="preserve"> Logistic Regression, Decision Tree, or</w:t>
      </w:r>
      <w:r w:rsidR="00A23F7F">
        <w:t xml:space="preserve"> Support Vector Machines</w:t>
      </w:r>
      <w:r>
        <w:t xml:space="preserve">.  </w:t>
      </w:r>
      <w:r w:rsidR="00B22F16">
        <w:t>May also consider a multi-label classifier for “</w:t>
      </w:r>
      <w:r w:rsidR="00B22F16">
        <w:t>permit type</w:t>
      </w:r>
      <w:r w:rsidR="00B22F16">
        <w:t>” instead.</w:t>
      </w:r>
    </w:p>
    <w:p w:rsidR="00AA1762" w:rsidRDefault="00AA1762" w:rsidP="00AA1762">
      <w:pPr>
        <w:pStyle w:val="ListParagraph"/>
        <w:ind w:left="1440"/>
      </w:pPr>
    </w:p>
    <w:p w:rsidR="00107731" w:rsidRDefault="008C0769" w:rsidP="008C0769">
      <w:pPr>
        <w:pStyle w:val="ListParagraph"/>
        <w:numPr>
          <w:ilvl w:val="0"/>
          <w:numId w:val="1"/>
        </w:numPr>
      </w:pPr>
      <w:r>
        <w:t xml:space="preserve">San Francisco Fire </w:t>
      </w:r>
      <w:r w:rsidR="00757736">
        <w:t>Calls for Service</w:t>
      </w:r>
      <w:r w:rsidR="007E55F5">
        <w:t xml:space="preserve"> – Predicting Emergency Levels</w:t>
      </w:r>
      <w:r w:rsidR="0056605E">
        <w:br/>
        <w:t>Complexity: Med/High</w:t>
      </w:r>
    </w:p>
    <w:p w:rsidR="008C0769" w:rsidRDefault="00A6007E" w:rsidP="008C0769">
      <w:pPr>
        <w:pStyle w:val="ListParagraph"/>
        <w:numPr>
          <w:ilvl w:val="1"/>
          <w:numId w:val="1"/>
        </w:numPr>
      </w:pPr>
      <w:r>
        <w:t xml:space="preserve">Business Understanding: </w:t>
      </w:r>
      <w:r w:rsidR="00C621C6">
        <w:t>T</w:t>
      </w:r>
      <w:r w:rsidR="008C0769">
        <w:t xml:space="preserve">he city has a large </w:t>
      </w:r>
      <w:r w:rsidR="000B4DDD">
        <w:t>call for service volume</w:t>
      </w:r>
      <w:r w:rsidR="008C0769">
        <w:t xml:space="preserve">, but </w:t>
      </w:r>
      <w:r w:rsidR="000528A3">
        <w:t xml:space="preserve">most </w:t>
      </w:r>
      <w:r w:rsidR="008C0769">
        <w:t xml:space="preserve">calls </w:t>
      </w:r>
      <w:r w:rsidR="000528A3">
        <w:t xml:space="preserve">are ultimately </w:t>
      </w:r>
      <w:r w:rsidR="0056605E">
        <w:t xml:space="preserve">not </w:t>
      </w:r>
      <w:r w:rsidR="0056605E">
        <w:t>life-threatening</w:t>
      </w:r>
      <w:r w:rsidR="000B4DDD">
        <w:t xml:space="preserve">.  However, those </w:t>
      </w:r>
      <w:r w:rsidR="0056605E">
        <w:t xml:space="preserve">incidents that </w:t>
      </w:r>
      <w:r w:rsidR="000B4DDD">
        <w:t xml:space="preserve">were </w:t>
      </w:r>
      <w:r w:rsidR="00F6387C">
        <w:t xml:space="preserve">serious included public and/or rescuer </w:t>
      </w:r>
      <w:r w:rsidR="000B4DDD">
        <w:t>fatalities, injuries, and/or property damage</w:t>
      </w:r>
      <w:r w:rsidR="008C0769">
        <w:t xml:space="preserve">.  If </w:t>
      </w:r>
      <w:r w:rsidR="00AA1762">
        <w:t>first responders</w:t>
      </w:r>
      <w:r w:rsidR="008C0769">
        <w:t xml:space="preserve"> had a</w:t>
      </w:r>
      <w:r w:rsidR="00D452D5">
        <w:t>n accurate</w:t>
      </w:r>
      <w:r w:rsidR="008C0769">
        <w:t xml:space="preserve"> rating system that </w:t>
      </w:r>
      <w:r w:rsidR="00757736">
        <w:t>predicted the level of emergency based on the incoming 911 call</w:t>
      </w:r>
      <w:r w:rsidR="000B4DDD">
        <w:t xml:space="preserve"> data</w:t>
      </w:r>
      <w:r w:rsidR="00757736">
        <w:t xml:space="preserve">, </w:t>
      </w:r>
      <w:r w:rsidR="00AA1762">
        <w:t>911 operators and/or fire chiefs</w:t>
      </w:r>
      <w:r w:rsidR="00757736">
        <w:t xml:space="preserve"> may </w:t>
      </w:r>
      <w:r w:rsidR="000528A3">
        <w:t xml:space="preserve">choose </w:t>
      </w:r>
      <w:r w:rsidR="00D452D5">
        <w:t>different</w:t>
      </w:r>
      <w:r w:rsidR="000528A3">
        <w:t xml:space="preserve"> </w:t>
      </w:r>
      <w:r w:rsidR="000B4DDD">
        <w:t xml:space="preserve">levels of </w:t>
      </w:r>
      <w:r w:rsidR="000528A3">
        <w:t xml:space="preserve">personnel </w:t>
      </w:r>
      <w:r w:rsidR="00757736">
        <w:t>and</w:t>
      </w:r>
      <w:r w:rsidR="000B4DDD">
        <w:t>/or</w:t>
      </w:r>
      <w:r w:rsidR="00757736">
        <w:t xml:space="preserve"> </w:t>
      </w:r>
      <w:r w:rsidR="000528A3">
        <w:t xml:space="preserve">apparatus </w:t>
      </w:r>
      <w:r w:rsidR="00757736">
        <w:t xml:space="preserve">to </w:t>
      </w:r>
      <w:r w:rsidR="00AA1762">
        <w:t xml:space="preserve">dispatch to </w:t>
      </w:r>
      <w:r w:rsidR="00757736">
        <w:t xml:space="preserve">the </w:t>
      </w:r>
      <w:r w:rsidR="000B4DDD">
        <w:t>call location</w:t>
      </w:r>
      <w:r w:rsidR="00757736">
        <w:t>.</w:t>
      </w:r>
    </w:p>
    <w:p w:rsidR="00A6007E" w:rsidRDefault="00C621C6" w:rsidP="000B4DDD">
      <w:pPr>
        <w:pStyle w:val="ListParagraph"/>
        <w:numPr>
          <w:ilvl w:val="1"/>
          <w:numId w:val="1"/>
        </w:numPr>
      </w:pPr>
      <w:r w:rsidRPr="00C621C6">
        <w:t>Data understanding</w:t>
      </w:r>
      <w:r>
        <w:t xml:space="preserve">: </w:t>
      </w:r>
      <w:r w:rsidR="00D452D5">
        <w:t>The data is p</w:t>
      </w:r>
      <w:r w:rsidR="000B4DDD">
        <w:t xml:space="preserve">ublicly available </w:t>
      </w:r>
      <w:r w:rsidR="00D452D5">
        <w:t xml:space="preserve">via </w:t>
      </w:r>
      <w:r w:rsidR="000B4DDD">
        <w:t>Socrata</w:t>
      </w:r>
      <w:r w:rsidR="00D452D5">
        <w:t>’s open data platform</w:t>
      </w:r>
      <w:r w:rsidR="000B4DDD">
        <w:t xml:space="preserve">. </w:t>
      </w:r>
      <w:r w:rsidR="00D452D5">
        <w:t xml:space="preserve">There are </w:t>
      </w:r>
      <w:r w:rsidR="00A6007E">
        <w:t>4.64M rows, 34</w:t>
      </w:r>
      <w:r w:rsidR="00D452D5">
        <w:t xml:space="preserve"> columns with call records from 2000 to present.</w:t>
      </w:r>
    </w:p>
    <w:p w:rsidR="00A6007E" w:rsidRDefault="00A6007E" w:rsidP="00A6007E">
      <w:pPr>
        <w:pStyle w:val="ListParagraph"/>
        <w:ind w:left="1440"/>
      </w:pPr>
      <w:hyperlink r:id="rId8" w:history="1">
        <w:r w:rsidRPr="00CA4025">
          <w:rPr>
            <w:rStyle w:val="Hyperlink"/>
          </w:rPr>
          <w:t>https://data.sfgov.org/Public-Safety/Fire-Department-Calls-for-Service/nuek-vuh3</w:t>
        </w:r>
      </w:hyperlink>
    </w:p>
    <w:p w:rsidR="00F6387C" w:rsidRDefault="00F6387C" w:rsidP="00A6007E">
      <w:pPr>
        <w:pStyle w:val="ListParagraph"/>
        <w:ind w:left="1440"/>
      </w:pPr>
      <w:r>
        <w:t xml:space="preserve">Run summary statistics, histograms, correlation coefficients, and other methods to identify key features.  </w:t>
      </w:r>
      <w:r w:rsidR="00D452D5">
        <w:t>A clustering algorithm may be helpful</w:t>
      </w:r>
      <w:r w:rsidR="00D452D5">
        <w:t xml:space="preserve"> to identify class candidates</w:t>
      </w:r>
      <w:r w:rsidR="00D452D5">
        <w:t xml:space="preserve">.  </w:t>
      </w:r>
      <w:r w:rsidR="00F73895">
        <w:t>Must d</w:t>
      </w:r>
      <w:r>
        <w:t>etermin</w:t>
      </w:r>
      <w:r w:rsidR="00D452D5">
        <w:t xml:space="preserve">e </w:t>
      </w:r>
      <w:r>
        <w:t xml:space="preserve">if there are enough records </w:t>
      </w:r>
      <w:r w:rsidR="00F73895">
        <w:t xml:space="preserve">for each classification </w:t>
      </w:r>
      <w:r>
        <w:t xml:space="preserve">to make </w:t>
      </w:r>
      <w:r w:rsidR="00F73895">
        <w:t>accurate predictions</w:t>
      </w:r>
      <w:r w:rsidR="00AA1762">
        <w:t>.</w:t>
      </w:r>
    </w:p>
    <w:p w:rsidR="00757736" w:rsidRDefault="000B4DDD" w:rsidP="000B4DDD">
      <w:pPr>
        <w:pStyle w:val="ListParagraph"/>
        <w:numPr>
          <w:ilvl w:val="1"/>
          <w:numId w:val="1"/>
        </w:numPr>
      </w:pPr>
      <w:r>
        <w:t xml:space="preserve">Data Preparation: </w:t>
      </w:r>
      <w:r w:rsidR="00757736">
        <w:t xml:space="preserve">Data </w:t>
      </w:r>
      <w:r w:rsidR="0056605E">
        <w:t xml:space="preserve">needs </w:t>
      </w:r>
      <w:r w:rsidR="00757736">
        <w:t xml:space="preserve">to be classified based on multiple </w:t>
      </w:r>
      <w:r w:rsidR="007E55F5">
        <w:t>features</w:t>
      </w:r>
      <w:r w:rsidR="00757736">
        <w:t xml:space="preserve">.  </w:t>
      </w:r>
      <w:r>
        <w:t>Number</w:t>
      </w:r>
      <w:r w:rsidR="00757736">
        <w:t xml:space="preserve"> of </w:t>
      </w:r>
      <w:r>
        <w:t xml:space="preserve">public and/or rescuer </w:t>
      </w:r>
      <w:r w:rsidR="00757736">
        <w:t>fatalities</w:t>
      </w:r>
      <w:r>
        <w:t xml:space="preserve"> and/or </w:t>
      </w:r>
      <w:r w:rsidR="00757736">
        <w:t xml:space="preserve">damage costs </w:t>
      </w:r>
      <w:r w:rsidR="0056605E">
        <w:t>c</w:t>
      </w:r>
      <w:r w:rsidR="00757736">
        <w:t xml:space="preserve">ould be used to create three labels of emergency </w:t>
      </w:r>
      <w:r>
        <w:t xml:space="preserve">classification </w:t>
      </w:r>
      <w:r w:rsidR="00757736">
        <w:t>(high, med, low).</w:t>
      </w:r>
      <w:r w:rsidR="007E55F5">
        <w:t xml:space="preserve">  </w:t>
      </w:r>
      <w:r w:rsidR="004D1339">
        <w:t xml:space="preserve">Missing values and outliers may need to be dropped.  </w:t>
      </w:r>
      <w:r w:rsidR="00AA1762">
        <w:t xml:space="preserve">Standardization and/or </w:t>
      </w:r>
      <w:r w:rsidR="004D1339">
        <w:t>dimensionality reduction</w:t>
      </w:r>
      <w:r w:rsidR="00AA1762">
        <w:t xml:space="preserve"> should </w:t>
      </w:r>
      <w:r w:rsidR="004D1339">
        <w:t xml:space="preserve">also </w:t>
      </w:r>
      <w:r w:rsidR="00AA1762">
        <w:t>be considered to reduce model error</w:t>
      </w:r>
      <w:r w:rsidR="004D1339">
        <w:t>/effects of outliers and computational costs</w:t>
      </w:r>
      <w:r w:rsidR="00AA1762">
        <w:t>.</w:t>
      </w:r>
    </w:p>
    <w:p w:rsidR="00C621C6" w:rsidRDefault="00C621C6" w:rsidP="007E55F5">
      <w:pPr>
        <w:pStyle w:val="ListParagraph"/>
        <w:numPr>
          <w:ilvl w:val="1"/>
          <w:numId w:val="1"/>
        </w:numPr>
      </w:pPr>
      <w:r>
        <w:t>Modeling:</w:t>
      </w:r>
      <w:r w:rsidR="007E55F5">
        <w:t xml:space="preserve"> Potential candidates for </w:t>
      </w:r>
      <w:r w:rsidR="00F73895">
        <w:t xml:space="preserve">a multi-class </w:t>
      </w:r>
      <w:r w:rsidR="007E55F5">
        <w:t>model</w:t>
      </w:r>
      <w:r w:rsidR="00F73895">
        <w:t xml:space="preserve"> </w:t>
      </w:r>
      <w:r w:rsidR="007E55F5">
        <w:t>include</w:t>
      </w:r>
      <w:r w:rsidR="00F73895">
        <w:t xml:space="preserve"> </w:t>
      </w:r>
      <w:r w:rsidR="00F73895" w:rsidRPr="004D1339">
        <w:t>Linear Discriminant Analysis</w:t>
      </w:r>
      <w:r w:rsidR="00F73895">
        <w:t xml:space="preserve">, </w:t>
      </w:r>
      <w:r w:rsidR="00A23F7F">
        <w:t>Naïve Bayes</w:t>
      </w:r>
      <w:r w:rsidR="00F73895">
        <w:t xml:space="preserve"> or K-Nearest Neighbors</w:t>
      </w:r>
      <w:r w:rsidR="00E646FF">
        <w:t xml:space="preserve">.  Standardization and Principal Component Analysis should be considered.  </w:t>
      </w:r>
      <w:r w:rsidR="007E55F5">
        <w:t xml:space="preserve">Caution:  The </w:t>
      </w:r>
      <w:r w:rsidR="00E646FF">
        <w:t>rather large volume</w:t>
      </w:r>
      <w:r w:rsidR="007E55F5">
        <w:t xml:space="preserve"> of data under </w:t>
      </w:r>
      <w:r w:rsidR="007E55F5">
        <w:lastRenderedPageBreak/>
        <w:t xml:space="preserve">consideration may </w:t>
      </w:r>
      <w:r w:rsidR="00E646FF">
        <w:t xml:space="preserve">lead to </w:t>
      </w:r>
      <w:r w:rsidR="00F46938">
        <w:t xml:space="preserve">moderately high </w:t>
      </w:r>
      <w:r w:rsidR="00E646FF">
        <w:t>computational costs</w:t>
      </w:r>
      <w:r w:rsidR="007E55F5">
        <w:t>.  In addition, there could be too few records with a “high” classification</w:t>
      </w:r>
      <w:r w:rsidR="00D416E1">
        <w:t>, for example,</w:t>
      </w:r>
      <w:r w:rsidR="007E55F5">
        <w:t xml:space="preserve"> to accurately make predictions for </w:t>
      </w:r>
      <w:r w:rsidR="00D416E1">
        <w:t xml:space="preserve">high level emergencies.  The </w:t>
      </w:r>
      <w:r w:rsidR="007E55F5">
        <w:t xml:space="preserve">error rate for </w:t>
      </w:r>
      <w:r w:rsidR="00D416E1">
        <w:t xml:space="preserve">such modelling </w:t>
      </w:r>
      <w:r w:rsidR="007E55F5">
        <w:t>would need to be investigated</w:t>
      </w:r>
      <w:r w:rsidR="00D416E1">
        <w:t xml:space="preserve"> using different algorithms</w:t>
      </w:r>
      <w:r w:rsidR="007E55F5">
        <w:t>.</w:t>
      </w:r>
    </w:p>
    <w:p w:rsidR="00C621C6" w:rsidRDefault="00C621C6" w:rsidP="00AA1762">
      <w:pPr>
        <w:pStyle w:val="ListParagraph"/>
        <w:ind w:left="1440"/>
      </w:pPr>
      <w:bookmarkStart w:id="0" w:name="_GoBack"/>
      <w:bookmarkEnd w:id="0"/>
    </w:p>
    <w:p w:rsidR="00C621C6" w:rsidRDefault="008C0769" w:rsidP="00C621C6">
      <w:pPr>
        <w:pStyle w:val="ListParagraph"/>
        <w:numPr>
          <w:ilvl w:val="0"/>
          <w:numId w:val="1"/>
        </w:numPr>
      </w:pPr>
      <w:r>
        <w:t xml:space="preserve">GAIA </w:t>
      </w:r>
      <w:r w:rsidR="00C621C6">
        <w:t>Telescope</w:t>
      </w:r>
      <w:r>
        <w:t xml:space="preserve"> Observations</w:t>
      </w:r>
      <w:r w:rsidR="007E55F5">
        <w:t xml:space="preserve"> – Identifying Threats</w:t>
      </w:r>
      <w:r w:rsidR="0056605E">
        <w:br/>
        <w:t>Complexity: Vert High</w:t>
      </w:r>
    </w:p>
    <w:p w:rsidR="00757736" w:rsidRDefault="00C621C6" w:rsidP="00757736">
      <w:pPr>
        <w:pStyle w:val="ListParagraph"/>
        <w:numPr>
          <w:ilvl w:val="1"/>
          <w:numId w:val="1"/>
        </w:numPr>
      </w:pPr>
      <w:r>
        <w:t xml:space="preserve">Business Understanding: </w:t>
      </w:r>
      <w:r w:rsidR="00757736">
        <w:t xml:space="preserve">In addition to star data, the GAIA observatory recorded many objects within the solar system that could be potential dangers to Earth.  Using regression, determine which objects </w:t>
      </w:r>
      <w:r w:rsidR="00E37451">
        <w:t>are heading toward</w:t>
      </w:r>
      <w:r w:rsidR="00757736">
        <w:t xml:space="preserve"> earth</w:t>
      </w:r>
      <w:r w:rsidR="00E37451">
        <w:t xml:space="preserve"> the fastest</w:t>
      </w:r>
      <w:r w:rsidR="009A226C">
        <w:t xml:space="preserve">, </w:t>
      </w:r>
      <w:r w:rsidR="00B22F16">
        <w:t xml:space="preserve">that </w:t>
      </w:r>
      <w:r w:rsidR="009A226C">
        <w:t xml:space="preserve">may </w:t>
      </w:r>
      <w:r w:rsidR="00B22F16">
        <w:t xml:space="preserve">pose a </w:t>
      </w:r>
      <w:r w:rsidR="009A226C">
        <w:t xml:space="preserve">threat, or that have </w:t>
      </w:r>
      <w:proofErr w:type="gramStart"/>
      <w:r w:rsidR="009A226C">
        <w:t>particular interesting</w:t>
      </w:r>
      <w:proofErr w:type="gramEnd"/>
      <w:r w:rsidR="009A226C">
        <w:t xml:space="preserve"> characteristics yet to be determined</w:t>
      </w:r>
      <w:r w:rsidR="00757736">
        <w:t xml:space="preserve">.  </w:t>
      </w:r>
    </w:p>
    <w:p w:rsidR="00C621C6" w:rsidRDefault="00C621C6" w:rsidP="00656BB3">
      <w:pPr>
        <w:pStyle w:val="ListParagraph"/>
        <w:numPr>
          <w:ilvl w:val="1"/>
          <w:numId w:val="1"/>
        </w:numPr>
      </w:pPr>
      <w:r w:rsidRPr="00C621C6">
        <w:t>Data understanding</w:t>
      </w:r>
      <w:r>
        <w:t>:</w:t>
      </w:r>
      <w:r w:rsidR="00E37451">
        <w:t xml:space="preserve"> </w:t>
      </w:r>
      <w:r w:rsidR="009A226C">
        <w:t>The object data contains a</w:t>
      </w:r>
      <w:r w:rsidR="00E37451">
        <w:t xml:space="preserve"> sample of 14,099 SSOs for a total of total of 1,977,702 different observations.</w:t>
      </w:r>
      <w:r w:rsidR="00B22F16">
        <w:t xml:space="preserve">  </w:t>
      </w:r>
      <w:r w:rsidR="00656BB3">
        <w:t xml:space="preserve">The data can be found at </w:t>
      </w:r>
      <w:hyperlink r:id="rId9" w:history="1">
        <w:r w:rsidR="00656BB3" w:rsidRPr="00CA4025">
          <w:rPr>
            <w:rStyle w:val="Hyperlink"/>
          </w:rPr>
          <w:t>http://cdn.gea.esac.esa.int/Gaia/gdr2/</w:t>
        </w:r>
      </w:hyperlink>
      <w:r w:rsidR="00656BB3">
        <w:t xml:space="preserve"> </w:t>
      </w:r>
    </w:p>
    <w:p w:rsidR="00C410F3" w:rsidRDefault="00C410F3" w:rsidP="00C410F3">
      <w:pPr>
        <w:pStyle w:val="ListParagraph"/>
        <w:ind w:left="1440"/>
      </w:pPr>
      <w:r>
        <w:t>Summary statistics, histograms, correlation coefficients and other methods will be useful to determine key featu</w:t>
      </w:r>
      <w:r w:rsidR="009A226C">
        <w:t>res.  Dimensionality reduction or clustering may be employed to identify classifications of objects.</w:t>
      </w:r>
    </w:p>
    <w:p w:rsidR="00757736" w:rsidRDefault="00C410F3" w:rsidP="00757736">
      <w:pPr>
        <w:pStyle w:val="ListParagraph"/>
        <w:numPr>
          <w:ilvl w:val="1"/>
          <w:numId w:val="1"/>
        </w:numPr>
      </w:pPr>
      <w:r>
        <w:t xml:space="preserve">Data Preparation: </w:t>
      </w:r>
      <w:r>
        <w:t xml:space="preserve">SSO observations </w:t>
      </w:r>
      <w:r w:rsidR="009A226C">
        <w:t xml:space="preserve">are contained </w:t>
      </w:r>
      <w:r>
        <w:t xml:space="preserve">in four separate CSV files which will need importing and joining.  The complexity of the data and features are unknown </w:t>
      </w:r>
      <w:proofErr w:type="gramStart"/>
      <w:r>
        <w:t>at this time</w:t>
      </w:r>
      <w:proofErr w:type="gramEnd"/>
      <w:r w:rsidR="009A226C">
        <w:t xml:space="preserve"> and could be overwhelming to the novice</w:t>
      </w:r>
      <w:r>
        <w:t>.</w:t>
      </w:r>
      <w:r>
        <w:t xml:space="preserve"> </w:t>
      </w:r>
      <w:r w:rsidR="00757736">
        <w:t xml:space="preserve">Sampling down </w:t>
      </w:r>
      <w:r>
        <w:t xml:space="preserve">the number of observations may be necessary to reduce computational time.  </w:t>
      </w:r>
      <w:r w:rsidR="009A226C">
        <w:t xml:space="preserve">Standardization and Principal Component Analysis </w:t>
      </w:r>
      <w:r w:rsidR="009A226C">
        <w:t>are almost certainly necessary as many fields are numeric</w:t>
      </w:r>
      <w:r w:rsidR="009A226C">
        <w:t xml:space="preserve">.  </w:t>
      </w:r>
    </w:p>
    <w:p w:rsidR="00AA1762" w:rsidRDefault="00AA1762" w:rsidP="009A226C">
      <w:pPr>
        <w:pStyle w:val="ListParagraph"/>
        <w:numPr>
          <w:ilvl w:val="1"/>
          <w:numId w:val="1"/>
        </w:numPr>
      </w:pPr>
      <w:r>
        <w:t xml:space="preserve">Modeling: Potential candidates for modelling </w:t>
      </w:r>
      <w:r w:rsidR="009A226C">
        <w:t>may</w:t>
      </w:r>
      <w:r w:rsidR="00C410F3">
        <w:t xml:space="preserve"> include </w:t>
      </w:r>
      <w:r w:rsidR="009A226C">
        <w:t xml:space="preserve">Support Vector Machines, K-Nearest Neighbors, Random Forests or even </w:t>
      </w:r>
      <w:r w:rsidR="00C410F3">
        <w:t>Neural Networks</w:t>
      </w:r>
      <w:r>
        <w:t xml:space="preserve">.  Caution:  The very large volume of data under consideration may lead to computational costs where </w:t>
      </w:r>
      <w:r w:rsidR="00E37451">
        <w:t>a cloud computing environment might be necessary</w:t>
      </w:r>
      <w:r w:rsidR="009A226C">
        <w:t xml:space="preserve">. </w:t>
      </w:r>
    </w:p>
    <w:sectPr w:rsidR="00AA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B94" w:rsidRDefault="00F40B94" w:rsidP="00C410F3">
      <w:pPr>
        <w:spacing w:after="0" w:line="240" w:lineRule="auto"/>
      </w:pPr>
      <w:r>
        <w:separator/>
      </w:r>
    </w:p>
  </w:endnote>
  <w:endnote w:type="continuationSeparator" w:id="0">
    <w:p w:rsidR="00F40B94" w:rsidRDefault="00F40B94" w:rsidP="00C4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B94" w:rsidRDefault="00F40B94" w:rsidP="00C410F3">
      <w:pPr>
        <w:spacing w:after="0" w:line="240" w:lineRule="auto"/>
      </w:pPr>
      <w:r>
        <w:separator/>
      </w:r>
    </w:p>
  </w:footnote>
  <w:footnote w:type="continuationSeparator" w:id="0">
    <w:p w:rsidR="00F40B94" w:rsidRDefault="00F40B94" w:rsidP="00C41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5318"/>
    <w:multiLevelType w:val="hybridMultilevel"/>
    <w:tmpl w:val="16146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31"/>
    <w:rsid w:val="000528A3"/>
    <w:rsid w:val="000B1B0F"/>
    <w:rsid w:val="000B4DDD"/>
    <w:rsid w:val="00107731"/>
    <w:rsid w:val="004D1339"/>
    <w:rsid w:val="0056605E"/>
    <w:rsid w:val="006445AF"/>
    <w:rsid w:val="00656BB3"/>
    <w:rsid w:val="00757736"/>
    <w:rsid w:val="007E55F5"/>
    <w:rsid w:val="008C0769"/>
    <w:rsid w:val="009A226C"/>
    <w:rsid w:val="00A23F7F"/>
    <w:rsid w:val="00A6007E"/>
    <w:rsid w:val="00AA1762"/>
    <w:rsid w:val="00B22F16"/>
    <w:rsid w:val="00C410F3"/>
    <w:rsid w:val="00C621C6"/>
    <w:rsid w:val="00D416E1"/>
    <w:rsid w:val="00D452D5"/>
    <w:rsid w:val="00E37451"/>
    <w:rsid w:val="00E646FF"/>
    <w:rsid w:val="00F40B94"/>
    <w:rsid w:val="00F46938"/>
    <w:rsid w:val="00F6387C"/>
    <w:rsid w:val="00F7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4D79"/>
  <w15:chartTrackingRefBased/>
  <w15:docId w15:val="{2A5B9D1B-7B59-490E-8395-27B2C7AA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0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4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F3"/>
  </w:style>
  <w:style w:type="paragraph" w:styleId="Footer">
    <w:name w:val="footer"/>
    <w:basedOn w:val="Normal"/>
    <w:link w:val="FooterChar"/>
    <w:uiPriority w:val="99"/>
    <w:unhideWhenUsed/>
    <w:rsid w:val="00C4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fgov.org/Public-Safety/Fire-Department-Calls-for-Service/nuek-vuh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montgomeryal.gov/Permits/Building-Permit-2014-Present-Download-/qvzc-ejq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dn.gea.esac.esa.int/Gaia/gdr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Walden, Brannon [USA]</dc:creator>
  <cp:keywords/>
  <dc:description/>
  <cp:lastModifiedBy>Walden, Brannon [USA]</cp:lastModifiedBy>
  <cp:revision>6</cp:revision>
  <dcterms:created xsi:type="dcterms:W3CDTF">2018-04-28T18:49:00Z</dcterms:created>
  <dcterms:modified xsi:type="dcterms:W3CDTF">2018-04-30T01:13:00Z</dcterms:modified>
</cp:coreProperties>
</file>