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FFE9" w14:textId="327B33CB" w:rsidR="00A149CA" w:rsidRPr="00A149CA" w:rsidRDefault="00A149CA" w:rsidP="00A149CA">
      <w:pPr>
        <w:spacing w:after="0" w:line="240" w:lineRule="auto"/>
        <w:jc w:val="center"/>
        <w:rPr>
          <w:rFonts w:ascii="Times New Roman" w:eastAsia="Times New Roman" w:hAnsi="Times New Roman" w:cs="Times New Roman"/>
          <w:color w:val="000000"/>
          <w:sz w:val="27"/>
          <w:szCs w:val="27"/>
        </w:rPr>
      </w:pPr>
      <w:r w:rsidRPr="00A149CA">
        <w:rPr>
          <w:rFonts w:ascii="Times New Roman" w:eastAsia="Times New Roman" w:hAnsi="Times New Roman" w:cs="Times New Roman"/>
          <w:noProof/>
          <w:color w:val="000000"/>
          <w:sz w:val="27"/>
          <w:szCs w:val="27"/>
        </w:rPr>
        <w:drawing>
          <wp:inline distT="0" distB="0" distL="0" distR="0" wp14:anchorId="4834CBA3" wp14:editId="4EE140AE">
            <wp:extent cx="28575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p>
    <w:p w14:paraId="1F8A635D" w14:textId="1B424655" w:rsidR="00A149CA" w:rsidRPr="00A149CA" w:rsidRDefault="00A149CA" w:rsidP="00A149C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149CA">
        <w:rPr>
          <w:rFonts w:ascii="Times New Roman" w:eastAsia="Times New Roman" w:hAnsi="Times New Roman" w:cs="Times New Roman"/>
          <w:b/>
          <w:bCs/>
          <w:color w:val="000000"/>
          <w:kern w:val="36"/>
          <w:sz w:val="48"/>
          <w:szCs w:val="48"/>
        </w:rPr>
        <w:t>Create Db2 service instance and Get started with the Db2 console</w:t>
      </w:r>
    </w:p>
    <w:p w14:paraId="3849993F" w14:textId="77777777"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From now on, the hands-on labs for this course require an environment for working with a relational database. To get you up and running quickly we will do so on the Cloud, so you don’t have to worry about downloading or installing anything, rather, simply access your database from your web browser. IBM Cloud provides a large number of Data and Analytics services, including IBM Db2, a next generation SQL database. </w:t>
      </w:r>
    </w:p>
    <w:p w14:paraId="7A88E5DE" w14:textId="77777777" w:rsidR="00A149CA" w:rsidRPr="00A149CA" w:rsidRDefault="00A149CA" w:rsidP="00A149CA">
      <w:pPr>
        <w:spacing w:after="0" w:line="240" w:lineRule="auto"/>
        <w:rPr>
          <w:rFonts w:ascii="Times New Roman" w:eastAsia="Times New Roman" w:hAnsi="Times New Roman" w:cs="Times New Roman"/>
          <w:sz w:val="24"/>
          <w:szCs w:val="24"/>
        </w:rPr>
      </w:pPr>
    </w:p>
    <w:p w14:paraId="70E769A3" w14:textId="77777777" w:rsidR="00A149CA" w:rsidRPr="00A149CA" w:rsidRDefault="00A149CA" w:rsidP="00A149C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149CA">
        <w:rPr>
          <w:rFonts w:ascii="Times New Roman" w:eastAsia="Times New Roman" w:hAnsi="Times New Roman" w:cs="Times New Roman"/>
          <w:b/>
          <w:bCs/>
          <w:color w:val="000000"/>
          <w:kern w:val="36"/>
          <w:sz w:val="48"/>
          <w:szCs w:val="48"/>
        </w:rPr>
        <w:t>Objectives</w:t>
      </w:r>
    </w:p>
    <w:p w14:paraId="78CC72F2" w14:textId="77777777"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After completing this lab, you will be able to:</w:t>
      </w:r>
    </w:p>
    <w:p w14:paraId="56629AEF" w14:textId="77777777" w:rsidR="00A149CA" w:rsidRPr="00A149CA" w:rsidRDefault="00A149CA" w:rsidP="00A149C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Use IBM cloud account to create and use resources</w:t>
      </w:r>
    </w:p>
    <w:p w14:paraId="1FDEA7C1" w14:textId="77777777" w:rsidR="00A149CA" w:rsidRPr="00A149CA" w:rsidRDefault="00A149CA" w:rsidP="00A149C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Create an instance of a Db2 service</w:t>
      </w:r>
    </w:p>
    <w:p w14:paraId="3BD6644A" w14:textId="77777777" w:rsidR="00A149CA" w:rsidRPr="00A149CA" w:rsidRDefault="00A149CA" w:rsidP="00A149C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Locate and explore the Db2 console</w:t>
      </w:r>
    </w:p>
    <w:p w14:paraId="2AD2482C" w14:textId="77777777" w:rsidR="00A149CA" w:rsidRPr="00A149CA" w:rsidRDefault="00A149CA" w:rsidP="00A149C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149CA">
        <w:rPr>
          <w:rFonts w:ascii="Times New Roman" w:eastAsia="Times New Roman" w:hAnsi="Times New Roman" w:cs="Times New Roman"/>
          <w:b/>
          <w:bCs/>
          <w:color w:val="000000"/>
          <w:sz w:val="36"/>
          <w:szCs w:val="36"/>
        </w:rPr>
        <w:t>Pre-requisites</w:t>
      </w:r>
    </w:p>
    <w:p w14:paraId="602778EE" w14:textId="77777777"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You will need an IBM Cloud account to do this lab. If you have not created one already, click on this </w:t>
      </w:r>
      <w:hyperlink r:id="rId6" w:tgtFrame="_blank" w:history="1">
        <w:r w:rsidRPr="00A149CA">
          <w:rPr>
            <w:rFonts w:ascii="Times New Roman" w:eastAsia="Times New Roman" w:hAnsi="Times New Roman" w:cs="Times New Roman"/>
            <w:color w:val="0000FF"/>
            <w:sz w:val="27"/>
            <w:szCs w:val="27"/>
            <w:u w:val="single"/>
          </w:rPr>
          <w:t>link</w:t>
        </w:r>
      </w:hyperlink>
      <w:r w:rsidRPr="00A149CA">
        <w:rPr>
          <w:rFonts w:ascii="Times New Roman" w:eastAsia="Times New Roman" w:hAnsi="Times New Roman" w:cs="Times New Roman"/>
          <w:color w:val="000000"/>
          <w:sz w:val="27"/>
          <w:szCs w:val="27"/>
        </w:rPr>
        <w:t> and follow the instructions to create an IBM Cloud account.</w:t>
      </w:r>
    </w:p>
    <w:p w14:paraId="65571E19" w14:textId="77777777" w:rsidR="00A149CA" w:rsidRPr="00A149CA" w:rsidRDefault="00A149CA" w:rsidP="00A149C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149CA">
        <w:rPr>
          <w:rFonts w:ascii="Times New Roman" w:eastAsia="Times New Roman" w:hAnsi="Times New Roman" w:cs="Times New Roman"/>
          <w:b/>
          <w:bCs/>
          <w:color w:val="000000"/>
          <w:kern w:val="36"/>
          <w:sz w:val="48"/>
          <w:szCs w:val="48"/>
        </w:rPr>
        <w:t>Task 1: Create an instance of IBM Db2 Lite plan</w:t>
      </w:r>
    </w:p>
    <w:p w14:paraId="5A2A848A" w14:textId="77777777"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 xml:space="preserve">Now let us introduce you to Db2 on IBM Cloud. IBM Db2 is a next generation SQL database provisioned for you in the cloud. You can use Db2 on IBM Cloud just as you would use any database software (RDBMS), but without the overhead and expense of hardware setup or software installation and maintenance. Among the service plans </w:t>
      </w:r>
      <w:r w:rsidRPr="00A149CA">
        <w:rPr>
          <w:rFonts w:ascii="Times New Roman" w:eastAsia="Times New Roman" w:hAnsi="Times New Roman" w:cs="Times New Roman"/>
          <w:color w:val="000000"/>
          <w:sz w:val="27"/>
          <w:szCs w:val="27"/>
        </w:rPr>
        <w:lastRenderedPageBreak/>
        <w:t>offered for Db2 on IBM Cloud is the Lite plan, which is free to use. You can use your database instance to store relational data, analyze data using a built-in SQL editor, or by connecting your own apps.</w:t>
      </w:r>
    </w:p>
    <w:p w14:paraId="2C2B8BB5" w14:textId="77777777"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Note that IBM Cloud also provides other variants of Db2 such as Db2 Hosted and Db2 Warehouse on Cloud, which is also referred to in this course. However, for the labs in this course, we will utilize the Db2 service since it comes with a Lite plan which is free to use.</w:t>
      </w:r>
    </w:p>
    <w:p w14:paraId="1D9B75F9" w14:textId="77777777"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Please follow the steps given below to provision an instance of Db2 on IBM Cloud.</w:t>
      </w:r>
    </w:p>
    <w:p w14:paraId="7009956A" w14:textId="77777777" w:rsidR="00A149CA" w:rsidRPr="00A149CA" w:rsidRDefault="00A149CA" w:rsidP="00A149C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Login to </w:t>
      </w:r>
      <w:hyperlink r:id="rId7" w:tgtFrame="_blank" w:history="1">
        <w:r w:rsidRPr="00A149CA">
          <w:rPr>
            <w:rFonts w:ascii="Times New Roman" w:eastAsia="Times New Roman" w:hAnsi="Times New Roman" w:cs="Times New Roman"/>
            <w:color w:val="0000FF"/>
            <w:sz w:val="27"/>
            <w:szCs w:val="27"/>
            <w:u w:val="single"/>
          </w:rPr>
          <w:t>IBM Cloud</w:t>
        </w:r>
      </w:hyperlink>
    </w:p>
    <w:p w14:paraId="3AB5FA0C" w14:textId="77777777" w:rsidR="00A149CA" w:rsidRPr="00A149CA" w:rsidRDefault="00A149CA" w:rsidP="00A149C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Go to </w:t>
      </w:r>
      <w:hyperlink r:id="rId8" w:tgtFrame="_blank" w:history="1">
        <w:r w:rsidRPr="00A149CA">
          <w:rPr>
            <w:rFonts w:ascii="Times New Roman" w:eastAsia="Times New Roman" w:hAnsi="Times New Roman" w:cs="Times New Roman"/>
            <w:color w:val="0000FF"/>
            <w:sz w:val="27"/>
            <w:szCs w:val="27"/>
            <w:u w:val="single"/>
          </w:rPr>
          <w:t>the DB2 Services page on IBM Catalog</w:t>
        </w:r>
      </w:hyperlink>
      <w:r w:rsidRPr="00A149CA">
        <w:rPr>
          <w:rFonts w:ascii="Times New Roman" w:eastAsia="Times New Roman" w:hAnsi="Times New Roman" w:cs="Times New Roman"/>
          <w:color w:val="000000"/>
          <w:sz w:val="27"/>
          <w:szCs w:val="27"/>
        </w:rPr>
        <w:t>.</w:t>
      </w:r>
    </w:p>
    <w:p w14:paraId="72465F9F" w14:textId="78DBBB43" w:rsidR="00A149CA" w:rsidRPr="00A149CA" w:rsidRDefault="00A149CA" w:rsidP="00A149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86E626" wp14:editId="24759C40">
            <wp:extent cx="6224905" cy="276866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9648" cy="2788562"/>
                    </a:xfrm>
                    <a:prstGeom prst="rect">
                      <a:avLst/>
                    </a:prstGeom>
                    <a:noFill/>
                  </pic:spPr>
                </pic:pic>
              </a:graphicData>
            </a:graphic>
          </wp:inline>
        </w:drawing>
      </w:r>
    </w:p>
    <w:p w14:paraId="10CF389F" w14:textId="4EF80ABA" w:rsidR="00A149CA" w:rsidRDefault="00A149CA" w:rsidP="00A149C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Select a location where you want the service to be hosted.</w:t>
      </w:r>
    </w:p>
    <w:p w14:paraId="1CC05335" w14:textId="2C9D0E80" w:rsidR="00A149CA" w:rsidRPr="00A149CA" w:rsidRDefault="00A149CA" w:rsidP="00A149CA">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DE54B25" wp14:editId="5ECDF325">
            <wp:extent cx="5854065" cy="220294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710" cy="2216730"/>
                    </a:xfrm>
                    <a:prstGeom prst="rect">
                      <a:avLst/>
                    </a:prstGeom>
                    <a:noFill/>
                  </pic:spPr>
                </pic:pic>
              </a:graphicData>
            </a:graphic>
          </wp:inline>
        </w:drawing>
      </w:r>
    </w:p>
    <w:p w14:paraId="78BBE7ED" w14:textId="77777777" w:rsidR="00A149CA" w:rsidRPr="00A149CA" w:rsidRDefault="00A149CA" w:rsidP="00A149CA">
      <w:pPr>
        <w:spacing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b/>
          <w:bCs/>
          <w:color w:val="000000"/>
          <w:sz w:val="27"/>
          <w:szCs w:val="27"/>
        </w:rPr>
        <w:lastRenderedPageBreak/>
        <w:t>Note</w:t>
      </w:r>
      <w:r w:rsidRPr="00A149CA">
        <w:rPr>
          <w:rFonts w:ascii="Times New Roman" w:eastAsia="Times New Roman" w:hAnsi="Times New Roman" w:cs="Times New Roman"/>
          <w:color w:val="000000"/>
          <w:sz w:val="27"/>
          <w:szCs w:val="27"/>
        </w:rPr>
        <w:t>: Depending on the Country of your IBM Cloud account, a location to deploy will be pre-selected. For example, if you are in the US, the default region will be Dallas. Users from the UK will see London and so on. Select either </w:t>
      </w:r>
      <w:r w:rsidRPr="00A149CA">
        <w:rPr>
          <w:rFonts w:ascii="Times New Roman" w:eastAsia="Times New Roman" w:hAnsi="Times New Roman" w:cs="Times New Roman"/>
          <w:b/>
          <w:bCs/>
          <w:color w:val="000000"/>
          <w:sz w:val="27"/>
          <w:szCs w:val="27"/>
        </w:rPr>
        <w:t>DALLAS</w:t>
      </w:r>
      <w:r w:rsidRPr="00A149CA">
        <w:rPr>
          <w:rFonts w:ascii="Times New Roman" w:eastAsia="Times New Roman" w:hAnsi="Times New Roman" w:cs="Times New Roman"/>
          <w:color w:val="000000"/>
          <w:sz w:val="27"/>
          <w:szCs w:val="27"/>
        </w:rPr>
        <w:t> or </w:t>
      </w:r>
      <w:r w:rsidRPr="00A149CA">
        <w:rPr>
          <w:rFonts w:ascii="Times New Roman" w:eastAsia="Times New Roman" w:hAnsi="Times New Roman" w:cs="Times New Roman"/>
          <w:b/>
          <w:bCs/>
          <w:color w:val="000000"/>
          <w:sz w:val="27"/>
          <w:szCs w:val="27"/>
        </w:rPr>
        <w:t>LONDON</w:t>
      </w:r>
      <w:r w:rsidRPr="00A149CA">
        <w:rPr>
          <w:rFonts w:ascii="Times New Roman" w:eastAsia="Times New Roman" w:hAnsi="Times New Roman" w:cs="Times New Roman"/>
          <w:color w:val="000000"/>
          <w:sz w:val="27"/>
          <w:szCs w:val="27"/>
        </w:rPr>
        <w:t> as the location. Make sure a </w:t>
      </w:r>
      <w:r w:rsidRPr="00A149CA">
        <w:rPr>
          <w:rFonts w:ascii="Times New Roman" w:eastAsia="Times New Roman" w:hAnsi="Times New Roman" w:cs="Times New Roman"/>
          <w:b/>
          <w:bCs/>
          <w:color w:val="000000"/>
          <w:sz w:val="27"/>
          <w:szCs w:val="27"/>
        </w:rPr>
        <w:t>Region</w:t>
      </w:r>
      <w:r w:rsidRPr="00A149CA">
        <w:rPr>
          <w:rFonts w:ascii="Times New Roman" w:eastAsia="Times New Roman" w:hAnsi="Times New Roman" w:cs="Times New Roman"/>
          <w:color w:val="000000"/>
          <w:sz w:val="27"/>
          <w:szCs w:val="27"/>
        </w:rPr>
        <w:t> is selected as the location, not a </w:t>
      </w:r>
      <w:r w:rsidRPr="00A149CA">
        <w:rPr>
          <w:rFonts w:ascii="Times New Roman" w:eastAsia="Times New Roman" w:hAnsi="Times New Roman" w:cs="Times New Roman"/>
          <w:b/>
          <w:bCs/>
          <w:color w:val="000000"/>
          <w:sz w:val="27"/>
          <w:szCs w:val="27"/>
        </w:rPr>
        <w:t>Data center.</w:t>
      </w:r>
    </w:p>
    <w:p w14:paraId="5BBD69D4" w14:textId="77777777"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p>
    <w:p w14:paraId="0C91D83D" w14:textId="77777777" w:rsidR="00A149CA" w:rsidRPr="00A149CA" w:rsidRDefault="00A149CA" w:rsidP="00A149C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Scroll down to the Pricing Plans section and select the </w:t>
      </w:r>
      <w:r w:rsidRPr="00A149CA">
        <w:rPr>
          <w:rFonts w:ascii="Times New Roman" w:eastAsia="Times New Roman" w:hAnsi="Times New Roman" w:cs="Times New Roman"/>
          <w:b/>
          <w:bCs/>
          <w:color w:val="000000"/>
          <w:sz w:val="27"/>
          <w:szCs w:val="27"/>
        </w:rPr>
        <w:t>Lite plan</w:t>
      </w:r>
      <w:r w:rsidRPr="00A149CA">
        <w:rPr>
          <w:rFonts w:ascii="Times New Roman" w:eastAsia="Times New Roman" w:hAnsi="Times New Roman" w:cs="Times New Roman"/>
          <w:color w:val="000000"/>
          <w:sz w:val="27"/>
          <w:szCs w:val="27"/>
        </w:rPr>
        <w:t> (it’s a free plan, and available only in </w:t>
      </w:r>
      <w:r w:rsidRPr="00A149CA">
        <w:rPr>
          <w:rFonts w:ascii="Times New Roman" w:eastAsia="Times New Roman" w:hAnsi="Times New Roman" w:cs="Times New Roman"/>
          <w:b/>
          <w:bCs/>
          <w:color w:val="000000"/>
          <w:sz w:val="27"/>
          <w:szCs w:val="27"/>
        </w:rPr>
        <w:t>DALLAS</w:t>
      </w:r>
      <w:r w:rsidRPr="00A149CA">
        <w:rPr>
          <w:rFonts w:ascii="Times New Roman" w:eastAsia="Times New Roman" w:hAnsi="Times New Roman" w:cs="Times New Roman"/>
          <w:color w:val="000000"/>
          <w:sz w:val="27"/>
          <w:szCs w:val="27"/>
        </w:rPr>
        <w:t> and </w:t>
      </w:r>
      <w:r w:rsidRPr="00A149CA">
        <w:rPr>
          <w:rFonts w:ascii="Times New Roman" w:eastAsia="Times New Roman" w:hAnsi="Times New Roman" w:cs="Times New Roman"/>
          <w:b/>
          <w:bCs/>
          <w:color w:val="000000"/>
          <w:sz w:val="27"/>
          <w:szCs w:val="27"/>
        </w:rPr>
        <w:t>LONDON</w:t>
      </w:r>
      <w:r w:rsidRPr="00A149CA">
        <w:rPr>
          <w:rFonts w:ascii="Times New Roman" w:eastAsia="Times New Roman" w:hAnsi="Times New Roman" w:cs="Times New Roman"/>
          <w:color w:val="000000"/>
          <w:sz w:val="27"/>
          <w:szCs w:val="27"/>
        </w:rPr>
        <w:t> at this point of time) or any other plans as required.</w:t>
      </w:r>
    </w:p>
    <w:p w14:paraId="5221570E" w14:textId="77777777" w:rsidR="00A149CA" w:rsidRPr="00A149CA" w:rsidRDefault="00A149CA" w:rsidP="00A149C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Then click on the </w:t>
      </w:r>
      <w:r w:rsidRPr="00A149CA">
        <w:rPr>
          <w:rFonts w:ascii="Times New Roman" w:eastAsia="Times New Roman" w:hAnsi="Times New Roman" w:cs="Times New Roman"/>
          <w:b/>
          <w:bCs/>
          <w:color w:val="000000"/>
          <w:sz w:val="27"/>
          <w:szCs w:val="27"/>
        </w:rPr>
        <w:t>Create</w:t>
      </w:r>
      <w:r w:rsidRPr="00A149CA">
        <w:rPr>
          <w:rFonts w:ascii="Times New Roman" w:eastAsia="Times New Roman" w:hAnsi="Times New Roman" w:cs="Times New Roman"/>
          <w:color w:val="000000"/>
          <w:sz w:val="27"/>
          <w:szCs w:val="27"/>
        </w:rPr>
        <w:t> button towards the lower-right of the page. It will spin for a few seconds (typically less than 30s) and then you should see a Service Created message indicating that your instance of Db2 was created successfully.</w:t>
      </w:r>
    </w:p>
    <w:p w14:paraId="64158515" w14:textId="0D10EC09" w:rsidR="00A149CA" w:rsidRPr="00A149CA" w:rsidRDefault="0082086D" w:rsidP="00A149C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5D9817F" wp14:editId="479ECD36">
            <wp:extent cx="6215413" cy="2331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7241" cy="2358667"/>
                    </a:xfrm>
                    <a:prstGeom prst="rect">
                      <a:avLst/>
                    </a:prstGeom>
                    <a:noFill/>
                  </pic:spPr>
                </pic:pic>
              </a:graphicData>
            </a:graphic>
          </wp:inline>
        </w:drawing>
      </w:r>
    </w:p>
    <w:p w14:paraId="289F5E08" w14:textId="77777777" w:rsidR="00A149CA" w:rsidRPr="00A149CA" w:rsidRDefault="00A149CA" w:rsidP="00A149C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149CA">
        <w:rPr>
          <w:rFonts w:ascii="Times New Roman" w:eastAsia="Times New Roman" w:hAnsi="Times New Roman" w:cs="Times New Roman"/>
          <w:b/>
          <w:bCs/>
          <w:color w:val="000000"/>
          <w:kern w:val="36"/>
          <w:sz w:val="48"/>
          <w:szCs w:val="48"/>
        </w:rPr>
        <w:t>Task 2: Locate and Explore the Db2 console</w:t>
      </w:r>
    </w:p>
    <w:p w14:paraId="04E725DD" w14:textId="77777777"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Now that you have created your database instance, you need to know how to get to it, explore the console and start working with it.</w:t>
      </w:r>
    </w:p>
    <w:p w14:paraId="32A4314E" w14:textId="77777777" w:rsidR="00A149CA" w:rsidRPr="00A149CA" w:rsidRDefault="00A149CA" w:rsidP="00A149C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b/>
          <w:bCs/>
          <w:color w:val="000000"/>
          <w:sz w:val="27"/>
          <w:szCs w:val="27"/>
        </w:rPr>
        <w:t>NOTE:</w:t>
      </w:r>
      <w:r w:rsidRPr="00A149CA">
        <w:rPr>
          <w:rFonts w:ascii="Times New Roman" w:eastAsia="Times New Roman" w:hAnsi="Times New Roman" w:cs="Times New Roman"/>
          <w:color w:val="000000"/>
          <w:sz w:val="27"/>
          <w:szCs w:val="27"/>
        </w:rPr>
        <w:t> You are not required to compose and run any SQL query on this exercise.</w:t>
      </w:r>
    </w:p>
    <w:p w14:paraId="600442A5" w14:textId="77777777" w:rsidR="00A149CA" w:rsidRP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To access your database instance, go to your IBM Cloud Resource List (you may need to log into IBM Cloud in the process) directly at: </w:t>
      </w:r>
      <w:hyperlink r:id="rId12" w:tgtFrame="_blank" w:history="1">
        <w:r w:rsidRPr="00A149CA">
          <w:rPr>
            <w:rFonts w:ascii="Times New Roman" w:eastAsia="Times New Roman" w:hAnsi="Times New Roman" w:cs="Times New Roman"/>
            <w:color w:val="0000FF"/>
            <w:sz w:val="27"/>
            <w:szCs w:val="27"/>
            <w:u w:val="single"/>
          </w:rPr>
          <w:t>cloud.ibm.com/resources</w:t>
        </w:r>
      </w:hyperlink>
    </w:p>
    <w:p w14:paraId="1E7D8E75" w14:textId="77777777" w:rsidR="00A149CA" w:rsidRPr="00A149CA" w:rsidRDefault="00A149CA" w:rsidP="00A149C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b/>
          <w:bCs/>
          <w:color w:val="000000"/>
          <w:sz w:val="27"/>
          <w:szCs w:val="27"/>
        </w:rPr>
        <w:lastRenderedPageBreak/>
        <w:t>Alternative</w:t>
      </w:r>
      <w:r w:rsidRPr="00A149CA">
        <w:rPr>
          <w:rFonts w:ascii="Times New Roman" w:eastAsia="Times New Roman" w:hAnsi="Times New Roman" w:cs="Times New Roman"/>
          <w:color w:val="000000"/>
          <w:sz w:val="27"/>
          <w:szCs w:val="27"/>
        </w:rPr>
        <w:t>: Go to your IBM Cloud account (you may need to login to IBM Cloud in the process) at: </w:t>
      </w:r>
      <w:hyperlink r:id="rId13" w:tgtFrame="_blank" w:history="1">
        <w:r w:rsidRPr="00A149CA">
          <w:rPr>
            <w:rFonts w:ascii="Times New Roman" w:eastAsia="Times New Roman" w:hAnsi="Times New Roman" w:cs="Times New Roman"/>
            <w:color w:val="0000FF"/>
            <w:sz w:val="27"/>
            <w:szCs w:val="27"/>
            <w:u w:val="single"/>
          </w:rPr>
          <w:t>cloud.ibm.com</w:t>
        </w:r>
      </w:hyperlink>
      <w:r w:rsidRPr="00A149CA">
        <w:rPr>
          <w:rFonts w:ascii="Times New Roman" w:eastAsia="Times New Roman" w:hAnsi="Times New Roman" w:cs="Times New Roman"/>
          <w:color w:val="000000"/>
          <w:sz w:val="27"/>
          <w:szCs w:val="27"/>
        </w:rPr>
        <w:t> and click </w:t>
      </w:r>
      <w:r w:rsidRPr="00A149CA">
        <w:rPr>
          <w:rFonts w:ascii="Times New Roman" w:eastAsia="Times New Roman" w:hAnsi="Times New Roman" w:cs="Times New Roman"/>
          <w:b/>
          <w:bCs/>
          <w:color w:val="000000"/>
          <w:sz w:val="27"/>
          <w:szCs w:val="27"/>
        </w:rPr>
        <w:t>Resource List</w:t>
      </w:r>
      <w:r w:rsidRPr="00A149CA">
        <w:rPr>
          <w:rFonts w:ascii="Times New Roman" w:eastAsia="Times New Roman" w:hAnsi="Times New Roman" w:cs="Times New Roman"/>
          <w:color w:val="000000"/>
          <w:sz w:val="27"/>
          <w:szCs w:val="27"/>
        </w:rPr>
        <w:t>.</w:t>
      </w:r>
    </w:p>
    <w:p w14:paraId="51CEE22A" w14:textId="4987422C"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0DFD08F" wp14:editId="61DE5418">
            <wp:extent cx="6267584" cy="282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4988" cy="2838630"/>
                    </a:xfrm>
                    <a:prstGeom prst="rect">
                      <a:avLst/>
                    </a:prstGeom>
                    <a:noFill/>
                  </pic:spPr>
                </pic:pic>
              </a:graphicData>
            </a:graphic>
          </wp:inline>
        </w:drawing>
      </w:r>
    </w:p>
    <w:p w14:paraId="08C73FED" w14:textId="77777777" w:rsidR="00A149CA" w:rsidRP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In the Resource list, expand the </w:t>
      </w:r>
      <w:r w:rsidRPr="00A149CA">
        <w:rPr>
          <w:rFonts w:ascii="Times New Roman" w:eastAsia="Times New Roman" w:hAnsi="Times New Roman" w:cs="Times New Roman"/>
          <w:b/>
          <w:bCs/>
          <w:color w:val="000000"/>
          <w:sz w:val="27"/>
          <w:szCs w:val="27"/>
        </w:rPr>
        <w:t>Databases</w:t>
      </w:r>
      <w:r w:rsidRPr="00A149CA">
        <w:rPr>
          <w:rFonts w:ascii="Times New Roman" w:eastAsia="Times New Roman" w:hAnsi="Times New Roman" w:cs="Times New Roman"/>
          <w:color w:val="000000"/>
          <w:sz w:val="27"/>
          <w:szCs w:val="27"/>
        </w:rPr>
        <w:t> heading and locate and click on your instance of Db2 you provisioned in exercise 2 (the name typically starts with Db2-xx for example Db2-fk, Db2-50, etc.)</w:t>
      </w:r>
    </w:p>
    <w:p w14:paraId="5EEC1254" w14:textId="307A53B5"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CA71481" wp14:editId="1EE8A0DF">
            <wp:extent cx="6275705" cy="2537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2234" cy="2551854"/>
                    </a:xfrm>
                    <a:prstGeom prst="rect">
                      <a:avLst/>
                    </a:prstGeom>
                    <a:noFill/>
                  </pic:spPr>
                </pic:pic>
              </a:graphicData>
            </a:graphic>
          </wp:inline>
        </w:drawing>
      </w:r>
    </w:p>
    <w:p w14:paraId="2188194D" w14:textId="77777777" w:rsidR="00A149CA" w:rsidRP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Click on the </w:t>
      </w:r>
      <w:r w:rsidRPr="00A149CA">
        <w:rPr>
          <w:rFonts w:ascii="Times New Roman" w:eastAsia="Times New Roman" w:hAnsi="Times New Roman" w:cs="Times New Roman"/>
          <w:b/>
          <w:bCs/>
          <w:color w:val="000000"/>
          <w:sz w:val="27"/>
          <w:szCs w:val="27"/>
        </w:rPr>
        <w:t>Go to UI</w:t>
      </w:r>
      <w:r w:rsidRPr="00A149CA">
        <w:rPr>
          <w:rFonts w:ascii="Times New Roman" w:eastAsia="Times New Roman" w:hAnsi="Times New Roman" w:cs="Times New Roman"/>
          <w:color w:val="000000"/>
          <w:sz w:val="27"/>
          <w:szCs w:val="27"/>
        </w:rPr>
        <w:t> button.</w:t>
      </w:r>
    </w:p>
    <w:p w14:paraId="7D3F7151" w14:textId="049901FA" w:rsidR="00A149CA" w:rsidRPr="00A149CA" w:rsidRDefault="00A149CA" w:rsidP="00A149CA">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3A6FA12A" wp14:editId="6366DAC6">
            <wp:extent cx="5601970" cy="285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4142" cy="2879767"/>
                    </a:xfrm>
                    <a:prstGeom prst="rect">
                      <a:avLst/>
                    </a:prstGeom>
                    <a:noFill/>
                  </pic:spPr>
                </pic:pic>
              </a:graphicData>
            </a:graphic>
          </wp:inline>
        </w:drawing>
      </w:r>
    </w:p>
    <w:p w14:paraId="05EB222C" w14:textId="77777777" w:rsidR="00A149CA" w:rsidRP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The Db2 console will open in a new tab in your web browser. Click on the 3-bar menu icon in the top left corner and then click on </w:t>
      </w:r>
      <w:r w:rsidRPr="00A149CA">
        <w:rPr>
          <w:rFonts w:ascii="Times New Roman" w:eastAsia="Times New Roman" w:hAnsi="Times New Roman" w:cs="Times New Roman"/>
          <w:b/>
          <w:bCs/>
          <w:color w:val="000000"/>
          <w:sz w:val="27"/>
          <w:szCs w:val="27"/>
        </w:rPr>
        <w:t>RUN SQL</w:t>
      </w:r>
      <w:r w:rsidRPr="00A149CA">
        <w:rPr>
          <w:rFonts w:ascii="Times New Roman" w:eastAsia="Times New Roman" w:hAnsi="Times New Roman" w:cs="Times New Roman"/>
          <w:color w:val="000000"/>
          <w:sz w:val="27"/>
          <w:szCs w:val="27"/>
        </w:rPr>
        <w:t>.</w:t>
      </w:r>
    </w:p>
    <w:p w14:paraId="288A9B46" w14:textId="5CDB8B8C" w:rsidR="00A149CA" w:rsidRPr="00A149CA" w:rsidRDefault="00A149CA" w:rsidP="00A149CA">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B56FD97" wp14:editId="29C10649">
            <wp:extent cx="5908040" cy="3165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0642" cy="3172261"/>
                    </a:xfrm>
                    <a:prstGeom prst="rect">
                      <a:avLst/>
                    </a:prstGeom>
                    <a:noFill/>
                  </pic:spPr>
                </pic:pic>
              </a:graphicData>
            </a:graphic>
          </wp:inline>
        </w:drawing>
      </w:r>
    </w:p>
    <w:p w14:paraId="68738320" w14:textId="77777777" w:rsidR="00A149CA" w:rsidRP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On the next screen click on the </w:t>
      </w:r>
      <w:r w:rsidRPr="00A149CA">
        <w:rPr>
          <w:rFonts w:ascii="Times New Roman" w:eastAsia="Times New Roman" w:hAnsi="Times New Roman" w:cs="Times New Roman"/>
          <w:b/>
          <w:bCs/>
          <w:color w:val="000000"/>
          <w:sz w:val="27"/>
          <w:szCs w:val="27"/>
        </w:rPr>
        <w:t>+</w:t>
      </w:r>
      <w:r w:rsidRPr="00A149CA">
        <w:rPr>
          <w:rFonts w:ascii="Times New Roman" w:eastAsia="Times New Roman" w:hAnsi="Times New Roman" w:cs="Times New Roman"/>
          <w:color w:val="000000"/>
          <w:sz w:val="27"/>
          <w:szCs w:val="27"/>
        </w:rPr>
        <w:t> button and then click on </w:t>
      </w:r>
      <w:r w:rsidRPr="00A149CA">
        <w:rPr>
          <w:rFonts w:ascii="Times New Roman" w:eastAsia="Times New Roman" w:hAnsi="Times New Roman" w:cs="Times New Roman"/>
          <w:b/>
          <w:bCs/>
          <w:color w:val="000000"/>
          <w:sz w:val="27"/>
          <w:szCs w:val="27"/>
        </w:rPr>
        <w:t>Create new</w:t>
      </w:r>
      <w:r w:rsidRPr="00A149CA">
        <w:rPr>
          <w:rFonts w:ascii="Times New Roman" w:eastAsia="Times New Roman" w:hAnsi="Times New Roman" w:cs="Times New Roman"/>
          <w:color w:val="000000"/>
          <w:sz w:val="27"/>
          <w:szCs w:val="27"/>
        </w:rPr>
        <w:t>.</w:t>
      </w:r>
    </w:p>
    <w:p w14:paraId="327A5365" w14:textId="77777777" w:rsidR="00A149CA" w:rsidRPr="00A149CA" w:rsidRDefault="00A149CA" w:rsidP="00A149CA">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19DE0B55" w14:textId="4CA3B1E6" w:rsidR="00A149CA" w:rsidRDefault="00A149CA" w:rsidP="00A149CA">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1D65DEDF" wp14:editId="000A4415">
            <wp:extent cx="5716905" cy="2536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136" cy="2546948"/>
                    </a:xfrm>
                    <a:prstGeom prst="rect">
                      <a:avLst/>
                    </a:prstGeom>
                    <a:noFill/>
                  </pic:spPr>
                </pic:pic>
              </a:graphicData>
            </a:graphic>
          </wp:inline>
        </w:drawing>
      </w:r>
    </w:p>
    <w:p w14:paraId="3EECB266" w14:textId="141CE1AE" w:rsidR="00A149CA" w:rsidRPr="00A149CA" w:rsidRDefault="00A149CA" w:rsidP="00A149CA">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330A8C88" wp14:editId="36BDF95A">
            <wp:extent cx="5930900" cy="271796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931" cy="2727147"/>
                    </a:xfrm>
                    <a:prstGeom prst="rect">
                      <a:avLst/>
                    </a:prstGeom>
                    <a:noFill/>
                  </pic:spPr>
                </pic:pic>
              </a:graphicData>
            </a:graphic>
          </wp:inline>
        </w:drawing>
      </w:r>
    </w:p>
    <w:p w14:paraId="766573D9" w14:textId="77777777" w:rsidR="00A149CA" w:rsidRP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FF0000"/>
          <w:sz w:val="27"/>
          <w:szCs w:val="27"/>
        </w:rPr>
      </w:pPr>
      <w:r w:rsidRPr="00A149CA">
        <w:rPr>
          <w:rFonts w:ascii="Times New Roman" w:eastAsia="Times New Roman" w:hAnsi="Times New Roman" w:cs="Times New Roman"/>
          <w:color w:val="FF0000"/>
          <w:sz w:val="27"/>
          <w:szCs w:val="27"/>
        </w:rPr>
        <w:t>The SQL editor will open where you can start typing and running queries.</w:t>
      </w:r>
    </w:p>
    <w:p w14:paraId="2D1A3FF9" w14:textId="76DA2AF6" w:rsidR="00A149CA" w:rsidRPr="00A149CA" w:rsidRDefault="00807C35" w:rsidP="00A149CA">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01EE484D" wp14:editId="79EBDFE5">
            <wp:extent cx="5286375" cy="54254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375" cy="5425440"/>
                    </a:xfrm>
                    <a:prstGeom prst="rect">
                      <a:avLst/>
                    </a:prstGeom>
                    <a:noFill/>
                  </pic:spPr>
                </pic:pic>
              </a:graphicData>
            </a:graphic>
          </wp:inline>
        </w:drawing>
      </w:r>
    </w:p>
    <w:p w14:paraId="6314FBE9" w14:textId="77777777" w:rsidR="00A149CA" w:rsidRP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The SQL editor has several areas for performing different tasks.</w:t>
      </w:r>
    </w:p>
    <w:p w14:paraId="37110C49" w14:textId="64C57676" w:rsidR="00A149CA" w:rsidRPr="00A149CA" w:rsidRDefault="009224C9" w:rsidP="00A149CA">
      <w:pPr>
        <w:spacing w:beforeAutospacing="1" w:after="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61F182C6" wp14:editId="5B3AF671">
            <wp:extent cx="5883275" cy="261000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3200" cy="2627716"/>
                    </a:xfrm>
                    <a:prstGeom prst="rect">
                      <a:avLst/>
                    </a:prstGeom>
                    <a:noFill/>
                  </pic:spPr>
                </pic:pic>
              </a:graphicData>
            </a:graphic>
          </wp:inline>
        </w:drawing>
      </w:r>
    </w:p>
    <w:p w14:paraId="241122EA" w14:textId="77777777" w:rsidR="00A149CA" w:rsidRP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Click on the </w:t>
      </w:r>
      <w:r w:rsidRPr="00A149CA">
        <w:rPr>
          <w:rFonts w:ascii="Times New Roman" w:eastAsia="Times New Roman" w:hAnsi="Times New Roman" w:cs="Times New Roman"/>
          <w:b/>
          <w:bCs/>
          <w:color w:val="000000"/>
          <w:sz w:val="27"/>
          <w:szCs w:val="27"/>
        </w:rPr>
        <w:t>+</w:t>
      </w:r>
      <w:r w:rsidRPr="00A149CA">
        <w:rPr>
          <w:rFonts w:ascii="Times New Roman" w:eastAsia="Times New Roman" w:hAnsi="Times New Roman" w:cs="Times New Roman"/>
          <w:color w:val="000000"/>
          <w:sz w:val="27"/>
          <w:szCs w:val="27"/>
        </w:rPr>
        <w:t> icon if you want to add a new script for composing queries and then select </w:t>
      </w:r>
      <w:r w:rsidRPr="00A149CA">
        <w:rPr>
          <w:rFonts w:ascii="Times New Roman" w:eastAsia="Times New Roman" w:hAnsi="Times New Roman" w:cs="Times New Roman"/>
          <w:b/>
          <w:bCs/>
          <w:color w:val="000000"/>
          <w:sz w:val="27"/>
          <w:szCs w:val="27"/>
        </w:rPr>
        <w:t>Create new</w:t>
      </w:r>
      <w:r w:rsidRPr="00A149CA">
        <w:rPr>
          <w:rFonts w:ascii="Times New Roman" w:eastAsia="Times New Roman" w:hAnsi="Times New Roman" w:cs="Times New Roman"/>
          <w:color w:val="000000"/>
          <w:sz w:val="27"/>
          <w:szCs w:val="27"/>
        </w:rPr>
        <w:t>.</w:t>
      </w:r>
    </w:p>
    <w:p w14:paraId="40752F0B" w14:textId="05FDB923" w:rsidR="00A149CA" w:rsidRPr="00A149CA" w:rsidRDefault="00197A8D" w:rsidP="001F4F6F">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81C4D14" wp14:editId="42FF5005">
            <wp:extent cx="6167755" cy="150876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5357" cy="1552205"/>
                    </a:xfrm>
                    <a:prstGeom prst="rect">
                      <a:avLst/>
                    </a:prstGeom>
                    <a:noFill/>
                  </pic:spPr>
                </pic:pic>
              </a:graphicData>
            </a:graphic>
          </wp:inline>
        </w:drawing>
      </w:r>
    </w:p>
    <w:p w14:paraId="6A9A9023" w14:textId="77777777" w:rsid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When you are asked in the upcoming labs, compose the appropriate SQL query for each problem and run by clicking </w:t>
      </w:r>
      <w:r w:rsidRPr="00A149CA">
        <w:rPr>
          <w:rFonts w:ascii="Times New Roman" w:eastAsia="Times New Roman" w:hAnsi="Times New Roman" w:cs="Times New Roman"/>
          <w:b/>
          <w:bCs/>
          <w:color w:val="000000"/>
          <w:sz w:val="27"/>
          <w:szCs w:val="27"/>
        </w:rPr>
        <w:t>Run all</w:t>
      </w:r>
      <w:r w:rsidRPr="00A149CA">
        <w:rPr>
          <w:rFonts w:ascii="Times New Roman" w:eastAsia="Times New Roman" w:hAnsi="Times New Roman" w:cs="Times New Roman"/>
          <w:color w:val="000000"/>
          <w:sz w:val="27"/>
          <w:szCs w:val="27"/>
        </w:rPr>
        <w:t> .</w:t>
      </w:r>
    </w:p>
    <w:p w14:paraId="0BCB08D1" w14:textId="0BCD75E2" w:rsidR="00F06DD1" w:rsidRPr="00A149CA" w:rsidRDefault="004E3624" w:rsidP="001F4F6F">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7D8E51D" wp14:editId="202A5D36">
            <wp:extent cx="6167755" cy="11811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61919" cy="1199132"/>
                    </a:xfrm>
                    <a:prstGeom prst="rect">
                      <a:avLst/>
                    </a:prstGeom>
                    <a:noFill/>
                  </pic:spPr>
                </pic:pic>
              </a:graphicData>
            </a:graphic>
          </wp:inline>
        </w:drawing>
      </w:r>
    </w:p>
    <w:p w14:paraId="46987212" w14:textId="77777777" w:rsidR="00A149CA" w:rsidRP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When you will run the script, by looking at the History section of the executed queries you will know whether the SQL statements ran successfully or not.</w:t>
      </w:r>
    </w:p>
    <w:p w14:paraId="615CF0D5" w14:textId="5E715DFF" w:rsidR="00A149CA" w:rsidRPr="00A149CA" w:rsidRDefault="003A6090" w:rsidP="001F4F6F">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14CDD395" wp14:editId="3FEB2606">
            <wp:extent cx="6126480" cy="1729563"/>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8433" cy="1752699"/>
                    </a:xfrm>
                    <a:prstGeom prst="rect">
                      <a:avLst/>
                    </a:prstGeom>
                    <a:noFill/>
                  </pic:spPr>
                </pic:pic>
              </a:graphicData>
            </a:graphic>
          </wp:inline>
        </w:drawing>
      </w:r>
    </w:p>
    <w:p w14:paraId="4590027B" w14:textId="77777777" w:rsidR="00A149CA" w:rsidRPr="00A149CA" w:rsidRDefault="00A149CA" w:rsidP="00A149C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By clicking on each of the executed queries in the History section, you can see the result of that query. If the query has failed, you can see the error details.</w:t>
      </w:r>
    </w:p>
    <w:p w14:paraId="40BC0020" w14:textId="74367DE1" w:rsidR="00A149CA" w:rsidRPr="00A149CA" w:rsidRDefault="001F4F6F" w:rsidP="001F4F6F">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CCCAFC2" wp14:editId="336160D5">
            <wp:extent cx="6088380" cy="16459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2033" cy="1665831"/>
                    </a:xfrm>
                    <a:prstGeom prst="rect">
                      <a:avLst/>
                    </a:prstGeom>
                    <a:noFill/>
                  </pic:spPr>
                </pic:pic>
              </a:graphicData>
            </a:graphic>
          </wp:inline>
        </w:drawing>
      </w:r>
    </w:p>
    <w:p w14:paraId="075DA47E" w14:textId="77777777" w:rsidR="00A149CA" w:rsidRPr="00A149CA" w:rsidRDefault="00A149CA" w:rsidP="00A149C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149CA">
        <w:rPr>
          <w:rFonts w:ascii="Times New Roman" w:eastAsia="Times New Roman" w:hAnsi="Times New Roman" w:cs="Times New Roman"/>
          <w:b/>
          <w:bCs/>
          <w:color w:val="000000"/>
          <w:kern w:val="36"/>
          <w:sz w:val="48"/>
          <w:szCs w:val="48"/>
        </w:rPr>
        <w:t>Summary</w:t>
      </w:r>
    </w:p>
    <w:p w14:paraId="2E7C3996" w14:textId="77777777"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You can now find your way into and around the database instance, and you will use these skills in later labs.</w:t>
      </w:r>
    </w:p>
    <w:p w14:paraId="6EB9F1BA" w14:textId="77777777" w:rsidR="00A149CA" w:rsidRPr="00A149CA" w:rsidRDefault="00A149CA" w:rsidP="00A149C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149CA">
        <w:rPr>
          <w:rFonts w:ascii="Times New Roman" w:eastAsia="Times New Roman" w:hAnsi="Times New Roman" w:cs="Times New Roman"/>
          <w:b/>
          <w:bCs/>
          <w:color w:val="000000"/>
          <w:sz w:val="27"/>
          <w:szCs w:val="27"/>
        </w:rPr>
        <w:t>Congratulations! You have completed this lab, and you are ready for the next topic.</w:t>
      </w:r>
    </w:p>
    <w:p w14:paraId="6E7B5C49" w14:textId="77777777" w:rsidR="00A149CA" w:rsidRPr="00A149CA" w:rsidRDefault="00A149CA" w:rsidP="00A149C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149CA">
        <w:rPr>
          <w:rFonts w:ascii="Times New Roman" w:eastAsia="Times New Roman" w:hAnsi="Times New Roman" w:cs="Times New Roman"/>
          <w:b/>
          <w:bCs/>
          <w:color w:val="000000"/>
          <w:kern w:val="36"/>
          <w:sz w:val="48"/>
          <w:szCs w:val="48"/>
        </w:rPr>
        <w:t>Author(s)</w:t>
      </w:r>
    </w:p>
    <w:p w14:paraId="0D905622" w14:textId="77777777" w:rsidR="00A149CA" w:rsidRPr="00A149CA" w:rsidRDefault="00A149CA" w:rsidP="00A149C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25" w:tgtFrame="_blank" w:history="1">
        <w:r w:rsidRPr="00A149CA">
          <w:rPr>
            <w:rFonts w:ascii="Times New Roman" w:eastAsia="Times New Roman" w:hAnsi="Times New Roman" w:cs="Times New Roman"/>
            <w:color w:val="0000FF"/>
            <w:sz w:val="27"/>
            <w:szCs w:val="27"/>
            <w:u w:val="single"/>
          </w:rPr>
          <w:t>Rav Ahuja</w:t>
        </w:r>
      </w:hyperlink>
    </w:p>
    <w:p w14:paraId="75450255" w14:textId="77777777" w:rsidR="00A149CA" w:rsidRPr="00A149CA" w:rsidRDefault="00A149CA" w:rsidP="00A149C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26" w:tgtFrame="_blank" w:history="1">
        <w:r w:rsidRPr="00A149CA">
          <w:rPr>
            <w:rFonts w:ascii="Times New Roman" w:eastAsia="Times New Roman" w:hAnsi="Times New Roman" w:cs="Times New Roman"/>
            <w:color w:val="0000FF"/>
            <w:sz w:val="27"/>
            <w:szCs w:val="27"/>
            <w:u w:val="single"/>
          </w:rPr>
          <w:t>Sandip Saha Joy</w:t>
        </w:r>
      </w:hyperlink>
    </w:p>
    <w:p w14:paraId="7377689E" w14:textId="77777777" w:rsidR="00A149CA" w:rsidRPr="00A149CA" w:rsidRDefault="00A149CA" w:rsidP="00A149C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149CA">
        <w:rPr>
          <w:rFonts w:ascii="Times New Roman" w:eastAsia="Times New Roman" w:hAnsi="Times New Roman" w:cs="Times New Roman"/>
          <w:b/>
          <w:bCs/>
          <w:color w:val="000000"/>
          <w:kern w:val="36"/>
          <w:sz w:val="48"/>
          <w:szCs w:val="48"/>
        </w:rPr>
        <w:t>Other Contributor(s)</w:t>
      </w:r>
    </w:p>
    <w:p w14:paraId="46F56B69" w14:textId="77777777" w:rsidR="00A149CA" w:rsidRPr="00A149CA" w:rsidRDefault="00A149CA" w:rsidP="00A149CA">
      <w:pPr>
        <w:spacing w:before="100" w:beforeAutospacing="1" w:after="100" w:afterAutospacing="1" w:line="240" w:lineRule="auto"/>
        <w:rPr>
          <w:rFonts w:ascii="Times New Roman" w:eastAsia="Times New Roman" w:hAnsi="Times New Roman" w:cs="Times New Roman"/>
          <w:color w:val="000000"/>
          <w:sz w:val="27"/>
          <w:szCs w:val="27"/>
        </w:rPr>
      </w:pPr>
      <w:r w:rsidRPr="00A149CA">
        <w:rPr>
          <w:rFonts w:ascii="Times New Roman" w:eastAsia="Times New Roman" w:hAnsi="Times New Roman" w:cs="Times New Roman"/>
          <w:color w:val="000000"/>
          <w:sz w:val="27"/>
          <w:szCs w:val="27"/>
        </w:rPr>
        <w:t>-</w:t>
      </w:r>
    </w:p>
    <w:p w14:paraId="50267848" w14:textId="77777777" w:rsidR="00A149CA" w:rsidRPr="00A149CA" w:rsidRDefault="00A149CA" w:rsidP="00A149C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149CA">
        <w:rPr>
          <w:rFonts w:ascii="Times New Roman" w:eastAsia="Times New Roman" w:hAnsi="Times New Roman" w:cs="Times New Roman"/>
          <w:b/>
          <w:bCs/>
          <w:color w:val="000000"/>
          <w:kern w:val="36"/>
          <w:sz w:val="48"/>
          <w:szCs w:val="48"/>
        </w:rPr>
        <w:lastRenderedPageBreak/>
        <w:t>Changelog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60"/>
        <w:gridCol w:w="2213"/>
        <w:gridCol w:w="4061"/>
      </w:tblGrid>
      <w:tr w:rsidR="00A149CA" w:rsidRPr="00A149CA" w14:paraId="2E013C14" w14:textId="77777777" w:rsidTr="00A149CA">
        <w:trPr>
          <w:tblHeader/>
          <w:tblCellSpacing w:w="15" w:type="dxa"/>
        </w:trPr>
        <w:tc>
          <w:tcPr>
            <w:tcW w:w="0" w:type="auto"/>
            <w:vAlign w:val="center"/>
            <w:hideMark/>
          </w:tcPr>
          <w:p w14:paraId="6EE13387" w14:textId="77777777" w:rsidR="00A149CA" w:rsidRPr="00A149CA" w:rsidRDefault="00A149CA" w:rsidP="00A149CA">
            <w:pPr>
              <w:spacing w:after="0" w:line="240" w:lineRule="auto"/>
              <w:jc w:val="center"/>
              <w:rPr>
                <w:rFonts w:ascii="Times New Roman" w:eastAsia="Times New Roman" w:hAnsi="Times New Roman" w:cs="Times New Roman"/>
                <w:b/>
                <w:bCs/>
                <w:sz w:val="24"/>
                <w:szCs w:val="24"/>
              </w:rPr>
            </w:pPr>
            <w:r w:rsidRPr="00A149CA">
              <w:rPr>
                <w:rFonts w:ascii="Times New Roman" w:eastAsia="Times New Roman" w:hAnsi="Times New Roman" w:cs="Times New Roman"/>
                <w:b/>
                <w:bCs/>
                <w:sz w:val="24"/>
                <w:szCs w:val="24"/>
              </w:rPr>
              <w:t>Date</w:t>
            </w:r>
          </w:p>
        </w:tc>
        <w:tc>
          <w:tcPr>
            <w:tcW w:w="0" w:type="auto"/>
            <w:vAlign w:val="center"/>
            <w:hideMark/>
          </w:tcPr>
          <w:p w14:paraId="5082A5EC" w14:textId="77777777" w:rsidR="00A149CA" w:rsidRPr="00A149CA" w:rsidRDefault="00A149CA" w:rsidP="00A149CA">
            <w:pPr>
              <w:spacing w:after="0" w:line="240" w:lineRule="auto"/>
              <w:jc w:val="center"/>
              <w:rPr>
                <w:rFonts w:ascii="Times New Roman" w:eastAsia="Times New Roman" w:hAnsi="Times New Roman" w:cs="Times New Roman"/>
                <w:b/>
                <w:bCs/>
                <w:sz w:val="24"/>
                <w:szCs w:val="24"/>
              </w:rPr>
            </w:pPr>
            <w:r w:rsidRPr="00A149CA">
              <w:rPr>
                <w:rFonts w:ascii="Times New Roman" w:eastAsia="Times New Roman" w:hAnsi="Times New Roman" w:cs="Times New Roman"/>
                <w:b/>
                <w:bCs/>
                <w:sz w:val="24"/>
                <w:szCs w:val="24"/>
              </w:rPr>
              <w:t>Version</w:t>
            </w:r>
          </w:p>
        </w:tc>
        <w:tc>
          <w:tcPr>
            <w:tcW w:w="0" w:type="auto"/>
            <w:vAlign w:val="center"/>
            <w:hideMark/>
          </w:tcPr>
          <w:p w14:paraId="3F242D85" w14:textId="77777777" w:rsidR="00A149CA" w:rsidRPr="00A149CA" w:rsidRDefault="00A149CA" w:rsidP="00A149CA">
            <w:pPr>
              <w:spacing w:after="0" w:line="240" w:lineRule="auto"/>
              <w:jc w:val="center"/>
              <w:rPr>
                <w:rFonts w:ascii="Times New Roman" w:eastAsia="Times New Roman" w:hAnsi="Times New Roman" w:cs="Times New Roman"/>
                <w:b/>
                <w:bCs/>
                <w:sz w:val="24"/>
                <w:szCs w:val="24"/>
              </w:rPr>
            </w:pPr>
            <w:r w:rsidRPr="00A149CA">
              <w:rPr>
                <w:rFonts w:ascii="Times New Roman" w:eastAsia="Times New Roman" w:hAnsi="Times New Roman" w:cs="Times New Roman"/>
                <w:b/>
                <w:bCs/>
                <w:sz w:val="24"/>
                <w:szCs w:val="24"/>
              </w:rPr>
              <w:t>Changed by</w:t>
            </w:r>
          </w:p>
        </w:tc>
        <w:tc>
          <w:tcPr>
            <w:tcW w:w="0" w:type="auto"/>
            <w:vAlign w:val="center"/>
            <w:hideMark/>
          </w:tcPr>
          <w:p w14:paraId="69F31889" w14:textId="77777777" w:rsidR="00A149CA" w:rsidRPr="00A149CA" w:rsidRDefault="00A149CA" w:rsidP="00A149CA">
            <w:pPr>
              <w:spacing w:after="0" w:line="240" w:lineRule="auto"/>
              <w:jc w:val="center"/>
              <w:rPr>
                <w:rFonts w:ascii="Times New Roman" w:eastAsia="Times New Roman" w:hAnsi="Times New Roman" w:cs="Times New Roman"/>
                <w:b/>
                <w:bCs/>
                <w:sz w:val="24"/>
                <w:szCs w:val="24"/>
              </w:rPr>
            </w:pPr>
            <w:r w:rsidRPr="00A149CA">
              <w:rPr>
                <w:rFonts w:ascii="Times New Roman" w:eastAsia="Times New Roman" w:hAnsi="Times New Roman" w:cs="Times New Roman"/>
                <w:b/>
                <w:bCs/>
                <w:sz w:val="24"/>
                <w:szCs w:val="24"/>
              </w:rPr>
              <w:t>Change Description</w:t>
            </w:r>
          </w:p>
        </w:tc>
      </w:tr>
      <w:tr w:rsidR="00A149CA" w:rsidRPr="00A149CA" w14:paraId="60B0AFA6" w14:textId="77777777" w:rsidTr="00A149CA">
        <w:trPr>
          <w:tblCellSpacing w:w="15" w:type="dxa"/>
        </w:trPr>
        <w:tc>
          <w:tcPr>
            <w:tcW w:w="0" w:type="auto"/>
            <w:vAlign w:val="center"/>
            <w:hideMark/>
          </w:tcPr>
          <w:p w14:paraId="006A8BDC"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15-03-2023</w:t>
            </w:r>
          </w:p>
        </w:tc>
        <w:tc>
          <w:tcPr>
            <w:tcW w:w="0" w:type="auto"/>
            <w:vAlign w:val="center"/>
            <w:hideMark/>
          </w:tcPr>
          <w:p w14:paraId="12841A11"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2.7</w:t>
            </w:r>
          </w:p>
        </w:tc>
        <w:tc>
          <w:tcPr>
            <w:tcW w:w="0" w:type="auto"/>
            <w:vAlign w:val="center"/>
            <w:hideMark/>
          </w:tcPr>
          <w:p w14:paraId="70E8B8EB"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Shreya Khurana</w:t>
            </w:r>
          </w:p>
        </w:tc>
        <w:tc>
          <w:tcPr>
            <w:tcW w:w="0" w:type="auto"/>
            <w:vAlign w:val="center"/>
            <w:hideMark/>
          </w:tcPr>
          <w:p w14:paraId="2B0B044C"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Updated screenshots and instructions</w:t>
            </w:r>
          </w:p>
        </w:tc>
      </w:tr>
      <w:tr w:rsidR="00A149CA" w:rsidRPr="00A149CA" w14:paraId="171AE01C" w14:textId="77777777" w:rsidTr="00A149CA">
        <w:trPr>
          <w:tblCellSpacing w:w="15" w:type="dxa"/>
        </w:trPr>
        <w:tc>
          <w:tcPr>
            <w:tcW w:w="0" w:type="auto"/>
            <w:vAlign w:val="center"/>
            <w:hideMark/>
          </w:tcPr>
          <w:p w14:paraId="754F5D8D"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16-02-2023</w:t>
            </w:r>
          </w:p>
        </w:tc>
        <w:tc>
          <w:tcPr>
            <w:tcW w:w="0" w:type="auto"/>
            <w:vAlign w:val="center"/>
            <w:hideMark/>
          </w:tcPr>
          <w:p w14:paraId="00C4D9CC"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2.6</w:t>
            </w:r>
          </w:p>
        </w:tc>
        <w:tc>
          <w:tcPr>
            <w:tcW w:w="0" w:type="auto"/>
            <w:vAlign w:val="center"/>
            <w:hideMark/>
          </w:tcPr>
          <w:p w14:paraId="1AE4060F"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Shreya Khurana</w:t>
            </w:r>
          </w:p>
        </w:tc>
        <w:tc>
          <w:tcPr>
            <w:tcW w:w="0" w:type="auto"/>
            <w:vAlign w:val="center"/>
            <w:hideMark/>
          </w:tcPr>
          <w:p w14:paraId="38C9219A"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Updated screenshots</w:t>
            </w:r>
          </w:p>
        </w:tc>
      </w:tr>
      <w:tr w:rsidR="00A149CA" w:rsidRPr="00A149CA" w14:paraId="47FB847E" w14:textId="77777777" w:rsidTr="00A149CA">
        <w:trPr>
          <w:tblCellSpacing w:w="15" w:type="dxa"/>
        </w:trPr>
        <w:tc>
          <w:tcPr>
            <w:tcW w:w="0" w:type="auto"/>
            <w:vAlign w:val="center"/>
            <w:hideMark/>
          </w:tcPr>
          <w:p w14:paraId="7D145528"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23-08-2022</w:t>
            </w:r>
          </w:p>
        </w:tc>
        <w:tc>
          <w:tcPr>
            <w:tcW w:w="0" w:type="auto"/>
            <w:vAlign w:val="center"/>
            <w:hideMark/>
          </w:tcPr>
          <w:p w14:paraId="1013C836"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2.5</w:t>
            </w:r>
          </w:p>
        </w:tc>
        <w:tc>
          <w:tcPr>
            <w:tcW w:w="0" w:type="auto"/>
            <w:vAlign w:val="center"/>
            <w:hideMark/>
          </w:tcPr>
          <w:p w14:paraId="61F469A6"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Appalabhaktula Hema</w:t>
            </w:r>
          </w:p>
        </w:tc>
        <w:tc>
          <w:tcPr>
            <w:tcW w:w="0" w:type="auto"/>
            <w:vAlign w:val="center"/>
            <w:hideMark/>
          </w:tcPr>
          <w:p w14:paraId="788601AF"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Updated instructions</w:t>
            </w:r>
          </w:p>
        </w:tc>
      </w:tr>
      <w:tr w:rsidR="00A149CA" w:rsidRPr="00A149CA" w14:paraId="4B6BC16F" w14:textId="77777777" w:rsidTr="00A149CA">
        <w:trPr>
          <w:tblCellSpacing w:w="15" w:type="dxa"/>
        </w:trPr>
        <w:tc>
          <w:tcPr>
            <w:tcW w:w="0" w:type="auto"/>
            <w:vAlign w:val="center"/>
            <w:hideMark/>
          </w:tcPr>
          <w:p w14:paraId="1716C199"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11-05-2022</w:t>
            </w:r>
          </w:p>
        </w:tc>
        <w:tc>
          <w:tcPr>
            <w:tcW w:w="0" w:type="auto"/>
            <w:vAlign w:val="center"/>
            <w:hideMark/>
          </w:tcPr>
          <w:p w14:paraId="5F0DCCAB"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2.4</w:t>
            </w:r>
          </w:p>
        </w:tc>
        <w:tc>
          <w:tcPr>
            <w:tcW w:w="0" w:type="auto"/>
            <w:vAlign w:val="center"/>
            <w:hideMark/>
          </w:tcPr>
          <w:p w14:paraId="2F719DE7"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Hema</w:t>
            </w:r>
          </w:p>
        </w:tc>
        <w:tc>
          <w:tcPr>
            <w:tcW w:w="0" w:type="auto"/>
            <w:vAlign w:val="center"/>
            <w:hideMark/>
          </w:tcPr>
          <w:p w14:paraId="34C38255"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Updated instruction</w:t>
            </w:r>
          </w:p>
        </w:tc>
      </w:tr>
      <w:tr w:rsidR="00A149CA" w:rsidRPr="00A149CA" w14:paraId="2F4C6854" w14:textId="77777777" w:rsidTr="00A149CA">
        <w:trPr>
          <w:tblCellSpacing w:w="15" w:type="dxa"/>
        </w:trPr>
        <w:tc>
          <w:tcPr>
            <w:tcW w:w="0" w:type="auto"/>
            <w:vAlign w:val="center"/>
            <w:hideMark/>
          </w:tcPr>
          <w:p w14:paraId="7FE88EE5"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28-04-2022</w:t>
            </w:r>
          </w:p>
        </w:tc>
        <w:tc>
          <w:tcPr>
            <w:tcW w:w="0" w:type="auto"/>
            <w:vAlign w:val="center"/>
            <w:hideMark/>
          </w:tcPr>
          <w:p w14:paraId="17BEE3A6"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2.3</w:t>
            </w:r>
          </w:p>
        </w:tc>
        <w:tc>
          <w:tcPr>
            <w:tcW w:w="0" w:type="auto"/>
            <w:vAlign w:val="center"/>
            <w:hideMark/>
          </w:tcPr>
          <w:p w14:paraId="113025E8"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Hema</w:t>
            </w:r>
          </w:p>
        </w:tc>
        <w:tc>
          <w:tcPr>
            <w:tcW w:w="0" w:type="auto"/>
            <w:vAlign w:val="center"/>
            <w:hideMark/>
          </w:tcPr>
          <w:p w14:paraId="7F2AFD82"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Updated screenshots</w:t>
            </w:r>
          </w:p>
        </w:tc>
      </w:tr>
      <w:tr w:rsidR="00A149CA" w:rsidRPr="00A149CA" w14:paraId="2D002559" w14:textId="77777777" w:rsidTr="00A149CA">
        <w:trPr>
          <w:tblCellSpacing w:w="15" w:type="dxa"/>
        </w:trPr>
        <w:tc>
          <w:tcPr>
            <w:tcW w:w="0" w:type="auto"/>
            <w:vAlign w:val="center"/>
            <w:hideMark/>
          </w:tcPr>
          <w:p w14:paraId="214B1AFC"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08-07-2021</w:t>
            </w:r>
          </w:p>
        </w:tc>
        <w:tc>
          <w:tcPr>
            <w:tcW w:w="0" w:type="auto"/>
            <w:vAlign w:val="center"/>
            <w:hideMark/>
          </w:tcPr>
          <w:p w14:paraId="5956FF6D"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2.2</w:t>
            </w:r>
          </w:p>
        </w:tc>
        <w:tc>
          <w:tcPr>
            <w:tcW w:w="0" w:type="auto"/>
            <w:vAlign w:val="center"/>
            <w:hideMark/>
          </w:tcPr>
          <w:p w14:paraId="7991D62E"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Malika</w:t>
            </w:r>
          </w:p>
        </w:tc>
        <w:tc>
          <w:tcPr>
            <w:tcW w:w="0" w:type="auto"/>
            <w:vAlign w:val="center"/>
            <w:hideMark/>
          </w:tcPr>
          <w:p w14:paraId="6AD29DE4"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Updated screenshots</w:t>
            </w:r>
          </w:p>
        </w:tc>
      </w:tr>
      <w:tr w:rsidR="00A149CA" w:rsidRPr="00A149CA" w14:paraId="071471E7" w14:textId="77777777" w:rsidTr="00A149CA">
        <w:trPr>
          <w:tblCellSpacing w:w="15" w:type="dxa"/>
        </w:trPr>
        <w:tc>
          <w:tcPr>
            <w:tcW w:w="0" w:type="auto"/>
            <w:vAlign w:val="center"/>
            <w:hideMark/>
          </w:tcPr>
          <w:p w14:paraId="79A581FF"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23-12-2020</w:t>
            </w:r>
          </w:p>
        </w:tc>
        <w:tc>
          <w:tcPr>
            <w:tcW w:w="0" w:type="auto"/>
            <w:vAlign w:val="center"/>
            <w:hideMark/>
          </w:tcPr>
          <w:p w14:paraId="5D791C74"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2.1</w:t>
            </w:r>
          </w:p>
        </w:tc>
        <w:tc>
          <w:tcPr>
            <w:tcW w:w="0" w:type="auto"/>
            <w:vAlign w:val="center"/>
            <w:hideMark/>
          </w:tcPr>
          <w:p w14:paraId="0A45820F"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Steve Ryan</w:t>
            </w:r>
          </w:p>
        </w:tc>
        <w:tc>
          <w:tcPr>
            <w:tcW w:w="0" w:type="auto"/>
            <w:vAlign w:val="center"/>
            <w:hideMark/>
          </w:tcPr>
          <w:p w14:paraId="279B2CDA"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ID Review</w:t>
            </w:r>
          </w:p>
        </w:tc>
      </w:tr>
      <w:tr w:rsidR="00A149CA" w:rsidRPr="00A149CA" w14:paraId="568CFAFA" w14:textId="77777777" w:rsidTr="00A149CA">
        <w:trPr>
          <w:tblCellSpacing w:w="15" w:type="dxa"/>
        </w:trPr>
        <w:tc>
          <w:tcPr>
            <w:tcW w:w="0" w:type="auto"/>
            <w:vAlign w:val="center"/>
            <w:hideMark/>
          </w:tcPr>
          <w:p w14:paraId="36626211"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07-12-2020</w:t>
            </w:r>
          </w:p>
        </w:tc>
        <w:tc>
          <w:tcPr>
            <w:tcW w:w="0" w:type="auto"/>
            <w:vAlign w:val="center"/>
            <w:hideMark/>
          </w:tcPr>
          <w:p w14:paraId="7758F406"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2.0</w:t>
            </w:r>
          </w:p>
        </w:tc>
        <w:tc>
          <w:tcPr>
            <w:tcW w:w="0" w:type="auto"/>
            <w:vAlign w:val="center"/>
            <w:hideMark/>
          </w:tcPr>
          <w:p w14:paraId="2A967FD2"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Sandip Saha Joy</w:t>
            </w:r>
          </w:p>
        </w:tc>
        <w:tc>
          <w:tcPr>
            <w:tcW w:w="0" w:type="auto"/>
            <w:vAlign w:val="center"/>
            <w:hideMark/>
          </w:tcPr>
          <w:p w14:paraId="6AB255A8"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Created revised version from DB0201EN</w:t>
            </w:r>
          </w:p>
        </w:tc>
      </w:tr>
      <w:tr w:rsidR="00A149CA" w:rsidRPr="00A149CA" w14:paraId="4E8507BF" w14:textId="77777777" w:rsidTr="00A149CA">
        <w:trPr>
          <w:tblCellSpacing w:w="15" w:type="dxa"/>
        </w:trPr>
        <w:tc>
          <w:tcPr>
            <w:tcW w:w="0" w:type="auto"/>
            <w:vAlign w:val="center"/>
            <w:hideMark/>
          </w:tcPr>
          <w:p w14:paraId="798526B4"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06-03-2020</w:t>
            </w:r>
          </w:p>
        </w:tc>
        <w:tc>
          <w:tcPr>
            <w:tcW w:w="0" w:type="auto"/>
            <w:vAlign w:val="center"/>
            <w:hideMark/>
          </w:tcPr>
          <w:p w14:paraId="042AB816"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1.0</w:t>
            </w:r>
          </w:p>
        </w:tc>
        <w:tc>
          <w:tcPr>
            <w:tcW w:w="0" w:type="auto"/>
            <w:vAlign w:val="center"/>
            <w:hideMark/>
          </w:tcPr>
          <w:p w14:paraId="75E4DEA8"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Rav Ahuja</w:t>
            </w:r>
          </w:p>
        </w:tc>
        <w:tc>
          <w:tcPr>
            <w:tcW w:w="0" w:type="auto"/>
            <w:vAlign w:val="center"/>
            <w:hideMark/>
          </w:tcPr>
          <w:p w14:paraId="683EDBD9" w14:textId="77777777" w:rsidR="00A149CA" w:rsidRPr="00A149CA" w:rsidRDefault="00A149CA" w:rsidP="00A149CA">
            <w:pPr>
              <w:spacing w:after="0" w:line="240" w:lineRule="auto"/>
              <w:rPr>
                <w:rFonts w:ascii="Times New Roman" w:eastAsia="Times New Roman" w:hAnsi="Times New Roman" w:cs="Times New Roman"/>
                <w:sz w:val="24"/>
                <w:szCs w:val="24"/>
              </w:rPr>
            </w:pPr>
            <w:r w:rsidRPr="00A149CA">
              <w:rPr>
                <w:rFonts w:ascii="Times New Roman" w:eastAsia="Times New Roman" w:hAnsi="Times New Roman" w:cs="Times New Roman"/>
                <w:sz w:val="24"/>
                <w:szCs w:val="24"/>
              </w:rPr>
              <w:t>Created initial version</w:t>
            </w:r>
          </w:p>
        </w:tc>
      </w:tr>
    </w:tbl>
    <w:p w14:paraId="60870426" w14:textId="77777777" w:rsidR="00A149CA" w:rsidRPr="00A149CA" w:rsidRDefault="00A149CA" w:rsidP="00A149C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149CA">
        <w:rPr>
          <w:rFonts w:ascii="Times New Roman" w:eastAsia="Times New Roman" w:hAnsi="Times New Roman" w:cs="Times New Roman"/>
          <w:b/>
          <w:bCs/>
          <w:color w:val="000000"/>
          <w:sz w:val="27"/>
          <w:szCs w:val="27"/>
        </w:rPr>
        <w:t>© IBM Corporation 2020. All rights reserved.</w:t>
      </w:r>
    </w:p>
    <w:p w14:paraId="5591D9CD" w14:textId="77777777" w:rsidR="004C60E5" w:rsidRDefault="004C60E5"/>
    <w:sectPr w:rsidR="004C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918"/>
    <w:multiLevelType w:val="multilevel"/>
    <w:tmpl w:val="324E5F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B1BA0"/>
    <w:multiLevelType w:val="multilevel"/>
    <w:tmpl w:val="116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22F9D"/>
    <w:multiLevelType w:val="multilevel"/>
    <w:tmpl w:val="ABA0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22DA0"/>
    <w:multiLevelType w:val="multilevel"/>
    <w:tmpl w:val="305C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A2561"/>
    <w:multiLevelType w:val="multilevel"/>
    <w:tmpl w:val="456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22213"/>
    <w:multiLevelType w:val="multilevel"/>
    <w:tmpl w:val="BB344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D53D94"/>
    <w:multiLevelType w:val="multilevel"/>
    <w:tmpl w:val="469AF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CA"/>
    <w:rsid w:val="00095E3A"/>
    <w:rsid w:val="00197A8D"/>
    <w:rsid w:val="001F4F6F"/>
    <w:rsid w:val="003A6090"/>
    <w:rsid w:val="004C60E5"/>
    <w:rsid w:val="004E3624"/>
    <w:rsid w:val="00515657"/>
    <w:rsid w:val="0065573E"/>
    <w:rsid w:val="00807C35"/>
    <w:rsid w:val="0082086D"/>
    <w:rsid w:val="008F18D9"/>
    <w:rsid w:val="009224C9"/>
    <w:rsid w:val="00A149CA"/>
    <w:rsid w:val="00CD1C56"/>
    <w:rsid w:val="00D1594B"/>
    <w:rsid w:val="00F0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74B22F9"/>
  <w15:chartTrackingRefBased/>
  <w15:docId w15:val="{C0932035-C1D6-407B-8FF7-61B74224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4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4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49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49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49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4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9CA"/>
    <w:rPr>
      <w:b/>
      <w:bCs/>
    </w:rPr>
  </w:style>
  <w:style w:type="character" w:styleId="Hyperlink">
    <w:name w:val="Hyperlink"/>
    <w:basedOn w:val="DefaultParagraphFont"/>
    <w:uiPriority w:val="99"/>
    <w:semiHidden/>
    <w:unhideWhenUsed/>
    <w:rsid w:val="00A14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85915">
      <w:bodyDiv w:val="1"/>
      <w:marLeft w:val="0"/>
      <w:marRight w:val="0"/>
      <w:marTop w:val="0"/>
      <w:marBottom w:val="0"/>
      <w:divBdr>
        <w:top w:val="none" w:sz="0" w:space="0" w:color="auto"/>
        <w:left w:val="none" w:sz="0" w:space="0" w:color="auto"/>
        <w:bottom w:val="none" w:sz="0" w:space="0" w:color="auto"/>
        <w:right w:val="none" w:sz="0" w:space="0" w:color="auto"/>
      </w:divBdr>
      <w:divsChild>
        <w:div w:id="1873499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catalog/services/db2?utm_medium=Exinfluencer&amp;utm_source=Exinfluencer&amp;utm_content=000026UJ&amp;utm_term=10006555&amp;utm_id=NA-SkillsNetwork-Channel-SkillsNetworkCoursesIBMDeveloperSkillsNetworkDB0201ENSkillsNetwork22-2023-01-01" TargetMode="External"/><Relationship Id="rId13" Type="http://schemas.openxmlformats.org/officeDocument/2006/relationships/hyperlink" Target="https://cloud.ibm.com/?utm_medium=Exinfluencer&amp;utm_source=Exinfluencer&amp;utm_content=000026UJ&amp;utm_term=10006555&amp;utm_id=NA-SkillsNetwork-Channel-SkillsNetworkCoursesIBMDeveloperSkillsNetworkDB0201ENSkillsNetwork22-2023-01-01" TargetMode="External"/><Relationship Id="rId18" Type="http://schemas.openxmlformats.org/officeDocument/2006/relationships/image" Target="media/image9.png"/><Relationship Id="rId26" Type="http://schemas.openxmlformats.org/officeDocument/2006/relationships/hyperlink" Target="https://www.linkedin.com/in/sandipsahajoy/?utm_medium=Exinfluencer&amp;utm_source=Exinfluencer&amp;utm_content=000026UJ&amp;utm_term=10006555&amp;utm_id=NA-SkillsNetwork-Channel-SkillsNetworkCoursesIBMDeveloperSkillsNetworkDB0201ENSkillsNetwork22-2023-01-01"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cloud.ibm.com/?utm_medium=Exinfluencer&amp;utm_source=Exinfluencer&amp;utm_content=000026UJ&amp;utm_term=10006555&amp;utm_id=NA-SkillsNetwork-Channel-SkillsNetworkCoursesIBMDeveloperSkillsNetworkDB0201ENSkillsNetwork22-2023-01-01" TargetMode="External"/><Relationship Id="rId12" Type="http://schemas.openxmlformats.org/officeDocument/2006/relationships/hyperlink" Target="https://cloud.ibm.com/resources?utm_medium=Exinfluencer&amp;utm_source=Exinfluencer&amp;utm_content=000026UJ&amp;utm_term=10006555&amp;utm_id=NA-SkillsNetwork-Channel-SkillsNetworkCoursesIBMDeveloperSkillsNetworkDB0201ENSkillsNetwork22-2023-01-01" TargetMode="External"/><Relationship Id="rId17" Type="http://schemas.openxmlformats.org/officeDocument/2006/relationships/image" Target="media/image8.png"/><Relationship Id="rId25" Type="http://schemas.openxmlformats.org/officeDocument/2006/relationships/hyperlink" Target="https://www.linkedin.com/in/ravahuja/?utm_medium=Exinfluencer&amp;utm_source=Exinfluencer&amp;utm_content=000026UJ&amp;utm_term=10006555&amp;utm_id=NA-SkillsNetwork-Channel-SkillsNetworkCoursesIBMDeveloperSkillsNetworkDB0201ENSkillsNetwork22-2023-01-01"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f-courses-data.s3.us.cloud-object-storage.appdomain.cloud/IBM-CC0100EN-SkillsNetwork/labs/IBMCloud_accountCreation/CreateIBMCloudAccount.md.html"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Thu Hong (FE FPTU DN)</dc:creator>
  <cp:keywords/>
  <dc:description/>
  <cp:lastModifiedBy>Phan Thi Thu Hong (FE FPTU DN)</cp:lastModifiedBy>
  <cp:revision>15</cp:revision>
  <dcterms:created xsi:type="dcterms:W3CDTF">2023-05-09T22:08:00Z</dcterms:created>
  <dcterms:modified xsi:type="dcterms:W3CDTF">2023-05-10T04:31:00Z</dcterms:modified>
</cp:coreProperties>
</file>