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6742" w14:textId="77777777" w:rsidR="008516E2" w:rsidRPr="008516E2" w:rsidRDefault="008516E2" w:rsidP="008516E2">
      <w:r w:rsidRPr="008516E2">
        <w:pict w14:anchorId="40E8A8F3">
          <v:rect id="_x0000_i1079" style="width:0;height:1.5pt" o:hralign="center" o:hrstd="t" o:hr="t" fillcolor="#a0a0a0" stroked="f"/>
        </w:pict>
      </w:r>
    </w:p>
    <w:p w14:paraId="73C231CE" w14:textId="77777777" w:rsidR="008516E2" w:rsidRPr="008516E2" w:rsidRDefault="008516E2" w:rsidP="008516E2">
      <w:r w:rsidRPr="008516E2">
        <w:rPr>
          <w:b/>
          <w:bCs/>
        </w:rPr>
        <w:t>SESSION 3: Deep Research in the Wild — What Canned Tools Can Do</w:t>
      </w:r>
      <w:r w:rsidRPr="008516E2">
        <w:t xml:space="preserve"> </w:t>
      </w:r>
      <w:r w:rsidRPr="008516E2">
        <w:rPr>
          <w:b/>
          <w:bCs/>
        </w:rPr>
        <w:t>Phase 1: Lecturer's Notes</w:t>
      </w:r>
    </w:p>
    <w:p w14:paraId="7BFD9C13" w14:textId="77777777" w:rsidR="008516E2" w:rsidRPr="008516E2" w:rsidRDefault="008516E2" w:rsidP="008516E2">
      <w:r w:rsidRPr="008516E2">
        <w:pict w14:anchorId="38A65269">
          <v:rect id="_x0000_i1080" style="width:0;height:1.5pt" o:hralign="center" o:hrstd="t" o:hr="t" fillcolor="#a0a0a0" stroked="f"/>
        </w:pict>
      </w:r>
    </w:p>
    <w:p w14:paraId="4B598900" w14:textId="77777777" w:rsidR="008516E2" w:rsidRPr="008516E2" w:rsidRDefault="008516E2" w:rsidP="008516E2">
      <w:r w:rsidRPr="008516E2">
        <w:rPr>
          <w:b/>
          <w:bCs/>
        </w:rPr>
        <w:t>OVERVIEW</w:t>
      </w:r>
    </w:p>
    <w:p w14:paraId="44E9A7D5" w14:textId="77777777" w:rsidR="008516E2" w:rsidRPr="008516E2" w:rsidRDefault="008516E2" w:rsidP="008516E2">
      <w:r w:rsidRPr="008516E2">
        <w:rPr>
          <w:b/>
          <w:bCs/>
        </w:rPr>
        <w:t>Goal:</w:t>
      </w:r>
      <w:r w:rsidRPr="008516E2">
        <w:t xml:space="preserve"> Participants see what state-of-the-art canned research tools can produce, learn that impressive-looking outputs contain serious hidden weaknesses, and leave convinced that evaluation is a genuine skill — and that control matters.</w:t>
      </w:r>
    </w:p>
    <w:p w14:paraId="52D86042" w14:textId="77777777" w:rsidR="008516E2" w:rsidRPr="008516E2" w:rsidRDefault="008516E2" w:rsidP="008516E2">
      <w:r w:rsidRPr="008516E2">
        <w:rPr>
          <w:b/>
          <w:bCs/>
        </w:rPr>
        <w:t>Takeaway:</w:t>
      </w:r>
      <w:r w:rsidRPr="008516E2">
        <w:t xml:space="preserve"> Canned tools are powerful but opaque. Systematic evaluation exposes what a quick read never would. The logical next step is taking control of the process.</w:t>
      </w:r>
    </w:p>
    <w:p w14:paraId="51F1A190" w14:textId="77777777" w:rsidR="008516E2" w:rsidRPr="008516E2" w:rsidRDefault="008516E2" w:rsidP="008516E2">
      <w:r w:rsidRPr="008516E2">
        <w:rPr>
          <w:b/>
          <w:bCs/>
        </w:rPr>
        <w:t>The IDE arc:</w:t>
      </w:r>
      <w:r w:rsidRPr="008516E2">
        <w:t xml:space="preserve"> This session focuses on Evaluation. Direction is raised at the close. Input becomes the focus of Session 5.</w:t>
      </w:r>
    </w:p>
    <w:p w14:paraId="3DCFE622" w14:textId="77777777" w:rsidR="008516E2" w:rsidRPr="008516E2" w:rsidRDefault="008516E2" w:rsidP="008516E2">
      <w:r w:rsidRPr="008516E2">
        <w:rPr>
          <w:b/>
          <w:bCs/>
        </w:rPr>
        <w:t>Timing:</w:t>
      </w:r>
      <w:r w:rsidRPr="008516E2">
        <w:t xml:space="preserve"> Approximately 2 hours.</w:t>
      </w:r>
    </w:p>
    <w:p w14:paraId="6BBC7181" w14:textId="77777777" w:rsidR="008516E2" w:rsidRPr="008516E2" w:rsidRDefault="008516E2" w:rsidP="008516E2">
      <w:r w:rsidRPr="008516E2">
        <w:pict w14:anchorId="5FB461B5">
          <v:rect id="_x0000_i1081" style="width:0;height:1.5pt" o:hralign="center" o:hrstd="t" o:hr="t" fillcolor="#a0a0a0" stroked="f"/>
        </w:pict>
      </w:r>
    </w:p>
    <w:p w14:paraId="375B42D2" w14:textId="77777777" w:rsidR="008516E2" w:rsidRPr="008516E2" w:rsidRDefault="008516E2" w:rsidP="008516E2">
      <w:r w:rsidRPr="008516E2">
        <w:rPr>
          <w:b/>
          <w:bCs/>
        </w:rPr>
        <w:t>SECTION 1 — The skilled user frame (10 minutes)</w:t>
      </w:r>
    </w:p>
    <w:p w14:paraId="431F4DED" w14:textId="77777777" w:rsidR="008516E2" w:rsidRPr="008516E2" w:rsidRDefault="008516E2" w:rsidP="008516E2">
      <w:r w:rsidRPr="008516E2">
        <w:rPr>
          <w:i/>
          <w:iCs/>
        </w:rPr>
        <w:t>Goal: Give participants an observational stance before the demos run. They are not passive observers — they are evaluators in training.</w:t>
      </w:r>
    </w:p>
    <w:p w14:paraId="22FD5C8F" w14:textId="77777777" w:rsidR="008516E2" w:rsidRPr="008516E2" w:rsidRDefault="008516E2" w:rsidP="008516E2">
      <w:r w:rsidRPr="008516E2">
        <w:t>Introduce the three things a skilled AI user does:</w:t>
      </w:r>
    </w:p>
    <w:p w14:paraId="6CD49D28" w14:textId="77777777" w:rsidR="008516E2" w:rsidRPr="008516E2" w:rsidRDefault="008516E2" w:rsidP="008516E2">
      <w:pPr>
        <w:numPr>
          <w:ilvl w:val="0"/>
          <w:numId w:val="1"/>
        </w:numPr>
      </w:pPr>
      <w:r w:rsidRPr="008516E2">
        <w:rPr>
          <w:b/>
          <w:bCs/>
        </w:rPr>
        <w:t>Input</w:t>
      </w:r>
      <w:r w:rsidRPr="008516E2">
        <w:t xml:space="preserve"> — the material you </w:t>
      </w:r>
      <w:proofErr w:type="gramStart"/>
      <w:r w:rsidRPr="008516E2">
        <w:t>bring:</w:t>
      </w:r>
      <w:proofErr w:type="gramEnd"/>
      <w:r w:rsidRPr="008516E2">
        <w:t xml:space="preserve"> documents, data, files, screenshots. The raw stuff the model works with.</w:t>
      </w:r>
    </w:p>
    <w:p w14:paraId="339E051D" w14:textId="77777777" w:rsidR="008516E2" w:rsidRPr="008516E2" w:rsidRDefault="008516E2" w:rsidP="008516E2">
      <w:pPr>
        <w:numPr>
          <w:ilvl w:val="0"/>
          <w:numId w:val="1"/>
        </w:numPr>
      </w:pPr>
      <w:r w:rsidRPr="008516E2">
        <w:rPr>
          <w:b/>
          <w:bCs/>
        </w:rPr>
        <w:t>Direction</w:t>
      </w:r>
      <w:r w:rsidRPr="008516E2">
        <w:t xml:space="preserve"> — everything you say to the model: the question, the context, the instructions, the constraints, the format, the iteration.</w:t>
      </w:r>
    </w:p>
    <w:p w14:paraId="5036ED7F" w14:textId="77777777" w:rsidR="008516E2" w:rsidRPr="008516E2" w:rsidRDefault="008516E2" w:rsidP="008516E2">
      <w:pPr>
        <w:numPr>
          <w:ilvl w:val="0"/>
          <w:numId w:val="1"/>
        </w:numPr>
      </w:pPr>
      <w:r w:rsidRPr="008516E2">
        <w:rPr>
          <w:b/>
          <w:bCs/>
        </w:rPr>
        <w:t>Evaluation</w:t>
      </w:r>
      <w:r w:rsidRPr="008516E2">
        <w:t xml:space="preserve"> — how you assess what comes back: not just "does it look good?" but structured, criteria-driven judgment.</w:t>
      </w:r>
    </w:p>
    <w:p w14:paraId="6641F14F" w14:textId="77777777" w:rsidR="008516E2" w:rsidRPr="008516E2" w:rsidRDefault="008516E2" w:rsidP="008516E2">
      <w:r w:rsidRPr="008516E2">
        <w:t xml:space="preserve">Tell participants explicitly: today is about Evaluation. We are going to watch some impressive tools do serious work, and your job is to watch critically. By the end of the </w:t>
      </w:r>
      <w:proofErr w:type="gramStart"/>
      <w:r w:rsidRPr="008516E2">
        <w:t>session</w:t>
      </w:r>
      <w:proofErr w:type="gramEnd"/>
      <w:r w:rsidRPr="008516E2">
        <w:t xml:space="preserve"> you will have a framework for doing that — and homework to practise it.</w:t>
      </w:r>
    </w:p>
    <w:p w14:paraId="0AD34B2E" w14:textId="77777777" w:rsidR="008516E2" w:rsidRPr="008516E2" w:rsidRDefault="008516E2" w:rsidP="008516E2">
      <w:r w:rsidRPr="008516E2">
        <w:rPr>
          <w:b/>
          <w:bCs/>
        </w:rPr>
        <w:t>On literacy:</w:t>
      </w:r>
      <w:r w:rsidRPr="008516E2">
        <w:t xml:space="preserve"> evaluation is the most durable of the three skills. Prompting techniques evolve, tools change, but the ability to assess AI output critically transfers across every tool </w:t>
      </w:r>
      <w:proofErr w:type="gramStart"/>
      <w:r w:rsidRPr="008516E2">
        <w:t>participants</w:t>
      </w:r>
      <w:proofErr w:type="gramEnd"/>
      <w:r w:rsidRPr="008516E2">
        <w:t xml:space="preserve"> will ever use. It becomes more important as outputs get more polished and harder to challenge on first reading.</w:t>
      </w:r>
    </w:p>
    <w:p w14:paraId="66F7D144" w14:textId="77777777" w:rsidR="008516E2" w:rsidRPr="008516E2" w:rsidRDefault="008516E2" w:rsidP="008516E2">
      <w:r w:rsidRPr="008516E2">
        <w:rPr>
          <w:i/>
          <w:iCs/>
        </w:rPr>
        <w:t>Transition: "Let's give these tools something to work on."</w:t>
      </w:r>
    </w:p>
    <w:p w14:paraId="4C240853" w14:textId="77777777" w:rsidR="008516E2" w:rsidRPr="008516E2" w:rsidRDefault="008516E2" w:rsidP="008516E2">
      <w:r w:rsidRPr="008516E2">
        <w:lastRenderedPageBreak/>
        <w:pict w14:anchorId="2615353F">
          <v:rect id="_x0000_i1082" style="width:0;height:1.5pt" o:hralign="center" o:hrstd="t" o:hr="t" fillcolor="#a0a0a0" stroked="f"/>
        </w:pict>
      </w:r>
    </w:p>
    <w:p w14:paraId="1D604434" w14:textId="77777777" w:rsidR="008516E2" w:rsidRPr="008516E2" w:rsidRDefault="008516E2" w:rsidP="008516E2">
      <w:r w:rsidRPr="008516E2">
        <w:rPr>
          <w:b/>
          <w:bCs/>
        </w:rPr>
        <w:t>SECTION 2 — The research brief (5 minutes)</w:t>
      </w:r>
    </w:p>
    <w:p w14:paraId="11252F86" w14:textId="77777777" w:rsidR="008516E2" w:rsidRPr="008516E2" w:rsidRDefault="008516E2" w:rsidP="008516E2">
      <w:r w:rsidRPr="008516E2">
        <w:rPr>
          <w:i/>
          <w:iCs/>
        </w:rPr>
        <w:t>Goal: Frame the research question and demonstrate good prompt construction before submitting.</w:t>
      </w:r>
    </w:p>
    <w:p w14:paraId="5A9CD6BC" w14:textId="77777777" w:rsidR="008516E2" w:rsidRPr="008516E2" w:rsidRDefault="008516E2" w:rsidP="008516E2">
      <w:r w:rsidRPr="008516E2">
        <w:t xml:space="preserve">Introduce the research context: your organisation provides training resources to banks in South Africa. You have been asked to produce a report identifying key skills shortages emerging in the sector over the next three </w:t>
      </w:r>
      <w:proofErr w:type="gramStart"/>
      <w:r w:rsidRPr="008516E2">
        <w:t>years, and</w:t>
      </w:r>
      <w:proofErr w:type="gramEnd"/>
      <w:r w:rsidRPr="008516E2">
        <w:t xml:space="preserve"> recommending training priorities for programme development.</w:t>
      </w:r>
    </w:p>
    <w:p w14:paraId="4DE6C6D5" w14:textId="77777777" w:rsidR="008516E2" w:rsidRPr="008516E2" w:rsidRDefault="008516E2" w:rsidP="008516E2">
      <w:r w:rsidRPr="008516E2">
        <w:t>Show the base prompt:</w:t>
      </w:r>
    </w:p>
    <w:p w14:paraId="2966BFBC" w14:textId="77777777" w:rsidR="008516E2" w:rsidRPr="008516E2" w:rsidRDefault="008516E2" w:rsidP="008516E2">
      <w:r w:rsidRPr="008516E2">
        <w:t xml:space="preserve">You are preparing a report for an organisation that provides training resources to banks in South Africa. The report should identify the key skills shortages emerging in the South African banking sector over the next three </w:t>
      </w:r>
      <w:proofErr w:type="gramStart"/>
      <w:r w:rsidRPr="008516E2">
        <w:t>years, and</w:t>
      </w:r>
      <w:proofErr w:type="gramEnd"/>
      <w:r w:rsidRPr="008516E2">
        <w:t xml:space="preserve"> recommend the training priorities that should shape the organisation's programme development.</w:t>
      </w:r>
    </w:p>
    <w:p w14:paraId="65D6476B" w14:textId="77777777" w:rsidR="008516E2" w:rsidRPr="008516E2" w:rsidRDefault="008516E2" w:rsidP="008516E2">
      <w:r w:rsidRPr="008516E2">
        <w:t>Point out what this prompt does and doesn't do:</w:t>
      </w:r>
    </w:p>
    <w:p w14:paraId="687EAF95" w14:textId="77777777" w:rsidR="008516E2" w:rsidRPr="008516E2" w:rsidRDefault="008516E2" w:rsidP="008516E2">
      <w:pPr>
        <w:numPr>
          <w:ilvl w:val="0"/>
          <w:numId w:val="2"/>
        </w:numPr>
      </w:pPr>
      <w:r w:rsidRPr="008516E2">
        <w:t>It provides role context and a clear task</w:t>
      </w:r>
    </w:p>
    <w:p w14:paraId="5F22CD8E" w14:textId="77777777" w:rsidR="008516E2" w:rsidRPr="008516E2" w:rsidRDefault="008516E2" w:rsidP="008516E2">
      <w:pPr>
        <w:numPr>
          <w:ilvl w:val="0"/>
          <w:numId w:val="2"/>
        </w:numPr>
      </w:pPr>
      <w:r w:rsidRPr="008516E2">
        <w:t>It does not specify sources, structure, depth, audience, or format</w:t>
      </w:r>
    </w:p>
    <w:p w14:paraId="5534A60A" w14:textId="77777777" w:rsidR="008516E2" w:rsidRPr="008516E2" w:rsidRDefault="008516E2" w:rsidP="008516E2">
      <w:pPr>
        <w:numPr>
          <w:ilvl w:val="0"/>
          <w:numId w:val="2"/>
        </w:numPr>
      </w:pPr>
      <w:r w:rsidRPr="008516E2">
        <w:t>That absence of Direction is deliberate — we want to see what the tools do with minimal guidance</w:t>
      </w:r>
    </w:p>
    <w:p w14:paraId="5FD2A539" w14:textId="77777777" w:rsidR="008516E2" w:rsidRPr="008516E2" w:rsidRDefault="008516E2" w:rsidP="008516E2">
      <w:r w:rsidRPr="008516E2">
        <w:rPr>
          <w:i/>
          <w:iCs/>
        </w:rPr>
        <w:t>Transition: "Let's submit this simultaneously to all three tools and see what happens."</w:t>
      </w:r>
    </w:p>
    <w:p w14:paraId="2F196283" w14:textId="77777777" w:rsidR="008516E2" w:rsidRPr="008516E2" w:rsidRDefault="008516E2" w:rsidP="008516E2">
      <w:r w:rsidRPr="008516E2">
        <w:pict w14:anchorId="16A87939">
          <v:rect id="_x0000_i1083" style="width:0;height:1.5pt" o:hralign="center" o:hrstd="t" o:hr="t" fillcolor="#a0a0a0" stroked="f"/>
        </w:pict>
      </w:r>
    </w:p>
    <w:p w14:paraId="7BE4F728" w14:textId="77777777" w:rsidR="008516E2" w:rsidRPr="008516E2" w:rsidRDefault="008516E2" w:rsidP="008516E2">
      <w:r w:rsidRPr="008516E2">
        <w:rPr>
          <w:b/>
          <w:bCs/>
        </w:rPr>
        <w:t>SECTION 3 — The live demos (20–25 minutes, mostly waiting)</w:t>
      </w:r>
    </w:p>
    <w:p w14:paraId="19EAA2E2" w14:textId="77777777" w:rsidR="008516E2" w:rsidRPr="008516E2" w:rsidRDefault="008516E2" w:rsidP="008516E2">
      <w:r w:rsidRPr="008516E2">
        <w:rPr>
          <w:i/>
          <w:iCs/>
        </w:rPr>
        <w:t>Goal: Submit the prompt, then use the wait productively. Extended thinking, agentic behaviour and tool use are explained here — not as abstractions but as observable phenomena.</w:t>
      </w:r>
    </w:p>
    <w:p w14:paraId="59777A90" w14:textId="77777777" w:rsidR="008516E2" w:rsidRPr="008516E2" w:rsidRDefault="008516E2" w:rsidP="008516E2">
      <w:r w:rsidRPr="008516E2">
        <w:t>Submit the prompt to all three tools simultaneously:</w:t>
      </w:r>
    </w:p>
    <w:p w14:paraId="57A5C492" w14:textId="77777777" w:rsidR="008516E2" w:rsidRPr="008516E2" w:rsidRDefault="008516E2" w:rsidP="008516E2">
      <w:pPr>
        <w:numPr>
          <w:ilvl w:val="0"/>
          <w:numId w:val="3"/>
        </w:numPr>
      </w:pPr>
      <w:r w:rsidRPr="008516E2">
        <w:t>Claude Research (Claude Chat, Research mode on)</w:t>
      </w:r>
    </w:p>
    <w:p w14:paraId="0D730237" w14:textId="77777777" w:rsidR="008516E2" w:rsidRPr="008516E2" w:rsidRDefault="008516E2" w:rsidP="008516E2">
      <w:pPr>
        <w:numPr>
          <w:ilvl w:val="0"/>
          <w:numId w:val="3"/>
        </w:numPr>
      </w:pPr>
      <w:r w:rsidRPr="008516E2">
        <w:t>ChatGPT Deep Research</w:t>
      </w:r>
    </w:p>
    <w:p w14:paraId="10289E0C" w14:textId="77777777" w:rsidR="008516E2" w:rsidRPr="008516E2" w:rsidRDefault="008516E2" w:rsidP="008516E2">
      <w:pPr>
        <w:numPr>
          <w:ilvl w:val="0"/>
          <w:numId w:val="3"/>
        </w:numPr>
      </w:pPr>
      <w:r w:rsidRPr="008516E2">
        <w:t>Perplexity Deep Research</w:t>
      </w:r>
    </w:p>
    <w:p w14:paraId="0143F054" w14:textId="77777777" w:rsidR="008516E2" w:rsidRPr="008516E2" w:rsidRDefault="008516E2" w:rsidP="008516E2">
      <w:r w:rsidRPr="008516E2">
        <w:rPr>
          <w:b/>
          <w:bCs/>
        </w:rPr>
        <w:t>While the tools run — the conceptual payload:</w:t>
      </w:r>
    </w:p>
    <w:p w14:paraId="2667824F" w14:textId="77777777" w:rsidR="008516E2" w:rsidRPr="008516E2" w:rsidRDefault="008516E2" w:rsidP="008516E2">
      <w:r w:rsidRPr="008516E2">
        <w:rPr>
          <w:i/>
          <w:iCs/>
        </w:rPr>
        <w:t>Extended thinking / chain-of-thought:</w:t>
      </w:r>
      <w:r w:rsidRPr="008516E2">
        <w:t xml:space="preserve"> The model is not retrieving an answer from a database. It is constructing one. Where visible, draw attention to the thinking indicator. The model is breaking the question down, identifying what it needs to know, planning its </w:t>
      </w:r>
      <w:r w:rsidRPr="008516E2">
        <w:lastRenderedPageBreak/>
        <w:t>approach. This is inference-time computation — the model doing more work per question rather than simply being larger. Contrast with a standard chat response which produces output immediately with no visible reasoning step.</w:t>
      </w:r>
    </w:p>
    <w:p w14:paraId="6BFEE897" w14:textId="77777777" w:rsidR="008516E2" w:rsidRPr="008516E2" w:rsidRDefault="008516E2" w:rsidP="008516E2">
      <w:r w:rsidRPr="008516E2">
        <w:rPr>
          <w:i/>
          <w:iCs/>
        </w:rPr>
        <w:t>Agentic behaviour:</w:t>
      </w:r>
      <w:r w:rsidRPr="008516E2">
        <w:t xml:space="preserve"> These tools are not generating text — they are acting. They are deciding what to search for, choosing sources, reading pages, forming a view, going back for more. Name this explicitly: this is an agent. It has a goal, it has tools, it is making sequential decisions to pursue that goal. Participants are watching autonomous behaviour, not autocomplete.</w:t>
      </w:r>
    </w:p>
    <w:p w14:paraId="2D2DD0AC" w14:textId="77777777" w:rsidR="008516E2" w:rsidRPr="008516E2" w:rsidRDefault="008516E2" w:rsidP="008516E2">
      <w:r w:rsidRPr="008516E2">
        <w:rPr>
          <w:i/>
          <w:iCs/>
        </w:rPr>
        <w:t>Tool use:</w:t>
      </w:r>
      <w:r w:rsidRPr="008516E2">
        <w:t xml:space="preserve"> The agent is using web search as a tool. It calls the tool, receives results, decides what to do with them, calls it again if needed. Point at this loop as it happens in ChatGPT's live progress tracker — the most visible illustration of the search-analyse-replanning cycle.</w:t>
      </w:r>
    </w:p>
    <w:p w14:paraId="51AB1041" w14:textId="77777777" w:rsidR="008516E2" w:rsidRPr="008516E2" w:rsidRDefault="008516E2" w:rsidP="008516E2">
      <w:r w:rsidRPr="008516E2">
        <w:rPr>
          <w:b/>
          <w:bCs/>
        </w:rPr>
        <w:t>What each tool shows during the run:</w:t>
      </w:r>
    </w:p>
    <w:p w14:paraId="2A9B692D" w14:textId="77777777" w:rsidR="008516E2" w:rsidRPr="008516E2" w:rsidRDefault="008516E2" w:rsidP="008516E2">
      <w:pPr>
        <w:numPr>
          <w:ilvl w:val="0"/>
          <w:numId w:val="4"/>
        </w:numPr>
      </w:pPr>
      <w:r w:rsidRPr="008516E2">
        <w:rPr>
          <w:b/>
          <w:bCs/>
        </w:rPr>
        <w:t>Claude</w:t>
      </w:r>
      <w:r w:rsidRPr="008516E2">
        <w:t xml:space="preserve"> — clarifying questions before starting (scope, audience, format). A process artefact alongside the report summarising the research plan and sources. Slower — approximately 9 minutes.</w:t>
      </w:r>
    </w:p>
    <w:p w14:paraId="271EBBD7" w14:textId="77777777" w:rsidR="008516E2" w:rsidRPr="008516E2" w:rsidRDefault="008516E2" w:rsidP="008516E2">
      <w:pPr>
        <w:numPr>
          <w:ilvl w:val="0"/>
          <w:numId w:val="4"/>
        </w:numPr>
      </w:pPr>
      <w:r w:rsidRPr="008516E2">
        <w:rPr>
          <w:b/>
          <w:bCs/>
        </w:rPr>
        <w:t>ChatGPT</w:t>
      </w:r>
      <w:r w:rsidRPr="008516E2">
        <w:t xml:space="preserve"> — a live priority/progress tracker that doubles as a plan. A detailed activity log afterwards showing the full 12-minute reasoning and search cycle, including strategic replanning when tool calls run low and blocked pages are encountered.</w:t>
      </w:r>
    </w:p>
    <w:p w14:paraId="6118EE6F" w14:textId="77777777" w:rsidR="008516E2" w:rsidRPr="008516E2" w:rsidRDefault="008516E2" w:rsidP="008516E2">
      <w:pPr>
        <w:numPr>
          <w:ilvl w:val="0"/>
          <w:numId w:val="4"/>
        </w:numPr>
      </w:pPr>
      <w:r w:rsidRPr="008516E2">
        <w:rPr>
          <w:b/>
          <w:bCs/>
        </w:rPr>
        <w:t>Perplexity</w:t>
      </w:r>
      <w:r w:rsidRPr="008516E2">
        <w:t xml:space="preserve"> — live action descriptions as it runs, approximately 5 minutes. Clean report output with citations and relevant images located during search. Fastest, least process-transparent.</w:t>
      </w:r>
    </w:p>
    <w:p w14:paraId="14801588" w14:textId="77777777" w:rsidR="008516E2" w:rsidRPr="008516E2" w:rsidRDefault="008516E2" w:rsidP="008516E2">
      <w:r w:rsidRPr="008516E2">
        <w:rPr>
          <w:b/>
          <w:bCs/>
        </w:rPr>
        <w:t>Teaching points to land during the wait:</w:t>
      </w:r>
    </w:p>
    <w:p w14:paraId="10C6C9E4" w14:textId="77777777" w:rsidR="008516E2" w:rsidRPr="008516E2" w:rsidRDefault="008516E2" w:rsidP="008516E2">
      <w:r w:rsidRPr="008516E2">
        <w:t>Claude's clarifying questions are Direction in action — from the model's side. The questions it asks reveal exactly what you should have specified in your prompt. Note this: we will come back to it.</w:t>
      </w:r>
    </w:p>
    <w:p w14:paraId="353BEE3F" w14:textId="77777777" w:rsidR="008516E2" w:rsidRPr="008516E2" w:rsidRDefault="008516E2" w:rsidP="008516E2">
      <w:r w:rsidRPr="008516E2">
        <w:t>ChatGPT's activity log is the richest illustration of extended reasoning and agentic behaviour available in the session. Show it briefly — the scale alone is striking — then present the five-point summary: visible planning intelligence, strategic source selection, autonomous workarounds for blocked content, self-correction under constraints, and search-analyse-replan cycles throughout.</w:t>
      </w:r>
    </w:p>
    <w:p w14:paraId="572FA620" w14:textId="77777777" w:rsidR="008516E2" w:rsidRPr="008516E2" w:rsidRDefault="008516E2" w:rsidP="008516E2">
      <w:r w:rsidRPr="008516E2">
        <w:rPr>
          <w:i/>
          <w:iCs/>
        </w:rPr>
        <w:t>Transition when results arrive: "Right — we have three reports. Before we read them, we need a way to assess them properly."</w:t>
      </w:r>
    </w:p>
    <w:p w14:paraId="5A04FF27" w14:textId="77777777" w:rsidR="008516E2" w:rsidRPr="008516E2" w:rsidRDefault="008516E2" w:rsidP="008516E2">
      <w:r w:rsidRPr="008516E2">
        <w:pict w14:anchorId="583F302F">
          <v:rect id="_x0000_i1084" style="width:0;height:1.5pt" o:hralign="center" o:hrstd="t" o:hr="t" fillcolor="#a0a0a0" stroked="f"/>
        </w:pict>
      </w:r>
    </w:p>
    <w:p w14:paraId="0CBD59BB" w14:textId="77777777" w:rsidR="008516E2" w:rsidRPr="008516E2" w:rsidRDefault="008516E2" w:rsidP="008516E2">
      <w:r w:rsidRPr="008516E2">
        <w:rPr>
          <w:b/>
          <w:bCs/>
        </w:rPr>
        <w:lastRenderedPageBreak/>
        <w:t>SECTION 4 — Building the evaluation rubric (15 minutes)</w:t>
      </w:r>
    </w:p>
    <w:p w14:paraId="57281740" w14:textId="77777777" w:rsidR="008516E2" w:rsidRPr="008516E2" w:rsidRDefault="008516E2" w:rsidP="008516E2">
      <w:r w:rsidRPr="008516E2">
        <w:rPr>
          <w:i/>
          <w:iCs/>
        </w:rPr>
        <w:t>Goal: Introduce structured evaluation as a skill. Build or present the rubric explicitly so participants understand the criteria before applying them.</w:t>
      </w:r>
    </w:p>
    <w:p w14:paraId="3810D48F" w14:textId="77777777" w:rsidR="008516E2" w:rsidRPr="008516E2" w:rsidRDefault="008516E2" w:rsidP="008516E2">
      <w:r w:rsidRPr="008516E2">
        <w:t>The instinct when an AI produces a polished report is to read it and form an impression. That is not evaluation. Evaluation requires explicit criteria applied consistently.</w:t>
      </w:r>
    </w:p>
    <w:p w14:paraId="78B73169" w14:textId="77777777" w:rsidR="008516E2" w:rsidRPr="008516E2" w:rsidRDefault="008516E2" w:rsidP="008516E2">
      <w:r w:rsidRPr="008516E2">
        <w:t>Introduce the three-level rubric:</w:t>
      </w:r>
    </w:p>
    <w:p w14:paraId="26EF8394" w14:textId="77777777" w:rsidR="008516E2" w:rsidRPr="008516E2" w:rsidRDefault="008516E2" w:rsidP="008516E2">
      <w:r w:rsidRPr="008516E2">
        <w:rPr>
          <w:b/>
          <w:bCs/>
        </w:rPr>
        <w:t>Process quality</w:t>
      </w:r>
      <w:r w:rsidRPr="008516E2">
        <w:t xml:space="preserve"> — how did it research?</w:t>
      </w:r>
    </w:p>
    <w:p w14:paraId="4D97971C" w14:textId="77777777" w:rsidR="008516E2" w:rsidRPr="008516E2" w:rsidRDefault="008516E2" w:rsidP="008516E2">
      <w:pPr>
        <w:numPr>
          <w:ilvl w:val="0"/>
          <w:numId w:val="5"/>
        </w:numPr>
      </w:pPr>
      <w:r w:rsidRPr="008516E2">
        <w:t>Breadth and authority of sources</w:t>
      </w:r>
    </w:p>
    <w:p w14:paraId="4B8CFEEA" w14:textId="77777777" w:rsidR="008516E2" w:rsidRPr="008516E2" w:rsidRDefault="008516E2" w:rsidP="008516E2">
      <w:pPr>
        <w:numPr>
          <w:ilvl w:val="0"/>
          <w:numId w:val="5"/>
        </w:numPr>
      </w:pPr>
      <w:r w:rsidRPr="008516E2">
        <w:t>Geographic and sectoral specificity — did it find South African banking sources or generalise?</w:t>
      </w:r>
    </w:p>
    <w:p w14:paraId="7B1C2681" w14:textId="77777777" w:rsidR="008516E2" w:rsidRPr="008516E2" w:rsidRDefault="008516E2" w:rsidP="008516E2">
      <w:pPr>
        <w:numPr>
          <w:ilvl w:val="0"/>
          <w:numId w:val="5"/>
        </w:numPr>
      </w:pPr>
      <w:r w:rsidRPr="008516E2">
        <w:t>Transparency of reasoning — can you see what it did and why?</w:t>
      </w:r>
    </w:p>
    <w:p w14:paraId="01FE185B" w14:textId="77777777" w:rsidR="008516E2" w:rsidRPr="008516E2" w:rsidRDefault="008516E2" w:rsidP="008516E2">
      <w:r w:rsidRPr="008516E2">
        <w:rPr>
          <w:b/>
          <w:bCs/>
        </w:rPr>
        <w:t>Content quality</w:t>
      </w:r>
      <w:r w:rsidRPr="008516E2">
        <w:t xml:space="preserve"> — what did it find?</w:t>
      </w:r>
    </w:p>
    <w:p w14:paraId="0BF90758" w14:textId="77777777" w:rsidR="008516E2" w:rsidRPr="008516E2" w:rsidRDefault="008516E2" w:rsidP="008516E2">
      <w:pPr>
        <w:numPr>
          <w:ilvl w:val="0"/>
          <w:numId w:val="6"/>
        </w:numPr>
      </w:pPr>
      <w:r w:rsidRPr="008516E2">
        <w:t>Quality of insight extraction from sources</w:t>
      </w:r>
    </w:p>
    <w:p w14:paraId="6B9B7BDB" w14:textId="77777777" w:rsidR="008516E2" w:rsidRPr="008516E2" w:rsidRDefault="008516E2" w:rsidP="008516E2">
      <w:pPr>
        <w:numPr>
          <w:ilvl w:val="0"/>
          <w:numId w:val="6"/>
        </w:numPr>
      </w:pPr>
      <w:r w:rsidRPr="008516E2">
        <w:t>Coverage of the relevant skills domains</w:t>
      </w:r>
    </w:p>
    <w:p w14:paraId="46EB7CEE" w14:textId="77777777" w:rsidR="008516E2" w:rsidRPr="008516E2" w:rsidRDefault="008516E2" w:rsidP="008516E2">
      <w:pPr>
        <w:numPr>
          <w:ilvl w:val="0"/>
          <w:numId w:val="6"/>
        </w:numPr>
      </w:pPr>
      <w:r w:rsidRPr="008516E2">
        <w:t>Handling of SA-specific regulatory and institutional context</w:t>
      </w:r>
    </w:p>
    <w:p w14:paraId="5324953F" w14:textId="77777777" w:rsidR="008516E2" w:rsidRPr="008516E2" w:rsidRDefault="008516E2" w:rsidP="008516E2">
      <w:pPr>
        <w:numPr>
          <w:ilvl w:val="0"/>
          <w:numId w:val="6"/>
        </w:numPr>
      </w:pPr>
      <w:r w:rsidRPr="008516E2">
        <w:t>Logical coherence of findings</w:t>
      </w:r>
    </w:p>
    <w:p w14:paraId="3D7E631C" w14:textId="77777777" w:rsidR="008516E2" w:rsidRPr="008516E2" w:rsidRDefault="008516E2" w:rsidP="008516E2">
      <w:r w:rsidRPr="008516E2">
        <w:rPr>
          <w:b/>
          <w:bCs/>
        </w:rPr>
        <w:t>Output quality</w:t>
      </w:r>
      <w:r w:rsidRPr="008516E2">
        <w:t xml:space="preserve"> — what did it produce?</w:t>
      </w:r>
    </w:p>
    <w:p w14:paraId="34ACFF1E" w14:textId="77777777" w:rsidR="008516E2" w:rsidRPr="008516E2" w:rsidRDefault="008516E2" w:rsidP="008516E2">
      <w:pPr>
        <w:numPr>
          <w:ilvl w:val="0"/>
          <w:numId w:val="7"/>
        </w:numPr>
      </w:pPr>
      <w:r w:rsidRPr="008516E2">
        <w:t>Structure and navigability</w:t>
      </w:r>
    </w:p>
    <w:p w14:paraId="6BC3E27C" w14:textId="77777777" w:rsidR="008516E2" w:rsidRPr="008516E2" w:rsidRDefault="008516E2" w:rsidP="008516E2">
      <w:pPr>
        <w:numPr>
          <w:ilvl w:val="0"/>
          <w:numId w:val="7"/>
        </w:numPr>
      </w:pPr>
      <w:r w:rsidRPr="008516E2">
        <w:t>Specificity of recommendations — actionable or generic?</w:t>
      </w:r>
    </w:p>
    <w:p w14:paraId="54D49EEA" w14:textId="77777777" w:rsidR="008516E2" w:rsidRPr="008516E2" w:rsidRDefault="008516E2" w:rsidP="008516E2">
      <w:pPr>
        <w:numPr>
          <w:ilvl w:val="0"/>
          <w:numId w:val="7"/>
        </w:numPr>
      </w:pPr>
      <w:r w:rsidRPr="008516E2">
        <w:t>Appropriate caveats and limitations acknowledged</w:t>
      </w:r>
    </w:p>
    <w:p w14:paraId="7BE15830" w14:textId="77777777" w:rsidR="008516E2" w:rsidRPr="008516E2" w:rsidRDefault="008516E2" w:rsidP="008516E2">
      <w:pPr>
        <w:numPr>
          <w:ilvl w:val="0"/>
          <w:numId w:val="7"/>
        </w:numPr>
      </w:pPr>
      <w:r w:rsidRPr="008516E2">
        <w:t>Fitness for purpose — could you hand this to a client?</w:t>
      </w:r>
    </w:p>
    <w:p w14:paraId="0F0119D5" w14:textId="77777777" w:rsidR="008516E2" w:rsidRPr="008516E2" w:rsidRDefault="008516E2" w:rsidP="008516E2">
      <w:r w:rsidRPr="008516E2">
        <w:rPr>
          <w:i/>
          <w:iCs/>
        </w:rPr>
        <w:t xml:space="preserve">Note on building vs </w:t>
      </w:r>
      <w:proofErr w:type="gramStart"/>
      <w:r w:rsidRPr="008516E2">
        <w:rPr>
          <w:i/>
          <w:iCs/>
        </w:rPr>
        <w:t>presenting:</w:t>
      </w:r>
      <w:proofErr w:type="gramEnd"/>
      <w:r w:rsidRPr="008516E2">
        <w:t xml:space="preserve"> depending on time and group energy, you can either present this rubric directly or build it interactively — ask participants what they would want to know about a research report before trusting it, then organise their answers into the three levels. The interactive version takes longer but produces stronger ownership of the framework.</w:t>
      </w:r>
    </w:p>
    <w:p w14:paraId="3848C58A" w14:textId="77777777" w:rsidR="008516E2" w:rsidRPr="008516E2" w:rsidRDefault="008516E2" w:rsidP="008516E2">
      <w:r w:rsidRPr="008516E2">
        <w:pict w14:anchorId="0B2868EC">
          <v:rect id="_x0000_i1085" style="width:0;height:1.5pt" o:hralign="center" o:hrstd="t" o:hr="t" fillcolor="#a0a0a0" stroked="f"/>
        </w:pict>
      </w:r>
    </w:p>
    <w:p w14:paraId="5ACF0BB5" w14:textId="77777777" w:rsidR="008516E2" w:rsidRPr="008516E2" w:rsidRDefault="008516E2" w:rsidP="008516E2">
      <w:r w:rsidRPr="008516E2">
        <w:rPr>
          <w:b/>
          <w:bCs/>
        </w:rPr>
        <w:t>SECTION 5 — The evaluation in practice (20 minutes)</w:t>
      </w:r>
    </w:p>
    <w:p w14:paraId="54011105" w14:textId="77777777" w:rsidR="008516E2" w:rsidRPr="008516E2" w:rsidRDefault="008516E2" w:rsidP="008516E2">
      <w:r w:rsidRPr="008516E2">
        <w:rPr>
          <w:i/>
          <w:iCs/>
        </w:rPr>
        <w:t>Goal: Demonstrate the evaluation process using a dedicated Claude Project. Show participants what systematic AI-assisted evaluation looks like.</w:t>
      </w:r>
    </w:p>
    <w:p w14:paraId="47F6C6BB" w14:textId="77777777" w:rsidR="008516E2" w:rsidRPr="008516E2" w:rsidRDefault="008516E2" w:rsidP="008516E2">
      <w:r w:rsidRPr="008516E2">
        <w:lastRenderedPageBreak/>
        <w:t>Explain the setup: rather than reading three long reports side by side, we are going to use a fourth AI — Claude — to help us evaluate all three. This is itself an illustration of Direction: we are giving Claude a specific role, specific documents, and a specific framework, and asking it to do structured analytical work.</w:t>
      </w:r>
    </w:p>
    <w:p w14:paraId="6132CC92" w14:textId="77777777" w:rsidR="008516E2" w:rsidRPr="008516E2" w:rsidRDefault="008516E2" w:rsidP="008516E2">
      <w:r w:rsidRPr="008516E2">
        <w:t>Walk through the evaluation Project and the task sequence:</w:t>
      </w:r>
    </w:p>
    <w:p w14:paraId="74DEF8AB" w14:textId="77777777" w:rsidR="008516E2" w:rsidRPr="008516E2" w:rsidRDefault="008516E2" w:rsidP="008516E2">
      <w:r w:rsidRPr="008516E2">
        <w:rPr>
          <w:b/>
          <w:bCs/>
        </w:rPr>
        <w:t>Step 1 — Structured summaries</w:t>
      </w:r>
      <w:r w:rsidRPr="008516E2">
        <w:t xml:space="preserve"> Submit each report for summarisation to a common template: research scope and framing, key skills domains identified, main findings per domain, training recommendations, caveats and limitations. Note that Claude handles truncated documents autonomously — identifies the gap, retrieves the missing section, confirms completeness. Point at this as agentic behaviour at a smaller scale.</w:t>
      </w:r>
    </w:p>
    <w:p w14:paraId="28F6AD16" w14:textId="77777777" w:rsidR="008516E2" w:rsidRPr="008516E2" w:rsidRDefault="008516E2" w:rsidP="008516E2">
      <w:r w:rsidRPr="008516E2">
        <w:rPr>
          <w:b/>
          <w:bCs/>
        </w:rPr>
        <w:t>Step 2 — Comparative analysis</w:t>
      </w:r>
      <w:r w:rsidRPr="008516E2">
        <w:t xml:space="preserve"> Using the three summaries, generate a structured comparison across all five template sections. The output is a detailed comparison document surfacing similarities, differences, gaps, and cross-cutting observations.</w:t>
      </w:r>
    </w:p>
    <w:p w14:paraId="1A5AED4D" w14:textId="77777777" w:rsidR="008516E2" w:rsidRPr="008516E2" w:rsidRDefault="008516E2" w:rsidP="008516E2">
      <w:r w:rsidRPr="008516E2">
        <w:rPr>
          <w:b/>
          <w:bCs/>
        </w:rPr>
        <w:t>Step 3 — Rankings</w:t>
      </w:r>
      <w:r w:rsidRPr="008516E2">
        <w:t xml:space="preserve"> Ask Claude to rank the three reports on seven criteria: breadth of domain coverage, quality and authority of sources, accuracy and precision of claims, extent to which the brief was addressed, operational usefulness for programme design, suitability for presentation to senior management, and transparency and intellectual honesty.</w:t>
      </w:r>
    </w:p>
    <w:p w14:paraId="2D4E6151" w14:textId="77777777" w:rsidR="008516E2" w:rsidRPr="008516E2" w:rsidRDefault="008516E2" w:rsidP="008516E2">
      <w:r w:rsidRPr="008516E2">
        <w:t>Present the key findings from the rankings — particularly the tensions:</w:t>
      </w:r>
    </w:p>
    <w:p w14:paraId="32F818B3" w14:textId="77777777" w:rsidR="008516E2" w:rsidRPr="008516E2" w:rsidRDefault="008516E2" w:rsidP="008516E2">
      <w:pPr>
        <w:numPr>
          <w:ilvl w:val="0"/>
          <w:numId w:val="8"/>
        </w:numPr>
      </w:pPr>
      <w:r w:rsidRPr="008516E2">
        <w:t>Claude ranks 1st for senior management presentation, 3rd for transparency</w:t>
      </w:r>
    </w:p>
    <w:p w14:paraId="72D84E4F" w14:textId="77777777" w:rsidR="008516E2" w:rsidRPr="008516E2" w:rsidRDefault="008516E2" w:rsidP="008516E2">
      <w:pPr>
        <w:numPr>
          <w:ilvl w:val="0"/>
          <w:numId w:val="8"/>
        </w:numPr>
      </w:pPr>
      <w:r w:rsidRPr="008516E2">
        <w:t>ChatGPT ranks 1st for operational usefulness, 3rd for senior management suitability</w:t>
      </w:r>
    </w:p>
    <w:p w14:paraId="6F41313F" w14:textId="77777777" w:rsidR="008516E2" w:rsidRPr="008516E2" w:rsidRDefault="008516E2" w:rsidP="008516E2">
      <w:pPr>
        <w:numPr>
          <w:ilvl w:val="0"/>
          <w:numId w:val="8"/>
        </w:numPr>
      </w:pPr>
      <w:r w:rsidRPr="008516E2">
        <w:t>No single report is sufficient for the full brief</w:t>
      </w:r>
    </w:p>
    <w:p w14:paraId="330B242A" w14:textId="77777777" w:rsidR="008516E2" w:rsidRPr="008516E2" w:rsidRDefault="008516E2" w:rsidP="008516E2">
      <w:pPr>
        <w:numPr>
          <w:ilvl w:val="0"/>
          <w:numId w:val="8"/>
        </w:numPr>
      </w:pPr>
      <w:r w:rsidRPr="008516E2">
        <w:t>The most useful synthesis would combine elements of all three</w:t>
      </w:r>
    </w:p>
    <w:p w14:paraId="4D7736D9" w14:textId="77777777" w:rsidR="008516E2" w:rsidRPr="008516E2" w:rsidRDefault="008516E2" w:rsidP="008516E2">
      <w:r w:rsidRPr="008516E2">
        <w:t xml:space="preserve">Land the critical finding: </w:t>
      </w:r>
      <w:r w:rsidRPr="008516E2">
        <w:rPr>
          <w:b/>
          <w:bCs/>
        </w:rPr>
        <w:t>all three reports look authoritative on first reading. Without this evaluation process you would not know about the hidden weaknesses.</w:t>
      </w:r>
      <w:r w:rsidRPr="008516E2">
        <w:t xml:space="preserve"> One report uses the wrong time horizon without acknowledging it. The most strategically coherent report makes bold quantitative claims without a single source caveat. No report adequately acknowledges its own limitations or source bias.</w:t>
      </w:r>
    </w:p>
    <w:p w14:paraId="718009A2" w14:textId="77777777" w:rsidR="008516E2" w:rsidRPr="008516E2" w:rsidRDefault="008516E2" w:rsidP="008516E2">
      <w:r w:rsidRPr="008516E2">
        <w:pict w14:anchorId="284DE427">
          <v:rect id="_x0000_i1086" style="width:0;height:1.5pt" o:hralign="center" o:hrstd="t" o:hr="t" fillcolor="#a0a0a0" stroked="f"/>
        </w:pict>
      </w:r>
    </w:p>
    <w:p w14:paraId="57FE6DC8" w14:textId="77777777" w:rsidR="008516E2" w:rsidRPr="008516E2" w:rsidRDefault="008516E2" w:rsidP="008516E2">
      <w:r w:rsidRPr="008516E2">
        <w:rPr>
          <w:b/>
          <w:bCs/>
        </w:rPr>
        <w:t>SECTION 6 — The closing argument (10 minutes)</w:t>
      </w:r>
    </w:p>
    <w:p w14:paraId="56C67B14" w14:textId="77777777" w:rsidR="008516E2" w:rsidRPr="008516E2" w:rsidRDefault="008516E2" w:rsidP="008516E2">
      <w:r w:rsidRPr="008516E2">
        <w:rPr>
          <w:i/>
          <w:iCs/>
        </w:rPr>
        <w:t>Goal: Convert the evaluation findings into the argument for Session 4. Leave participants with productive dissatisfaction.</w:t>
      </w:r>
    </w:p>
    <w:p w14:paraId="176C9DE9" w14:textId="77777777" w:rsidR="008516E2" w:rsidRPr="008516E2" w:rsidRDefault="008516E2" w:rsidP="008516E2">
      <w:r w:rsidRPr="008516E2">
        <w:lastRenderedPageBreak/>
        <w:t>Canned deep research tools are impressive. For many tasks they are entirely sufficient. But for something as subtle and complex as this research question — one that requires SA-specific regulatory knowledge, current labour market data, and recommendations defensible to a sophisticated client — they fall short in ways that only systematic evaluation reveals.</w:t>
      </w:r>
    </w:p>
    <w:p w14:paraId="3CF2BFD9" w14:textId="77777777" w:rsidR="008516E2" w:rsidRPr="008516E2" w:rsidRDefault="008516E2" w:rsidP="008516E2">
      <w:r w:rsidRPr="008516E2">
        <w:t>Notice also what the evaluation process itself required: a dedicated Project, structured prompting, sequential steps feeding forward into each other, and human judgment at every stage. That is not something a canned tool gave us. We built it deliberately.</w:t>
      </w:r>
    </w:p>
    <w:p w14:paraId="47B6B742" w14:textId="77777777" w:rsidR="008516E2" w:rsidRPr="008516E2" w:rsidRDefault="008516E2" w:rsidP="008516E2">
      <w:r w:rsidRPr="008516E2">
        <w:t>This is the argument for Direction — and for Input. Not better prompts into the same canned tools, but a controlled, step-by-step research process where:</w:t>
      </w:r>
    </w:p>
    <w:p w14:paraId="47A12722" w14:textId="77777777" w:rsidR="008516E2" w:rsidRPr="008516E2" w:rsidRDefault="008516E2" w:rsidP="008516E2">
      <w:pPr>
        <w:numPr>
          <w:ilvl w:val="0"/>
          <w:numId w:val="9"/>
        </w:numPr>
      </w:pPr>
      <w:r w:rsidRPr="008516E2">
        <w:t>Every source is chosen deliberately</w:t>
      </w:r>
    </w:p>
    <w:p w14:paraId="0C671A1F" w14:textId="77777777" w:rsidR="008516E2" w:rsidRPr="008516E2" w:rsidRDefault="008516E2" w:rsidP="008516E2">
      <w:pPr>
        <w:numPr>
          <w:ilvl w:val="0"/>
          <w:numId w:val="9"/>
        </w:numPr>
      </w:pPr>
      <w:r w:rsidRPr="008516E2">
        <w:t>Every output is reviewed before the next step begins</w:t>
      </w:r>
    </w:p>
    <w:p w14:paraId="6A61D7C6" w14:textId="77777777" w:rsidR="008516E2" w:rsidRPr="008516E2" w:rsidRDefault="008516E2" w:rsidP="008516E2">
      <w:pPr>
        <w:numPr>
          <w:ilvl w:val="0"/>
          <w:numId w:val="9"/>
        </w:numPr>
      </w:pPr>
      <w:r w:rsidRPr="008516E2">
        <w:t>Offline and confidential material can be integrated safely</w:t>
      </w:r>
    </w:p>
    <w:p w14:paraId="469FAFD4" w14:textId="77777777" w:rsidR="008516E2" w:rsidRPr="008516E2" w:rsidRDefault="008516E2" w:rsidP="008516E2">
      <w:pPr>
        <w:numPr>
          <w:ilvl w:val="0"/>
          <w:numId w:val="9"/>
        </w:numPr>
      </w:pPr>
      <w:r w:rsidRPr="008516E2">
        <w:t>The final report is one you can defend claim by claim to a senior audience</w:t>
      </w:r>
    </w:p>
    <w:p w14:paraId="77293D3E" w14:textId="77777777" w:rsidR="008516E2" w:rsidRPr="008516E2" w:rsidRDefault="008516E2" w:rsidP="008516E2">
      <w:r w:rsidRPr="008516E2">
        <w:t>That is what Session 4 teaches.</w:t>
      </w:r>
    </w:p>
    <w:p w14:paraId="041F5C94" w14:textId="77777777" w:rsidR="008516E2" w:rsidRPr="008516E2" w:rsidRDefault="008516E2" w:rsidP="008516E2">
      <w:r w:rsidRPr="008516E2">
        <w:rPr>
          <w:b/>
          <w:bCs/>
        </w:rPr>
        <w:t>Introduce the homework:</w:t>
      </w:r>
    </w:p>
    <w:p w14:paraId="422F405B" w14:textId="77777777" w:rsidR="008516E2" w:rsidRPr="008516E2" w:rsidRDefault="008516E2" w:rsidP="008516E2">
      <w:r w:rsidRPr="008516E2">
        <w:t>Participants take away the comparison document and the rankings. Their task: read both, apply the rubric to one of the three reports in detail, and come to Session 4 with a view on which report they would be most comfortable presenting to a senior client — and why.</w:t>
      </w:r>
    </w:p>
    <w:p w14:paraId="29C4AB71" w14:textId="77777777" w:rsidR="008516E2" w:rsidRPr="008516E2" w:rsidRDefault="008516E2" w:rsidP="008516E2">
      <w:r w:rsidRPr="008516E2">
        <w:t xml:space="preserve">The question to bring: </w:t>
      </w:r>
      <w:r w:rsidRPr="008516E2">
        <w:rPr>
          <w:i/>
          <w:iCs/>
        </w:rPr>
        <w:t>what would you need to change, add, or verify before you could stand behind this report?</w:t>
      </w:r>
    </w:p>
    <w:p w14:paraId="78F1D35B" w14:textId="77777777" w:rsidR="008516E2" w:rsidRPr="008516E2" w:rsidRDefault="008516E2" w:rsidP="008516E2">
      <w:r w:rsidRPr="008516E2">
        <w:t>That question is the bridge to Session 4.</w:t>
      </w:r>
    </w:p>
    <w:p w14:paraId="70464AEF" w14:textId="77777777" w:rsidR="008516E2" w:rsidRPr="008516E2" w:rsidRDefault="008516E2" w:rsidP="008516E2">
      <w:r w:rsidRPr="008516E2">
        <w:pict w14:anchorId="4F366B68">
          <v:rect id="_x0000_i1087" style="width:0;height:1.5pt" o:hralign="center" o:hrstd="t" o:hr="t" fillcolor="#a0a0a0" stroked="f"/>
        </w:pict>
      </w:r>
    </w:p>
    <w:p w14:paraId="1141FA0D" w14:textId="77777777" w:rsidR="00DF1A78" w:rsidRDefault="00DF1A78"/>
    <w:sectPr w:rsidR="00DF1A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0656"/>
    <w:multiLevelType w:val="multilevel"/>
    <w:tmpl w:val="9EA2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C6805"/>
    <w:multiLevelType w:val="multilevel"/>
    <w:tmpl w:val="BC36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905B9"/>
    <w:multiLevelType w:val="multilevel"/>
    <w:tmpl w:val="548E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E5EC2"/>
    <w:multiLevelType w:val="multilevel"/>
    <w:tmpl w:val="0400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776E2"/>
    <w:multiLevelType w:val="multilevel"/>
    <w:tmpl w:val="2548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A7CCA"/>
    <w:multiLevelType w:val="multilevel"/>
    <w:tmpl w:val="3D9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05C65"/>
    <w:multiLevelType w:val="multilevel"/>
    <w:tmpl w:val="BDC8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73975"/>
    <w:multiLevelType w:val="multilevel"/>
    <w:tmpl w:val="0818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D4A8C"/>
    <w:multiLevelType w:val="multilevel"/>
    <w:tmpl w:val="4228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156058">
    <w:abstractNumId w:val="4"/>
  </w:num>
  <w:num w:numId="2" w16cid:durableId="513039890">
    <w:abstractNumId w:val="1"/>
  </w:num>
  <w:num w:numId="3" w16cid:durableId="1588030625">
    <w:abstractNumId w:val="6"/>
  </w:num>
  <w:num w:numId="4" w16cid:durableId="1325741933">
    <w:abstractNumId w:val="5"/>
  </w:num>
  <w:num w:numId="5" w16cid:durableId="1149980343">
    <w:abstractNumId w:val="0"/>
  </w:num>
  <w:num w:numId="6" w16cid:durableId="624701523">
    <w:abstractNumId w:val="2"/>
  </w:num>
  <w:num w:numId="7" w16cid:durableId="1375085426">
    <w:abstractNumId w:val="3"/>
  </w:num>
  <w:num w:numId="8" w16cid:durableId="1376658692">
    <w:abstractNumId w:val="8"/>
  </w:num>
  <w:num w:numId="9" w16cid:durableId="13322228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E2"/>
    <w:rsid w:val="00292A04"/>
    <w:rsid w:val="006F395E"/>
    <w:rsid w:val="008516E2"/>
    <w:rsid w:val="00DF1A78"/>
    <w:rsid w:val="00EC70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BBC0C"/>
  <w15:chartTrackingRefBased/>
  <w15:docId w15:val="{620028C7-6D40-4617-A2FE-DE35A600B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6E2"/>
    <w:rPr>
      <w:rFonts w:eastAsiaTheme="majorEastAsia" w:cstheme="majorBidi"/>
      <w:color w:val="272727" w:themeColor="text1" w:themeTint="D8"/>
    </w:rPr>
  </w:style>
  <w:style w:type="paragraph" w:styleId="Title">
    <w:name w:val="Title"/>
    <w:basedOn w:val="Normal"/>
    <w:next w:val="Normal"/>
    <w:link w:val="TitleChar"/>
    <w:uiPriority w:val="10"/>
    <w:qFormat/>
    <w:rsid w:val="00851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6E2"/>
    <w:pPr>
      <w:spacing w:before="160"/>
      <w:jc w:val="center"/>
    </w:pPr>
    <w:rPr>
      <w:i/>
      <w:iCs/>
      <w:color w:val="404040" w:themeColor="text1" w:themeTint="BF"/>
    </w:rPr>
  </w:style>
  <w:style w:type="character" w:customStyle="1" w:styleId="QuoteChar">
    <w:name w:val="Quote Char"/>
    <w:basedOn w:val="DefaultParagraphFont"/>
    <w:link w:val="Quote"/>
    <w:uiPriority w:val="29"/>
    <w:rsid w:val="008516E2"/>
    <w:rPr>
      <w:i/>
      <w:iCs/>
      <w:color w:val="404040" w:themeColor="text1" w:themeTint="BF"/>
    </w:rPr>
  </w:style>
  <w:style w:type="paragraph" w:styleId="ListParagraph">
    <w:name w:val="List Paragraph"/>
    <w:basedOn w:val="Normal"/>
    <w:uiPriority w:val="34"/>
    <w:qFormat/>
    <w:rsid w:val="008516E2"/>
    <w:pPr>
      <w:ind w:left="720"/>
      <w:contextualSpacing/>
    </w:pPr>
  </w:style>
  <w:style w:type="character" w:styleId="IntenseEmphasis">
    <w:name w:val="Intense Emphasis"/>
    <w:basedOn w:val="DefaultParagraphFont"/>
    <w:uiPriority w:val="21"/>
    <w:qFormat/>
    <w:rsid w:val="008516E2"/>
    <w:rPr>
      <w:i/>
      <w:iCs/>
      <w:color w:val="0F4761" w:themeColor="accent1" w:themeShade="BF"/>
    </w:rPr>
  </w:style>
  <w:style w:type="paragraph" w:styleId="IntenseQuote">
    <w:name w:val="Intense Quote"/>
    <w:basedOn w:val="Normal"/>
    <w:next w:val="Normal"/>
    <w:link w:val="IntenseQuoteChar"/>
    <w:uiPriority w:val="30"/>
    <w:qFormat/>
    <w:rsid w:val="00851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6E2"/>
    <w:rPr>
      <w:i/>
      <w:iCs/>
      <w:color w:val="0F4761" w:themeColor="accent1" w:themeShade="BF"/>
    </w:rPr>
  </w:style>
  <w:style w:type="character" w:styleId="IntenseReference">
    <w:name w:val="Intense Reference"/>
    <w:basedOn w:val="DefaultParagraphFont"/>
    <w:uiPriority w:val="32"/>
    <w:qFormat/>
    <w:rsid w:val="008516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1717</Words>
  <Characters>9686</Characters>
  <Application>Microsoft Office Word</Application>
  <DocSecurity>0</DocSecurity>
  <Lines>186</Lines>
  <Paragraphs>104</Paragraphs>
  <ScaleCrop>false</ScaleCrop>
  <Company/>
  <LinksUpToDate>false</LinksUpToDate>
  <CharactersWithSpaces>11299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du Toit</dc:creator>
  <cp:keywords/>
  <dc:description/>
  <cp:lastModifiedBy>Barry du Toit</cp:lastModifiedBy>
  <cp:revision>1</cp:revision>
  <dcterms:created xsi:type="dcterms:W3CDTF">2026-04-04T13:08:00Z</dcterms:created>
  <dcterms:modified xsi:type="dcterms:W3CDTF">2026-04-04T13:10:00Z</dcterms:modified>
</cp:coreProperties>
</file>