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5th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Purple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- 5th Kup / Purple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Reverse 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Moving 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Palm Heel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Knifehand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Ridgehand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Fist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Knifehand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Hammer Fist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Upper Cut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Outside Low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Low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Outside Middle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Middle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 Degree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Block-Strike Combinations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Block + Strike in Front Stance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Roundhouse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Kicking Combinations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ing Combination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Sliding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Sliding 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Sliding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Outside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Back Spin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One Step Sparring</w:t>
      </w:r>
      <w:r>
        <w:t xml:space="preserve">(Attacker: low block in front stance; Defender: Joon bee &amp; nod, block,follow up with a strike and a kick)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One Step Sparring(Attacker: low block in front stance; Defender: Joon bee &amp; nod, block,follow up with a strike and a kick)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Yellow, Orange, and Green Belt One 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Self Defense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elf Defense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MilGi (5)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Body Movement Drill with Blocks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ody Movement Drill with Blo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and Back / High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to Side / Outside Touch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Slide Back 45 / Outside Touch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Pivot / 45 Degree, Inside Touch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Pivot / Low Inside Touch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Cross-Step and Turn / Inside Touch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Spin / Outside Touch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Step / Low Outside Touch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 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- 5th Kup / Purple Belt</dc:title>
  <dc:creator/>
  <cp:keywords/>
  <dcterms:created xsi:type="dcterms:W3CDTF">2024-05-29T20:31:06Z</dcterms:created>
  <dcterms:modified xsi:type="dcterms:W3CDTF">2024-05-29T20:31:06Z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