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E9777" w14:textId="77777777" w:rsidR="00F3689C" w:rsidRDefault="00F3689C" w:rsidP="00F3689C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0D57D98" w14:textId="77777777" w:rsidR="00F3689C" w:rsidRDefault="00F3689C" w:rsidP="00F3689C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29400BC8" w14:textId="77777777" w:rsidR="00F3689C" w:rsidRDefault="00F3689C" w:rsidP="00F3689C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910D026" w14:textId="77777777" w:rsidR="00F3689C" w:rsidRDefault="00F3689C" w:rsidP="00F3689C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50E0923" w14:textId="77777777" w:rsidR="006D1C67" w:rsidRDefault="006D1C67" w:rsidP="00F3689C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76815A8E" w14:textId="77777777" w:rsidR="00F3689C" w:rsidRDefault="00F3689C" w:rsidP="00F3689C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7BE76E" w14:textId="77777777" w:rsidR="00F3689C" w:rsidRDefault="006D1C67" w:rsidP="00F3689C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Komutacioni sistemi</w:t>
      </w:r>
    </w:p>
    <w:p w14:paraId="3B6A4BE4" w14:textId="77777777" w:rsidR="00F3689C" w:rsidRDefault="00F3689C" w:rsidP="00F3689C">
      <w:pPr>
        <w:jc w:val="center"/>
        <w:rPr>
          <w:rFonts w:ascii="Arial" w:hAnsi="Arial" w:cs="Arial"/>
          <w:b/>
          <w:sz w:val="28"/>
          <w:szCs w:val="28"/>
        </w:rPr>
      </w:pPr>
    </w:p>
    <w:p w14:paraId="77EE3700" w14:textId="77777777" w:rsidR="00F3689C" w:rsidRPr="006D1C67" w:rsidRDefault="006D1C67" w:rsidP="00F3689C">
      <w:pPr>
        <w:jc w:val="center"/>
        <w:rPr>
          <w:rFonts w:ascii="Arial" w:hAnsi="Arial" w:cs="Arial"/>
          <w:b/>
          <w:sz w:val="28"/>
          <w:szCs w:val="28"/>
        </w:rPr>
      </w:pPr>
      <w:r w:rsidRPr="006D1C67">
        <w:rPr>
          <w:rFonts w:ascii="Arial" w:hAnsi="Arial" w:cs="Arial"/>
          <w:b/>
          <w:sz w:val="28"/>
          <w:szCs w:val="28"/>
        </w:rPr>
        <w:t>Izvještaj – Komutator Clos(4,2,3)</w:t>
      </w:r>
    </w:p>
    <w:p w14:paraId="08C0FEA7" w14:textId="77777777" w:rsidR="00F3689C" w:rsidRDefault="00F3689C" w:rsidP="00F3689C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14:paraId="6EF605B0" w14:textId="77777777" w:rsidR="00F3689C" w:rsidRDefault="00F3689C" w:rsidP="00F3689C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6F45138A" w14:textId="77777777" w:rsidR="00F3689C" w:rsidRDefault="00F3689C" w:rsidP="00F3689C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80B96D5" w14:textId="77777777" w:rsidR="00F3689C" w:rsidRDefault="00F3689C" w:rsidP="00F3689C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7FA65366" w14:textId="77777777" w:rsidR="00F3689C" w:rsidRDefault="00F3689C" w:rsidP="00F3689C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2ADA7115" w14:textId="77777777" w:rsidR="00F3689C" w:rsidRDefault="00F3689C" w:rsidP="00F3689C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9310461" w14:textId="77777777" w:rsidR="00F3689C" w:rsidRDefault="00F3689C" w:rsidP="00F3689C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0881B73D" w14:textId="77777777" w:rsidR="00F3689C" w:rsidRDefault="00F3689C" w:rsidP="00F3689C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735F42E6" w14:textId="77777777" w:rsidR="00F3689C" w:rsidRDefault="00F3689C" w:rsidP="00F3689C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2896640C" w14:textId="77777777" w:rsidR="00F3689C" w:rsidRDefault="00F3689C" w:rsidP="00F3689C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2C88E8D1" w14:textId="77777777" w:rsidR="00F3689C" w:rsidRDefault="00F3689C" w:rsidP="00F3689C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</w:p>
    <w:p w14:paraId="1B586635" w14:textId="77777777" w:rsidR="00F3689C" w:rsidRDefault="00F3689C" w:rsidP="00F3689C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</w:p>
    <w:p w14:paraId="2955AF49" w14:textId="77777777" w:rsidR="00F3689C" w:rsidRDefault="00F3689C" w:rsidP="00F3689C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</w:p>
    <w:p w14:paraId="5732478E" w14:textId="77777777" w:rsidR="00F3689C" w:rsidRDefault="00F3689C" w:rsidP="00F3689C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14:paraId="3EEFE9BA" w14:textId="77777777" w:rsidR="00F3689C" w:rsidRDefault="00F3689C" w:rsidP="00F3689C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Student : </w:t>
      </w:r>
      <w:r w:rsidR="006D1C67">
        <w:rPr>
          <w:rFonts w:ascii="Arial" w:hAnsi="Arial" w:cs="Arial"/>
          <w:b/>
          <w:bCs/>
        </w:rPr>
        <w:t>Tarahija Haris</w:t>
      </w:r>
    </w:p>
    <w:p w14:paraId="14E667EE" w14:textId="77777777" w:rsidR="00F3689C" w:rsidRDefault="00F3689C" w:rsidP="00F3689C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</w:p>
    <w:p w14:paraId="662DC364" w14:textId="77777777" w:rsidR="00F3689C" w:rsidRDefault="00F3689C" w:rsidP="00F3689C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Broj indeksa : 17</w:t>
      </w:r>
      <w:r w:rsidR="006D1C67">
        <w:rPr>
          <w:rFonts w:ascii="Arial" w:hAnsi="Arial" w:cs="Arial"/>
          <w:b/>
          <w:bCs/>
        </w:rPr>
        <w:t>366</w:t>
      </w:r>
    </w:p>
    <w:p w14:paraId="04ADBA6F" w14:textId="77777777" w:rsidR="00F3689C" w:rsidRDefault="00F3689C" w:rsidP="00F3689C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</w:p>
    <w:p w14:paraId="17D5E568" w14:textId="77777777" w:rsidR="00F3689C" w:rsidRDefault="00F3689C" w:rsidP="00F3689C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Odsjek : Telekomunikacije</w:t>
      </w:r>
    </w:p>
    <w:p w14:paraId="03CE7949" w14:textId="77777777" w:rsidR="00F3689C" w:rsidRDefault="00F3689C" w:rsidP="00F3689C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</w:p>
    <w:p w14:paraId="230FA955" w14:textId="77777777" w:rsidR="006D1C67" w:rsidRDefault="0053031C" w:rsidP="00F3689C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Sarajevo, </w:t>
      </w:r>
      <w:r w:rsidR="006D1C67">
        <w:rPr>
          <w:rFonts w:ascii="Arial" w:hAnsi="Arial" w:cs="Arial"/>
          <w:b/>
          <w:bCs/>
        </w:rPr>
        <w:t>01.06.2019.</w:t>
      </w:r>
    </w:p>
    <w:p w14:paraId="2ADFE41E" w14:textId="77777777" w:rsidR="006D1C67" w:rsidRPr="006D1C67" w:rsidRDefault="006D1C67" w:rsidP="00F3689C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6D1C67">
        <w:rPr>
          <w:rFonts w:ascii="Arial" w:hAnsi="Arial" w:cs="Arial"/>
          <w:b/>
          <w:bCs/>
          <w:sz w:val="26"/>
          <w:szCs w:val="26"/>
        </w:rPr>
        <w:lastRenderedPageBreak/>
        <w:t>Tema 3: Komutator Clos(4,2,3)</w:t>
      </w:r>
    </w:p>
    <w:p w14:paraId="6A3F1C40" w14:textId="77777777" w:rsidR="00A668CA" w:rsidRPr="006D1C67" w:rsidRDefault="006D1C67" w:rsidP="006D1C67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</w:rPr>
      </w:pPr>
      <w:r w:rsidRPr="006D1C67">
        <w:rPr>
          <w:rFonts w:ascii="Arial" w:eastAsiaTheme="minorEastAsia" w:hAnsi="Arial" w:cs="Arial"/>
          <w:bCs/>
        </w:rPr>
        <w:t xml:space="preserve">Signali: </w:t>
      </w:r>
    </w:p>
    <w:p w14:paraId="122BBCC9" w14:textId="77777777" w:rsidR="006D1C67" w:rsidRPr="006D1C67" w:rsidRDefault="006D1C67" w:rsidP="006D1C67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</w:rPr>
      </w:pPr>
      <w:r w:rsidRPr="006D1C67">
        <w:rPr>
          <w:rFonts w:ascii="Arial" w:eastAsiaTheme="minorEastAsia" w:hAnsi="Arial" w:cs="Arial"/>
          <w:bCs/>
        </w:rPr>
        <w:t>X1 – ulaz, 8 bitna ćelija,</w:t>
      </w:r>
    </w:p>
    <w:p w14:paraId="32F63653" w14:textId="77777777" w:rsidR="006D1C67" w:rsidRPr="006D1C67" w:rsidRDefault="006D1C67" w:rsidP="006D1C67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</w:rPr>
      </w:pPr>
      <w:r w:rsidRPr="006D1C67">
        <w:rPr>
          <w:rFonts w:ascii="Arial" w:eastAsiaTheme="minorEastAsia" w:hAnsi="Arial" w:cs="Arial"/>
          <w:bCs/>
        </w:rPr>
        <w:t>X2 – ulaz, 8 bitna ćelija,</w:t>
      </w:r>
    </w:p>
    <w:p w14:paraId="2A8ED6AF" w14:textId="77777777" w:rsidR="006D1C67" w:rsidRPr="006D1C67" w:rsidRDefault="006D1C67" w:rsidP="006D1C67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</w:rPr>
      </w:pPr>
      <w:r w:rsidRPr="006D1C67">
        <w:rPr>
          <w:rFonts w:ascii="Arial" w:eastAsiaTheme="minorEastAsia" w:hAnsi="Arial" w:cs="Arial"/>
          <w:bCs/>
        </w:rPr>
        <w:t>X3 – ulaz, 8 bitna ćelija,</w:t>
      </w:r>
    </w:p>
    <w:p w14:paraId="44CECAD2" w14:textId="77777777" w:rsidR="006D1C67" w:rsidRPr="006D1C67" w:rsidRDefault="006D1C67" w:rsidP="006D1C67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</w:rPr>
      </w:pPr>
      <w:r w:rsidRPr="006D1C67">
        <w:rPr>
          <w:rFonts w:ascii="Arial" w:eastAsiaTheme="minorEastAsia" w:hAnsi="Arial" w:cs="Arial"/>
          <w:bCs/>
        </w:rPr>
        <w:t>X4 – ulaz, 8 bitna ćelija,</w:t>
      </w:r>
    </w:p>
    <w:p w14:paraId="4C47AC8F" w14:textId="77777777" w:rsidR="006D1C67" w:rsidRPr="006D1C67" w:rsidRDefault="006D1C67" w:rsidP="006D1C67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</w:rPr>
      </w:pPr>
      <w:r w:rsidRPr="006D1C67">
        <w:rPr>
          <w:rFonts w:ascii="Arial" w:eastAsiaTheme="minorEastAsia" w:hAnsi="Arial" w:cs="Arial"/>
          <w:bCs/>
        </w:rPr>
        <w:t>Y1 – ulaz, 8 bitna ćelija,</w:t>
      </w:r>
    </w:p>
    <w:p w14:paraId="74B3D4B8" w14:textId="77777777" w:rsidR="006D1C67" w:rsidRPr="006D1C67" w:rsidRDefault="006D1C67" w:rsidP="006D1C67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</w:rPr>
      </w:pPr>
      <w:r w:rsidRPr="006D1C67">
        <w:rPr>
          <w:rFonts w:ascii="Arial" w:eastAsiaTheme="minorEastAsia" w:hAnsi="Arial" w:cs="Arial"/>
          <w:bCs/>
        </w:rPr>
        <w:t>Y2 – ulaz, 8 bitna ćelija,</w:t>
      </w:r>
    </w:p>
    <w:p w14:paraId="31F490D4" w14:textId="77777777" w:rsidR="006D1C67" w:rsidRPr="006D1C67" w:rsidRDefault="006D1C67" w:rsidP="006D1C67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</w:rPr>
      </w:pPr>
      <w:r w:rsidRPr="006D1C67">
        <w:rPr>
          <w:rFonts w:ascii="Arial" w:eastAsiaTheme="minorEastAsia" w:hAnsi="Arial" w:cs="Arial"/>
          <w:bCs/>
        </w:rPr>
        <w:t>Y3 – ulaz, 8 bitna ćelija,</w:t>
      </w:r>
    </w:p>
    <w:p w14:paraId="0E64E3C5" w14:textId="77777777" w:rsidR="006D1C67" w:rsidRPr="006D1C67" w:rsidRDefault="006D1C67" w:rsidP="006D1C67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</w:rPr>
      </w:pPr>
      <w:r w:rsidRPr="006D1C67">
        <w:rPr>
          <w:rFonts w:ascii="Arial" w:eastAsiaTheme="minorEastAsia" w:hAnsi="Arial" w:cs="Arial"/>
          <w:bCs/>
        </w:rPr>
        <w:t>Y4 – ulaz, 8 bitna ćelija,</w:t>
      </w:r>
    </w:p>
    <w:p w14:paraId="4F82AC5F" w14:textId="77777777" w:rsidR="006D1C67" w:rsidRPr="006D1C67" w:rsidRDefault="006D1C67" w:rsidP="006D1C67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</w:rPr>
      </w:pPr>
      <w:r w:rsidRPr="006D1C67">
        <w:rPr>
          <w:rFonts w:ascii="Arial" w:eastAsiaTheme="minorEastAsia" w:hAnsi="Arial" w:cs="Arial"/>
          <w:bCs/>
        </w:rPr>
        <w:t xml:space="preserve">C11, C12 – kontrolni signali za prvi stepen komutacije, </w:t>
      </w:r>
    </w:p>
    <w:p w14:paraId="631B8E01" w14:textId="77777777" w:rsidR="006D1C67" w:rsidRPr="006D1C67" w:rsidRDefault="006D1C67" w:rsidP="006D1C67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</w:rPr>
      </w:pPr>
      <w:r w:rsidRPr="006D1C67">
        <w:rPr>
          <w:rFonts w:ascii="Arial" w:eastAsiaTheme="minorEastAsia" w:hAnsi="Arial" w:cs="Arial"/>
          <w:bCs/>
        </w:rPr>
        <w:t>C21, C22, C23 - kontrolni signali za drugi stepen komutacije,</w:t>
      </w:r>
    </w:p>
    <w:p w14:paraId="33239FDF" w14:textId="77777777" w:rsidR="006D1C67" w:rsidRPr="006D1C67" w:rsidRDefault="006D1C67" w:rsidP="006D1C67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</w:rPr>
      </w:pPr>
      <w:r w:rsidRPr="006D1C67">
        <w:rPr>
          <w:rFonts w:ascii="Arial" w:eastAsiaTheme="minorEastAsia" w:hAnsi="Arial" w:cs="Arial"/>
          <w:bCs/>
        </w:rPr>
        <w:t>C31, C32 - kontrolni signali za treći stepen komutacije.</w:t>
      </w:r>
    </w:p>
    <w:p w14:paraId="78B8E9E0" w14:textId="77777777" w:rsidR="006D1C67" w:rsidRDefault="006D1C67" w:rsidP="006D1C67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</w:rPr>
      </w:pPr>
      <w:r w:rsidRPr="006D1C67">
        <w:rPr>
          <w:rFonts w:ascii="Arial" w:eastAsiaTheme="minorEastAsia" w:hAnsi="Arial" w:cs="Arial"/>
          <w:bCs/>
        </w:rPr>
        <w:t>Potrebno je na konkretnim primjerima analizirati različite algoritme za generisanje kontrolnih signala, te simulirati analizirane primjere upotrebom zasebnih VHDL testbench-a. Komutator je potrebno realizirati primjenom tehnika hijerarhijskog modeliranja.</w:t>
      </w:r>
    </w:p>
    <w:p w14:paraId="68F13B98" w14:textId="77777777" w:rsidR="006D1C67" w:rsidRDefault="006D1C67" w:rsidP="006D1C67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</w:rPr>
      </w:pPr>
    </w:p>
    <w:p w14:paraId="098834ED" w14:textId="395285E9" w:rsidR="006D1C67" w:rsidRDefault="005E0F6B" w:rsidP="006D1C67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 xml:space="preserve">Realizaciju Clos-ove mreže </w:t>
      </w:r>
      <w:r w:rsidR="00F9234E">
        <w:rPr>
          <w:rFonts w:ascii="Arial" w:eastAsiaTheme="minorEastAsia" w:hAnsi="Arial" w:cs="Arial"/>
          <w:bCs/>
        </w:rPr>
        <w:t>smo podijelili u tri segmenta, tj. riječ je o trostepenoj komutacijskoj mreži.</w:t>
      </w:r>
      <w:r w:rsidR="005A5A94">
        <w:rPr>
          <w:rFonts w:ascii="Arial" w:eastAsiaTheme="minorEastAsia" w:hAnsi="Arial" w:cs="Arial"/>
          <w:bCs/>
        </w:rPr>
        <w:t xml:space="preserve"> Prvi stepen je predodređen za dva 2x3 crossbar switch-a, drugi za 2x2 crossbar switch-a a dok je treći za 3x2 crossbar switch-a. Na sljedećim slikama su dati prikazi šema navedene Clos-ove mreže.</w:t>
      </w:r>
    </w:p>
    <w:p w14:paraId="2DE80FDE" w14:textId="77777777" w:rsidR="002E28F9" w:rsidRDefault="002E28F9" w:rsidP="006D1C67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</w:rPr>
      </w:pPr>
    </w:p>
    <w:p w14:paraId="7676133E" w14:textId="33884307" w:rsidR="002E28F9" w:rsidRDefault="002E28F9" w:rsidP="002E28F9">
      <w:pPr>
        <w:autoSpaceDE w:val="0"/>
        <w:autoSpaceDN w:val="0"/>
        <w:adjustRightInd w:val="0"/>
        <w:jc w:val="center"/>
        <w:rPr>
          <w:rFonts w:ascii="Arial" w:eastAsiaTheme="minorEastAsia" w:hAnsi="Arial" w:cs="Arial"/>
          <w:bCs/>
        </w:rPr>
      </w:pPr>
      <w:r>
        <w:rPr>
          <w:noProof/>
        </w:rPr>
        <w:drawing>
          <wp:inline distT="0" distB="0" distL="0" distR="0" wp14:anchorId="131FD207" wp14:editId="1E196E97">
            <wp:extent cx="5114925" cy="3124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D6069" w14:textId="1B6DA07F" w:rsidR="005A5A94" w:rsidRDefault="002E28F9" w:rsidP="002E28F9">
      <w:pPr>
        <w:autoSpaceDE w:val="0"/>
        <w:autoSpaceDN w:val="0"/>
        <w:adjustRightInd w:val="0"/>
        <w:jc w:val="center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 xml:space="preserve">Slika 1. Šematski prikaz Clos-ove (4,2,3) </w:t>
      </w:r>
      <w:r w:rsidR="002C5906">
        <w:rPr>
          <w:rFonts w:ascii="Arial" w:eastAsiaTheme="minorEastAsia" w:hAnsi="Arial" w:cs="Arial"/>
          <w:bCs/>
        </w:rPr>
        <w:t xml:space="preserve">komutatorske </w:t>
      </w:r>
      <w:r>
        <w:rPr>
          <w:rFonts w:ascii="Arial" w:eastAsiaTheme="minorEastAsia" w:hAnsi="Arial" w:cs="Arial"/>
          <w:bCs/>
        </w:rPr>
        <w:t>mreže</w:t>
      </w:r>
    </w:p>
    <w:p w14:paraId="18EEE7E1" w14:textId="08E6DEED" w:rsidR="005A5A94" w:rsidRDefault="005A5A94" w:rsidP="008131D6">
      <w:pPr>
        <w:autoSpaceDE w:val="0"/>
        <w:autoSpaceDN w:val="0"/>
        <w:adjustRightInd w:val="0"/>
        <w:jc w:val="center"/>
        <w:rPr>
          <w:rFonts w:ascii="Arial" w:eastAsiaTheme="minorEastAsia" w:hAnsi="Arial" w:cs="Arial"/>
          <w:bCs/>
        </w:rPr>
      </w:pPr>
      <w:r>
        <w:rPr>
          <w:noProof/>
        </w:rPr>
        <w:lastRenderedPageBreak/>
        <w:drawing>
          <wp:inline distT="0" distB="0" distL="0" distR="0" wp14:anchorId="41B1EEE5" wp14:editId="6FBC9A5A">
            <wp:extent cx="5760720" cy="3006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2EFA2" w14:textId="4456BDC6" w:rsidR="008131D6" w:rsidRDefault="008131D6" w:rsidP="008131D6">
      <w:pPr>
        <w:autoSpaceDE w:val="0"/>
        <w:autoSpaceDN w:val="0"/>
        <w:adjustRightInd w:val="0"/>
        <w:jc w:val="center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 xml:space="preserve">Slika </w:t>
      </w:r>
      <w:r w:rsidR="002E28F9">
        <w:rPr>
          <w:rFonts w:ascii="Arial" w:eastAsiaTheme="minorEastAsia" w:hAnsi="Arial" w:cs="Arial"/>
          <w:bCs/>
        </w:rPr>
        <w:t>2</w:t>
      </w:r>
      <w:r>
        <w:rPr>
          <w:rFonts w:ascii="Arial" w:eastAsiaTheme="minorEastAsia" w:hAnsi="Arial" w:cs="Arial"/>
          <w:bCs/>
        </w:rPr>
        <w:t>. Šematski prikaz Clos-ove (4,2,3)</w:t>
      </w:r>
      <w:r w:rsidR="002C5906">
        <w:rPr>
          <w:rFonts w:ascii="Arial" w:eastAsiaTheme="minorEastAsia" w:hAnsi="Arial" w:cs="Arial"/>
          <w:bCs/>
        </w:rPr>
        <w:t xml:space="preserve"> komutatorske</w:t>
      </w:r>
      <w:r>
        <w:rPr>
          <w:rFonts w:ascii="Arial" w:eastAsiaTheme="minorEastAsia" w:hAnsi="Arial" w:cs="Arial"/>
          <w:bCs/>
        </w:rPr>
        <w:t xml:space="preserve"> mreže</w:t>
      </w:r>
      <w:r w:rsidR="002E28F9">
        <w:rPr>
          <w:rFonts w:ascii="Arial" w:eastAsiaTheme="minorEastAsia" w:hAnsi="Arial" w:cs="Arial"/>
          <w:bCs/>
        </w:rPr>
        <w:t xml:space="preserve"> iz softvera Altera Quartus</w:t>
      </w:r>
    </w:p>
    <w:p w14:paraId="502D36D1" w14:textId="77777777" w:rsidR="000B6D5B" w:rsidRDefault="000B6D5B" w:rsidP="002E28F9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</w:rPr>
      </w:pPr>
    </w:p>
    <w:p w14:paraId="32938EEA" w14:textId="30231045" w:rsidR="00D720ED" w:rsidRDefault="002C5906" w:rsidP="002E28F9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 xml:space="preserve">Po specifikacijama Clos-ove mreže iz postavke zadatka i vodeći se notacijom parametara sa slike 1., može se lahko utvrditi da je riječ o striktno neblokirajućem komutatoru. </w:t>
      </w:r>
      <w:r w:rsidR="00C0117D">
        <w:rPr>
          <w:rFonts w:ascii="Arial" w:eastAsiaTheme="minorEastAsia" w:hAnsi="Arial" w:cs="Arial"/>
          <w:bCs/>
        </w:rPr>
        <w:t>Prvenstveno dati ćemo pojašnjenje parametara zadanih u postavci zadatka vodeći se notacijom parametrima sa slike 1. Parametrizacija (4,2,3) u opštem slučaju je zapisana kao (N,n,m)</w:t>
      </w:r>
      <w:r w:rsidR="000B6D5B">
        <w:rPr>
          <w:rFonts w:ascii="Arial" w:eastAsiaTheme="minorEastAsia" w:hAnsi="Arial" w:cs="Arial"/>
          <w:bCs/>
        </w:rPr>
        <w:t>, gdje N predstavlja broj ulaza/izlaza u mreži, n broj ulaza u pojedinačni switch prvog stepena a m broj izlaza switcha prvog stepena a ujedno i broj switcheva u srednjem stepenu mreže.</w:t>
      </w:r>
      <w:r w:rsidR="00715638">
        <w:rPr>
          <w:rFonts w:ascii="Arial" w:eastAsiaTheme="minorEastAsia" w:hAnsi="Arial" w:cs="Arial"/>
          <w:bCs/>
        </w:rPr>
        <w:t xml:space="preserve"> U nastavku ćemo dati potreban uslov da bi Clos-ova mreža bila striktno neblokirajuća te dokazati da je konkretno naša mreža striktno neblokirajuća.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655"/>
        <w:gridCol w:w="703"/>
      </w:tblGrid>
      <w:tr w:rsidR="00715638" w14:paraId="079ED641" w14:textId="77777777" w:rsidTr="00715638">
        <w:tc>
          <w:tcPr>
            <w:tcW w:w="704" w:type="dxa"/>
            <w:vAlign w:val="center"/>
          </w:tcPr>
          <w:p w14:paraId="14A272DE" w14:textId="77777777" w:rsidR="00715638" w:rsidRDefault="00715638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</w:p>
        </w:tc>
        <w:tc>
          <w:tcPr>
            <w:tcW w:w="7655" w:type="dxa"/>
            <w:vAlign w:val="center"/>
          </w:tcPr>
          <w:p w14:paraId="371D6353" w14:textId="060BCBC9" w:rsidR="00715638" w:rsidRDefault="00715638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m≥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input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output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14:paraId="7D783539" w14:textId="77777777" w:rsidR="00715638" w:rsidRDefault="00715638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sz w:val="24"/>
                <w:szCs w:val="24"/>
              </w:rPr>
              <w:t>(1)</w:t>
            </w:r>
          </w:p>
        </w:tc>
      </w:tr>
    </w:tbl>
    <w:p w14:paraId="4C33FF1B" w14:textId="77777777" w:rsidR="00715638" w:rsidRPr="002C5906" w:rsidRDefault="00715638" w:rsidP="002E28F9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</w:rPr>
      </w:pPr>
    </w:p>
    <w:p w14:paraId="1D926A23" w14:textId="577E9640" w:rsidR="00D720ED" w:rsidRDefault="00715638" w:rsidP="002E28F9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</w:rPr>
      </w:pPr>
      <w:r w:rsidRPr="00715638">
        <w:rPr>
          <w:rFonts w:ascii="Arial" w:eastAsiaTheme="minorEastAsia" w:hAnsi="Arial" w:cs="Arial"/>
          <w:bCs/>
        </w:rPr>
        <w:t>Prethodna relacija nam govori da broj switch-eva u srednjem stepenu Clos-ove komutatorske mreže mora biti veći ili jednak broju ulaza u pojedinačke switch-eve prvog stepena mreže.</w:t>
      </w:r>
      <w:r>
        <w:rPr>
          <w:rFonts w:ascii="Arial" w:eastAsiaTheme="minorEastAsia" w:hAnsi="Arial" w:cs="Arial"/>
          <w:bCs/>
        </w:rPr>
        <w:t xml:space="preserve"> Dok striktno neblokiranje se realizuje ako i samo ako važi sljedeća relacija: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655"/>
        <w:gridCol w:w="703"/>
      </w:tblGrid>
      <w:tr w:rsidR="00715638" w14:paraId="2F440647" w14:textId="77777777" w:rsidTr="00715638">
        <w:tc>
          <w:tcPr>
            <w:tcW w:w="704" w:type="dxa"/>
            <w:vAlign w:val="center"/>
          </w:tcPr>
          <w:p w14:paraId="57530035" w14:textId="77777777" w:rsidR="00715638" w:rsidRDefault="00715638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</w:p>
        </w:tc>
        <w:tc>
          <w:tcPr>
            <w:tcW w:w="7655" w:type="dxa"/>
            <w:vAlign w:val="center"/>
          </w:tcPr>
          <w:p w14:paraId="263BE2B2" w14:textId="73E9F676" w:rsidR="00715638" w:rsidRDefault="00715638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m≥min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input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output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-1, N</m:t>
                    </m:r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6274A0A7" w14:textId="5D635926" w:rsidR="00715638" w:rsidRDefault="00715638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sz w:val="24"/>
                <w:szCs w:val="24"/>
              </w:rPr>
              <w:t>(2)</w:t>
            </w:r>
          </w:p>
        </w:tc>
      </w:tr>
    </w:tbl>
    <w:p w14:paraId="2E56E9C5" w14:textId="77777777" w:rsidR="00715638" w:rsidRPr="00715638" w:rsidRDefault="00715638" w:rsidP="002E28F9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</w:rPr>
      </w:pPr>
    </w:p>
    <w:p w14:paraId="420765D4" w14:textId="31AE1007" w:rsidR="00255A93" w:rsidRDefault="00255A93" w:rsidP="002E28F9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Konkretno, uvrštavajući parametre dobijene u postavci zadatka doći ćemo do zaključka da je naša mreža striktno neblokirajuća, te da postoje slobodni putevi od ulaza do izlaza kroz mrežu a da ne dođe do blokiranja. Jedini problem može nastati ako paketi sa dva ulaza žele na isti izlaz, te dolazi do kolizije. Uvrštavajući parametre dobijemo sljedeću nejednakost.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655"/>
        <w:gridCol w:w="703"/>
      </w:tblGrid>
      <w:tr w:rsidR="00255A93" w14:paraId="05465BF0" w14:textId="77777777" w:rsidTr="00255A93">
        <w:tc>
          <w:tcPr>
            <w:tcW w:w="704" w:type="dxa"/>
            <w:vAlign w:val="center"/>
          </w:tcPr>
          <w:p w14:paraId="77BC9BD4" w14:textId="77777777" w:rsidR="00255A93" w:rsidRDefault="00255A93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</w:p>
        </w:tc>
        <w:tc>
          <w:tcPr>
            <w:tcW w:w="7655" w:type="dxa"/>
            <w:vAlign w:val="center"/>
          </w:tcPr>
          <w:p w14:paraId="19B2FD5E" w14:textId="71BCD7A3" w:rsidR="00255A93" w:rsidRDefault="00255A93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3≥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min⁡{2+2-1,4}</m:t>
                </m:r>
              </m:oMath>
            </m:oMathPara>
          </w:p>
        </w:tc>
        <w:tc>
          <w:tcPr>
            <w:tcW w:w="703" w:type="dxa"/>
            <w:vAlign w:val="center"/>
          </w:tcPr>
          <w:p w14:paraId="02AEC19D" w14:textId="7CEFD39B" w:rsidR="00255A93" w:rsidRDefault="00255A93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</w:p>
        </w:tc>
      </w:tr>
      <w:tr w:rsidR="00255A93" w14:paraId="793A374D" w14:textId="77777777" w:rsidTr="00255A93">
        <w:tc>
          <w:tcPr>
            <w:tcW w:w="704" w:type="dxa"/>
            <w:vAlign w:val="center"/>
          </w:tcPr>
          <w:p w14:paraId="7175B0E4" w14:textId="77777777" w:rsidR="00255A93" w:rsidRDefault="00255A93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</w:p>
        </w:tc>
        <w:tc>
          <w:tcPr>
            <w:tcW w:w="7655" w:type="dxa"/>
            <w:vAlign w:val="center"/>
          </w:tcPr>
          <w:p w14:paraId="4B0FFD49" w14:textId="0D9177D5" w:rsidR="00255A93" w:rsidRDefault="00255A93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3≥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min⁡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{3,4}</m:t>
                </m:r>
              </m:oMath>
            </m:oMathPara>
          </w:p>
        </w:tc>
        <w:tc>
          <w:tcPr>
            <w:tcW w:w="703" w:type="dxa"/>
            <w:vAlign w:val="center"/>
          </w:tcPr>
          <w:p w14:paraId="3F74A712" w14:textId="77777777" w:rsidR="00255A93" w:rsidRDefault="00255A93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</w:p>
        </w:tc>
      </w:tr>
      <w:tr w:rsidR="00255A93" w14:paraId="106EDE7C" w14:textId="77777777" w:rsidTr="00255A93">
        <w:tc>
          <w:tcPr>
            <w:tcW w:w="704" w:type="dxa"/>
            <w:vAlign w:val="center"/>
          </w:tcPr>
          <w:p w14:paraId="68059EEF" w14:textId="77777777" w:rsidR="00255A93" w:rsidRDefault="00255A93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</w:p>
        </w:tc>
        <w:tc>
          <w:tcPr>
            <w:tcW w:w="7655" w:type="dxa"/>
            <w:vAlign w:val="center"/>
          </w:tcPr>
          <w:p w14:paraId="3AAF1FA6" w14:textId="45849F36" w:rsidR="00255A93" w:rsidRDefault="00255A93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3≥3</m:t>
                </m:r>
              </m:oMath>
            </m:oMathPara>
          </w:p>
        </w:tc>
        <w:tc>
          <w:tcPr>
            <w:tcW w:w="703" w:type="dxa"/>
            <w:vAlign w:val="center"/>
          </w:tcPr>
          <w:p w14:paraId="6B5E0190" w14:textId="77777777" w:rsidR="00255A93" w:rsidRDefault="00255A93" w:rsidP="00FF05A1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/>
                <w:bCs/>
                <w:sz w:val="24"/>
                <w:szCs w:val="24"/>
              </w:rPr>
            </w:pPr>
          </w:p>
        </w:tc>
      </w:tr>
    </w:tbl>
    <w:p w14:paraId="530B3FE6" w14:textId="0BDCBE0D" w:rsidR="00D720ED" w:rsidRPr="00255A93" w:rsidRDefault="00255A93" w:rsidP="002E28F9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 xml:space="preserve"> </w:t>
      </w:r>
    </w:p>
    <w:p w14:paraId="2FA83C21" w14:textId="3186FDB0" w:rsidR="00F432D3" w:rsidRPr="00F432D3" w:rsidRDefault="00F432D3" w:rsidP="002E28F9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</w:rPr>
      </w:pPr>
      <w:r w:rsidRPr="00F432D3">
        <w:rPr>
          <w:rFonts w:ascii="Arial" w:eastAsiaTheme="minorEastAsia" w:hAnsi="Arial" w:cs="Arial"/>
          <w:bCs/>
        </w:rPr>
        <w:lastRenderedPageBreak/>
        <w:t>U nastavku ćemo prikazati pojedinačne komponente Clos-ove komutatorske mreže, te određenja poj</w:t>
      </w:r>
      <w:r>
        <w:rPr>
          <w:rFonts w:ascii="Arial" w:eastAsiaTheme="minorEastAsia" w:hAnsi="Arial" w:cs="Arial"/>
          <w:bCs/>
        </w:rPr>
        <w:t>a</w:t>
      </w:r>
      <w:r w:rsidRPr="00F432D3">
        <w:rPr>
          <w:rFonts w:ascii="Arial" w:eastAsiaTheme="minorEastAsia" w:hAnsi="Arial" w:cs="Arial"/>
          <w:bCs/>
        </w:rPr>
        <w:t>šnjenja istih.</w:t>
      </w:r>
    </w:p>
    <w:p w14:paraId="0734A92B" w14:textId="77777777" w:rsidR="00FE4A68" w:rsidRDefault="00FE4A68" w:rsidP="002E28F9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</w:p>
    <w:p w14:paraId="2C4FFD79" w14:textId="7021385E" w:rsidR="00B0684B" w:rsidRPr="00E24788" w:rsidRDefault="00D720ED" w:rsidP="00B0684B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 w:rsidRPr="00D720ED">
        <w:rPr>
          <w:rFonts w:ascii="Arial" w:eastAsiaTheme="minorEastAsia" w:hAnsi="Arial" w:cs="Arial"/>
          <w:b/>
          <w:bCs/>
          <w:sz w:val="24"/>
          <w:szCs w:val="24"/>
        </w:rPr>
        <w:t>Crossbar Switch 2x3</w:t>
      </w:r>
    </w:p>
    <w:p w14:paraId="5705202F" w14:textId="78A35064" w:rsidR="00FE4A68" w:rsidRDefault="00D60DA7" w:rsidP="00B0684B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b/>
          <w:bCs/>
        </w:rPr>
      </w:pPr>
      <w:r w:rsidRPr="00D60DA7">
        <w:rPr>
          <w:rFonts w:ascii="Arial" w:eastAsiaTheme="minorEastAsia" w:hAnsi="Arial" w:cs="Arial"/>
          <w:b/>
          <w:bCs/>
        </w:rPr>
        <w:t>Objašnjenje:</w:t>
      </w:r>
    </w:p>
    <w:p w14:paraId="58FD0173" w14:textId="7D2D8366" w:rsidR="00420044" w:rsidRDefault="00D60DA7" w:rsidP="006D1C67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</w:rPr>
      </w:pPr>
      <w:r w:rsidRPr="00D60DA7">
        <w:rPr>
          <w:rFonts w:ascii="Arial" w:eastAsiaTheme="minorEastAsia" w:hAnsi="Arial" w:cs="Arial"/>
          <w:bCs/>
        </w:rPr>
        <w:t>Zbog re</w:t>
      </w:r>
      <w:r>
        <w:rPr>
          <w:rFonts w:ascii="Arial" w:eastAsiaTheme="minorEastAsia" w:hAnsi="Arial" w:cs="Arial"/>
          <w:bCs/>
        </w:rPr>
        <w:t xml:space="preserve">alizacije Clos-ove komutatorske mreže potreban nam je switch 2x3, tj. switch sa dva ulaza i tri izlaza. </w:t>
      </w:r>
    </w:p>
    <w:p w14:paraId="5616CC1A" w14:textId="22248E56" w:rsidR="00420044" w:rsidRDefault="00CE2BDE" w:rsidP="00CE2BDE">
      <w:pPr>
        <w:autoSpaceDE w:val="0"/>
        <w:autoSpaceDN w:val="0"/>
        <w:adjustRightInd w:val="0"/>
        <w:jc w:val="center"/>
        <w:rPr>
          <w:rFonts w:ascii="Arial" w:eastAsiaTheme="minorEastAsia" w:hAnsi="Arial" w:cs="Arial"/>
          <w:bCs/>
        </w:rPr>
      </w:pPr>
      <w:r>
        <w:rPr>
          <w:noProof/>
        </w:rPr>
        <w:drawing>
          <wp:inline distT="0" distB="0" distL="0" distR="0" wp14:anchorId="61662B12" wp14:editId="4FED37EF">
            <wp:extent cx="3924300" cy="1543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5376E" w14:textId="73B159E6" w:rsidR="00CE2BDE" w:rsidRDefault="00CE2BDE" w:rsidP="00CE2BDE">
      <w:pPr>
        <w:autoSpaceDE w:val="0"/>
        <w:autoSpaceDN w:val="0"/>
        <w:adjustRightInd w:val="0"/>
        <w:jc w:val="center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 xml:space="preserve">Slika </w:t>
      </w:r>
      <w:r w:rsidR="00C87CAA">
        <w:rPr>
          <w:rFonts w:ascii="Arial" w:eastAsiaTheme="minorEastAsia" w:hAnsi="Arial" w:cs="Arial"/>
          <w:bCs/>
        </w:rPr>
        <w:t>3</w:t>
      </w:r>
      <w:r>
        <w:rPr>
          <w:rFonts w:ascii="Arial" w:eastAsiaTheme="minorEastAsia" w:hAnsi="Arial" w:cs="Arial"/>
          <w:bCs/>
        </w:rPr>
        <w:t xml:space="preserve">. </w:t>
      </w:r>
      <w:r w:rsidR="00C87CAA">
        <w:rPr>
          <w:rFonts w:ascii="Arial" w:eastAsiaTheme="minorEastAsia" w:hAnsi="Arial" w:cs="Arial"/>
          <w:bCs/>
        </w:rPr>
        <w:t>Crossbar switch 2x3</w:t>
      </w:r>
    </w:p>
    <w:p w14:paraId="26467C62" w14:textId="745E1949" w:rsidR="00D60DA7" w:rsidRDefault="00D60DA7" w:rsidP="006D1C67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 xml:space="preserve">Najveći problem koji smo imali realizirajući switch jeste </w:t>
      </w:r>
      <w:r w:rsidR="00573412">
        <w:rPr>
          <w:rFonts w:ascii="Arial" w:eastAsiaTheme="minorEastAsia" w:hAnsi="Arial" w:cs="Arial"/>
          <w:bCs/>
        </w:rPr>
        <w:t>veći broj izlaza u odnosu na ulaze</w:t>
      </w:r>
      <w:r>
        <w:rPr>
          <w:rFonts w:ascii="Arial" w:eastAsiaTheme="minorEastAsia" w:hAnsi="Arial" w:cs="Arial"/>
          <w:bCs/>
        </w:rPr>
        <w:t>, te nam je jedan izlaz uvijek bio „viška“. Problem smo riješili sa trobitnim upravljačkim signalom, tako što smo svakoj trobitnoj kombinaciji dodijelili poseban slučaj prikazan u tabeli 1. (Z predstavlja visoku impedansu).</w:t>
      </w:r>
    </w:p>
    <w:p w14:paraId="169168DC" w14:textId="77777777" w:rsidR="00B0684B" w:rsidRDefault="00B0684B" w:rsidP="006D1C67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</w:rPr>
      </w:pPr>
    </w:p>
    <w:tbl>
      <w:tblPr>
        <w:tblStyle w:val="GridTable2"/>
        <w:tblW w:w="0" w:type="auto"/>
        <w:jc w:val="center"/>
        <w:tblLook w:val="04A0" w:firstRow="1" w:lastRow="0" w:firstColumn="1" w:lastColumn="0" w:noHBand="0" w:noVBand="1"/>
      </w:tblPr>
      <w:tblGrid>
        <w:gridCol w:w="1977"/>
        <w:gridCol w:w="1274"/>
        <w:gridCol w:w="1277"/>
        <w:gridCol w:w="1276"/>
      </w:tblGrid>
      <w:tr w:rsidR="00D60DA7" w14:paraId="42DF6A4D" w14:textId="77777777" w:rsidTr="004200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838177F" w14:textId="5F8C69B8" w:rsidR="00D60DA7" w:rsidRDefault="00420044" w:rsidP="00C44E0A">
            <w:pPr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bCs w:val="0"/>
              </w:rPr>
            </w:pPr>
            <w:r>
              <w:rPr>
                <w:rFonts w:ascii="Arial" w:eastAsiaTheme="minorEastAsia" w:hAnsi="Arial" w:cs="Arial"/>
                <w:bCs w:val="0"/>
              </w:rPr>
              <w:t>Upravljački</w:t>
            </w:r>
            <w:r w:rsidR="00D60DA7">
              <w:rPr>
                <w:rFonts w:ascii="Arial" w:eastAsiaTheme="minorEastAsia" w:hAnsi="Arial" w:cs="Arial"/>
                <w:bCs w:val="0"/>
              </w:rPr>
              <w:t>/Izlazi</w:t>
            </w:r>
          </w:p>
        </w:tc>
        <w:tc>
          <w:tcPr>
            <w:tcW w:w="1274" w:type="dxa"/>
          </w:tcPr>
          <w:p w14:paraId="3AEA31AA" w14:textId="47C15080" w:rsidR="00D60DA7" w:rsidRDefault="00D60DA7" w:rsidP="00C44E0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Cs w:val="0"/>
              </w:rPr>
            </w:pPr>
            <w:r>
              <w:rPr>
                <w:rFonts w:ascii="Arial" w:eastAsiaTheme="minorEastAsia" w:hAnsi="Arial" w:cs="Arial"/>
                <w:bCs w:val="0"/>
              </w:rPr>
              <w:t>U</w:t>
            </w:r>
          </w:p>
        </w:tc>
        <w:tc>
          <w:tcPr>
            <w:tcW w:w="1277" w:type="dxa"/>
          </w:tcPr>
          <w:p w14:paraId="45801F06" w14:textId="5E3A0741" w:rsidR="00D60DA7" w:rsidRDefault="00D60DA7" w:rsidP="00C44E0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Cs w:val="0"/>
              </w:rPr>
            </w:pPr>
            <w:r>
              <w:rPr>
                <w:rFonts w:ascii="Arial" w:eastAsiaTheme="minorEastAsia" w:hAnsi="Arial" w:cs="Arial"/>
                <w:bCs w:val="0"/>
              </w:rPr>
              <w:t>V</w:t>
            </w:r>
          </w:p>
        </w:tc>
        <w:tc>
          <w:tcPr>
            <w:tcW w:w="1276" w:type="dxa"/>
          </w:tcPr>
          <w:p w14:paraId="5F3301F8" w14:textId="733530C3" w:rsidR="00D60DA7" w:rsidRDefault="00D60DA7" w:rsidP="00C44E0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Cs w:val="0"/>
              </w:rPr>
            </w:pPr>
            <w:r>
              <w:rPr>
                <w:rFonts w:ascii="Arial" w:eastAsiaTheme="minorEastAsia" w:hAnsi="Arial" w:cs="Arial"/>
                <w:bCs w:val="0"/>
              </w:rPr>
              <w:t>R</w:t>
            </w:r>
          </w:p>
        </w:tc>
      </w:tr>
      <w:tr w:rsidR="00D60DA7" w14:paraId="3CB8E192" w14:textId="77777777" w:rsidTr="00420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FFDD255" w14:textId="64B03E77" w:rsidR="00D60DA7" w:rsidRDefault="00D60DA7" w:rsidP="00C44E0A">
            <w:pPr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bCs w:val="0"/>
              </w:rPr>
            </w:pPr>
            <w:r>
              <w:rPr>
                <w:rFonts w:ascii="Arial" w:eastAsiaTheme="minorEastAsia" w:hAnsi="Arial" w:cs="Arial"/>
                <w:bCs w:val="0"/>
              </w:rPr>
              <w:t>000</w:t>
            </w:r>
          </w:p>
        </w:tc>
        <w:tc>
          <w:tcPr>
            <w:tcW w:w="1274" w:type="dxa"/>
          </w:tcPr>
          <w:p w14:paraId="177ACFDD" w14:textId="3B563964" w:rsidR="00D60DA7" w:rsidRDefault="00D60DA7" w:rsidP="00C44E0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</w:rPr>
            </w:pPr>
            <w:r>
              <w:rPr>
                <w:rFonts w:ascii="Arial" w:eastAsiaTheme="minorEastAsia" w:hAnsi="Arial" w:cs="Arial"/>
                <w:bCs/>
              </w:rPr>
              <w:t>X</w:t>
            </w:r>
          </w:p>
        </w:tc>
        <w:tc>
          <w:tcPr>
            <w:tcW w:w="1277" w:type="dxa"/>
          </w:tcPr>
          <w:p w14:paraId="5D85019D" w14:textId="75E47BBB" w:rsidR="00D60DA7" w:rsidRDefault="00D60DA7" w:rsidP="00C44E0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</w:rPr>
            </w:pPr>
            <w:r>
              <w:rPr>
                <w:rFonts w:ascii="Arial" w:eastAsiaTheme="minorEastAsia" w:hAnsi="Arial" w:cs="Arial"/>
                <w:bCs/>
              </w:rPr>
              <w:t>Y</w:t>
            </w:r>
          </w:p>
        </w:tc>
        <w:tc>
          <w:tcPr>
            <w:tcW w:w="1276" w:type="dxa"/>
          </w:tcPr>
          <w:p w14:paraId="529BC3F1" w14:textId="596B9CEF" w:rsidR="00D60DA7" w:rsidRDefault="00D60DA7" w:rsidP="00C44E0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</w:rPr>
            </w:pPr>
            <w:r>
              <w:rPr>
                <w:rFonts w:ascii="Arial" w:eastAsiaTheme="minorEastAsia" w:hAnsi="Arial" w:cs="Arial"/>
                <w:bCs/>
              </w:rPr>
              <w:t>Z</w:t>
            </w:r>
          </w:p>
        </w:tc>
      </w:tr>
      <w:tr w:rsidR="00D60DA7" w14:paraId="5E3F5FB4" w14:textId="77777777" w:rsidTr="004200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BB282E5" w14:textId="4961DA72" w:rsidR="00D60DA7" w:rsidRDefault="00D60DA7" w:rsidP="00C44E0A">
            <w:pPr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bCs w:val="0"/>
              </w:rPr>
            </w:pPr>
            <w:r>
              <w:rPr>
                <w:rFonts w:ascii="Arial" w:eastAsiaTheme="minorEastAsia" w:hAnsi="Arial" w:cs="Arial"/>
                <w:bCs w:val="0"/>
              </w:rPr>
              <w:t>001</w:t>
            </w:r>
          </w:p>
        </w:tc>
        <w:tc>
          <w:tcPr>
            <w:tcW w:w="1274" w:type="dxa"/>
          </w:tcPr>
          <w:p w14:paraId="2A545167" w14:textId="4D0C1257" w:rsidR="00D60DA7" w:rsidRDefault="00D60DA7" w:rsidP="00C44E0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</w:rPr>
            </w:pPr>
            <w:r>
              <w:rPr>
                <w:rFonts w:ascii="Arial" w:eastAsiaTheme="minorEastAsia" w:hAnsi="Arial" w:cs="Arial"/>
                <w:bCs/>
              </w:rPr>
              <w:t>X</w:t>
            </w:r>
          </w:p>
        </w:tc>
        <w:tc>
          <w:tcPr>
            <w:tcW w:w="1277" w:type="dxa"/>
          </w:tcPr>
          <w:p w14:paraId="7FC39775" w14:textId="63287203" w:rsidR="00D60DA7" w:rsidRDefault="00D60DA7" w:rsidP="00C44E0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</w:rPr>
            </w:pPr>
            <w:r>
              <w:rPr>
                <w:rFonts w:ascii="Arial" w:eastAsiaTheme="minorEastAsia" w:hAnsi="Arial" w:cs="Arial"/>
                <w:bCs/>
              </w:rPr>
              <w:t>Z</w:t>
            </w:r>
          </w:p>
        </w:tc>
        <w:tc>
          <w:tcPr>
            <w:tcW w:w="1276" w:type="dxa"/>
          </w:tcPr>
          <w:p w14:paraId="0D9668CE" w14:textId="21AAD833" w:rsidR="00D60DA7" w:rsidRDefault="00D60DA7" w:rsidP="00C44E0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</w:rPr>
            </w:pPr>
            <w:r>
              <w:rPr>
                <w:rFonts w:ascii="Arial" w:eastAsiaTheme="minorEastAsia" w:hAnsi="Arial" w:cs="Arial"/>
                <w:bCs/>
              </w:rPr>
              <w:t>Y</w:t>
            </w:r>
          </w:p>
        </w:tc>
      </w:tr>
      <w:tr w:rsidR="00D60DA7" w14:paraId="33782255" w14:textId="77777777" w:rsidTr="00420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047776C" w14:textId="1BD4ACF0" w:rsidR="00D60DA7" w:rsidRDefault="00D60DA7" w:rsidP="00C44E0A">
            <w:pPr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bCs w:val="0"/>
              </w:rPr>
            </w:pPr>
            <w:r>
              <w:rPr>
                <w:rFonts w:ascii="Arial" w:eastAsiaTheme="minorEastAsia" w:hAnsi="Arial" w:cs="Arial"/>
                <w:bCs w:val="0"/>
              </w:rPr>
              <w:t>010</w:t>
            </w:r>
          </w:p>
        </w:tc>
        <w:tc>
          <w:tcPr>
            <w:tcW w:w="1274" w:type="dxa"/>
          </w:tcPr>
          <w:p w14:paraId="10BD4DD1" w14:textId="3234E0B7" w:rsidR="00D60DA7" w:rsidRDefault="00D60DA7" w:rsidP="00C44E0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</w:rPr>
            </w:pPr>
            <w:r>
              <w:rPr>
                <w:rFonts w:ascii="Arial" w:eastAsiaTheme="minorEastAsia" w:hAnsi="Arial" w:cs="Arial"/>
                <w:bCs/>
              </w:rPr>
              <w:t>Y</w:t>
            </w:r>
          </w:p>
        </w:tc>
        <w:tc>
          <w:tcPr>
            <w:tcW w:w="1277" w:type="dxa"/>
          </w:tcPr>
          <w:p w14:paraId="495F0DC3" w14:textId="03F1D848" w:rsidR="00D60DA7" w:rsidRDefault="00D60DA7" w:rsidP="00C44E0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</w:rPr>
            </w:pPr>
            <w:r>
              <w:rPr>
                <w:rFonts w:ascii="Arial" w:eastAsiaTheme="minorEastAsia" w:hAnsi="Arial" w:cs="Arial"/>
                <w:bCs/>
              </w:rPr>
              <w:t>X</w:t>
            </w:r>
          </w:p>
        </w:tc>
        <w:tc>
          <w:tcPr>
            <w:tcW w:w="1276" w:type="dxa"/>
          </w:tcPr>
          <w:p w14:paraId="5E9FCC94" w14:textId="7002F0D5" w:rsidR="00D60DA7" w:rsidRDefault="00D60DA7" w:rsidP="00C44E0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</w:rPr>
            </w:pPr>
            <w:r>
              <w:rPr>
                <w:rFonts w:ascii="Arial" w:eastAsiaTheme="minorEastAsia" w:hAnsi="Arial" w:cs="Arial"/>
                <w:bCs/>
              </w:rPr>
              <w:t>Z</w:t>
            </w:r>
          </w:p>
        </w:tc>
      </w:tr>
      <w:tr w:rsidR="00D60DA7" w14:paraId="7D4A4E16" w14:textId="77777777" w:rsidTr="004200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2C9E52E" w14:textId="4B210076" w:rsidR="00D60DA7" w:rsidRDefault="00D60DA7" w:rsidP="00C44E0A">
            <w:pPr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bCs w:val="0"/>
              </w:rPr>
            </w:pPr>
            <w:r>
              <w:rPr>
                <w:rFonts w:ascii="Arial" w:eastAsiaTheme="minorEastAsia" w:hAnsi="Arial" w:cs="Arial"/>
                <w:bCs w:val="0"/>
              </w:rPr>
              <w:t>011</w:t>
            </w:r>
          </w:p>
        </w:tc>
        <w:tc>
          <w:tcPr>
            <w:tcW w:w="1274" w:type="dxa"/>
          </w:tcPr>
          <w:p w14:paraId="3669E86F" w14:textId="236A793D" w:rsidR="00D60DA7" w:rsidRDefault="00C44E0A" w:rsidP="00C44E0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</w:rPr>
            </w:pPr>
            <w:r>
              <w:rPr>
                <w:rFonts w:ascii="Arial" w:eastAsiaTheme="minorEastAsia" w:hAnsi="Arial" w:cs="Arial"/>
                <w:bCs/>
              </w:rPr>
              <w:t>Z</w:t>
            </w:r>
          </w:p>
        </w:tc>
        <w:tc>
          <w:tcPr>
            <w:tcW w:w="1277" w:type="dxa"/>
          </w:tcPr>
          <w:p w14:paraId="1806B22F" w14:textId="7C188370" w:rsidR="00D60DA7" w:rsidRDefault="00C44E0A" w:rsidP="00C44E0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</w:rPr>
            </w:pPr>
            <w:r>
              <w:rPr>
                <w:rFonts w:ascii="Arial" w:eastAsiaTheme="minorEastAsia" w:hAnsi="Arial" w:cs="Arial"/>
                <w:bCs/>
              </w:rPr>
              <w:t>X</w:t>
            </w:r>
          </w:p>
        </w:tc>
        <w:tc>
          <w:tcPr>
            <w:tcW w:w="1276" w:type="dxa"/>
          </w:tcPr>
          <w:p w14:paraId="53EE6FF8" w14:textId="6305E2B3" w:rsidR="00D60DA7" w:rsidRDefault="00C44E0A" w:rsidP="00C44E0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</w:rPr>
            </w:pPr>
            <w:r>
              <w:rPr>
                <w:rFonts w:ascii="Arial" w:eastAsiaTheme="minorEastAsia" w:hAnsi="Arial" w:cs="Arial"/>
                <w:bCs/>
              </w:rPr>
              <w:t>Y</w:t>
            </w:r>
          </w:p>
        </w:tc>
      </w:tr>
      <w:tr w:rsidR="00D60DA7" w14:paraId="59551D4E" w14:textId="77777777" w:rsidTr="00420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6A2AFC2" w14:textId="0769557C" w:rsidR="00D60DA7" w:rsidRDefault="00D60DA7" w:rsidP="00C44E0A">
            <w:pPr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bCs w:val="0"/>
              </w:rPr>
            </w:pPr>
            <w:r>
              <w:rPr>
                <w:rFonts w:ascii="Arial" w:eastAsiaTheme="minorEastAsia" w:hAnsi="Arial" w:cs="Arial"/>
                <w:bCs w:val="0"/>
              </w:rPr>
              <w:t>100</w:t>
            </w:r>
          </w:p>
        </w:tc>
        <w:tc>
          <w:tcPr>
            <w:tcW w:w="1274" w:type="dxa"/>
          </w:tcPr>
          <w:p w14:paraId="4A3D726D" w14:textId="155A3AF1" w:rsidR="00D60DA7" w:rsidRDefault="00C44E0A" w:rsidP="00C44E0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</w:rPr>
            </w:pPr>
            <w:r>
              <w:rPr>
                <w:rFonts w:ascii="Arial" w:eastAsiaTheme="minorEastAsia" w:hAnsi="Arial" w:cs="Arial"/>
                <w:bCs/>
              </w:rPr>
              <w:t>Y</w:t>
            </w:r>
          </w:p>
        </w:tc>
        <w:tc>
          <w:tcPr>
            <w:tcW w:w="1277" w:type="dxa"/>
          </w:tcPr>
          <w:p w14:paraId="325BAE58" w14:textId="2625DB49" w:rsidR="00D60DA7" w:rsidRDefault="00C44E0A" w:rsidP="00C44E0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</w:rPr>
            </w:pPr>
            <w:r>
              <w:rPr>
                <w:rFonts w:ascii="Arial" w:eastAsiaTheme="minorEastAsia" w:hAnsi="Arial" w:cs="Arial"/>
                <w:bCs/>
              </w:rPr>
              <w:t>Z</w:t>
            </w:r>
          </w:p>
        </w:tc>
        <w:tc>
          <w:tcPr>
            <w:tcW w:w="1276" w:type="dxa"/>
          </w:tcPr>
          <w:p w14:paraId="023C2B48" w14:textId="73D6E968" w:rsidR="00D60DA7" w:rsidRDefault="00C44E0A" w:rsidP="00C44E0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</w:rPr>
            </w:pPr>
            <w:r>
              <w:rPr>
                <w:rFonts w:ascii="Arial" w:eastAsiaTheme="minorEastAsia" w:hAnsi="Arial" w:cs="Arial"/>
                <w:bCs/>
              </w:rPr>
              <w:t>X</w:t>
            </w:r>
          </w:p>
        </w:tc>
      </w:tr>
      <w:tr w:rsidR="00D60DA7" w14:paraId="2A66F764" w14:textId="77777777" w:rsidTr="004200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152235D" w14:textId="2B5A9F9E" w:rsidR="00D60DA7" w:rsidRDefault="00D60DA7" w:rsidP="00C44E0A">
            <w:pPr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bCs w:val="0"/>
              </w:rPr>
            </w:pPr>
            <w:r>
              <w:rPr>
                <w:rFonts w:ascii="Arial" w:eastAsiaTheme="minorEastAsia" w:hAnsi="Arial" w:cs="Arial"/>
                <w:bCs w:val="0"/>
              </w:rPr>
              <w:t>101</w:t>
            </w:r>
          </w:p>
        </w:tc>
        <w:tc>
          <w:tcPr>
            <w:tcW w:w="1274" w:type="dxa"/>
          </w:tcPr>
          <w:p w14:paraId="37237217" w14:textId="4193E49A" w:rsidR="00D60DA7" w:rsidRDefault="00C44E0A" w:rsidP="00C44E0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</w:rPr>
            </w:pPr>
            <w:r>
              <w:rPr>
                <w:rFonts w:ascii="Arial" w:eastAsiaTheme="minorEastAsia" w:hAnsi="Arial" w:cs="Arial"/>
                <w:bCs/>
              </w:rPr>
              <w:t>Z</w:t>
            </w:r>
          </w:p>
        </w:tc>
        <w:tc>
          <w:tcPr>
            <w:tcW w:w="1277" w:type="dxa"/>
          </w:tcPr>
          <w:p w14:paraId="65DCA4E2" w14:textId="24B746DA" w:rsidR="00D60DA7" w:rsidRDefault="00C44E0A" w:rsidP="00C44E0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</w:rPr>
            </w:pPr>
            <w:r>
              <w:rPr>
                <w:rFonts w:ascii="Arial" w:eastAsiaTheme="minorEastAsia" w:hAnsi="Arial" w:cs="Arial"/>
                <w:bCs/>
              </w:rPr>
              <w:t>Y</w:t>
            </w:r>
          </w:p>
        </w:tc>
        <w:tc>
          <w:tcPr>
            <w:tcW w:w="1276" w:type="dxa"/>
          </w:tcPr>
          <w:p w14:paraId="5CAE6BB5" w14:textId="16C528B4" w:rsidR="00D60DA7" w:rsidRDefault="00C44E0A" w:rsidP="00C44E0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</w:rPr>
            </w:pPr>
            <w:r>
              <w:rPr>
                <w:rFonts w:ascii="Arial" w:eastAsiaTheme="minorEastAsia" w:hAnsi="Arial" w:cs="Arial"/>
                <w:bCs/>
              </w:rPr>
              <w:t>X</w:t>
            </w:r>
          </w:p>
        </w:tc>
      </w:tr>
      <w:tr w:rsidR="00D60DA7" w14:paraId="311F846C" w14:textId="77777777" w:rsidTr="00420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B2D7BBD" w14:textId="41DE26CF" w:rsidR="00D60DA7" w:rsidRDefault="00D60DA7" w:rsidP="00C44E0A">
            <w:pPr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bCs w:val="0"/>
              </w:rPr>
            </w:pPr>
            <w:r>
              <w:rPr>
                <w:rFonts w:ascii="Arial" w:eastAsiaTheme="minorEastAsia" w:hAnsi="Arial" w:cs="Arial"/>
                <w:bCs w:val="0"/>
              </w:rPr>
              <w:t>110</w:t>
            </w:r>
          </w:p>
        </w:tc>
        <w:tc>
          <w:tcPr>
            <w:tcW w:w="1274" w:type="dxa"/>
          </w:tcPr>
          <w:p w14:paraId="2AF0D548" w14:textId="61B5B27F" w:rsidR="00D60DA7" w:rsidRDefault="00C44E0A" w:rsidP="00C44E0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</w:rPr>
            </w:pPr>
            <w:r>
              <w:rPr>
                <w:rFonts w:ascii="Arial" w:eastAsiaTheme="minorEastAsia" w:hAnsi="Arial" w:cs="Arial"/>
                <w:bCs/>
              </w:rPr>
              <w:t>Z</w:t>
            </w:r>
          </w:p>
        </w:tc>
        <w:tc>
          <w:tcPr>
            <w:tcW w:w="1277" w:type="dxa"/>
          </w:tcPr>
          <w:p w14:paraId="7432F9E7" w14:textId="41FA2329" w:rsidR="00D60DA7" w:rsidRDefault="00C44E0A" w:rsidP="00C44E0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</w:rPr>
            </w:pPr>
            <w:r>
              <w:rPr>
                <w:rFonts w:ascii="Arial" w:eastAsiaTheme="minorEastAsia" w:hAnsi="Arial" w:cs="Arial"/>
                <w:bCs/>
              </w:rPr>
              <w:t>Z</w:t>
            </w:r>
          </w:p>
        </w:tc>
        <w:tc>
          <w:tcPr>
            <w:tcW w:w="1276" w:type="dxa"/>
          </w:tcPr>
          <w:p w14:paraId="62AA0F72" w14:textId="3423C385" w:rsidR="00D60DA7" w:rsidRDefault="00C44E0A" w:rsidP="00C44E0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</w:rPr>
            </w:pPr>
            <w:r>
              <w:rPr>
                <w:rFonts w:ascii="Arial" w:eastAsiaTheme="minorEastAsia" w:hAnsi="Arial" w:cs="Arial"/>
                <w:bCs/>
              </w:rPr>
              <w:t>Z</w:t>
            </w:r>
          </w:p>
        </w:tc>
      </w:tr>
      <w:tr w:rsidR="00D60DA7" w14:paraId="22E6D485" w14:textId="77777777" w:rsidTr="004200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127EE51" w14:textId="6E83A1E7" w:rsidR="00D60DA7" w:rsidRDefault="00D60DA7" w:rsidP="00C44E0A">
            <w:pPr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bCs w:val="0"/>
              </w:rPr>
            </w:pPr>
            <w:r>
              <w:rPr>
                <w:rFonts w:ascii="Arial" w:eastAsiaTheme="minorEastAsia" w:hAnsi="Arial" w:cs="Arial"/>
                <w:bCs w:val="0"/>
              </w:rPr>
              <w:t>111</w:t>
            </w:r>
          </w:p>
        </w:tc>
        <w:tc>
          <w:tcPr>
            <w:tcW w:w="1274" w:type="dxa"/>
          </w:tcPr>
          <w:p w14:paraId="13EE4D0E" w14:textId="128DA814" w:rsidR="00D60DA7" w:rsidRDefault="00C44E0A" w:rsidP="00C44E0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</w:rPr>
            </w:pPr>
            <w:r>
              <w:rPr>
                <w:rFonts w:ascii="Arial" w:eastAsiaTheme="minorEastAsia" w:hAnsi="Arial" w:cs="Arial"/>
                <w:bCs/>
              </w:rPr>
              <w:t>Z</w:t>
            </w:r>
          </w:p>
        </w:tc>
        <w:tc>
          <w:tcPr>
            <w:tcW w:w="1277" w:type="dxa"/>
          </w:tcPr>
          <w:p w14:paraId="380ECB55" w14:textId="5F75B6FE" w:rsidR="00D60DA7" w:rsidRDefault="00C44E0A" w:rsidP="00C44E0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</w:rPr>
            </w:pPr>
            <w:r>
              <w:rPr>
                <w:rFonts w:ascii="Arial" w:eastAsiaTheme="minorEastAsia" w:hAnsi="Arial" w:cs="Arial"/>
                <w:bCs/>
              </w:rPr>
              <w:t>Z</w:t>
            </w:r>
          </w:p>
        </w:tc>
        <w:tc>
          <w:tcPr>
            <w:tcW w:w="1276" w:type="dxa"/>
          </w:tcPr>
          <w:p w14:paraId="2A9B4D07" w14:textId="5B10A72C" w:rsidR="00D60DA7" w:rsidRDefault="00C44E0A" w:rsidP="00C44E0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</w:rPr>
            </w:pPr>
            <w:r>
              <w:rPr>
                <w:rFonts w:ascii="Arial" w:eastAsiaTheme="minorEastAsia" w:hAnsi="Arial" w:cs="Arial"/>
                <w:bCs/>
              </w:rPr>
              <w:t>Z</w:t>
            </w:r>
          </w:p>
        </w:tc>
      </w:tr>
    </w:tbl>
    <w:p w14:paraId="18162586" w14:textId="08F5458B" w:rsidR="00D60DA7" w:rsidRDefault="00C44E0A" w:rsidP="00C44E0A">
      <w:pPr>
        <w:autoSpaceDE w:val="0"/>
        <w:autoSpaceDN w:val="0"/>
        <w:adjustRightInd w:val="0"/>
        <w:jc w:val="center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Tabela 1.</w:t>
      </w:r>
    </w:p>
    <w:p w14:paraId="435674FD" w14:textId="444B00BA" w:rsidR="00B0684B" w:rsidRPr="00D60DA7" w:rsidRDefault="00573412" w:rsidP="00C44E0A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Ovim smo omogućili da sa svakog ulaza postoji put do svakog izlaza, te smo pokrili sve kombinacije koje je moguće realizirati u Clos-ovoj mreži. Prvi slučaj, za upravljački signal „000“ prvi ulaz (X) se proslijeđuje na prvi izlazi (U), dok se drugi ulaz (Y) proslijeđuje na drugi izlaz (V) a treći izlaz je postavljen na visoku impedansu.</w:t>
      </w:r>
      <w:r w:rsidR="00E24788">
        <w:rPr>
          <w:rFonts w:ascii="Arial" w:eastAsiaTheme="minorEastAsia" w:hAnsi="Arial" w:cs="Arial"/>
          <w:bCs/>
        </w:rPr>
        <w:t xml:space="preserve"> Ostali slučajevi su prikazani u tabeli 1.</w:t>
      </w:r>
      <w:r>
        <w:rPr>
          <w:rFonts w:ascii="Arial" w:eastAsiaTheme="minorEastAsia" w:hAnsi="Arial" w:cs="Arial"/>
          <w:bCs/>
        </w:rPr>
        <w:t xml:space="preserve"> </w:t>
      </w:r>
    </w:p>
    <w:p w14:paraId="5F6334AF" w14:textId="0E78883D" w:rsidR="00573412" w:rsidRDefault="00CE2BDE" w:rsidP="006D1C67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</w:rPr>
      </w:pPr>
      <w:r>
        <w:rPr>
          <w:noProof/>
        </w:rPr>
        <w:lastRenderedPageBreak/>
        <w:drawing>
          <wp:inline distT="0" distB="0" distL="0" distR="0" wp14:anchorId="410F37B2" wp14:editId="1A936A2D">
            <wp:extent cx="5760720" cy="1257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A89E" w14:textId="34171403" w:rsidR="00B0684B" w:rsidRDefault="00B0684B" w:rsidP="00B0684B">
      <w:pPr>
        <w:autoSpaceDE w:val="0"/>
        <w:autoSpaceDN w:val="0"/>
        <w:adjustRightInd w:val="0"/>
        <w:jc w:val="center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 xml:space="preserve">Slika </w:t>
      </w:r>
      <w:r w:rsidR="00C87CAA">
        <w:rPr>
          <w:rFonts w:ascii="Arial" w:eastAsiaTheme="minorEastAsia" w:hAnsi="Arial" w:cs="Arial"/>
          <w:bCs/>
        </w:rPr>
        <w:t>4</w:t>
      </w:r>
      <w:r>
        <w:rPr>
          <w:rFonts w:ascii="Arial" w:eastAsiaTheme="minorEastAsia" w:hAnsi="Arial" w:cs="Arial"/>
          <w:bCs/>
        </w:rPr>
        <w:t>. Grafički prikaz simulacije testbencha crossbar switch-a 2x3</w:t>
      </w:r>
    </w:p>
    <w:p w14:paraId="33824E04" w14:textId="286394CB" w:rsidR="00573412" w:rsidRDefault="00C87CAA" w:rsidP="006D1C67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Naredna slika će dati prikaz crossbar switch-a 2x3 u softveru Altera Quartus preko multipleksera 2x1.</w:t>
      </w:r>
    </w:p>
    <w:p w14:paraId="0F4FFE80" w14:textId="5EF043E4" w:rsidR="00C87CAA" w:rsidRDefault="00C87CAA" w:rsidP="00C87CAA">
      <w:pPr>
        <w:autoSpaceDE w:val="0"/>
        <w:autoSpaceDN w:val="0"/>
        <w:adjustRightInd w:val="0"/>
        <w:jc w:val="center"/>
        <w:rPr>
          <w:rFonts w:ascii="Arial" w:eastAsiaTheme="minorEastAsia" w:hAnsi="Arial" w:cs="Arial"/>
          <w:bCs/>
        </w:rPr>
      </w:pPr>
      <w:r>
        <w:rPr>
          <w:noProof/>
        </w:rPr>
        <w:drawing>
          <wp:inline distT="0" distB="0" distL="0" distR="0" wp14:anchorId="0D4AF98D" wp14:editId="3C36CED6">
            <wp:extent cx="3628390" cy="5895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495" cy="590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FF09A" w14:textId="20705C60" w:rsidR="00420044" w:rsidRPr="00C87CAA" w:rsidRDefault="00C87CAA" w:rsidP="00C87CAA">
      <w:pPr>
        <w:autoSpaceDE w:val="0"/>
        <w:autoSpaceDN w:val="0"/>
        <w:adjustRightInd w:val="0"/>
        <w:jc w:val="center"/>
        <w:rPr>
          <w:rFonts w:ascii="Arial" w:eastAsiaTheme="minorEastAsia" w:hAnsi="Arial" w:cs="Arial"/>
          <w:bCs/>
        </w:rPr>
      </w:pPr>
      <w:r w:rsidRPr="00C87CAA">
        <w:rPr>
          <w:rFonts w:ascii="Arial" w:eastAsiaTheme="minorEastAsia" w:hAnsi="Arial" w:cs="Arial"/>
          <w:bCs/>
        </w:rPr>
        <w:t>Slika 5. Šematski prikaz crossbar switch-a 2x3</w:t>
      </w:r>
    </w:p>
    <w:p w14:paraId="21240322" w14:textId="30BCE840" w:rsidR="005B1482" w:rsidRPr="00573412" w:rsidRDefault="00573412" w:rsidP="006D1C67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 w:rsidRPr="00573412">
        <w:rPr>
          <w:rFonts w:ascii="Arial" w:eastAsiaTheme="minorEastAsia" w:hAnsi="Arial" w:cs="Arial"/>
          <w:b/>
          <w:bCs/>
          <w:sz w:val="24"/>
          <w:szCs w:val="24"/>
        </w:rPr>
        <w:lastRenderedPageBreak/>
        <w:t xml:space="preserve">Crossbar </w:t>
      </w:r>
      <w:r w:rsidR="005B1482" w:rsidRPr="00573412">
        <w:rPr>
          <w:rFonts w:ascii="Arial" w:eastAsiaTheme="minorEastAsia" w:hAnsi="Arial" w:cs="Arial"/>
          <w:b/>
          <w:bCs/>
          <w:sz w:val="24"/>
          <w:szCs w:val="24"/>
        </w:rPr>
        <w:t>Switch 2x2:</w:t>
      </w:r>
    </w:p>
    <w:p w14:paraId="4DF03543" w14:textId="12C3B9BA" w:rsidR="005B1482" w:rsidRPr="00B0684B" w:rsidRDefault="00B0684B" w:rsidP="006D1C67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b/>
          <w:bCs/>
        </w:rPr>
      </w:pPr>
      <w:r w:rsidRPr="00B0684B">
        <w:rPr>
          <w:rFonts w:ascii="Arial" w:eastAsiaTheme="minorEastAsia" w:hAnsi="Arial" w:cs="Arial"/>
          <w:b/>
          <w:bCs/>
        </w:rPr>
        <w:t>Objašnjenje:</w:t>
      </w:r>
    </w:p>
    <w:p w14:paraId="31F8BBA4" w14:textId="77777777" w:rsidR="00E01925" w:rsidRDefault="00B0684B" w:rsidP="006D1C67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Srednji segment Clos-ove komutatorske mreže rezervisan je za crossbar switch 2x2</w:t>
      </w:r>
      <w:r w:rsidR="00E24788">
        <w:rPr>
          <w:rFonts w:ascii="Arial" w:eastAsiaTheme="minorEastAsia" w:hAnsi="Arial" w:cs="Arial"/>
          <w:bCs/>
        </w:rPr>
        <w:t xml:space="preserve"> sa dva ulaza i dva izlaza, X, Y, U i V respektivno.</w:t>
      </w:r>
    </w:p>
    <w:p w14:paraId="4339E77A" w14:textId="0B268492" w:rsidR="00B0684B" w:rsidRDefault="00E01925" w:rsidP="00E01925">
      <w:pPr>
        <w:autoSpaceDE w:val="0"/>
        <w:autoSpaceDN w:val="0"/>
        <w:adjustRightInd w:val="0"/>
        <w:jc w:val="center"/>
        <w:rPr>
          <w:rFonts w:ascii="Arial" w:eastAsiaTheme="minorEastAsia" w:hAnsi="Arial" w:cs="Arial"/>
          <w:bCs/>
        </w:rPr>
      </w:pPr>
      <w:r>
        <w:rPr>
          <w:noProof/>
        </w:rPr>
        <w:drawing>
          <wp:inline distT="0" distB="0" distL="0" distR="0" wp14:anchorId="34B9D56C" wp14:editId="583D5EC2">
            <wp:extent cx="3876675" cy="1533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8597" w14:textId="11948DF8" w:rsidR="00E01925" w:rsidRDefault="00E01925" w:rsidP="00E01925">
      <w:pPr>
        <w:autoSpaceDE w:val="0"/>
        <w:autoSpaceDN w:val="0"/>
        <w:adjustRightInd w:val="0"/>
        <w:jc w:val="center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 xml:space="preserve">Slika </w:t>
      </w:r>
      <w:r w:rsidR="00C87CAA">
        <w:rPr>
          <w:rFonts w:ascii="Arial" w:eastAsiaTheme="minorEastAsia" w:hAnsi="Arial" w:cs="Arial"/>
          <w:bCs/>
        </w:rPr>
        <w:t>6</w:t>
      </w:r>
      <w:r>
        <w:rPr>
          <w:rFonts w:ascii="Arial" w:eastAsiaTheme="minorEastAsia" w:hAnsi="Arial" w:cs="Arial"/>
          <w:bCs/>
        </w:rPr>
        <w:t>. Crossbar switch 2x2</w:t>
      </w:r>
    </w:p>
    <w:p w14:paraId="28CFEA24" w14:textId="77777777" w:rsidR="00E01925" w:rsidRDefault="00E01925" w:rsidP="00E01925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Crossbar switch 2x2 može biti u jednom od dva stanja:</w:t>
      </w:r>
    </w:p>
    <w:p w14:paraId="1205D445" w14:textId="7A257EAF" w:rsidR="00E24788" w:rsidRDefault="00E01925" w:rsidP="00E01925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Bar – gornji ulaz se prosljeđuje na gornji izlaz, donji ulaz na donji izlaz, upravljački signal je jednak 0,</w:t>
      </w:r>
    </w:p>
    <w:p w14:paraId="63F9F428" w14:textId="0117CC59" w:rsidR="00E01925" w:rsidRPr="00FA0546" w:rsidRDefault="00E01925" w:rsidP="00E01925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Cross – gornji ulaz se prosljeđuje na donji izlaz, a donji ulaz na gornji izlaz, upravljački signal je jednak 1.</w:t>
      </w:r>
    </w:p>
    <w:tbl>
      <w:tblPr>
        <w:tblStyle w:val="GridTable2"/>
        <w:tblW w:w="0" w:type="auto"/>
        <w:jc w:val="center"/>
        <w:tblLook w:val="04A0" w:firstRow="1" w:lastRow="0" w:firstColumn="1" w:lastColumn="0" w:noHBand="0" w:noVBand="1"/>
      </w:tblPr>
      <w:tblGrid>
        <w:gridCol w:w="1977"/>
        <w:gridCol w:w="1228"/>
        <w:gridCol w:w="1134"/>
      </w:tblGrid>
      <w:tr w:rsidR="00420044" w14:paraId="14F92EB3" w14:textId="77777777" w:rsidTr="004200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14:paraId="60B66D44" w14:textId="15680A7F" w:rsidR="00420044" w:rsidRDefault="00420044" w:rsidP="00420044">
            <w:pPr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bCs w:val="0"/>
              </w:rPr>
            </w:pPr>
            <w:r>
              <w:rPr>
                <w:rFonts w:ascii="Arial" w:eastAsiaTheme="minorEastAsia" w:hAnsi="Arial" w:cs="Arial"/>
                <w:bCs w:val="0"/>
              </w:rPr>
              <w:t>Upravljački/Izlazi</w:t>
            </w:r>
          </w:p>
        </w:tc>
        <w:tc>
          <w:tcPr>
            <w:tcW w:w="1228" w:type="dxa"/>
          </w:tcPr>
          <w:p w14:paraId="518ABBBE" w14:textId="4423E59D" w:rsidR="00420044" w:rsidRDefault="00420044" w:rsidP="0042004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Cs w:val="0"/>
              </w:rPr>
            </w:pPr>
            <w:r>
              <w:rPr>
                <w:rFonts w:ascii="Arial" w:eastAsiaTheme="minorEastAsia" w:hAnsi="Arial" w:cs="Arial"/>
                <w:bCs w:val="0"/>
              </w:rPr>
              <w:t>U</w:t>
            </w:r>
          </w:p>
        </w:tc>
        <w:tc>
          <w:tcPr>
            <w:tcW w:w="1134" w:type="dxa"/>
          </w:tcPr>
          <w:p w14:paraId="52515365" w14:textId="302C989E" w:rsidR="00420044" w:rsidRDefault="00420044" w:rsidP="0042004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Cs w:val="0"/>
              </w:rPr>
            </w:pPr>
            <w:r>
              <w:rPr>
                <w:rFonts w:ascii="Arial" w:eastAsiaTheme="minorEastAsia" w:hAnsi="Arial" w:cs="Arial"/>
                <w:bCs w:val="0"/>
              </w:rPr>
              <w:t>V</w:t>
            </w:r>
          </w:p>
        </w:tc>
      </w:tr>
      <w:tr w:rsidR="00420044" w14:paraId="4DA362B5" w14:textId="77777777" w:rsidTr="00420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14:paraId="368136CF" w14:textId="5367616F" w:rsidR="00420044" w:rsidRDefault="00420044" w:rsidP="00420044">
            <w:pPr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bCs w:val="0"/>
              </w:rPr>
            </w:pPr>
            <w:r>
              <w:rPr>
                <w:rFonts w:ascii="Arial" w:eastAsiaTheme="minorEastAsia" w:hAnsi="Arial" w:cs="Arial"/>
                <w:bCs w:val="0"/>
              </w:rPr>
              <w:t>0</w:t>
            </w:r>
          </w:p>
        </w:tc>
        <w:tc>
          <w:tcPr>
            <w:tcW w:w="1228" w:type="dxa"/>
          </w:tcPr>
          <w:p w14:paraId="16207C5E" w14:textId="03440E92" w:rsidR="00420044" w:rsidRDefault="00420044" w:rsidP="0042004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</w:rPr>
            </w:pPr>
            <w:r>
              <w:rPr>
                <w:rFonts w:ascii="Arial" w:eastAsiaTheme="minorEastAsia" w:hAnsi="Arial" w:cs="Arial"/>
                <w:bCs/>
              </w:rPr>
              <w:t>X</w:t>
            </w:r>
          </w:p>
        </w:tc>
        <w:tc>
          <w:tcPr>
            <w:tcW w:w="1134" w:type="dxa"/>
          </w:tcPr>
          <w:p w14:paraId="774FDB77" w14:textId="64EFB201" w:rsidR="00420044" w:rsidRDefault="00420044" w:rsidP="0042004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</w:rPr>
            </w:pPr>
            <w:r>
              <w:rPr>
                <w:rFonts w:ascii="Arial" w:eastAsiaTheme="minorEastAsia" w:hAnsi="Arial" w:cs="Arial"/>
                <w:bCs/>
              </w:rPr>
              <w:t>Y</w:t>
            </w:r>
          </w:p>
        </w:tc>
      </w:tr>
      <w:tr w:rsidR="00420044" w14:paraId="550E9CD5" w14:textId="77777777" w:rsidTr="004200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</w:tcPr>
          <w:p w14:paraId="100EAAF9" w14:textId="4011BB1D" w:rsidR="00420044" w:rsidRDefault="00420044" w:rsidP="00420044">
            <w:pPr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bCs w:val="0"/>
              </w:rPr>
            </w:pPr>
            <w:r>
              <w:rPr>
                <w:rFonts w:ascii="Arial" w:eastAsiaTheme="minorEastAsia" w:hAnsi="Arial" w:cs="Arial"/>
                <w:bCs w:val="0"/>
              </w:rPr>
              <w:t>1</w:t>
            </w:r>
          </w:p>
        </w:tc>
        <w:tc>
          <w:tcPr>
            <w:tcW w:w="1228" w:type="dxa"/>
          </w:tcPr>
          <w:p w14:paraId="1DC1D78B" w14:textId="5A8CCEB2" w:rsidR="00420044" w:rsidRDefault="00420044" w:rsidP="0042004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</w:rPr>
            </w:pPr>
            <w:r>
              <w:rPr>
                <w:rFonts w:ascii="Arial" w:eastAsiaTheme="minorEastAsia" w:hAnsi="Arial" w:cs="Arial"/>
                <w:bCs/>
              </w:rPr>
              <w:t>Y</w:t>
            </w:r>
          </w:p>
        </w:tc>
        <w:tc>
          <w:tcPr>
            <w:tcW w:w="1134" w:type="dxa"/>
          </w:tcPr>
          <w:p w14:paraId="3076B51B" w14:textId="66E25695" w:rsidR="00420044" w:rsidRDefault="00420044" w:rsidP="0042004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Cs/>
              </w:rPr>
            </w:pPr>
            <w:r>
              <w:rPr>
                <w:rFonts w:ascii="Arial" w:eastAsiaTheme="minorEastAsia" w:hAnsi="Arial" w:cs="Arial"/>
                <w:bCs/>
              </w:rPr>
              <w:t>X</w:t>
            </w:r>
          </w:p>
        </w:tc>
      </w:tr>
    </w:tbl>
    <w:p w14:paraId="763046E6" w14:textId="090731CD" w:rsidR="00B0684B" w:rsidRDefault="00420044" w:rsidP="00420044">
      <w:pPr>
        <w:autoSpaceDE w:val="0"/>
        <w:autoSpaceDN w:val="0"/>
        <w:adjustRightInd w:val="0"/>
        <w:jc w:val="center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Tabela 2.</w:t>
      </w:r>
    </w:p>
    <w:p w14:paraId="740E332D" w14:textId="4D316BAC" w:rsidR="00FA0546" w:rsidRDefault="00FA0546" w:rsidP="00FA0546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U tabeli 2. su prikazani prethodno opisana stanja crossbar switch-a 2x2. Narednja slika će dati prikaz (RTL view) switch-a konstruisanog u softveru Altera Quartus preko multipleksera.</w:t>
      </w:r>
    </w:p>
    <w:p w14:paraId="42B5BCD0" w14:textId="77777777" w:rsidR="00420044" w:rsidRDefault="00420044" w:rsidP="00420044">
      <w:pPr>
        <w:autoSpaceDE w:val="0"/>
        <w:autoSpaceDN w:val="0"/>
        <w:adjustRightInd w:val="0"/>
        <w:jc w:val="center"/>
        <w:rPr>
          <w:rFonts w:ascii="Arial" w:eastAsiaTheme="minorEastAsia" w:hAnsi="Arial" w:cs="Arial"/>
          <w:bCs/>
        </w:rPr>
      </w:pPr>
      <w:r>
        <w:rPr>
          <w:noProof/>
        </w:rPr>
        <w:drawing>
          <wp:inline distT="0" distB="0" distL="0" distR="0" wp14:anchorId="558B0013" wp14:editId="7022D036">
            <wp:extent cx="3867150" cy="2539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5625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82FD" w14:textId="0F737498" w:rsidR="00B0684B" w:rsidRDefault="00420044" w:rsidP="00420044">
      <w:pPr>
        <w:autoSpaceDE w:val="0"/>
        <w:autoSpaceDN w:val="0"/>
        <w:adjustRightInd w:val="0"/>
        <w:jc w:val="center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 xml:space="preserve">Slika </w:t>
      </w:r>
      <w:r w:rsidR="00C87CAA">
        <w:rPr>
          <w:rFonts w:ascii="Arial" w:eastAsiaTheme="minorEastAsia" w:hAnsi="Arial" w:cs="Arial"/>
          <w:bCs/>
        </w:rPr>
        <w:t>7</w:t>
      </w:r>
      <w:r>
        <w:rPr>
          <w:rFonts w:ascii="Arial" w:eastAsiaTheme="minorEastAsia" w:hAnsi="Arial" w:cs="Arial"/>
          <w:bCs/>
        </w:rPr>
        <w:t>. Struktura Crossbar Switch-a 2x2</w:t>
      </w:r>
      <w:r>
        <w:rPr>
          <w:rFonts w:ascii="Arial" w:eastAsiaTheme="minorEastAsia" w:hAnsi="Arial" w:cs="Arial"/>
          <w:bCs/>
        </w:rPr>
        <w:t xml:space="preserve"> (RTL view)</w:t>
      </w:r>
    </w:p>
    <w:p w14:paraId="093DC2B2" w14:textId="77777777" w:rsidR="00B0684B" w:rsidRDefault="00B0684B" w:rsidP="006D1C67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</w:rPr>
      </w:pPr>
    </w:p>
    <w:p w14:paraId="2BAE86F1" w14:textId="504AFBF9" w:rsidR="00E01925" w:rsidRDefault="00FA0546" w:rsidP="006D1C67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lastRenderedPageBreak/>
        <w:t xml:space="preserve">Zadatak crossbar switch-a 2x2 u Clos-ovoj mreži rutiranje sa ulaznog segmenta na izlazni, tj. indirektno srednji segment određuje skupinu izlaza kojoj se dati ulaz treba proslijediti. </w:t>
      </w:r>
    </w:p>
    <w:p w14:paraId="67B17218" w14:textId="7A916B60" w:rsidR="00FA0546" w:rsidRDefault="00CE2BDE" w:rsidP="006D1C67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</w:rPr>
      </w:pPr>
      <w:r>
        <w:rPr>
          <w:noProof/>
        </w:rPr>
        <w:drawing>
          <wp:inline distT="0" distB="0" distL="0" distR="0" wp14:anchorId="37D13C62" wp14:editId="2E2C93C6">
            <wp:extent cx="5760720" cy="1209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CFF9" w14:textId="18BCC656" w:rsidR="00E01925" w:rsidRDefault="00C87CAA" w:rsidP="00C87CAA">
      <w:pPr>
        <w:autoSpaceDE w:val="0"/>
        <w:autoSpaceDN w:val="0"/>
        <w:adjustRightInd w:val="0"/>
        <w:jc w:val="center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 xml:space="preserve">Slika 8. </w:t>
      </w:r>
      <w:r>
        <w:rPr>
          <w:rFonts w:ascii="Arial" w:eastAsiaTheme="minorEastAsia" w:hAnsi="Arial" w:cs="Arial"/>
          <w:bCs/>
        </w:rPr>
        <w:t>Grafički prikaz simulacije testbencha crossbar switch-a 2x</w:t>
      </w:r>
      <w:r>
        <w:rPr>
          <w:rFonts w:ascii="Arial" w:eastAsiaTheme="minorEastAsia" w:hAnsi="Arial" w:cs="Arial"/>
          <w:bCs/>
        </w:rPr>
        <w:t>2</w:t>
      </w:r>
      <w:bookmarkStart w:id="0" w:name="_GoBack"/>
      <w:bookmarkEnd w:id="0"/>
    </w:p>
    <w:p w14:paraId="2C5C7462" w14:textId="132D9D14" w:rsidR="005B1482" w:rsidRDefault="005B1482" w:rsidP="006D1C67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 xml:space="preserve">Switch 3x2 </w:t>
      </w:r>
    </w:p>
    <w:p w14:paraId="5CF5791A" w14:textId="0FBA9194" w:rsidR="005B1482" w:rsidRDefault="005B1482" w:rsidP="006D1C67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 xml:space="preserve">Vhdl </w:t>
      </w:r>
    </w:p>
    <w:p w14:paraId="036F8135" w14:textId="4C4D3F34" w:rsidR="005B1482" w:rsidRDefault="005B1482" w:rsidP="006D1C67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Testbench</w:t>
      </w:r>
    </w:p>
    <w:p w14:paraId="44DD1743" w14:textId="40BFF4F7" w:rsidR="005B1482" w:rsidRDefault="005B1482" w:rsidP="006D1C67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Objasnjenje</w:t>
      </w:r>
    </w:p>
    <w:p w14:paraId="1E8160EE" w14:textId="254F653E" w:rsidR="005B1482" w:rsidRDefault="005B1482" w:rsidP="006D1C67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Clos</w:t>
      </w:r>
    </w:p>
    <w:p w14:paraId="71EBC4A7" w14:textId="0A464210" w:rsidR="005B1482" w:rsidRDefault="005B1482" w:rsidP="006D1C67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Vhdl</w:t>
      </w:r>
    </w:p>
    <w:p w14:paraId="31613375" w14:textId="21E5E44B" w:rsidR="005B1482" w:rsidRDefault="005B1482" w:rsidP="006D1C67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Testbench</w:t>
      </w:r>
    </w:p>
    <w:p w14:paraId="0AEE09A8" w14:textId="6B19AE2A" w:rsidR="005B1482" w:rsidRDefault="005B1482" w:rsidP="006D1C67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Objasnjenje citave mreze</w:t>
      </w:r>
    </w:p>
    <w:p w14:paraId="533B5F38" w14:textId="77777777" w:rsidR="005B1482" w:rsidRPr="005B1482" w:rsidRDefault="005B1482" w:rsidP="006D1C67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</w:rPr>
      </w:pPr>
    </w:p>
    <w:p w14:paraId="18AE22B6" w14:textId="6B764F18" w:rsidR="005E0F6B" w:rsidRPr="00F432D3" w:rsidRDefault="005E0F6B" w:rsidP="006D1C67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  <w:sz w:val="16"/>
          <w:szCs w:val="16"/>
        </w:rPr>
      </w:pPr>
    </w:p>
    <w:p w14:paraId="34C547A7" w14:textId="77777777" w:rsidR="005E0F6B" w:rsidRPr="00F432D3" w:rsidRDefault="005E0F6B" w:rsidP="006D1C67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bCs/>
          <w:sz w:val="16"/>
          <w:szCs w:val="16"/>
        </w:rPr>
      </w:pPr>
    </w:p>
    <w:p w14:paraId="4963217E" w14:textId="77777777" w:rsidR="006D1C67" w:rsidRPr="00F432D3" w:rsidRDefault="006D1C67" w:rsidP="006D1C67">
      <w:pPr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bCs/>
          <w:sz w:val="16"/>
          <w:szCs w:val="16"/>
        </w:rPr>
      </w:pPr>
    </w:p>
    <w:sectPr w:rsidR="006D1C67" w:rsidRPr="00F432D3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94057" w14:textId="77777777" w:rsidR="000501F2" w:rsidRDefault="000501F2" w:rsidP="000D589E">
      <w:pPr>
        <w:spacing w:after="0" w:line="240" w:lineRule="auto"/>
      </w:pPr>
      <w:r>
        <w:separator/>
      </w:r>
    </w:p>
  </w:endnote>
  <w:endnote w:type="continuationSeparator" w:id="0">
    <w:p w14:paraId="3587949B" w14:textId="77777777" w:rsidR="000501F2" w:rsidRDefault="000501F2" w:rsidP="000D5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3F22A" w14:textId="77777777" w:rsidR="000501F2" w:rsidRDefault="000501F2" w:rsidP="000D589E">
      <w:pPr>
        <w:spacing w:after="0" w:line="240" w:lineRule="auto"/>
      </w:pPr>
      <w:r>
        <w:separator/>
      </w:r>
    </w:p>
  </w:footnote>
  <w:footnote w:type="continuationSeparator" w:id="0">
    <w:p w14:paraId="7DB48EE9" w14:textId="77777777" w:rsidR="000501F2" w:rsidRDefault="000501F2" w:rsidP="000D5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9E561" w14:textId="77777777" w:rsidR="00010B45" w:rsidRPr="00150B99" w:rsidRDefault="00010B45" w:rsidP="000D589E">
    <w:pPr>
      <w:pStyle w:val="Header"/>
      <w:rPr>
        <w:b/>
        <w:sz w:val="24"/>
        <w:szCs w:val="24"/>
      </w:rPr>
    </w:pPr>
    <w:r w:rsidRPr="00150B99">
      <w:rPr>
        <w:b/>
        <w:sz w:val="24"/>
        <w:szCs w:val="24"/>
      </w:rPr>
      <w:t>Univerzitet u Sarajevu</w:t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 w:rsidR="006D1C67">
      <w:rPr>
        <w:b/>
        <w:sz w:val="24"/>
        <w:szCs w:val="24"/>
      </w:rPr>
      <w:t>Komutacioni sistemi</w:t>
    </w:r>
  </w:p>
  <w:p w14:paraId="2B218D56" w14:textId="0F7078FD" w:rsidR="00010B45" w:rsidRPr="00150B99" w:rsidRDefault="00010B45" w:rsidP="000D589E">
    <w:pPr>
      <w:pStyle w:val="Header"/>
      <w:rPr>
        <w:b/>
        <w:sz w:val="24"/>
        <w:szCs w:val="24"/>
      </w:rPr>
    </w:pPr>
    <w:r w:rsidRPr="00150B99">
      <w:rPr>
        <w:b/>
        <w:sz w:val="24"/>
        <w:szCs w:val="24"/>
      </w:rPr>
      <w:t>Elektrotehnički fakultet</w:t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 w:rsidR="00420044">
      <w:rPr>
        <w:b/>
        <w:sz w:val="24"/>
        <w:szCs w:val="24"/>
      </w:rPr>
      <w:t>Projektni i</w:t>
    </w:r>
    <w:r w:rsidR="006D1C67">
      <w:rPr>
        <w:b/>
        <w:sz w:val="24"/>
        <w:szCs w:val="24"/>
      </w:rPr>
      <w:t>zvještaj</w:t>
    </w:r>
    <w:r w:rsidR="0053031C">
      <w:rPr>
        <w:b/>
        <w:sz w:val="24"/>
        <w:szCs w:val="24"/>
      </w:rPr>
      <w:t xml:space="preserve"> </w:t>
    </w:r>
  </w:p>
  <w:p w14:paraId="4137EC0B" w14:textId="77777777" w:rsidR="00010B45" w:rsidRPr="00150B99" w:rsidRDefault="00010B45" w:rsidP="000D589E">
    <w:pPr>
      <w:pStyle w:val="Header"/>
      <w:rPr>
        <w:b/>
        <w:sz w:val="24"/>
        <w:szCs w:val="24"/>
      </w:rPr>
    </w:pPr>
    <w:r w:rsidRPr="00150B99">
      <w:rPr>
        <w:b/>
        <w:sz w:val="24"/>
        <w:szCs w:val="24"/>
      </w:rPr>
      <w:t xml:space="preserve">Odsjek za </w:t>
    </w:r>
    <w:r>
      <w:rPr>
        <w:b/>
        <w:sz w:val="24"/>
        <w:szCs w:val="24"/>
      </w:rPr>
      <w:t>telekomun</w:t>
    </w:r>
    <w:r w:rsidR="0053031C">
      <w:rPr>
        <w:b/>
        <w:sz w:val="24"/>
        <w:szCs w:val="24"/>
      </w:rPr>
      <w:t>ikacije</w:t>
    </w:r>
    <w:r w:rsidR="0053031C">
      <w:rPr>
        <w:b/>
        <w:sz w:val="24"/>
        <w:szCs w:val="24"/>
      </w:rPr>
      <w:tab/>
    </w:r>
    <w:r w:rsidR="0053031C">
      <w:rPr>
        <w:b/>
        <w:sz w:val="24"/>
        <w:szCs w:val="24"/>
      </w:rPr>
      <w:tab/>
      <w:t xml:space="preserve">  Akademska godina 2018./2019</w:t>
    </w:r>
    <w:r>
      <w:rPr>
        <w:b/>
        <w:sz w:val="24"/>
        <w:szCs w:val="24"/>
      </w:rPr>
      <w:t>.</w:t>
    </w:r>
  </w:p>
  <w:p w14:paraId="196726A2" w14:textId="77777777" w:rsidR="00010B45" w:rsidRDefault="00010B45">
    <w:pPr>
      <w:pStyle w:val="Header"/>
    </w:pPr>
  </w:p>
  <w:p w14:paraId="2541D704" w14:textId="77777777" w:rsidR="00010B45" w:rsidRDefault="00010B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05472"/>
    <w:multiLevelType w:val="hybridMultilevel"/>
    <w:tmpl w:val="ADE48102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52DC5"/>
    <w:multiLevelType w:val="hybridMultilevel"/>
    <w:tmpl w:val="9092B24C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C72D8"/>
    <w:multiLevelType w:val="hybridMultilevel"/>
    <w:tmpl w:val="0DEA1FF4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D04A2"/>
    <w:multiLevelType w:val="hybridMultilevel"/>
    <w:tmpl w:val="F3549096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F14ED"/>
    <w:multiLevelType w:val="hybridMultilevel"/>
    <w:tmpl w:val="E7B25AB0"/>
    <w:lvl w:ilvl="0" w:tplc="78B6829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41A9C"/>
    <w:multiLevelType w:val="hybridMultilevel"/>
    <w:tmpl w:val="052CA1AA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5732B"/>
    <w:multiLevelType w:val="hybridMultilevel"/>
    <w:tmpl w:val="1A3E19D4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654D8"/>
    <w:multiLevelType w:val="hybridMultilevel"/>
    <w:tmpl w:val="40D0D26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816E89"/>
    <w:multiLevelType w:val="hybridMultilevel"/>
    <w:tmpl w:val="1A3E19D4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55459A"/>
    <w:multiLevelType w:val="hybridMultilevel"/>
    <w:tmpl w:val="D44E2F6A"/>
    <w:lvl w:ilvl="0" w:tplc="1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4807018"/>
    <w:multiLevelType w:val="hybridMultilevel"/>
    <w:tmpl w:val="BC5A5552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4675A4"/>
    <w:multiLevelType w:val="hybridMultilevel"/>
    <w:tmpl w:val="C4BAA1E2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B02DA"/>
    <w:multiLevelType w:val="hybridMultilevel"/>
    <w:tmpl w:val="6144E78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952311"/>
    <w:multiLevelType w:val="hybridMultilevel"/>
    <w:tmpl w:val="D1E832FA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C6670C"/>
    <w:multiLevelType w:val="hybridMultilevel"/>
    <w:tmpl w:val="8B6C3ED8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5"/>
  </w:num>
  <w:num w:numId="5">
    <w:abstractNumId w:val="13"/>
  </w:num>
  <w:num w:numId="6">
    <w:abstractNumId w:val="1"/>
  </w:num>
  <w:num w:numId="7">
    <w:abstractNumId w:val="2"/>
  </w:num>
  <w:num w:numId="8">
    <w:abstractNumId w:val="3"/>
  </w:num>
  <w:num w:numId="9">
    <w:abstractNumId w:val="14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89E"/>
    <w:rsid w:val="00010450"/>
    <w:rsid w:val="00010B45"/>
    <w:rsid w:val="00041633"/>
    <w:rsid w:val="000501F2"/>
    <w:rsid w:val="000666CF"/>
    <w:rsid w:val="000737BA"/>
    <w:rsid w:val="000B279D"/>
    <w:rsid w:val="000B6D5B"/>
    <w:rsid w:val="000D589E"/>
    <w:rsid w:val="000F61C8"/>
    <w:rsid w:val="00105450"/>
    <w:rsid w:val="001220A9"/>
    <w:rsid w:val="00176B60"/>
    <w:rsid w:val="00184C5F"/>
    <w:rsid w:val="00192C2C"/>
    <w:rsid w:val="00194767"/>
    <w:rsid w:val="001A3594"/>
    <w:rsid w:val="00255A93"/>
    <w:rsid w:val="00256140"/>
    <w:rsid w:val="00292AD9"/>
    <w:rsid w:val="002C5906"/>
    <w:rsid w:val="002E28F9"/>
    <w:rsid w:val="003C341A"/>
    <w:rsid w:val="003E03E0"/>
    <w:rsid w:val="003E779A"/>
    <w:rsid w:val="0040534B"/>
    <w:rsid w:val="00420044"/>
    <w:rsid w:val="0042269C"/>
    <w:rsid w:val="0042754A"/>
    <w:rsid w:val="00444DFB"/>
    <w:rsid w:val="00490ADE"/>
    <w:rsid w:val="004B53B8"/>
    <w:rsid w:val="004C2680"/>
    <w:rsid w:val="005118C6"/>
    <w:rsid w:val="0053031C"/>
    <w:rsid w:val="005374F0"/>
    <w:rsid w:val="00562E06"/>
    <w:rsid w:val="00573412"/>
    <w:rsid w:val="005A5A94"/>
    <w:rsid w:val="005B1482"/>
    <w:rsid w:val="005E0F6B"/>
    <w:rsid w:val="00603CC2"/>
    <w:rsid w:val="00612DA3"/>
    <w:rsid w:val="0062462F"/>
    <w:rsid w:val="00672489"/>
    <w:rsid w:val="006C48E1"/>
    <w:rsid w:val="006C6457"/>
    <w:rsid w:val="006D1C67"/>
    <w:rsid w:val="00715638"/>
    <w:rsid w:val="00726005"/>
    <w:rsid w:val="0074191C"/>
    <w:rsid w:val="0075049E"/>
    <w:rsid w:val="007B4376"/>
    <w:rsid w:val="007C751D"/>
    <w:rsid w:val="007F795C"/>
    <w:rsid w:val="0080137A"/>
    <w:rsid w:val="0081142E"/>
    <w:rsid w:val="008131D6"/>
    <w:rsid w:val="00835D73"/>
    <w:rsid w:val="008456BB"/>
    <w:rsid w:val="008458B6"/>
    <w:rsid w:val="00845BB0"/>
    <w:rsid w:val="0089753A"/>
    <w:rsid w:val="008F5ACF"/>
    <w:rsid w:val="00930875"/>
    <w:rsid w:val="00970270"/>
    <w:rsid w:val="00993FA1"/>
    <w:rsid w:val="00A00AAA"/>
    <w:rsid w:val="00A668CA"/>
    <w:rsid w:val="00A66F55"/>
    <w:rsid w:val="00A85D8A"/>
    <w:rsid w:val="00A91724"/>
    <w:rsid w:val="00AB3928"/>
    <w:rsid w:val="00AC2BDD"/>
    <w:rsid w:val="00AC61F6"/>
    <w:rsid w:val="00AF66C5"/>
    <w:rsid w:val="00B0684B"/>
    <w:rsid w:val="00B3174E"/>
    <w:rsid w:val="00B7529C"/>
    <w:rsid w:val="00BB60AF"/>
    <w:rsid w:val="00C0117D"/>
    <w:rsid w:val="00C0710E"/>
    <w:rsid w:val="00C44E0A"/>
    <w:rsid w:val="00C5008F"/>
    <w:rsid w:val="00C606B9"/>
    <w:rsid w:val="00C87CAA"/>
    <w:rsid w:val="00CE2BDE"/>
    <w:rsid w:val="00D33F45"/>
    <w:rsid w:val="00D563B1"/>
    <w:rsid w:val="00D60DA7"/>
    <w:rsid w:val="00D6368F"/>
    <w:rsid w:val="00D70C1F"/>
    <w:rsid w:val="00D720ED"/>
    <w:rsid w:val="00DF353D"/>
    <w:rsid w:val="00DF7E22"/>
    <w:rsid w:val="00E01925"/>
    <w:rsid w:val="00E236C9"/>
    <w:rsid w:val="00E24788"/>
    <w:rsid w:val="00E701B7"/>
    <w:rsid w:val="00EF2BF4"/>
    <w:rsid w:val="00F3689C"/>
    <w:rsid w:val="00F432D3"/>
    <w:rsid w:val="00F542EA"/>
    <w:rsid w:val="00F86882"/>
    <w:rsid w:val="00F9234E"/>
    <w:rsid w:val="00FA0546"/>
    <w:rsid w:val="00FA4985"/>
    <w:rsid w:val="00FE4A68"/>
    <w:rsid w:val="00FE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478B9A"/>
  <w15:chartTrackingRefBased/>
  <w15:docId w15:val="{25936087-5D8F-4277-8226-536CAE71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89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8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89E"/>
  </w:style>
  <w:style w:type="paragraph" w:styleId="Footer">
    <w:name w:val="footer"/>
    <w:basedOn w:val="Normal"/>
    <w:link w:val="FooterChar"/>
    <w:uiPriority w:val="99"/>
    <w:unhideWhenUsed/>
    <w:rsid w:val="000D58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89E"/>
  </w:style>
  <w:style w:type="paragraph" w:styleId="ListParagraph">
    <w:name w:val="List Paragraph"/>
    <w:basedOn w:val="Normal"/>
    <w:uiPriority w:val="34"/>
    <w:qFormat/>
    <w:rsid w:val="000D58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589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C6457"/>
    <w:rPr>
      <w:color w:val="0563C1" w:themeColor="hyperlink"/>
      <w:u w:val="single"/>
    </w:rPr>
  </w:style>
  <w:style w:type="character" w:customStyle="1" w:styleId="pl-k">
    <w:name w:val="pl-k"/>
    <w:basedOn w:val="DefaultParagraphFont"/>
    <w:rsid w:val="00D720ED"/>
  </w:style>
  <w:style w:type="character" w:customStyle="1" w:styleId="pl-en">
    <w:name w:val="pl-en"/>
    <w:basedOn w:val="DefaultParagraphFont"/>
    <w:rsid w:val="00D720ED"/>
  </w:style>
  <w:style w:type="character" w:customStyle="1" w:styleId="pl-c1">
    <w:name w:val="pl-c1"/>
    <w:basedOn w:val="DefaultParagraphFont"/>
    <w:rsid w:val="00D720ED"/>
  </w:style>
  <w:style w:type="table" w:styleId="TableGrid">
    <w:name w:val="Table Grid"/>
    <w:basedOn w:val="TableNormal"/>
    <w:uiPriority w:val="39"/>
    <w:rsid w:val="00715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200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00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9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94583-922B-4DC7-9F7B-201652698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7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Sarajevo</Company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 Samic</dc:creator>
  <cp:keywords/>
  <dc:description/>
  <cp:lastModifiedBy>Haris Tarahija</cp:lastModifiedBy>
  <cp:revision>8</cp:revision>
  <cp:lastPrinted>2016-10-11T16:40:00Z</cp:lastPrinted>
  <dcterms:created xsi:type="dcterms:W3CDTF">2018-10-01T11:53:00Z</dcterms:created>
  <dcterms:modified xsi:type="dcterms:W3CDTF">2019-06-02T10:32:00Z</dcterms:modified>
</cp:coreProperties>
</file>